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98AC4" w14:textId="77777777" w:rsidR="0097589E" w:rsidRPr="00BB5EE8" w:rsidRDefault="005728A9">
      <w:pPr>
        <w:spacing w:before="98"/>
        <w:ind w:left="123" w:right="165"/>
        <w:jc w:val="center"/>
        <w:rPr>
          <w:b/>
          <w:sz w:val="18"/>
          <w:szCs w:val="18"/>
        </w:rPr>
      </w:pPr>
      <w:r w:rsidRPr="00BB5EE8">
        <w:rPr>
          <w:b/>
          <w:sz w:val="18"/>
          <w:szCs w:val="18"/>
        </w:rPr>
        <w:t>ОБЪЯВЛЕНИЕ</w:t>
      </w:r>
      <w:r w:rsidRPr="00BB5EE8">
        <w:rPr>
          <w:b/>
          <w:spacing w:val="-8"/>
          <w:sz w:val="18"/>
          <w:szCs w:val="18"/>
        </w:rPr>
        <w:t xml:space="preserve"> </w:t>
      </w:r>
      <w:r w:rsidRPr="00BB5EE8">
        <w:rPr>
          <w:b/>
          <w:sz w:val="18"/>
          <w:szCs w:val="18"/>
        </w:rPr>
        <w:t>О</w:t>
      </w:r>
      <w:r w:rsidRPr="00BB5EE8">
        <w:rPr>
          <w:b/>
          <w:spacing w:val="-7"/>
          <w:sz w:val="18"/>
          <w:szCs w:val="18"/>
        </w:rPr>
        <w:t xml:space="preserve"> </w:t>
      </w:r>
      <w:r w:rsidRPr="00BB5EE8">
        <w:rPr>
          <w:b/>
          <w:sz w:val="18"/>
          <w:szCs w:val="18"/>
        </w:rPr>
        <w:t>ЗАКУПКАХ</w:t>
      </w:r>
      <w:r w:rsidRPr="00BB5EE8">
        <w:rPr>
          <w:b/>
          <w:spacing w:val="-8"/>
          <w:sz w:val="18"/>
          <w:szCs w:val="18"/>
        </w:rPr>
        <w:t xml:space="preserve"> </w:t>
      </w:r>
      <w:r w:rsidRPr="00BB5EE8">
        <w:rPr>
          <w:b/>
          <w:sz w:val="18"/>
          <w:szCs w:val="18"/>
        </w:rPr>
        <w:t>СПОСОБОМ</w:t>
      </w:r>
    </w:p>
    <w:p w14:paraId="41AD8347" w14:textId="72A1463B" w:rsidR="0097589E" w:rsidRPr="00BB5EE8" w:rsidRDefault="002A7B2B">
      <w:pPr>
        <w:spacing w:before="1"/>
        <w:ind w:left="125" w:right="165"/>
        <w:jc w:val="center"/>
        <w:rPr>
          <w:b/>
          <w:sz w:val="18"/>
          <w:szCs w:val="18"/>
          <w:lang w:val="ru-RU"/>
        </w:rPr>
      </w:pPr>
      <w:r w:rsidRPr="002A7B2B">
        <w:rPr>
          <w:b/>
          <w:sz w:val="18"/>
          <w:szCs w:val="18"/>
        </w:rPr>
        <w:t>на приобретение товарно-материальных ценностей в рамках особого порядка осуществления закупок подпункта 9), пункта 1., статьи 73 «Особый порядок осуществления закупок» — «приобретение однородных товаров, общая сумма выделенная для осуществления которых на соответствующий календарный год без учета НДС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 также руководствуясь подпунктами: 1); 2); 3), пунктом 2. – «Процедура с применением особого порядка»</w:t>
      </w:r>
    </w:p>
    <w:p w14:paraId="38922139" w14:textId="77777777" w:rsidR="0097589E" w:rsidRPr="00BB5EE8" w:rsidRDefault="0097589E">
      <w:pPr>
        <w:pStyle w:val="a3"/>
        <w:jc w:val="left"/>
        <w:rPr>
          <w:b/>
        </w:rPr>
      </w:pPr>
    </w:p>
    <w:p w14:paraId="591146CC" w14:textId="0934C91C" w:rsidR="0017018F" w:rsidRPr="00BB5EE8"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Заказчик </w:t>
      </w:r>
      <w:r w:rsidR="00FA3FE6">
        <w:rPr>
          <w:rFonts w:eastAsiaTheme="minorHAnsi"/>
          <w:b/>
          <w:bCs/>
          <w:sz w:val="18"/>
          <w:szCs w:val="18"/>
          <w:lang w:val="ru-RU"/>
        </w:rPr>
        <w:t>Товарищество с ограниченной ответственностью «Урихтау Оперейтинг»</w:t>
      </w:r>
    </w:p>
    <w:p w14:paraId="4E4DEE7D" w14:textId="77777777" w:rsidR="00FA3FE6" w:rsidRPr="00BB5EE8" w:rsidRDefault="0017018F" w:rsidP="00FA3FE6">
      <w:pPr>
        <w:widowControl/>
        <w:adjustRightInd w:val="0"/>
        <w:rPr>
          <w:rFonts w:eastAsiaTheme="minorHAnsi"/>
          <w:b/>
          <w:bCs/>
          <w:sz w:val="18"/>
          <w:szCs w:val="18"/>
          <w:lang w:val="ru-RU"/>
        </w:rPr>
      </w:pPr>
      <w:r w:rsidRPr="00BB5EE8">
        <w:rPr>
          <w:rFonts w:eastAsiaTheme="minorHAnsi"/>
          <w:sz w:val="18"/>
          <w:szCs w:val="18"/>
          <w:lang w:val="ru-RU"/>
        </w:rPr>
        <w:t xml:space="preserve">Организатор </w:t>
      </w:r>
      <w:r w:rsidR="00FA3FE6">
        <w:rPr>
          <w:rFonts w:eastAsiaTheme="minorHAnsi"/>
          <w:b/>
          <w:bCs/>
          <w:sz w:val="18"/>
          <w:szCs w:val="18"/>
          <w:lang w:val="ru-RU"/>
        </w:rPr>
        <w:t>Товарищество с ограниченной ответственностью «Урихтау Оперейтинг»</w:t>
      </w:r>
    </w:p>
    <w:p w14:paraId="54C0D4D4" w14:textId="60F3C376" w:rsidR="0017018F" w:rsidRPr="00BB5EE8" w:rsidRDefault="0017018F" w:rsidP="0017018F">
      <w:pPr>
        <w:widowControl/>
        <w:adjustRightInd w:val="0"/>
        <w:rPr>
          <w:rFonts w:eastAsiaTheme="minorHAnsi"/>
          <w:sz w:val="18"/>
          <w:szCs w:val="18"/>
          <w:lang w:val="ru-RU"/>
        </w:rPr>
      </w:pPr>
      <w:r w:rsidRPr="00BB5EE8">
        <w:rPr>
          <w:rFonts w:eastAsiaTheme="minorHAnsi"/>
          <w:sz w:val="18"/>
          <w:szCs w:val="18"/>
          <w:lang w:val="ru-RU"/>
        </w:rPr>
        <w:t xml:space="preserve">Адрес: КАЗАХСТАН </w:t>
      </w:r>
      <w:r w:rsidR="00FA3FE6">
        <w:rPr>
          <w:rFonts w:eastAsiaTheme="minorHAnsi"/>
          <w:sz w:val="18"/>
          <w:szCs w:val="18"/>
          <w:lang w:val="ru-RU"/>
        </w:rPr>
        <w:t>Акт</w:t>
      </w:r>
      <w:r w:rsidR="00E92C16">
        <w:rPr>
          <w:rFonts w:eastAsiaTheme="minorHAnsi"/>
          <w:sz w:val="18"/>
          <w:szCs w:val="18"/>
          <w:lang w:val="ru-RU"/>
        </w:rPr>
        <w:t>ю</w:t>
      </w:r>
      <w:r w:rsidR="00FA3FE6">
        <w:rPr>
          <w:rFonts w:eastAsiaTheme="minorHAnsi"/>
          <w:sz w:val="18"/>
          <w:szCs w:val="18"/>
          <w:lang w:val="ru-RU"/>
        </w:rPr>
        <w:t>бинская область,</w:t>
      </w:r>
      <w:r w:rsidR="00FC627B">
        <w:rPr>
          <w:rFonts w:eastAsiaTheme="minorHAnsi"/>
          <w:sz w:val="18"/>
          <w:szCs w:val="18"/>
          <w:lang w:val="ru-RU"/>
        </w:rPr>
        <w:t xml:space="preserve"> г.</w:t>
      </w:r>
      <w:r w:rsidR="00FA3FE6">
        <w:rPr>
          <w:rFonts w:eastAsiaTheme="minorHAnsi"/>
          <w:sz w:val="18"/>
          <w:szCs w:val="18"/>
          <w:lang w:val="ru-RU"/>
        </w:rPr>
        <w:t>Актобе</w:t>
      </w:r>
      <w:r w:rsidR="00FC627B">
        <w:rPr>
          <w:rFonts w:eastAsiaTheme="minorHAnsi"/>
          <w:sz w:val="18"/>
          <w:szCs w:val="18"/>
          <w:lang w:val="ru-RU"/>
        </w:rPr>
        <w:t xml:space="preserve">, </w:t>
      </w:r>
      <w:r w:rsidR="00FA3FE6">
        <w:rPr>
          <w:rFonts w:eastAsiaTheme="minorHAnsi"/>
          <w:sz w:val="18"/>
          <w:szCs w:val="18"/>
          <w:lang w:val="ru-RU"/>
        </w:rPr>
        <w:t xml:space="preserve">пр. </w:t>
      </w:r>
      <w:proofErr w:type="spellStart"/>
      <w:r w:rsidR="00FA3FE6">
        <w:rPr>
          <w:rFonts w:eastAsiaTheme="minorHAnsi"/>
          <w:sz w:val="18"/>
          <w:szCs w:val="18"/>
          <w:lang w:val="ru-RU"/>
        </w:rPr>
        <w:t>Абилкайыр</w:t>
      </w:r>
      <w:proofErr w:type="spellEnd"/>
      <w:r w:rsidR="00FA3FE6">
        <w:rPr>
          <w:rFonts w:eastAsiaTheme="minorHAnsi"/>
          <w:sz w:val="18"/>
          <w:szCs w:val="18"/>
          <w:lang w:val="ru-RU"/>
        </w:rPr>
        <w:t xml:space="preserve"> хана 10</w:t>
      </w:r>
    </w:p>
    <w:p w14:paraId="04B1AAF3" w14:textId="17B8EBBF" w:rsidR="0017018F" w:rsidRPr="00BB5EE8" w:rsidRDefault="0017018F" w:rsidP="0017018F">
      <w:pPr>
        <w:widowControl/>
        <w:adjustRightInd w:val="0"/>
        <w:rPr>
          <w:rFonts w:eastAsiaTheme="minorHAnsi"/>
          <w:b/>
          <w:bCs/>
          <w:sz w:val="18"/>
          <w:szCs w:val="18"/>
          <w:lang w:val="ru-RU"/>
        </w:rPr>
      </w:pPr>
      <w:r w:rsidRPr="00BB5EE8">
        <w:rPr>
          <w:rFonts w:eastAsiaTheme="minorHAnsi"/>
          <w:sz w:val="18"/>
          <w:szCs w:val="18"/>
          <w:lang w:val="ru-RU"/>
        </w:rPr>
        <w:t xml:space="preserve">Телефон </w:t>
      </w:r>
      <w:r w:rsidRPr="00BB5EE8">
        <w:rPr>
          <w:rFonts w:eastAsiaTheme="minorHAnsi"/>
          <w:b/>
          <w:bCs/>
          <w:sz w:val="18"/>
          <w:szCs w:val="18"/>
          <w:lang w:val="ru-RU"/>
        </w:rPr>
        <w:t xml:space="preserve">+7 </w:t>
      </w:r>
      <w:r w:rsidR="00F13D76" w:rsidRPr="00F13D76">
        <w:rPr>
          <w:rFonts w:eastAsiaTheme="minorHAnsi"/>
          <w:b/>
          <w:bCs/>
          <w:sz w:val="18"/>
          <w:szCs w:val="18"/>
          <w:lang w:val="ru-RU"/>
        </w:rPr>
        <w:t>(</w:t>
      </w:r>
      <w:r w:rsidR="00E92C16">
        <w:rPr>
          <w:rFonts w:eastAsiaTheme="minorHAnsi"/>
          <w:b/>
          <w:bCs/>
          <w:sz w:val="18"/>
          <w:szCs w:val="18"/>
          <w:lang w:val="ru-RU"/>
        </w:rPr>
        <w:t>7132</w:t>
      </w:r>
      <w:r w:rsidR="00FA3FE6">
        <w:rPr>
          <w:rFonts w:eastAsiaTheme="minorHAnsi"/>
          <w:b/>
          <w:bCs/>
          <w:sz w:val="18"/>
          <w:szCs w:val="18"/>
          <w:lang w:val="ru-RU"/>
        </w:rPr>
        <w:t xml:space="preserve">) </w:t>
      </w:r>
      <w:r w:rsidR="00E92C16">
        <w:rPr>
          <w:rFonts w:eastAsiaTheme="minorHAnsi"/>
          <w:b/>
          <w:bCs/>
          <w:sz w:val="18"/>
          <w:szCs w:val="18"/>
          <w:lang w:val="ru-RU"/>
        </w:rPr>
        <w:t>74</w:t>
      </w:r>
      <w:r w:rsidR="000204C3">
        <w:rPr>
          <w:rFonts w:eastAsiaTheme="minorHAnsi"/>
          <w:b/>
          <w:bCs/>
          <w:sz w:val="18"/>
          <w:szCs w:val="18"/>
          <w:lang w:val="ru-RU"/>
        </w:rPr>
        <w:t>4 181</w:t>
      </w:r>
      <w:r w:rsidR="00F13D76" w:rsidRPr="00F13D76">
        <w:rPr>
          <w:rFonts w:eastAsiaTheme="minorHAnsi"/>
          <w:b/>
          <w:bCs/>
          <w:sz w:val="18"/>
          <w:szCs w:val="18"/>
          <w:lang w:val="ru-RU"/>
        </w:rPr>
        <w:t xml:space="preserve"> </w:t>
      </w:r>
    </w:p>
    <w:p w14:paraId="2EF7EF44" w14:textId="243B9097" w:rsidR="0017018F" w:rsidRPr="00BB5EE8" w:rsidRDefault="0017018F" w:rsidP="0017018F">
      <w:pPr>
        <w:widowControl/>
        <w:adjustRightInd w:val="0"/>
        <w:rPr>
          <w:rFonts w:eastAsiaTheme="minorHAnsi"/>
          <w:b/>
          <w:bCs/>
          <w:sz w:val="18"/>
          <w:szCs w:val="18"/>
          <w:lang w:val="ru-RU"/>
        </w:rPr>
      </w:pPr>
      <w:r w:rsidRPr="00BB5EE8">
        <w:rPr>
          <w:rFonts w:eastAsiaTheme="minorHAnsi"/>
          <w:sz w:val="18"/>
          <w:szCs w:val="18"/>
          <w:lang w:val="ru-RU"/>
        </w:rPr>
        <w:t>Электронная почта</w:t>
      </w:r>
      <w:r w:rsidR="00FA3FE6">
        <w:rPr>
          <w:rFonts w:eastAsiaTheme="minorHAnsi"/>
          <w:sz w:val="18"/>
          <w:szCs w:val="18"/>
          <w:lang w:val="ru-RU"/>
        </w:rPr>
        <w:t>:</w:t>
      </w:r>
      <w:r w:rsidRPr="00BB5EE8">
        <w:rPr>
          <w:rFonts w:eastAsiaTheme="minorHAnsi"/>
          <w:sz w:val="18"/>
          <w:szCs w:val="18"/>
          <w:lang w:val="ru-RU"/>
        </w:rPr>
        <w:t xml:space="preserve"> </w:t>
      </w:r>
      <w:r w:rsidR="000204C3" w:rsidRPr="000204C3">
        <w:t>a.savitskaya@urikhtau.kz</w:t>
      </w:r>
    </w:p>
    <w:p w14:paraId="78A2C603" w14:textId="173C552B" w:rsidR="0097589E" w:rsidRPr="00BB5EE8" w:rsidRDefault="0017018F" w:rsidP="0017018F">
      <w:pPr>
        <w:pStyle w:val="a3"/>
        <w:jc w:val="left"/>
        <w:rPr>
          <w:b/>
        </w:rPr>
      </w:pPr>
      <w:r w:rsidRPr="00BB5EE8">
        <w:rPr>
          <w:rFonts w:eastAsiaTheme="minorHAnsi"/>
          <w:lang w:val="ru-RU"/>
        </w:rPr>
        <w:t>Банковские</w:t>
      </w:r>
      <w:r w:rsidRPr="00FA3FE6">
        <w:rPr>
          <w:rFonts w:eastAsiaTheme="minorHAnsi"/>
          <w:lang w:val="ru-RU"/>
        </w:rPr>
        <w:t xml:space="preserve"> </w:t>
      </w:r>
      <w:r w:rsidRPr="00BB5EE8">
        <w:rPr>
          <w:rFonts w:eastAsiaTheme="minorHAnsi"/>
          <w:lang w:val="ru-RU"/>
        </w:rPr>
        <w:t>реквизиты</w:t>
      </w:r>
      <w:r w:rsidRPr="00FA3FE6">
        <w:rPr>
          <w:rFonts w:eastAsiaTheme="minorHAnsi"/>
          <w:lang w:val="ru-RU"/>
        </w:rPr>
        <w:t xml:space="preserve">: </w:t>
      </w:r>
      <w:r w:rsidR="00FA3FE6">
        <w:rPr>
          <w:rFonts w:eastAsiaTheme="minorHAnsi"/>
          <w:lang w:val="ru-RU"/>
        </w:rPr>
        <w:t xml:space="preserve">БИК: </w:t>
      </w:r>
      <w:r w:rsidR="00FA3FE6">
        <w:t>HSBKKZKX</w:t>
      </w:r>
      <w:r w:rsidRPr="00FA3FE6">
        <w:rPr>
          <w:rFonts w:eastAsiaTheme="minorHAnsi"/>
          <w:lang w:val="ru-RU"/>
        </w:rPr>
        <w:t xml:space="preserve">, </w:t>
      </w:r>
      <w:r w:rsidRPr="00BB5EE8">
        <w:rPr>
          <w:rFonts w:eastAsiaTheme="minorHAnsi"/>
          <w:lang w:val="ru-RU"/>
        </w:rPr>
        <w:t>АО</w:t>
      </w:r>
      <w:r w:rsidRPr="00FA3FE6">
        <w:rPr>
          <w:rFonts w:eastAsiaTheme="minorHAnsi"/>
          <w:lang w:val="ru-RU"/>
        </w:rPr>
        <w:t xml:space="preserve"> «</w:t>
      </w:r>
      <w:r w:rsidR="00FA3FE6">
        <w:rPr>
          <w:rFonts w:eastAsiaTheme="minorHAnsi"/>
          <w:lang w:val="ru-RU"/>
        </w:rPr>
        <w:t>Народный Банк Казахстана</w:t>
      </w:r>
      <w:r w:rsidRPr="00FA3FE6">
        <w:rPr>
          <w:rFonts w:eastAsiaTheme="minorHAnsi"/>
          <w:lang w:val="ru-RU"/>
        </w:rPr>
        <w:t>»,</w:t>
      </w:r>
      <w:r w:rsidR="00FA3FE6">
        <w:rPr>
          <w:rFonts w:eastAsiaTheme="minorHAnsi"/>
          <w:lang w:val="ru-RU"/>
        </w:rPr>
        <w:t xml:space="preserve"> ИИК</w:t>
      </w:r>
      <w:r w:rsidRPr="00FA3FE6">
        <w:rPr>
          <w:rFonts w:eastAsiaTheme="minorHAnsi"/>
          <w:lang w:val="ru-RU"/>
        </w:rPr>
        <w:t xml:space="preserve"> </w:t>
      </w:r>
      <w:r w:rsidR="000204C3" w:rsidRPr="000204C3">
        <w:t>KZ646010121000038904</w:t>
      </w:r>
      <w:r w:rsidRPr="00FA3FE6">
        <w:rPr>
          <w:rFonts w:eastAsiaTheme="minorHAnsi"/>
          <w:lang w:val="ru-RU"/>
        </w:rPr>
        <w:t xml:space="preserve">, </w:t>
      </w:r>
      <w:proofErr w:type="spellStart"/>
      <w:r w:rsidRPr="00BB5EE8">
        <w:rPr>
          <w:rFonts w:eastAsiaTheme="minorHAnsi"/>
          <w:lang w:val="ru-RU"/>
        </w:rPr>
        <w:t>Кбе</w:t>
      </w:r>
      <w:proofErr w:type="spellEnd"/>
      <w:r w:rsidRPr="00FA3FE6">
        <w:rPr>
          <w:rFonts w:eastAsiaTheme="minorHAnsi"/>
          <w:lang w:val="ru-RU"/>
        </w:rPr>
        <w:t xml:space="preserve"> 17</w:t>
      </w:r>
    </w:p>
    <w:p w14:paraId="179357C7" w14:textId="77777777" w:rsidR="0097589E" w:rsidRPr="00BB5EE8" w:rsidRDefault="0097589E">
      <w:pPr>
        <w:pStyle w:val="a3"/>
        <w:spacing w:before="4"/>
        <w:jc w:val="left"/>
        <w:rPr>
          <w:b/>
        </w:rPr>
      </w:pPr>
    </w:p>
    <w:p w14:paraId="0A9B3C59" w14:textId="77777777" w:rsidR="0097589E" w:rsidRPr="00975A18" w:rsidRDefault="00756B66" w:rsidP="00975A18">
      <w:pPr>
        <w:tabs>
          <w:tab w:val="left" w:pos="280"/>
        </w:tabs>
        <w:spacing w:before="92"/>
        <w:ind w:hanging="100"/>
        <w:rPr>
          <w:sz w:val="18"/>
          <w:szCs w:val="18"/>
        </w:rPr>
      </w:pPr>
      <w:r w:rsidRPr="00FA3FE6">
        <w:rPr>
          <w:sz w:val="18"/>
          <w:szCs w:val="18"/>
          <w:lang w:val="ru-RU"/>
        </w:rPr>
        <w:t xml:space="preserve">  </w:t>
      </w:r>
      <w:r w:rsidR="00975A18">
        <w:rPr>
          <w:sz w:val="18"/>
          <w:szCs w:val="18"/>
          <w:lang w:val="ru-RU"/>
        </w:rPr>
        <w:t xml:space="preserve">1. </w:t>
      </w:r>
      <w:r w:rsidR="005728A9" w:rsidRPr="00975A18">
        <w:rPr>
          <w:sz w:val="18"/>
          <w:szCs w:val="18"/>
        </w:rPr>
        <w:t>Перечень</w:t>
      </w:r>
      <w:r w:rsidR="005728A9" w:rsidRPr="00975A18">
        <w:rPr>
          <w:spacing w:val="-4"/>
          <w:sz w:val="18"/>
          <w:szCs w:val="18"/>
        </w:rPr>
        <w:t xml:space="preserve"> </w:t>
      </w:r>
      <w:r w:rsidR="00975A18" w:rsidRPr="00975A18">
        <w:rPr>
          <w:sz w:val="18"/>
          <w:szCs w:val="18"/>
          <w:lang w:val="ru-RU"/>
        </w:rPr>
        <w:t>товаров указан в Приложении №1</w:t>
      </w:r>
    </w:p>
    <w:p w14:paraId="0066C7A7" w14:textId="77777777" w:rsidR="0097589E" w:rsidRPr="00BB5EE8" w:rsidRDefault="0097589E">
      <w:pPr>
        <w:pStyle w:val="a3"/>
        <w:jc w:val="left"/>
        <w:rPr>
          <w:lang w:val="ru-RU"/>
        </w:rPr>
      </w:pPr>
    </w:p>
    <w:p w14:paraId="0205F051" w14:textId="77777777" w:rsidR="00113684" w:rsidRPr="00975A18" w:rsidRDefault="00113684" w:rsidP="00113684">
      <w:pPr>
        <w:pStyle w:val="a3"/>
        <w:spacing w:before="10"/>
        <w:rPr>
          <w:lang w:val="ru-RU"/>
        </w:rPr>
      </w:pPr>
    </w:p>
    <w:p w14:paraId="38E11211" w14:textId="77777777" w:rsidR="00113684" w:rsidRPr="00BB5EE8" w:rsidRDefault="00D378CF" w:rsidP="00113684">
      <w:pPr>
        <w:pStyle w:val="a3"/>
        <w:spacing w:before="10"/>
      </w:pPr>
      <w:r>
        <w:rPr>
          <w:lang w:val="ru-RU"/>
        </w:rPr>
        <w:t>2</w:t>
      </w:r>
      <w:r w:rsidR="00975A18">
        <w:rPr>
          <w:lang w:val="ru-RU"/>
        </w:rPr>
        <w:t>.</w:t>
      </w:r>
      <w:r w:rsidR="00113684" w:rsidRPr="00975A18">
        <w:rPr>
          <w:b/>
        </w:rPr>
        <w:t>Ценовое предложение является формой выражения согласия потенциального поставщика осуществить поставку товаров, в соответствии с требованиями и условиями, установленными объявлением о закупках.</w:t>
      </w:r>
      <w:r w:rsidR="00113684" w:rsidRPr="00BB5EE8">
        <w:t xml:space="preserve"> Ценовое предложение представляется </w:t>
      </w:r>
      <w:r w:rsidR="00975A18" w:rsidRPr="00BB5EE8">
        <w:t>в канцелярию Общества</w:t>
      </w:r>
      <w:r w:rsidR="00975A18">
        <w:rPr>
          <w:lang w:val="ru-RU"/>
        </w:rPr>
        <w:t>,</w:t>
      </w:r>
      <w:r w:rsidR="00975A18" w:rsidRPr="00BB5EE8">
        <w:t xml:space="preserve"> </w:t>
      </w:r>
      <w:r w:rsidR="00113684" w:rsidRPr="00BB5EE8">
        <w:t>в запечатанном конверте до времени начала процедуры вскрытия конвертов, указанного в объявлении о закупках способом ценовых предложений. 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2D7EF8B2" w14:textId="77777777" w:rsidR="00113684" w:rsidRPr="00BB5EE8" w:rsidRDefault="00113684" w:rsidP="00113684">
      <w:pPr>
        <w:pStyle w:val="a3"/>
        <w:spacing w:before="10"/>
      </w:pPr>
      <w:r w:rsidRPr="00BB5EE8">
        <w:t xml:space="preserve">1) </w:t>
      </w:r>
      <w:r w:rsidRPr="00BB5EE8">
        <w:tab/>
        <w:t>наименование, фактический адрес потенциального поставщика;</w:t>
      </w:r>
    </w:p>
    <w:p w14:paraId="7B17991B" w14:textId="77777777" w:rsidR="00113684" w:rsidRPr="00BB5EE8" w:rsidRDefault="00113684" w:rsidP="00113684">
      <w:pPr>
        <w:pStyle w:val="a3"/>
        <w:spacing w:before="10"/>
      </w:pPr>
      <w:r w:rsidRPr="00BB5EE8">
        <w:t xml:space="preserve">2) </w:t>
      </w:r>
      <w:r w:rsidRPr="00BB5EE8">
        <w:tab/>
        <w:t>наименование, характеристики и количество поставляемых товаров;</w:t>
      </w:r>
    </w:p>
    <w:p w14:paraId="535995D9" w14:textId="77777777" w:rsidR="00113684" w:rsidRPr="00BB5EE8" w:rsidRDefault="00113684" w:rsidP="00113684">
      <w:pPr>
        <w:pStyle w:val="a3"/>
        <w:spacing w:before="10"/>
      </w:pPr>
      <w:r w:rsidRPr="00BB5EE8">
        <w:t xml:space="preserve">3) </w:t>
      </w:r>
      <w:r w:rsidRPr="00BB5EE8">
        <w:tab/>
        <w:t>сроки, место и условия поставки товаров;</w:t>
      </w:r>
    </w:p>
    <w:p w14:paraId="2ED6752F" w14:textId="77777777" w:rsidR="00113684" w:rsidRPr="00BB5EE8" w:rsidRDefault="00113684" w:rsidP="00113684">
      <w:pPr>
        <w:pStyle w:val="a3"/>
        <w:spacing w:before="10"/>
      </w:pPr>
      <w:r w:rsidRPr="00BB5EE8">
        <w:t xml:space="preserve">4) </w:t>
      </w:r>
      <w:r w:rsidRPr="00BB5EE8">
        <w:tab/>
        <w:t>цену за единицу и общую цену товаров, без учета НДС, с включенными в нее расходами, связанными с поставкой товара</w:t>
      </w:r>
      <w:r w:rsidR="00975A18" w:rsidRPr="001745FE">
        <w:rPr>
          <w:lang w:val="ru-RU"/>
        </w:rPr>
        <w:t>.</w:t>
      </w:r>
    </w:p>
    <w:p w14:paraId="745A4D42" w14:textId="77777777" w:rsidR="00113684" w:rsidRPr="00BB5EE8" w:rsidRDefault="00113684" w:rsidP="00113684">
      <w:pPr>
        <w:pStyle w:val="a3"/>
        <w:spacing w:before="10"/>
      </w:pPr>
      <w:r w:rsidRPr="00BB5EE8">
        <w:t xml:space="preserve">5)  </w:t>
      </w:r>
      <w:r w:rsidRPr="00BB5EE8">
        <w:tab/>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 соответствии с законодательством Республики Казахстан.</w:t>
      </w:r>
    </w:p>
    <w:p w14:paraId="4752DE3A" w14:textId="77777777" w:rsidR="00113684" w:rsidRPr="00BB5EE8" w:rsidRDefault="00113684" w:rsidP="00113684">
      <w:pPr>
        <w:pStyle w:val="a3"/>
        <w:spacing w:before="10"/>
      </w:pPr>
      <w:r w:rsidRPr="00BB5EE8">
        <w:t xml:space="preserve">6) </w:t>
      </w:r>
      <w:r w:rsidRPr="00BB5EE8">
        <w:tab/>
        <w:t>копию разрешения, лицензии (в случае, если условиями закупок предполагается деятельность, которая подлежит обязательному лицензированию и/или получению разрешительной документации);</w:t>
      </w:r>
    </w:p>
    <w:p w14:paraId="51243DA5" w14:textId="77777777" w:rsidR="00113684" w:rsidRPr="00BB5EE8" w:rsidRDefault="00113684" w:rsidP="00113684">
      <w:pPr>
        <w:pStyle w:val="a3"/>
        <w:spacing w:before="10"/>
      </w:pPr>
      <w:r w:rsidRPr="00BB5EE8">
        <w:t xml:space="preserve">7) </w:t>
      </w:r>
      <w:r w:rsidRPr="00BB5EE8">
        <w:tab/>
        <w:t>техническую спецификацию, подписанную потенциальным поставщиком (в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w:t>
      </w:r>
    </w:p>
    <w:p w14:paraId="765DD654" w14:textId="77777777" w:rsidR="00113684" w:rsidRPr="00BB5EE8" w:rsidRDefault="00113684" w:rsidP="00113684">
      <w:pPr>
        <w:pStyle w:val="a3"/>
        <w:spacing w:before="10"/>
      </w:pPr>
      <w:r w:rsidRPr="00BB5EE8">
        <w:t>8)</w:t>
      </w:r>
      <w:r w:rsidRPr="00BB5EE8">
        <w:tab/>
        <w:t>иные документы (при необходимости).</w:t>
      </w:r>
    </w:p>
    <w:p w14:paraId="08F44A3B" w14:textId="77777777" w:rsidR="00113684" w:rsidRPr="00BB5EE8" w:rsidRDefault="00756B66" w:rsidP="00113684">
      <w:pPr>
        <w:pStyle w:val="a3"/>
        <w:spacing w:before="10"/>
      </w:pPr>
      <w:r>
        <w:rPr>
          <w:lang w:val="ru-RU"/>
        </w:rPr>
        <w:t>3</w:t>
      </w:r>
      <w:r w:rsidR="00113684" w:rsidRPr="00BB5EE8">
        <w:t>.На лицевой стороне запечатанного конверта с ценовым предложением потенциальный поставщик должен указать:</w:t>
      </w:r>
    </w:p>
    <w:p w14:paraId="1ED07AB3" w14:textId="77777777" w:rsidR="00113684" w:rsidRPr="00BB5EE8" w:rsidRDefault="00113684" w:rsidP="00113684">
      <w:pPr>
        <w:pStyle w:val="a3"/>
        <w:spacing w:before="10"/>
      </w:pPr>
      <w:r w:rsidRPr="00BB5EE8">
        <w:t>1)</w:t>
      </w:r>
      <w:r w:rsidRPr="00BB5EE8">
        <w:tab/>
        <w:t>полное наименование и почтовый адрес потенциального поставщика;</w:t>
      </w:r>
    </w:p>
    <w:p w14:paraId="3EFFE085" w14:textId="58DBE869" w:rsidR="00113684" w:rsidRPr="00BB5EE8" w:rsidRDefault="00113684" w:rsidP="00113684">
      <w:pPr>
        <w:pStyle w:val="a3"/>
        <w:spacing w:before="10"/>
      </w:pPr>
      <w:r w:rsidRPr="00BB5EE8">
        <w:t>2)</w:t>
      </w:r>
      <w:r w:rsidRPr="00BB5EE8">
        <w:tab/>
        <w:t xml:space="preserve">наименование и почтовый адрес </w:t>
      </w:r>
      <w:r w:rsidR="00FA3FE6">
        <w:rPr>
          <w:lang w:val="ru-RU"/>
        </w:rPr>
        <w:t>Товарищества</w:t>
      </w:r>
      <w:r w:rsidRPr="00BB5EE8">
        <w:t>;</w:t>
      </w:r>
    </w:p>
    <w:p w14:paraId="795530B2" w14:textId="77777777" w:rsidR="00113684" w:rsidRPr="00BB5EE8" w:rsidRDefault="00113684" w:rsidP="00113684">
      <w:pPr>
        <w:pStyle w:val="a3"/>
        <w:spacing w:before="10"/>
      </w:pPr>
      <w:r w:rsidRPr="00BB5EE8">
        <w:t>3)</w:t>
      </w:r>
      <w:r w:rsidRPr="00BB5EE8">
        <w:tab/>
        <w:t xml:space="preserve">наименование закупок товаров, в котором представляется ценовое предложение потенциального поставщика. </w:t>
      </w:r>
    </w:p>
    <w:p w14:paraId="543A0976" w14:textId="77777777" w:rsidR="00113684" w:rsidRPr="00BB5EE8" w:rsidRDefault="00756B66" w:rsidP="00113684">
      <w:pPr>
        <w:pStyle w:val="a3"/>
        <w:spacing w:before="10"/>
      </w:pPr>
      <w:r>
        <w:rPr>
          <w:lang w:val="ru-RU"/>
        </w:rPr>
        <w:t>4</w:t>
      </w:r>
      <w:r w:rsidR="00113684" w:rsidRPr="00BB5EE8">
        <w:t>.</w:t>
      </w:r>
      <w:proofErr w:type="gramStart"/>
      <w:r w:rsidR="00113684" w:rsidRPr="00BB5EE8">
        <w:t>Конверт с ценовым предложением</w:t>
      </w:r>
      <w:proofErr w:type="gramEnd"/>
      <w:r w:rsidR="00113684" w:rsidRPr="00BB5EE8">
        <w:t xml:space="preserve"> не соответствующий требованиям пункта </w:t>
      </w:r>
      <w:r w:rsidRPr="00756B66">
        <w:rPr>
          <w:lang w:val="ru-RU"/>
        </w:rPr>
        <w:t>3</w:t>
      </w:r>
      <w:r w:rsidR="00113684" w:rsidRPr="00756B66">
        <w:t>.,</w:t>
      </w:r>
      <w:r w:rsidR="00113684" w:rsidRPr="00BB5EE8">
        <w:t xml:space="preserve">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5189C3D1" w14:textId="0A38D3DC" w:rsidR="00113684" w:rsidRPr="00BB5EE8" w:rsidRDefault="00113684" w:rsidP="00113684">
      <w:pPr>
        <w:pStyle w:val="a3"/>
        <w:spacing w:before="10"/>
      </w:pPr>
      <w:r w:rsidRPr="00BB5EE8">
        <w:t xml:space="preserve">5.Поступившие ценовые предложения подлежат вскрытию только после наступления даты и времени вскрытия ценовых предложений потенциальных поставщиков, указанных в объявлении. </w:t>
      </w:r>
      <w:r w:rsidR="00FA3FE6">
        <w:rPr>
          <w:lang w:val="ru-RU"/>
        </w:rPr>
        <w:t>Товарищество</w:t>
      </w:r>
      <w:r w:rsidRPr="00BB5EE8">
        <w:t xml:space="preserve"> в назначенное время, указанное в объявлении о закупках, вскрывает конверты и оглашает ценовые предложения.</w:t>
      </w:r>
    </w:p>
    <w:p w14:paraId="2D29FB80" w14:textId="77777777" w:rsidR="00113684" w:rsidRPr="00BB5EE8" w:rsidRDefault="00756B66" w:rsidP="00113684">
      <w:pPr>
        <w:pStyle w:val="a3"/>
        <w:spacing w:before="10"/>
      </w:pPr>
      <w:r>
        <w:rPr>
          <w:lang w:val="ru-RU"/>
        </w:rPr>
        <w:t>6</w:t>
      </w:r>
      <w:r w:rsidR="00113684" w:rsidRPr="00BB5EE8">
        <w:t xml:space="preserve">.Любое заинтересованное лицо имеет право присутствовать при вскрытии конвертов. Разрешается вести аудио и видеозапись вскрытия конвертов. </w:t>
      </w:r>
    </w:p>
    <w:p w14:paraId="3EA2176C" w14:textId="77777777" w:rsidR="00113684" w:rsidRPr="00BB5EE8" w:rsidRDefault="00113684" w:rsidP="00113684">
      <w:pPr>
        <w:pStyle w:val="a3"/>
        <w:spacing w:before="10"/>
      </w:pPr>
      <w:r w:rsidRPr="00BB5EE8">
        <w:t>Уполномоченные представители потенциальных поставщиков, принявшие участие в закупке, имеют право ознакомиться с ценовыми предложениями других потенциальных поставщиков под роспись, после вскрытия конвертов.</w:t>
      </w:r>
    </w:p>
    <w:p w14:paraId="6B694D5E" w14:textId="0C9229D1" w:rsidR="00113684" w:rsidRPr="00BB5EE8" w:rsidRDefault="00FA3FE6" w:rsidP="00113684">
      <w:pPr>
        <w:pStyle w:val="a3"/>
        <w:spacing w:before="10"/>
      </w:pPr>
      <w:r>
        <w:rPr>
          <w:lang w:val="ru-RU"/>
        </w:rPr>
        <w:t>Товарищество</w:t>
      </w:r>
      <w:r w:rsidR="00113684" w:rsidRPr="00BB5EE8">
        <w:t xml:space="preserve"> обязано обеспечить всем заинтересованным лицам беспрепятственный доступ к процедуре по вскрытию конвертов.</w:t>
      </w:r>
    </w:p>
    <w:p w14:paraId="41CA05C3" w14:textId="77777777" w:rsidR="00113684" w:rsidRPr="00BB5EE8" w:rsidRDefault="00756B66" w:rsidP="00113684">
      <w:pPr>
        <w:pStyle w:val="a3"/>
        <w:spacing w:before="10"/>
      </w:pPr>
      <w:r>
        <w:rPr>
          <w:lang w:val="ru-RU"/>
        </w:rPr>
        <w:t>7</w:t>
      </w:r>
      <w:r w:rsidR="00113684" w:rsidRPr="00BB5EE8">
        <w:t xml:space="preserve">.Комиссия сопоставляет ценовые предложения и определяет потенциального поставщика, предложившего наименьшее ценовое предложение. </w:t>
      </w:r>
    </w:p>
    <w:p w14:paraId="7E4BD1FE" w14:textId="77777777" w:rsidR="00113684" w:rsidRPr="00BB5EE8" w:rsidRDefault="00113684" w:rsidP="00113684">
      <w:pPr>
        <w:pStyle w:val="a3"/>
        <w:spacing w:before="10"/>
      </w:pPr>
      <w:r w:rsidRPr="00BB5EE8">
        <w:t xml:space="preserve">          </w:t>
      </w:r>
      <w:r w:rsidRPr="00BB5EE8">
        <w:tab/>
        <w:t>В случае, если наименьшее ценовое предложение представлено несколькими потенциальными поставщиками, победителем признается потенциальный поставщик, который является товаропроизводителем закупаемого товара и состоит в Реестре товаропроизводителей Фонда. В случае отсутствия товаропроизводителей закупаемого товара, состоящих в отмеченном Реестре, победителем признается потенциальный поставщик, ценовое предложе-ние которого поступило ранее других потенциальных поставщиков.</w:t>
      </w:r>
    </w:p>
    <w:p w14:paraId="3DC3FA67" w14:textId="77777777" w:rsidR="00113684" w:rsidRPr="00BB5EE8" w:rsidRDefault="00113684" w:rsidP="00113684">
      <w:pPr>
        <w:pStyle w:val="a3"/>
        <w:spacing w:before="10"/>
      </w:pPr>
      <w:r w:rsidRPr="00BB5EE8">
        <w:tab/>
        <w:t xml:space="preserve">В случае, если ценовое предложение потенциального поставщика выражено в иной валюте, применяется курс Национального Банка Республики Казахстан на дату вскрытия ценовых предложений, для приведения ценовых предложений к единой валюте, в целях их сопоставления. </w:t>
      </w:r>
    </w:p>
    <w:p w14:paraId="226A2872" w14:textId="77777777" w:rsidR="00113684" w:rsidRPr="00BB5EE8" w:rsidRDefault="00113684" w:rsidP="00756B66">
      <w:pPr>
        <w:pStyle w:val="a3"/>
        <w:spacing w:before="10"/>
        <w:ind w:firstLine="720"/>
      </w:pPr>
      <w:r w:rsidRPr="00BB5EE8">
        <w:t>Ценовое предложение потенциального поставщика подлежит отклонению, если:</w:t>
      </w:r>
    </w:p>
    <w:p w14:paraId="5D9E6DE3" w14:textId="77777777" w:rsidR="00113684" w:rsidRPr="00BB5EE8" w:rsidRDefault="00113684" w:rsidP="00113684">
      <w:pPr>
        <w:pStyle w:val="a3"/>
        <w:spacing w:before="10"/>
      </w:pPr>
      <w:r w:rsidRPr="00BB5EE8">
        <w:t>1)</w:t>
      </w:r>
      <w:r w:rsidRPr="00BB5EE8">
        <w:tab/>
        <w:t>оно превышает сумму, выделенную для закупки;</w:t>
      </w:r>
    </w:p>
    <w:p w14:paraId="21EA7A74" w14:textId="35060EAB" w:rsidR="00113684" w:rsidRPr="00BB5EE8" w:rsidRDefault="00113684" w:rsidP="00113684">
      <w:pPr>
        <w:pStyle w:val="a3"/>
        <w:spacing w:before="10"/>
      </w:pPr>
      <w:r w:rsidRPr="00BB5EE8">
        <w:t>2)</w:t>
      </w:r>
      <w:r w:rsidRPr="00BB5EE8">
        <w:tab/>
        <w:t xml:space="preserve">предлагаемые потенциальным поставщиком товары не соответствуют требованиям </w:t>
      </w:r>
      <w:r w:rsidR="00756B66" w:rsidRPr="00756B66">
        <w:rPr>
          <w:lang w:val="ru-RU"/>
        </w:rPr>
        <w:t>Приложению №1</w:t>
      </w:r>
      <w:r w:rsidRPr="00BB5EE8">
        <w:t xml:space="preserve"> </w:t>
      </w:r>
      <w:r w:rsidR="00FA3FE6">
        <w:rPr>
          <w:lang w:val="ru-RU"/>
        </w:rPr>
        <w:t>Товарищества</w:t>
      </w:r>
      <w:r w:rsidRPr="00BB5EE8">
        <w:t>, потенциальный поставщик не согласен либо предлагает изменить и (или) дополнить условия закупок, за исключением случаев, когда потенциальный поставщик предлагает лучшие условия поставки товара, а также лучшие характеристики закупаемых товаров;</w:t>
      </w:r>
    </w:p>
    <w:p w14:paraId="3B687794" w14:textId="77777777" w:rsidR="00113684" w:rsidRPr="00BB5EE8" w:rsidRDefault="00113684" w:rsidP="00113684">
      <w:pPr>
        <w:pStyle w:val="a3"/>
        <w:spacing w:before="10"/>
      </w:pPr>
      <w:r w:rsidRPr="00BB5EE8">
        <w:t>3)</w:t>
      </w:r>
      <w:r w:rsidRPr="00BB5EE8">
        <w:tab/>
        <w:t xml:space="preserve">оно не соответствует требованиям, предусмотренным пунктом </w:t>
      </w:r>
      <w:r w:rsidR="00756B66" w:rsidRPr="00756B66">
        <w:rPr>
          <w:lang w:val="ru-RU"/>
        </w:rPr>
        <w:t>2</w:t>
      </w:r>
      <w:r w:rsidRPr="00756B66">
        <w:t>.</w:t>
      </w:r>
      <w:r w:rsidRPr="00BB5EE8">
        <w:t>;</w:t>
      </w:r>
    </w:p>
    <w:p w14:paraId="31C02E86" w14:textId="77777777" w:rsidR="00113684" w:rsidRPr="00BB5EE8" w:rsidRDefault="00113684" w:rsidP="00113684">
      <w:pPr>
        <w:pStyle w:val="a3"/>
        <w:spacing w:before="10"/>
      </w:pPr>
      <w:r w:rsidRPr="00BB5EE8">
        <w:t>4)</w:t>
      </w:r>
      <w:r w:rsidRPr="00BB5EE8">
        <w:tab/>
        <w:t>потенциальный поставщик предоставил более одного ценового предложения;</w:t>
      </w:r>
    </w:p>
    <w:p w14:paraId="34C5A8A4" w14:textId="77777777" w:rsidR="00113684" w:rsidRPr="00BB5EE8" w:rsidRDefault="00113684" w:rsidP="00113684">
      <w:pPr>
        <w:pStyle w:val="a3"/>
        <w:spacing w:before="10"/>
        <w:jc w:val="left"/>
      </w:pPr>
      <w:r w:rsidRPr="00BB5EE8">
        <w:t>5)</w:t>
      </w:r>
      <w:r w:rsidRPr="00BB5EE8">
        <w:tab/>
        <w:t xml:space="preserve">потенциальный поставщик или его субподрядчик (соисполнитель) либо участник консорциума состоит в Перечне ненадежных </w:t>
      </w:r>
      <w:r w:rsidRPr="00BB5EE8">
        <w:lastRenderedPageBreak/>
        <w:t>потенциальных поставщиков (поставщиков)  Фонда и (или) в Реестре недобросовестных участников государственных закупок и (или) в реестре недобросовестных участников закупок и (или) в списке должников, в отношении которых вступило в законную силу решение суда о признании их банкротами;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и (или) привлекаемый им субподрядчик (соисполнитель), и (или) их учредители (акционеры) являются юри-дическими лицами, местом регистрации которых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p>
    <w:p w14:paraId="1DE36CE1" w14:textId="77777777" w:rsidR="0067667C" w:rsidRPr="00BB5EE8" w:rsidRDefault="00756B66" w:rsidP="0067667C">
      <w:pPr>
        <w:pStyle w:val="a3"/>
        <w:spacing w:before="10"/>
        <w:rPr>
          <w:lang w:val="ru-RU"/>
        </w:rPr>
      </w:pPr>
      <w:r>
        <w:rPr>
          <w:lang w:val="ru-RU"/>
        </w:rPr>
        <w:t>8</w:t>
      </w:r>
      <w:r w:rsidR="0067667C" w:rsidRPr="00BB5EE8">
        <w:rPr>
          <w:lang w:val="ru-RU"/>
        </w:rPr>
        <w:t>.Закупки способом запроса ценовых предложений признаются несостоявшимися в случае:</w:t>
      </w:r>
    </w:p>
    <w:p w14:paraId="38D4AA49" w14:textId="77777777" w:rsidR="0067667C" w:rsidRPr="00BB5EE8" w:rsidRDefault="0067667C" w:rsidP="0067667C">
      <w:pPr>
        <w:pStyle w:val="a3"/>
        <w:spacing w:before="10"/>
        <w:rPr>
          <w:lang w:val="ru-RU"/>
        </w:rPr>
      </w:pPr>
      <w:r w:rsidRPr="00BB5EE8">
        <w:rPr>
          <w:lang w:val="ru-RU"/>
        </w:rPr>
        <w:t xml:space="preserve">1) </w:t>
      </w:r>
      <w:r w:rsidRPr="00BB5EE8">
        <w:rPr>
          <w:lang w:val="ru-RU"/>
        </w:rPr>
        <w:tab/>
        <w:t>отсутствия ценовых предложений;</w:t>
      </w:r>
    </w:p>
    <w:p w14:paraId="51959559" w14:textId="77777777" w:rsidR="0067667C" w:rsidRPr="00BB5EE8" w:rsidRDefault="0067667C" w:rsidP="0067667C">
      <w:pPr>
        <w:pStyle w:val="a3"/>
        <w:spacing w:before="10"/>
        <w:rPr>
          <w:lang w:val="ru-RU"/>
        </w:rPr>
      </w:pPr>
      <w:r w:rsidRPr="00BB5EE8">
        <w:rPr>
          <w:lang w:val="ru-RU"/>
        </w:rPr>
        <w:t xml:space="preserve">2) </w:t>
      </w:r>
      <w:r w:rsidRPr="00BB5EE8">
        <w:rPr>
          <w:lang w:val="ru-RU"/>
        </w:rPr>
        <w:tab/>
        <w:t>все представленные ценовые предложения отклонены;</w:t>
      </w:r>
    </w:p>
    <w:p w14:paraId="728F6792" w14:textId="77777777" w:rsidR="0067667C" w:rsidRPr="00BB5EE8" w:rsidRDefault="0067667C" w:rsidP="0067667C">
      <w:pPr>
        <w:pStyle w:val="a3"/>
        <w:spacing w:before="10"/>
        <w:rPr>
          <w:lang w:val="ru-RU"/>
        </w:rPr>
      </w:pPr>
      <w:r w:rsidRPr="00BB5EE8">
        <w:rPr>
          <w:lang w:val="ru-RU"/>
        </w:rPr>
        <w:t xml:space="preserve">3) </w:t>
      </w:r>
      <w:r w:rsidRPr="00BB5EE8">
        <w:rPr>
          <w:lang w:val="ru-RU"/>
        </w:rPr>
        <w:tab/>
        <w:t>если победитель закупок уклонился от заключения договора о закупках.</w:t>
      </w:r>
    </w:p>
    <w:p w14:paraId="02854FFE" w14:textId="3D766A9D" w:rsidR="0067667C" w:rsidRPr="00BB5EE8" w:rsidRDefault="00756B66" w:rsidP="0067667C">
      <w:pPr>
        <w:pStyle w:val="a3"/>
        <w:spacing w:before="10"/>
        <w:rPr>
          <w:lang w:val="ru-RU"/>
        </w:rPr>
      </w:pPr>
      <w:r>
        <w:rPr>
          <w:lang w:val="ru-RU"/>
        </w:rPr>
        <w:t>9</w:t>
      </w:r>
      <w:r w:rsidR="0067667C" w:rsidRPr="00BB5EE8">
        <w:rPr>
          <w:lang w:val="ru-RU"/>
        </w:rPr>
        <w:t xml:space="preserve">.Если закупки способом запроса ценовых предложений признаны несостоявшимися, </w:t>
      </w:r>
      <w:r w:rsidR="00FA3FE6">
        <w:rPr>
          <w:lang w:val="ru-RU"/>
        </w:rPr>
        <w:t>Товарищество</w:t>
      </w:r>
      <w:r w:rsidR="0067667C" w:rsidRPr="00BB5EE8">
        <w:rPr>
          <w:lang w:val="ru-RU"/>
        </w:rPr>
        <w:t xml:space="preserve"> вправе: </w:t>
      </w:r>
    </w:p>
    <w:p w14:paraId="4F5A71CE" w14:textId="77777777" w:rsidR="0067667C" w:rsidRPr="00BB5EE8" w:rsidRDefault="0067667C" w:rsidP="0067667C">
      <w:pPr>
        <w:pStyle w:val="a3"/>
        <w:spacing w:before="10"/>
        <w:rPr>
          <w:lang w:val="ru-RU"/>
        </w:rPr>
      </w:pPr>
      <w:r w:rsidRPr="00BB5EE8">
        <w:rPr>
          <w:lang w:val="ru-RU"/>
        </w:rPr>
        <w:t xml:space="preserve">1) </w:t>
      </w:r>
      <w:r w:rsidRPr="00BB5EE8">
        <w:rPr>
          <w:lang w:val="ru-RU"/>
        </w:rPr>
        <w:tab/>
        <w:t xml:space="preserve">повторно провести закупки способом запроса ценовых предложений; </w:t>
      </w:r>
    </w:p>
    <w:p w14:paraId="5BCCBDF5" w14:textId="77777777" w:rsidR="0067667C" w:rsidRPr="00BB5EE8" w:rsidRDefault="0067667C" w:rsidP="0067667C">
      <w:pPr>
        <w:pStyle w:val="a3"/>
        <w:spacing w:before="10"/>
        <w:rPr>
          <w:lang w:val="ru-RU"/>
        </w:rPr>
      </w:pPr>
      <w:r w:rsidRPr="00BB5EE8">
        <w:rPr>
          <w:lang w:val="ru-RU"/>
        </w:rPr>
        <w:t xml:space="preserve">2) </w:t>
      </w:r>
      <w:r w:rsidRPr="00BB5EE8">
        <w:rPr>
          <w:lang w:val="ru-RU"/>
        </w:rPr>
        <w:tab/>
        <w:t>изменить условия закупок и повторно провести закупки способом запроса ценовых предложений.</w:t>
      </w:r>
    </w:p>
    <w:p w14:paraId="58A053D8" w14:textId="77777777" w:rsidR="0067667C" w:rsidRPr="00BB5EE8" w:rsidRDefault="00756B66" w:rsidP="0067667C">
      <w:pPr>
        <w:pStyle w:val="a3"/>
        <w:spacing w:before="10"/>
        <w:rPr>
          <w:lang w:val="ru-RU"/>
        </w:rPr>
      </w:pPr>
      <w:r>
        <w:rPr>
          <w:lang w:val="ru-RU"/>
        </w:rPr>
        <w:t>10</w:t>
      </w:r>
      <w:r w:rsidR="0067667C" w:rsidRPr="00BB5EE8">
        <w:rPr>
          <w:lang w:val="ru-RU"/>
        </w:rPr>
        <w:t xml:space="preserve">.Итоги закупок способом запроса ценовых предложений оформляются в виде протокола. Итоги закупок должны быть подведены не позднее 2 (двух) рабочих дней со дня окончания срока представления потенциальными поставщиками ценовых предложений. </w:t>
      </w:r>
    </w:p>
    <w:p w14:paraId="19BD5844" w14:textId="77777777" w:rsidR="0067667C" w:rsidRPr="00BB5EE8" w:rsidRDefault="00756B66" w:rsidP="0067667C">
      <w:pPr>
        <w:pStyle w:val="a3"/>
        <w:spacing w:before="10"/>
        <w:rPr>
          <w:lang w:val="ru-RU"/>
        </w:rPr>
      </w:pPr>
      <w:r>
        <w:rPr>
          <w:lang w:val="ru-RU"/>
        </w:rPr>
        <w:t>11</w:t>
      </w:r>
      <w:r w:rsidR="0067667C" w:rsidRPr="00BB5EE8">
        <w:rPr>
          <w:lang w:val="ru-RU"/>
        </w:rPr>
        <w:t>.В случае, если до даты и времени вскрытия не поступило ни одного ценового предложения, формируется и публикуется протокол итогов закупок.</w:t>
      </w:r>
    </w:p>
    <w:p w14:paraId="0FEFF788" w14:textId="77777777" w:rsidR="00113684" w:rsidRPr="00BB5EE8" w:rsidRDefault="00756B66" w:rsidP="0067667C">
      <w:pPr>
        <w:pStyle w:val="a3"/>
        <w:spacing w:before="10"/>
        <w:jc w:val="left"/>
        <w:rPr>
          <w:lang w:val="ru-RU"/>
        </w:rPr>
      </w:pPr>
      <w:r>
        <w:rPr>
          <w:lang w:val="ru-RU"/>
        </w:rPr>
        <w:t>12</w:t>
      </w:r>
      <w:r w:rsidR="0067667C" w:rsidRPr="00BB5EE8">
        <w:rPr>
          <w:lang w:val="ru-RU"/>
        </w:rPr>
        <w:t>.В случае наличия одного ценового предложения либо наличия одного ценового предложения, признанного соответствующим требованиям объявления о закупках, после отклонения ценовых предложений, не соответствующих требованиям к содержанию ценового предложения, Комиссия вправе признать закупку состоявшейся.</w:t>
      </w:r>
    </w:p>
    <w:p w14:paraId="03F7D32F" w14:textId="53B003D8" w:rsidR="0067667C" w:rsidRPr="00BB5EE8" w:rsidRDefault="00756B66" w:rsidP="0067667C">
      <w:pPr>
        <w:pStyle w:val="a3"/>
        <w:spacing w:before="10"/>
        <w:rPr>
          <w:lang w:val="ru-RU"/>
        </w:rPr>
      </w:pPr>
      <w:r>
        <w:rPr>
          <w:lang w:val="ru-RU"/>
        </w:rPr>
        <w:t>13</w:t>
      </w:r>
      <w:r w:rsidR="0067667C" w:rsidRPr="00BB5EE8">
        <w:rPr>
          <w:lang w:val="ru-RU"/>
        </w:rPr>
        <w:t>.Заключение и исполнение договора о закупках осуществляется в соответствии с Законом Республики Казахстан «О закупках отдельных субъектов квазигосударственного сектора»</w:t>
      </w:r>
      <w:proofErr w:type="gramStart"/>
      <w:r w:rsidR="0067667C" w:rsidRPr="00BB5EE8">
        <w:rPr>
          <w:lang w:val="ru-RU"/>
        </w:rPr>
        <w:t>,</w:t>
      </w:r>
      <w:r w:rsidR="00FA3FE6">
        <w:rPr>
          <w:lang w:val="ru-RU"/>
        </w:rPr>
        <w:t xml:space="preserve"> Порядком</w:t>
      </w:r>
      <w:proofErr w:type="gramEnd"/>
      <w:r w:rsidR="00FA3FE6">
        <w:rPr>
          <w:lang w:val="ru-RU"/>
        </w:rPr>
        <w:t xml:space="preserve"> осуществления закупок акционерным обществом «Фонд национального благосостояния «Самрук-Казына»,</w:t>
      </w:r>
      <w:r w:rsidR="0067667C" w:rsidRPr="00BB5EE8">
        <w:rPr>
          <w:lang w:val="ru-RU"/>
        </w:rPr>
        <w:t xml:space="preserve"> гражданским законодательством Республики Казахстан и Правилами ведения договорной работы </w:t>
      </w:r>
      <w:r w:rsidR="00FA3FE6">
        <w:rPr>
          <w:lang w:val="ru-RU"/>
        </w:rPr>
        <w:t>Товарищества</w:t>
      </w:r>
      <w:r w:rsidR="0067667C" w:rsidRPr="00BB5EE8">
        <w:rPr>
          <w:lang w:val="ru-RU"/>
        </w:rPr>
        <w:t>.</w:t>
      </w:r>
    </w:p>
    <w:p w14:paraId="556D5D15" w14:textId="497B5978" w:rsidR="0017018F" w:rsidRPr="00BB5EE8" w:rsidRDefault="00756B66" w:rsidP="00055653">
      <w:pPr>
        <w:pStyle w:val="a3"/>
        <w:spacing w:before="10"/>
      </w:pPr>
      <w:r>
        <w:rPr>
          <w:lang w:val="ru-RU"/>
        </w:rPr>
        <w:t>14</w:t>
      </w:r>
      <w:r w:rsidR="0067667C" w:rsidRPr="00BB5EE8">
        <w:rPr>
          <w:lang w:val="ru-RU"/>
        </w:rPr>
        <w:t xml:space="preserve">.Договор о закупках способом запроса ценовых предложений заключается на бумажном носителе в соответствии с проектом договора, содержащимся в объявлении о проведении закупок способом запроса ценовых предложений по цене, предложенной победителем закупок, с начислением к ней НДС (за исключением случаев, когда победитель закупок не является плательщиком НДС или предмет закупок не облагается НДС, в соответствии с законодательством Республики Казахстан) в течение 10 (десяти) рабочих дней, со дня публикации протокола итогов закупок. </w:t>
      </w:r>
      <w:r w:rsidR="00FA3FE6">
        <w:rPr>
          <w:lang w:val="ru-RU"/>
        </w:rPr>
        <w:t>Товарищество</w:t>
      </w:r>
      <w:r w:rsidR="0067667C" w:rsidRPr="00BB5EE8">
        <w:rPr>
          <w:lang w:val="ru-RU"/>
        </w:rPr>
        <w:t xml:space="preserve"> направляет победителю закупки способом запроса ценовых предложений подписанный со своей стороны договор о закупках в течение 5 (пяти) рабочих дней, с даты публикации протокола итогов закупок. Победитель закупок обязан подписать договор в срок не более 5 (пяти) рабочих дней со дня его подписания </w:t>
      </w:r>
      <w:r w:rsidR="00FA3FE6">
        <w:rPr>
          <w:lang w:val="ru-RU"/>
        </w:rPr>
        <w:t>Товарищества.</w:t>
      </w:r>
      <w:r w:rsidR="0017738D">
        <w:rPr>
          <w:lang w:val="ru-RU"/>
        </w:rPr>
        <w:t xml:space="preserve"> </w:t>
      </w:r>
    </w:p>
    <w:p w14:paraId="5F98D282" w14:textId="77777777" w:rsidR="0097589E" w:rsidRDefault="0097589E" w:rsidP="00BB5EE8">
      <w:pPr>
        <w:tabs>
          <w:tab w:val="left" w:pos="280"/>
        </w:tabs>
        <w:ind w:hanging="100"/>
        <w:rPr>
          <w:sz w:val="18"/>
          <w:szCs w:val="18"/>
          <w:highlight w:val="yellow"/>
        </w:rPr>
      </w:pPr>
    </w:p>
    <w:p w14:paraId="04D0A3F1" w14:textId="77777777" w:rsidR="000B2A79" w:rsidRDefault="000B2A79" w:rsidP="00BB5EE8">
      <w:pPr>
        <w:tabs>
          <w:tab w:val="left" w:pos="280"/>
        </w:tabs>
        <w:ind w:hanging="100"/>
        <w:rPr>
          <w:sz w:val="18"/>
          <w:szCs w:val="18"/>
          <w:highlight w:val="yellow"/>
        </w:rPr>
      </w:pPr>
    </w:p>
    <w:p w14:paraId="532DF871" w14:textId="77777777" w:rsidR="000B2A79" w:rsidRDefault="000B2A79" w:rsidP="00BB5EE8">
      <w:pPr>
        <w:tabs>
          <w:tab w:val="left" w:pos="280"/>
        </w:tabs>
        <w:ind w:hanging="100"/>
        <w:rPr>
          <w:sz w:val="18"/>
          <w:szCs w:val="18"/>
          <w:highlight w:val="yellow"/>
        </w:rPr>
      </w:pPr>
    </w:p>
    <w:p w14:paraId="25A0E11E" w14:textId="77777777" w:rsidR="000B2A79" w:rsidRDefault="000B2A79" w:rsidP="00BB5EE8">
      <w:pPr>
        <w:tabs>
          <w:tab w:val="left" w:pos="280"/>
        </w:tabs>
        <w:ind w:hanging="100"/>
        <w:rPr>
          <w:sz w:val="18"/>
          <w:szCs w:val="18"/>
          <w:highlight w:val="yellow"/>
        </w:rPr>
      </w:pPr>
    </w:p>
    <w:p w14:paraId="27E8FC1D" w14:textId="77777777" w:rsidR="000B2A79" w:rsidRDefault="000B2A79" w:rsidP="00BB5EE8">
      <w:pPr>
        <w:tabs>
          <w:tab w:val="left" w:pos="280"/>
        </w:tabs>
        <w:ind w:hanging="100"/>
        <w:rPr>
          <w:sz w:val="18"/>
          <w:szCs w:val="18"/>
          <w:highlight w:val="yellow"/>
        </w:rPr>
      </w:pPr>
    </w:p>
    <w:p w14:paraId="301CB190" w14:textId="77777777" w:rsidR="000B2A79" w:rsidRDefault="000B2A79" w:rsidP="00BB5EE8">
      <w:pPr>
        <w:tabs>
          <w:tab w:val="left" w:pos="280"/>
        </w:tabs>
        <w:ind w:hanging="100"/>
        <w:rPr>
          <w:sz w:val="18"/>
          <w:szCs w:val="18"/>
          <w:highlight w:val="yellow"/>
        </w:rPr>
      </w:pPr>
    </w:p>
    <w:p w14:paraId="57D4B0A9" w14:textId="77777777" w:rsidR="000B2A79" w:rsidRDefault="000B2A79" w:rsidP="00BB5EE8">
      <w:pPr>
        <w:tabs>
          <w:tab w:val="left" w:pos="280"/>
        </w:tabs>
        <w:ind w:hanging="100"/>
        <w:rPr>
          <w:sz w:val="18"/>
          <w:szCs w:val="18"/>
          <w:highlight w:val="yellow"/>
        </w:rPr>
      </w:pPr>
    </w:p>
    <w:p w14:paraId="158A2AF3" w14:textId="77777777" w:rsidR="000B2A79" w:rsidRDefault="000B2A79" w:rsidP="00BB5EE8">
      <w:pPr>
        <w:tabs>
          <w:tab w:val="left" w:pos="280"/>
        </w:tabs>
        <w:ind w:hanging="100"/>
        <w:rPr>
          <w:sz w:val="18"/>
          <w:szCs w:val="18"/>
          <w:highlight w:val="yellow"/>
        </w:rPr>
      </w:pPr>
    </w:p>
    <w:p w14:paraId="709E60CD" w14:textId="77777777" w:rsidR="000B2A79" w:rsidRDefault="000B2A79" w:rsidP="00BB5EE8">
      <w:pPr>
        <w:tabs>
          <w:tab w:val="left" w:pos="280"/>
        </w:tabs>
        <w:ind w:hanging="100"/>
        <w:rPr>
          <w:sz w:val="18"/>
          <w:szCs w:val="18"/>
          <w:highlight w:val="yellow"/>
        </w:rPr>
      </w:pPr>
    </w:p>
    <w:p w14:paraId="06F47EFA" w14:textId="77777777" w:rsidR="000B2A79" w:rsidRDefault="000B2A79" w:rsidP="00BB5EE8">
      <w:pPr>
        <w:tabs>
          <w:tab w:val="left" w:pos="280"/>
        </w:tabs>
        <w:ind w:hanging="100"/>
        <w:rPr>
          <w:sz w:val="18"/>
          <w:szCs w:val="18"/>
          <w:highlight w:val="yellow"/>
        </w:rPr>
      </w:pPr>
    </w:p>
    <w:p w14:paraId="6CB802E0" w14:textId="77777777" w:rsidR="000B2A79" w:rsidRDefault="000B2A79" w:rsidP="00BB5EE8">
      <w:pPr>
        <w:tabs>
          <w:tab w:val="left" w:pos="280"/>
        </w:tabs>
        <w:ind w:hanging="100"/>
        <w:rPr>
          <w:sz w:val="18"/>
          <w:szCs w:val="18"/>
          <w:highlight w:val="yellow"/>
        </w:rPr>
      </w:pPr>
    </w:p>
    <w:p w14:paraId="6A534535" w14:textId="77777777" w:rsidR="000B2A79" w:rsidRDefault="000B2A79" w:rsidP="00BB5EE8">
      <w:pPr>
        <w:tabs>
          <w:tab w:val="left" w:pos="280"/>
        </w:tabs>
        <w:ind w:hanging="100"/>
        <w:rPr>
          <w:sz w:val="18"/>
          <w:szCs w:val="18"/>
          <w:highlight w:val="yellow"/>
        </w:rPr>
      </w:pPr>
    </w:p>
    <w:p w14:paraId="1792E995" w14:textId="77777777" w:rsidR="000B2A79" w:rsidRDefault="000B2A79" w:rsidP="00BB5EE8">
      <w:pPr>
        <w:tabs>
          <w:tab w:val="left" w:pos="280"/>
        </w:tabs>
        <w:ind w:hanging="100"/>
        <w:rPr>
          <w:sz w:val="18"/>
          <w:szCs w:val="18"/>
          <w:highlight w:val="yellow"/>
        </w:rPr>
      </w:pPr>
    </w:p>
    <w:p w14:paraId="7A17BF1C" w14:textId="77777777" w:rsidR="000B2A79" w:rsidRDefault="000B2A79" w:rsidP="00BB5EE8">
      <w:pPr>
        <w:tabs>
          <w:tab w:val="left" w:pos="280"/>
        </w:tabs>
        <w:ind w:hanging="100"/>
        <w:rPr>
          <w:sz w:val="18"/>
          <w:szCs w:val="18"/>
          <w:highlight w:val="yellow"/>
        </w:rPr>
      </w:pPr>
    </w:p>
    <w:p w14:paraId="7C0B8809" w14:textId="77777777" w:rsidR="000B2A79" w:rsidRDefault="000B2A79" w:rsidP="00BB5EE8">
      <w:pPr>
        <w:tabs>
          <w:tab w:val="left" w:pos="280"/>
        </w:tabs>
        <w:ind w:hanging="100"/>
        <w:rPr>
          <w:sz w:val="18"/>
          <w:szCs w:val="18"/>
          <w:highlight w:val="yellow"/>
        </w:rPr>
      </w:pPr>
    </w:p>
    <w:p w14:paraId="616EACA4" w14:textId="77777777" w:rsidR="000B2A79" w:rsidRDefault="000B2A79" w:rsidP="00BB5EE8">
      <w:pPr>
        <w:tabs>
          <w:tab w:val="left" w:pos="280"/>
        </w:tabs>
        <w:ind w:hanging="100"/>
        <w:rPr>
          <w:sz w:val="18"/>
          <w:szCs w:val="18"/>
          <w:highlight w:val="yellow"/>
        </w:rPr>
      </w:pPr>
    </w:p>
    <w:p w14:paraId="6DE1F4A7" w14:textId="77777777" w:rsidR="000B2A79" w:rsidRDefault="000B2A79" w:rsidP="00BB5EE8">
      <w:pPr>
        <w:tabs>
          <w:tab w:val="left" w:pos="280"/>
        </w:tabs>
        <w:ind w:hanging="100"/>
        <w:rPr>
          <w:sz w:val="18"/>
          <w:szCs w:val="18"/>
          <w:highlight w:val="yellow"/>
        </w:rPr>
      </w:pPr>
    </w:p>
    <w:p w14:paraId="1073AC26" w14:textId="77777777" w:rsidR="000B2A79" w:rsidRDefault="000B2A79" w:rsidP="00BB5EE8">
      <w:pPr>
        <w:tabs>
          <w:tab w:val="left" w:pos="280"/>
        </w:tabs>
        <w:ind w:hanging="100"/>
        <w:rPr>
          <w:sz w:val="18"/>
          <w:szCs w:val="18"/>
          <w:highlight w:val="yellow"/>
        </w:rPr>
      </w:pPr>
    </w:p>
    <w:p w14:paraId="409FDC7C" w14:textId="77777777" w:rsidR="000B2A79" w:rsidRDefault="000B2A79" w:rsidP="00BB5EE8">
      <w:pPr>
        <w:tabs>
          <w:tab w:val="left" w:pos="280"/>
        </w:tabs>
        <w:ind w:hanging="100"/>
        <w:rPr>
          <w:sz w:val="18"/>
          <w:szCs w:val="18"/>
          <w:highlight w:val="yellow"/>
        </w:rPr>
      </w:pPr>
    </w:p>
    <w:p w14:paraId="4FDA611B" w14:textId="77777777" w:rsidR="000B2A79" w:rsidRDefault="000B2A79" w:rsidP="00BB5EE8">
      <w:pPr>
        <w:tabs>
          <w:tab w:val="left" w:pos="280"/>
        </w:tabs>
        <w:ind w:hanging="100"/>
        <w:rPr>
          <w:sz w:val="18"/>
          <w:szCs w:val="18"/>
          <w:highlight w:val="yellow"/>
        </w:rPr>
      </w:pPr>
    </w:p>
    <w:p w14:paraId="07CC1D68" w14:textId="77777777" w:rsidR="000B2A79" w:rsidRDefault="000B2A79" w:rsidP="00BB5EE8">
      <w:pPr>
        <w:tabs>
          <w:tab w:val="left" w:pos="280"/>
        </w:tabs>
        <w:ind w:hanging="100"/>
        <w:rPr>
          <w:sz w:val="18"/>
          <w:szCs w:val="18"/>
          <w:highlight w:val="yellow"/>
        </w:rPr>
      </w:pPr>
    </w:p>
    <w:p w14:paraId="3C90D508" w14:textId="77777777" w:rsidR="000B2A79" w:rsidRDefault="000B2A79" w:rsidP="00BB5EE8">
      <w:pPr>
        <w:tabs>
          <w:tab w:val="left" w:pos="280"/>
        </w:tabs>
        <w:ind w:hanging="100"/>
        <w:rPr>
          <w:sz w:val="18"/>
          <w:szCs w:val="18"/>
          <w:highlight w:val="yellow"/>
        </w:rPr>
      </w:pPr>
    </w:p>
    <w:p w14:paraId="1B495ADE" w14:textId="77777777" w:rsidR="000B2A79" w:rsidRDefault="000B2A79" w:rsidP="00BB5EE8">
      <w:pPr>
        <w:tabs>
          <w:tab w:val="left" w:pos="280"/>
        </w:tabs>
        <w:ind w:hanging="100"/>
        <w:rPr>
          <w:sz w:val="18"/>
          <w:szCs w:val="18"/>
          <w:highlight w:val="yellow"/>
        </w:rPr>
      </w:pPr>
    </w:p>
    <w:p w14:paraId="682FAAA6" w14:textId="77777777" w:rsidR="000B2A79" w:rsidRDefault="000B2A79" w:rsidP="00BB5EE8">
      <w:pPr>
        <w:tabs>
          <w:tab w:val="left" w:pos="280"/>
        </w:tabs>
        <w:ind w:hanging="100"/>
        <w:rPr>
          <w:sz w:val="18"/>
          <w:szCs w:val="18"/>
          <w:highlight w:val="yellow"/>
        </w:rPr>
      </w:pPr>
    </w:p>
    <w:p w14:paraId="07B27E65" w14:textId="77777777" w:rsidR="000B2A79" w:rsidRDefault="000B2A79" w:rsidP="00BB5EE8">
      <w:pPr>
        <w:tabs>
          <w:tab w:val="left" w:pos="280"/>
        </w:tabs>
        <w:ind w:hanging="100"/>
        <w:rPr>
          <w:sz w:val="18"/>
          <w:szCs w:val="18"/>
          <w:highlight w:val="yellow"/>
        </w:rPr>
      </w:pPr>
    </w:p>
    <w:p w14:paraId="65A7A53B" w14:textId="77777777" w:rsidR="000B2A79" w:rsidRDefault="000B2A79" w:rsidP="00BB5EE8">
      <w:pPr>
        <w:tabs>
          <w:tab w:val="left" w:pos="280"/>
        </w:tabs>
        <w:ind w:hanging="100"/>
        <w:rPr>
          <w:sz w:val="18"/>
          <w:szCs w:val="18"/>
          <w:highlight w:val="yellow"/>
        </w:rPr>
      </w:pPr>
    </w:p>
    <w:p w14:paraId="6B7ABFA4" w14:textId="77777777" w:rsidR="000B2A79" w:rsidRDefault="000B2A79" w:rsidP="00BB5EE8">
      <w:pPr>
        <w:tabs>
          <w:tab w:val="left" w:pos="280"/>
        </w:tabs>
        <w:ind w:hanging="100"/>
        <w:rPr>
          <w:sz w:val="18"/>
          <w:szCs w:val="18"/>
          <w:highlight w:val="yellow"/>
        </w:rPr>
      </w:pPr>
    </w:p>
    <w:p w14:paraId="5F16F667" w14:textId="77777777" w:rsidR="000B2A79" w:rsidRDefault="000B2A79" w:rsidP="00BB5EE8">
      <w:pPr>
        <w:tabs>
          <w:tab w:val="left" w:pos="280"/>
        </w:tabs>
        <w:ind w:hanging="100"/>
        <w:rPr>
          <w:sz w:val="18"/>
          <w:szCs w:val="18"/>
          <w:highlight w:val="yellow"/>
        </w:rPr>
      </w:pPr>
    </w:p>
    <w:p w14:paraId="0EF7C921" w14:textId="77777777" w:rsidR="000B2A79" w:rsidRDefault="000B2A79" w:rsidP="00BB5EE8">
      <w:pPr>
        <w:tabs>
          <w:tab w:val="left" w:pos="280"/>
        </w:tabs>
        <w:ind w:hanging="100"/>
        <w:rPr>
          <w:sz w:val="18"/>
          <w:szCs w:val="18"/>
          <w:highlight w:val="yellow"/>
        </w:rPr>
      </w:pPr>
    </w:p>
    <w:p w14:paraId="52EBA631" w14:textId="77777777" w:rsidR="000B2A79" w:rsidRDefault="000B2A79" w:rsidP="00BB5EE8">
      <w:pPr>
        <w:tabs>
          <w:tab w:val="left" w:pos="280"/>
        </w:tabs>
        <w:ind w:hanging="100"/>
        <w:rPr>
          <w:sz w:val="18"/>
          <w:szCs w:val="18"/>
          <w:highlight w:val="yellow"/>
        </w:rPr>
      </w:pPr>
    </w:p>
    <w:p w14:paraId="3B8B9510" w14:textId="77777777" w:rsidR="000B2A79" w:rsidRDefault="000B2A79" w:rsidP="002A7B2B">
      <w:pPr>
        <w:tabs>
          <w:tab w:val="left" w:pos="280"/>
        </w:tabs>
        <w:rPr>
          <w:sz w:val="18"/>
          <w:szCs w:val="18"/>
          <w:highlight w:val="yellow"/>
          <w:lang w:val="ru-RU"/>
        </w:rPr>
      </w:pPr>
    </w:p>
    <w:p w14:paraId="79EABFCA" w14:textId="77777777" w:rsidR="002A7B2B" w:rsidRPr="002A7B2B" w:rsidRDefault="002A7B2B" w:rsidP="002A7B2B">
      <w:pPr>
        <w:tabs>
          <w:tab w:val="left" w:pos="280"/>
        </w:tabs>
        <w:rPr>
          <w:sz w:val="18"/>
          <w:szCs w:val="18"/>
          <w:highlight w:val="yellow"/>
          <w:lang w:val="ru-RU"/>
        </w:rPr>
      </w:pPr>
    </w:p>
    <w:p w14:paraId="74E2618C" w14:textId="77777777" w:rsidR="000B2A79" w:rsidRDefault="000B2A79" w:rsidP="00BB5EE8">
      <w:pPr>
        <w:tabs>
          <w:tab w:val="left" w:pos="280"/>
        </w:tabs>
        <w:ind w:hanging="100"/>
        <w:rPr>
          <w:sz w:val="18"/>
          <w:szCs w:val="18"/>
          <w:highlight w:val="yellow"/>
        </w:rPr>
      </w:pPr>
    </w:p>
    <w:p w14:paraId="2BC536CA" w14:textId="77777777" w:rsidR="000B2A79" w:rsidRDefault="000B2A79" w:rsidP="000B2A79">
      <w:pPr>
        <w:spacing w:before="1"/>
        <w:ind w:left="125" w:right="165"/>
        <w:jc w:val="center"/>
        <w:rPr>
          <w:b/>
          <w:sz w:val="18"/>
          <w:szCs w:val="18"/>
        </w:rPr>
      </w:pPr>
      <w:r w:rsidRPr="00E73058">
        <w:rPr>
          <w:b/>
          <w:sz w:val="18"/>
          <w:szCs w:val="18"/>
        </w:rPr>
        <w:lastRenderedPageBreak/>
        <w:t>ТӘСІЛМЕН САТЫП АЛУ ТУРАЛЫ ХАБАРЛАНДЫРУ</w:t>
      </w:r>
    </w:p>
    <w:p w14:paraId="1F5A190A" w14:textId="13486B4F" w:rsidR="000B2A79" w:rsidRPr="00BB5EE8" w:rsidRDefault="002A7B2B" w:rsidP="000B2A79">
      <w:pPr>
        <w:pStyle w:val="a3"/>
        <w:jc w:val="center"/>
        <w:rPr>
          <w:b/>
        </w:rPr>
      </w:pPr>
      <w:r w:rsidRPr="002A7B2B">
        <w:rPr>
          <w:b/>
        </w:rPr>
        <w:t>сатып алуды жүзеге асырудың ерекше тәртібі шеңберінде тауарлық-материалдық құндылықтарды сатып алуға 1-тармақтың 9) тармақшасы.. 73-бап "сатып алуды жүзеге асырудың ерекше тәртібі" - "ҚҚС есептемегенде тиісті күнтізбелік жылға жүзеге асыру үшін бөлінген жалпы сома тиісті қаржы жылына арналған республикалық бюджет туралы заңда белгіленген айлық есептік көрсеткіштің жүз еселенген мөлшерінен аспайтын біртекті тауарларды сатып алу", сондай-ақ тармақшаларды басшылыққа ала отырып: 1); 2); 3), 2-тармақ. – "Ерекше тәртіпті қолдану рәсімі"</w:t>
      </w:r>
    </w:p>
    <w:p w14:paraId="06C4AA8E" w14:textId="77777777" w:rsidR="00E92C16" w:rsidRPr="00E92C16" w:rsidRDefault="00E92C16" w:rsidP="00E92C16">
      <w:pPr>
        <w:pStyle w:val="a3"/>
        <w:spacing w:before="4"/>
        <w:rPr>
          <w:b/>
        </w:rPr>
      </w:pPr>
    </w:p>
    <w:p w14:paraId="41CFC30E" w14:textId="77777777" w:rsidR="00E92C16" w:rsidRPr="00E92C16" w:rsidRDefault="00E92C16" w:rsidP="00E92C16">
      <w:pPr>
        <w:pStyle w:val="a3"/>
        <w:spacing w:before="4"/>
        <w:rPr>
          <w:b/>
        </w:rPr>
      </w:pPr>
      <w:r w:rsidRPr="00E92C16">
        <w:rPr>
          <w:rFonts w:eastAsiaTheme="minorHAnsi"/>
        </w:rPr>
        <w:t>Тапсырыс беруші</w:t>
      </w:r>
      <w:r w:rsidRPr="00E92C16">
        <w:rPr>
          <w:b/>
        </w:rPr>
        <w:t xml:space="preserve"> «Урихтау Оперейтинг» </w:t>
      </w:r>
      <w:r w:rsidRPr="00E92C16">
        <w:rPr>
          <w:bCs/>
        </w:rPr>
        <w:t>жауапкершілігі шектеулі серіктестігі</w:t>
      </w:r>
    </w:p>
    <w:p w14:paraId="5A7AD623" w14:textId="77777777" w:rsidR="00E92C16" w:rsidRPr="00E92C16" w:rsidRDefault="00E92C16" w:rsidP="00E92C16">
      <w:pPr>
        <w:pStyle w:val="a3"/>
        <w:spacing w:before="4"/>
        <w:rPr>
          <w:b/>
        </w:rPr>
      </w:pPr>
      <w:r w:rsidRPr="00E92C16">
        <w:rPr>
          <w:bCs/>
        </w:rPr>
        <w:t>Ұйымдастырушы</w:t>
      </w:r>
      <w:r w:rsidRPr="00E92C16">
        <w:rPr>
          <w:b/>
        </w:rPr>
        <w:t xml:space="preserve"> Жауапкершілігі шектеулі серіктестігі Өріктау Оперейтинг</w:t>
      </w:r>
    </w:p>
    <w:p w14:paraId="3575E5B1" w14:textId="77777777" w:rsidR="00E92C16" w:rsidRPr="00E92C16" w:rsidRDefault="00E92C16" w:rsidP="00E92C16">
      <w:pPr>
        <w:pStyle w:val="a3"/>
        <w:spacing w:before="4"/>
        <w:rPr>
          <w:bCs/>
        </w:rPr>
      </w:pPr>
      <w:r w:rsidRPr="00E92C16">
        <w:rPr>
          <w:bCs/>
        </w:rPr>
        <w:t>Мекен-жайы: ҚАЗАҚСТАН Ақтөбе облысы, Ақтөбе қаласы, Әбілқайыр хан даңғылы, 10</w:t>
      </w:r>
    </w:p>
    <w:p w14:paraId="06F97D23" w14:textId="16899DC2" w:rsidR="00E92C16" w:rsidRPr="002A7B2B" w:rsidRDefault="00E92C16" w:rsidP="00E92C16">
      <w:pPr>
        <w:pStyle w:val="a3"/>
        <w:spacing w:before="4"/>
        <w:rPr>
          <w:bCs/>
          <w:lang w:val="ru-RU"/>
        </w:rPr>
      </w:pPr>
      <w:r w:rsidRPr="00E92C16">
        <w:rPr>
          <w:bCs/>
        </w:rPr>
        <w:t>Телефон +7 (7132) 74</w:t>
      </w:r>
      <w:r w:rsidR="002A7B2B">
        <w:rPr>
          <w:bCs/>
          <w:lang w:val="ru-RU"/>
        </w:rPr>
        <w:t>4</w:t>
      </w:r>
      <w:r w:rsidRPr="00E92C16">
        <w:rPr>
          <w:bCs/>
        </w:rPr>
        <w:t xml:space="preserve"> </w:t>
      </w:r>
      <w:r w:rsidR="002A7B2B">
        <w:rPr>
          <w:bCs/>
          <w:lang w:val="ru-RU"/>
        </w:rPr>
        <w:t>181</w:t>
      </w:r>
    </w:p>
    <w:p w14:paraId="2C426648" w14:textId="7784F6E0" w:rsidR="00E92C16" w:rsidRPr="00E92C16" w:rsidRDefault="00E92C16" w:rsidP="00E92C16">
      <w:pPr>
        <w:pStyle w:val="a3"/>
        <w:spacing w:before="4"/>
        <w:rPr>
          <w:b/>
        </w:rPr>
      </w:pPr>
      <w:r w:rsidRPr="00E92C16">
        <w:rPr>
          <w:bCs/>
        </w:rPr>
        <w:t>Электрондық поштасы:</w:t>
      </w:r>
      <w:r w:rsidRPr="00E92C16">
        <w:rPr>
          <w:b/>
        </w:rPr>
        <w:t xml:space="preserve"> </w:t>
      </w:r>
      <w:r w:rsidR="002A7B2B" w:rsidRPr="002A7B2B">
        <w:rPr>
          <w:b/>
        </w:rPr>
        <w:t>a.savitskaya@urikhtau.kz</w:t>
      </w:r>
    </w:p>
    <w:p w14:paraId="7A884BDF" w14:textId="0A5AA556" w:rsidR="000B2A79" w:rsidRPr="00BB5EE8" w:rsidRDefault="00E92C16" w:rsidP="00E92C16">
      <w:pPr>
        <w:pStyle w:val="a3"/>
        <w:spacing w:before="4"/>
        <w:jc w:val="left"/>
        <w:rPr>
          <w:b/>
        </w:rPr>
      </w:pPr>
      <w:r w:rsidRPr="00E92C16">
        <w:rPr>
          <w:b/>
        </w:rPr>
        <w:t>Банк деректемелері: БСК: HSBKKZKX, «Қазақстан Халық Банкі» АҚ, IIC KZ646010121000038904, Кбе 17</w:t>
      </w:r>
    </w:p>
    <w:p w14:paraId="59D39323" w14:textId="77777777" w:rsidR="000B2A79" w:rsidRPr="00975A18" w:rsidRDefault="000B2A79" w:rsidP="000B2A79">
      <w:pPr>
        <w:tabs>
          <w:tab w:val="left" w:pos="280"/>
        </w:tabs>
        <w:spacing w:before="92"/>
        <w:ind w:hanging="100"/>
        <w:rPr>
          <w:sz w:val="18"/>
          <w:szCs w:val="18"/>
        </w:rPr>
      </w:pPr>
      <w:r w:rsidRPr="00E73058">
        <w:rPr>
          <w:sz w:val="18"/>
          <w:szCs w:val="18"/>
        </w:rPr>
        <w:t xml:space="preserve">  1. Тауарлардың тізбесі №1 қосымшада көрсетілген</w:t>
      </w:r>
    </w:p>
    <w:p w14:paraId="24C07990" w14:textId="77777777" w:rsidR="000B2A79" w:rsidRPr="00E73058" w:rsidRDefault="000B2A79" w:rsidP="000B2A79">
      <w:pPr>
        <w:pStyle w:val="a3"/>
        <w:jc w:val="left"/>
      </w:pPr>
    </w:p>
    <w:p w14:paraId="0704469C" w14:textId="77777777" w:rsidR="000B2A79" w:rsidRPr="00E73058" w:rsidRDefault="000B2A79" w:rsidP="000B2A79">
      <w:pPr>
        <w:pStyle w:val="a3"/>
        <w:spacing w:before="10"/>
      </w:pPr>
    </w:p>
    <w:p w14:paraId="4A15721D" w14:textId="77777777" w:rsidR="000B2A79" w:rsidRDefault="000B2A79" w:rsidP="000B2A79">
      <w:pPr>
        <w:pStyle w:val="a3"/>
        <w:spacing w:before="10"/>
      </w:pPr>
      <w:r w:rsidRPr="00E73058">
        <w:t>2.Баға ұсынысы сатып алу туралы хабарландыруда белгіленген талаптар мен шарттарға сәйкес әлеуетті өнім берушінің тауарларды жеткізуді жүзеге асыруға келісімін білдіру нысаны болып табылады. Баға ұсынысы қоғамның кеңсесіне баға ұсыныстары тәсілімен сатып алу туралы хабарландыруда көрсетілген конверттерді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береді, онда мынадай мәліметтер мен құжаттар болуға тиіс:</w:t>
      </w:r>
    </w:p>
    <w:p w14:paraId="33C79927" w14:textId="77777777" w:rsidR="000B2A79" w:rsidRDefault="000B2A79" w:rsidP="000B2A79">
      <w:pPr>
        <w:pStyle w:val="a3"/>
        <w:spacing w:before="10"/>
      </w:pPr>
      <w:r w:rsidRPr="00BB5EE8">
        <w:t xml:space="preserve">1) </w:t>
      </w:r>
      <w:r w:rsidRPr="00BB5EE8">
        <w:tab/>
      </w:r>
      <w:r w:rsidRPr="00B80F69">
        <w:t>әлеуетті өнім берушінің атауы, нақты мекенжайы;</w:t>
      </w:r>
    </w:p>
    <w:p w14:paraId="0B4B461D" w14:textId="77777777" w:rsidR="000B2A79" w:rsidRPr="00BB5EE8" w:rsidRDefault="000B2A79" w:rsidP="000B2A79">
      <w:pPr>
        <w:pStyle w:val="a3"/>
        <w:spacing w:before="10"/>
      </w:pPr>
      <w:r w:rsidRPr="00BB5EE8">
        <w:t xml:space="preserve">2) </w:t>
      </w:r>
      <w:r w:rsidRPr="00BB5EE8">
        <w:tab/>
      </w:r>
      <w:r w:rsidRPr="00B80F69">
        <w:t>жеткізілетін тауарла</w:t>
      </w:r>
      <w:r>
        <w:t>рдың атауы, сипаттамалары және с</w:t>
      </w:r>
      <w:r w:rsidRPr="00B80F69">
        <w:t>аны;</w:t>
      </w:r>
    </w:p>
    <w:p w14:paraId="61CD6AF3" w14:textId="77777777" w:rsidR="000B2A79" w:rsidRPr="00BB5EE8" w:rsidRDefault="000B2A79" w:rsidP="000B2A79">
      <w:pPr>
        <w:pStyle w:val="a3"/>
        <w:spacing w:before="10"/>
      </w:pPr>
      <w:r w:rsidRPr="00BB5EE8">
        <w:t xml:space="preserve">3) </w:t>
      </w:r>
      <w:r w:rsidRPr="00BB5EE8">
        <w:tab/>
      </w:r>
      <w:r>
        <w:t>тауарларды жеткізу мерзімі, орны және шарттары;</w:t>
      </w:r>
    </w:p>
    <w:p w14:paraId="208CD0C2" w14:textId="77777777" w:rsidR="000B2A79" w:rsidRDefault="000B2A79" w:rsidP="000B2A79">
      <w:pPr>
        <w:pStyle w:val="a3"/>
        <w:spacing w:before="10"/>
      </w:pPr>
      <w:r w:rsidRPr="00BB5EE8">
        <w:t xml:space="preserve">4) </w:t>
      </w:r>
      <w:r w:rsidRPr="00BB5EE8">
        <w:tab/>
      </w:r>
      <w:r w:rsidRPr="00CD66A5">
        <w:t>тауарлардың бірлігі мен жалпы бағасының бағасы, ҚҚС-ты есепке алмағанда, оған тауарды жеткізуге байланысты шығындар енгізілген.</w:t>
      </w:r>
    </w:p>
    <w:p w14:paraId="55316C34" w14:textId="77777777" w:rsidR="000B2A79" w:rsidRPr="00BB5EE8" w:rsidRDefault="000B2A79" w:rsidP="000B2A79">
      <w:pPr>
        <w:pStyle w:val="a3"/>
        <w:spacing w:before="10"/>
      </w:pPr>
      <w:r w:rsidRPr="00BB5EE8">
        <w:t xml:space="preserve">5)  </w:t>
      </w:r>
      <w:r w:rsidRPr="00BB5EE8">
        <w:tab/>
      </w:r>
      <w:r w:rsidRPr="00CD66A5">
        <w:t>Қазақстан Республикасының заңнамасына сәйкес берілген әлеуетті өнім берушінің, әлеуетті өнім берушінің бірінші басшысы мен құрылтайшыларының (қатысушыларының) мемлекеттік тіркелуі туралы мәліметтерді қамтитын құжат(лар).</w:t>
      </w:r>
    </w:p>
    <w:p w14:paraId="6410FCE7" w14:textId="77777777" w:rsidR="000B2A79" w:rsidRPr="00BB5EE8" w:rsidRDefault="000B2A79" w:rsidP="000B2A79">
      <w:pPr>
        <w:pStyle w:val="a3"/>
        <w:spacing w:before="10"/>
      </w:pPr>
      <w:r w:rsidRPr="00BB5EE8">
        <w:t xml:space="preserve">6) </w:t>
      </w:r>
      <w:r w:rsidRPr="00BB5EE8">
        <w:tab/>
      </w:r>
      <w:r w:rsidRPr="00CD66A5">
        <w:t>рұқсаттың, лицензияның көшірмесі (Егер сатып алу шарттарымен міндетті лицензиялауға және/немесе рұқсат беру құжаттамасын алуға жататын қызмет көзделсе);</w:t>
      </w:r>
    </w:p>
    <w:p w14:paraId="7AC306FA" w14:textId="77777777" w:rsidR="000B2A79" w:rsidRPr="00BB5EE8" w:rsidRDefault="000B2A79" w:rsidP="000B2A79">
      <w:pPr>
        <w:pStyle w:val="a3"/>
        <w:spacing w:before="10"/>
      </w:pPr>
      <w:r w:rsidRPr="00BB5EE8">
        <w:t xml:space="preserve">7) </w:t>
      </w:r>
      <w:r w:rsidRPr="00BB5EE8">
        <w:tab/>
      </w:r>
      <w:r w:rsidRPr="00CD66A5">
        <w:t>әлеуетті өнім беруші қол қойған техникалық ерекшелік (егер баға ұсыныстарын сұрату тәсілімен сатып алуды өткізу туралы хабарландыруда техникалық ерекшелік және әлеуетті өнім берушінің техникалық ерекшелікті ұсынуы туралы талап болған жағдайда).</w:t>
      </w:r>
    </w:p>
    <w:p w14:paraId="26EF9597" w14:textId="77777777" w:rsidR="000B2A79" w:rsidRPr="00BB5EE8" w:rsidRDefault="000B2A79" w:rsidP="000B2A79">
      <w:pPr>
        <w:pStyle w:val="a3"/>
        <w:spacing w:before="10"/>
      </w:pPr>
      <w:r w:rsidRPr="00BB5EE8">
        <w:t>8)</w:t>
      </w:r>
      <w:r w:rsidRPr="00BB5EE8">
        <w:tab/>
      </w:r>
      <w:r w:rsidRPr="00CD66A5">
        <w:t>басқа құжаттар (қажет болған жағдайда).</w:t>
      </w:r>
    </w:p>
    <w:p w14:paraId="504A8391" w14:textId="77777777" w:rsidR="000B2A79" w:rsidRPr="00BB5EE8" w:rsidRDefault="000B2A79" w:rsidP="000B2A79">
      <w:pPr>
        <w:pStyle w:val="a3"/>
        <w:spacing w:before="10"/>
      </w:pPr>
      <w:r w:rsidRPr="00CD66A5">
        <w:t>3</w:t>
      </w:r>
      <w:r w:rsidRPr="00BB5EE8">
        <w:t>.</w:t>
      </w:r>
      <w:r w:rsidRPr="00CD66A5">
        <w:t xml:space="preserve"> Баға ұсынысы бар мөрленген конверттің алдыңғы жағында әлеуетті өнім беруші көрсетуі тиіс:</w:t>
      </w:r>
    </w:p>
    <w:p w14:paraId="55A636FA" w14:textId="77777777" w:rsidR="000B2A79" w:rsidRPr="00BB5EE8" w:rsidRDefault="000B2A79" w:rsidP="000B2A79">
      <w:pPr>
        <w:pStyle w:val="a3"/>
        <w:spacing w:before="10"/>
      </w:pPr>
      <w:r w:rsidRPr="00BB5EE8">
        <w:t>1)</w:t>
      </w:r>
      <w:r w:rsidRPr="00BB5EE8">
        <w:tab/>
      </w:r>
      <w:r w:rsidRPr="00CD66A5">
        <w:t>әлеуетті өнім берушінің толық атауы және пошталық мекенжайы</w:t>
      </w:r>
      <w:r w:rsidRPr="00BB5EE8">
        <w:t>;</w:t>
      </w:r>
    </w:p>
    <w:p w14:paraId="649804D6" w14:textId="77777777" w:rsidR="000B2A79" w:rsidRDefault="000B2A79" w:rsidP="000B2A79">
      <w:pPr>
        <w:pStyle w:val="a3"/>
        <w:spacing w:before="10"/>
      </w:pPr>
      <w:r w:rsidRPr="00BB5EE8">
        <w:t>2)</w:t>
      </w:r>
      <w:r w:rsidRPr="00BB5EE8">
        <w:tab/>
      </w:r>
      <w:r w:rsidRPr="00CD66A5">
        <w:t>қоғамның атауы және пошталық мекенжайы;</w:t>
      </w:r>
    </w:p>
    <w:p w14:paraId="36FE74C9" w14:textId="77777777" w:rsidR="000B2A79" w:rsidRPr="00BB5EE8" w:rsidRDefault="000B2A79" w:rsidP="000B2A79">
      <w:pPr>
        <w:pStyle w:val="a3"/>
        <w:spacing w:before="10"/>
      </w:pPr>
      <w:r w:rsidRPr="00BB5EE8">
        <w:t>3)</w:t>
      </w:r>
      <w:r w:rsidRPr="00BB5EE8">
        <w:tab/>
      </w:r>
      <w:r w:rsidRPr="00CD66A5">
        <w:t>әлеуетті өнім берушінің баға ұсынысы ұсынылатын тауарларды сатып алу атауы.</w:t>
      </w:r>
    </w:p>
    <w:p w14:paraId="5AD32433" w14:textId="77777777" w:rsidR="000B2A79" w:rsidRPr="00BB5EE8" w:rsidRDefault="000B2A79" w:rsidP="000B2A79">
      <w:pPr>
        <w:pStyle w:val="a3"/>
        <w:spacing w:before="10"/>
      </w:pPr>
      <w:r w:rsidRPr="00CD66A5">
        <w:t>4</w:t>
      </w:r>
      <w:r w:rsidRPr="00BB5EE8">
        <w:t>.</w:t>
      </w:r>
      <w:r w:rsidRPr="00CD66A5">
        <w:t xml:space="preserve"> 3-тармақтың талаптарына сәйкес келмейтін баға ұсынысы бар Конверт., сондай-ақ конверттерді ашу рәсімі басталған уақыттан кейін ұсынылған конверттер ашылмай қайтарылады және журналда тіркелуг</w:t>
      </w:r>
      <w:r>
        <w:t>е жатпайды. Тіркеу журналына</w:t>
      </w:r>
      <w:r w:rsidRPr="00CD66A5">
        <w:t xml:space="preserve"> тіркелмеген және конверттері қайтарылған әлеуетті өнім берушілер конверттерді ашуға жіберілмейді.</w:t>
      </w:r>
    </w:p>
    <w:p w14:paraId="7120A8EB" w14:textId="77777777" w:rsidR="000B2A79" w:rsidRPr="00BB5EE8" w:rsidRDefault="000B2A79" w:rsidP="000B2A79">
      <w:pPr>
        <w:pStyle w:val="a3"/>
        <w:spacing w:before="10"/>
      </w:pPr>
      <w:r w:rsidRPr="00BB5EE8">
        <w:t>5.</w:t>
      </w:r>
      <w:r w:rsidRPr="00CD66A5">
        <w:t xml:space="preserve"> Келіп түскен баға ұсыныстары хабарландыруда көрсетілген әлеуетті өнім берушілердің баға ұсыныстарын ашу күні мен уақыты басталғаннан кейін ғана ашылуға жатады. Қоғам сатып алу туралы хабарландыруда көрсетілген белгіленген уақытта конверттерді ашып, баға ұсыныстарын жариялайды.</w:t>
      </w:r>
    </w:p>
    <w:p w14:paraId="0CFD2AE6" w14:textId="77777777" w:rsidR="000B2A79" w:rsidRPr="00BB5EE8" w:rsidRDefault="000B2A79" w:rsidP="000B2A79">
      <w:pPr>
        <w:pStyle w:val="a3"/>
        <w:spacing w:before="10"/>
      </w:pPr>
      <w:r w:rsidRPr="00CD66A5">
        <w:t>6</w:t>
      </w:r>
      <w:r w:rsidRPr="00BB5EE8">
        <w:t>.</w:t>
      </w:r>
      <w:r w:rsidRPr="00CD66A5">
        <w:t xml:space="preserve"> Кез келген мүдделі тұлға конверттерді ашу кезінде қатысуға құқылы. Конверттерді ашудың аудио және бейнежазбасын жүргізуге рұқсат етіледі.</w:t>
      </w:r>
    </w:p>
    <w:p w14:paraId="67635FD7" w14:textId="77777777" w:rsidR="000B2A79" w:rsidRDefault="000B2A79" w:rsidP="000B2A79">
      <w:pPr>
        <w:pStyle w:val="a3"/>
        <w:spacing w:before="10"/>
      </w:pPr>
      <w:r w:rsidRPr="00CD66A5">
        <w:t>Сатып алуға қатысқан әлеуетті өнім берушілердің уәкілетті өкілдері конверттерді ашқаннан кейін басқа әлеуетті өнім берушілердің баға ұсыныстарымен қол қойғызып танысуға құқылы.</w:t>
      </w:r>
    </w:p>
    <w:p w14:paraId="6A60B456" w14:textId="77777777" w:rsidR="000B2A79" w:rsidRDefault="000B2A79" w:rsidP="000B2A79">
      <w:pPr>
        <w:pStyle w:val="a3"/>
        <w:spacing w:before="10"/>
      </w:pPr>
      <w:r w:rsidRPr="00CD66A5">
        <w:t>Қоғам барлық мүдделі тұлғаларға конверттерді ашу рәсіміне кедергісіз қол жеткізуді қамтамасыз етуге міндетті.</w:t>
      </w:r>
    </w:p>
    <w:p w14:paraId="1AF34367" w14:textId="77777777" w:rsidR="000B2A79" w:rsidRPr="00BB5EE8" w:rsidRDefault="000B2A79" w:rsidP="000B2A79">
      <w:pPr>
        <w:pStyle w:val="a3"/>
        <w:spacing w:before="10"/>
      </w:pPr>
      <w:r w:rsidRPr="00CD66A5">
        <w:t>7</w:t>
      </w:r>
      <w:r w:rsidRPr="00BB5EE8">
        <w:t>.</w:t>
      </w:r>
      <w:r w:rsidRPr="00CD66A5">
        <w:t xml:space="preserve"> Комиссия баға ұсыныстарын салыстырады және ең төменгі баға ұсынысын ұсынған әлеуетті жеткізушіні анықтайды.</w:t>
      </w:r>
    </w:p>
    <w:p w14:paraId="016D7913" w14:textId="77777777" w:rsidR="000B2A79" w:rsidRPr="00BB5EE8" w:rsidRDefault="000B2A79" w:rsidP="000B2A79">
      <w:pPr>
        <w:pStyle w:val="a3"/>
        <w:spacing w:before="10"/>
      </w:pPr>
      <w:r w:rsidRPr="00BB5EE8">
        <w:t xml:space="preserve">          </w:t>
      </w:r>
      <w:r w:rsidRPr="00BB5EE8">
        <w:tab/>
      </w:r>
      <w:r w:rsidRPr="00CD66A5">
        <w:t>Егер ең төмен баға ұсынысын бірнеше әлеуетті өнім беруші ұсынған жағдайда, сатып алынатын тауардың тауар өндірушісі болып табылатын және Қордың тауар өндірушілерінің тізілімінде тұратын әлеуетті өнім беруші жеңімпаз болып танылады. Белгіленген тізілімде тұрған сатып алынатын тауарды тауар өндірушілер болмаған жағдайда баға ұсынысы басқа әлеуетті өнім берушілерден бұрын келіп түскен әлеуетті өнім беруші жеңімпаз деп танылады.</w:t>
      </w:r>
    </w:p>
    <w:p w14:paraId="5FCA7949" w14:textId="77777777" w:rsidR="000B2A79" w:rsidRPr="00BB5EE8" w:rsidRDefault="000B2A79" w:rsidP="000B2A79">
      <w:pPr>
        <w:pStyle w:val="a3"/>
        <w:spacing w:before="10"/>
      </w:pPr>
      <w:r w:rsidRPr="00BB5EE8">
        <w:tab/>
      </w:r>
      <w:r w:rsidRPr="00267515">
        <w:t>Егер әлеуетті өнім берушінің баға ұсынысы өзге валютада көрсетілген жағдайда, оларды салыстыру мақсатында баға ұсыныстарын бірыңғай валютаға келтіру үшін баға ұсыныстарын ашу күніне Қазақстан Республикасы Ұлттық Банкінің бағамы қолданылады.</w:t>
      </w:r>
    </w:p>
    <w:p w14:paraId="759BC5E0" w14:textId="77777777" w:rsidR="000B2A79" w:rsidRDefault="000B2A79" w:rsidP="000B2A79">
      <w:pPr>
        <w:pStyle w:val="a3"/>
        <w:spacing w:before="10"/>
        <w:ind w:firstLine="720"/>
      </w:pPr>
      <w:r w:rsidRPr="00267515">
        <w:t>Әлеуетті өнім берушінің баға ұсынысы келесі жағдайларда қабылданбауға жатады:</w:t>
      </w:r>
    </w:p>
    <w:p w14:paraId="74031E4E" w14:textId="77777777" w:rsidR="000B2A79" w:rsidRPr="00BB5EE8" w:rsidRDefault="000B2A79" w:rsidP="000B2A79">
      <w:pPr>
        <w:pStyle w:val="a3"/>
        <w:spacing w:before="10"/>
      </w:pPr>
      <w:r w:rsidRPr="00BB5EE8">
        <w:t>1)</w:t>
      </w:r>
      <w:r w:rsidRPr="00BB5EE8">
        <w:tab/>
      </w:r>
      <w:r w:rsidRPr="00267515">
        <w:t>ол сатып алуға бөлінген сомадан асады;</w:t>
      </w:r>
    </w:p>
    <w:p w14:paraId="36AE80F6" w14:textId="77777777" w:rsidR="000B2A79" w:rsidRDefault="000B2A79" w:rsidP="000B2A79">
      <w:pPr>
        <w:pStyle w:val="a3"/>
        <w:spacing w:before="10"/>
      </w:pPr>
      <w:r w:rsidRPr="00BB5EE8">
        <w:t>2)</w:t>
      </w:r>
      <w:r w:rsidRPr="00BB5EE8">
        <w:tab/>
      </w:r>
      <w:r w:rsidRPr="00267515">
        <w:t>әлеуетті өнім беруші ұсынатын тауарлар қоғамның №1 қосымшасының талаптарына сәйкес келмейді, әлеуетті өнім беруші келіспейді не әлеуетті өнім беруші тауарды жеткізудің ең жақсы шарттарын, сондай-ақ сатып алынатын тауарлардың ең жақсы сипаттамаларын ұсынатын жағдайларды қоспағанда, сатып алу шарттарын өзгертуді және (немесе) толықтыруды ұсынады;</w:t>
      </w:r>
    </w:p>
    <w:p w14:paraId="5F962320" w14:textId="77777777" w:rsidR="000B2A79" w:rsidRDefault="000B2A79" w:rsidP="000B2A79">
      <w:pPr>
        <w:pStyle w:val="a3"/>
        <w:spacing w:before="10"/>
      </w:pPr>
      <w:r w:rsidRPr="00BB5EE8">
        <w:t>3)</w:t>
      </w:r>
      <w:r w:rsidRPr="00BB5EE8">
        <w:tab/>
      </w:r>
      <w:r w:rsidRPr="00267515">
        <w:t>ол 2-тармақта көзделген талаптарға сәйкес келмейді.;</w:t>
      </w:r>
    </w:p>
    <w:p w14:paraId="1DCE6096" w14:textId="77777777" w:rsidR="000B2A79" w:rsidRPr="00BB5EE8" w:rsidRDefault="000B2A79" w:rsidP="000B2A79">
      <w:pPr>
        <w:pStyle w:val="a3"/>
        <w:spacing w:before="10"/>
      </w:pPr>
      <w:r w:rsidRPr="00BB5EE8">
        <w:t>4)</w:t>
      </w:r>
      <w:r w:rsidRPr="00BB5EE8">
        <w:tab/>
      </w:r>
      <w:r w:rsidRPr="00267515">
        <w:t>әлеуетті жеткізуші бірнеше баға ұсыныстарын ұсынды;</w:t>
      </w:r>
    </w:p>
    <w:p w14:paraId="115C2BCB" w14:textId="77777777" w:rsidR="000B2A79" w:rsidRPr="00BB5EE8" w:rsidRDefault="000B2A79" w:rsidP="000B2A79">
      <w:pPr>
        <w:pStyle w:val="a3"/>
        <w:spacing w:before="10"/>
        <w:jc w:val="left"/>
      </w:pPr>
      <w:r w:rsidRPr="00BB5EE8">
        <w:t>5)</w:t>
      </w:r>
      <w:r w:rsidRPr="00BB5EE8">
        <w:tab/>
      </w:r>
      <w:r w:rsidRPr="00267515">
        <w:t xml:space="preserve">әлеуетті өнім беруші немесе оның қосалқы мердігері (бірлесіп орындаушысы) не консорциумға қатысушы Қордың сенімсіз әлеуетті өнім берушілерінің (өнім берушілерінің) тізбесінде және (немесе) Мемлекеттік сатып алуға жосықсыз қатысушылар тізілімінде және (немесе) сатып алуға жосықсыз қатысушылар тізілімінде және (немесе) оларға қатысты оларды тану туралы сот шешімі заңды күшіне енген борышкерлер тізімінде тұрады әлеуетті өнім беруші және (немесе) ол тартатын қосалқы мердігер (бірлесіп орындаушы) және (немесе) </w:t>
      </w:r>
      <w:r w:rsidRPr="00267515">
        <w:lastRenderedPageBreak/>
        <w:t>олардың басшысы және (немесе) құрылтайшылар (акционерлер) терроризм мен экстремизмді қаржыландыруға байланысты ұйымдар мен тұлғалардың тізбесіне немесе бұқаралық ақпарат құралдарының қаруын таратуды қаржыландыруға байланысты ұйымдар мен тұлғалардың тізбесіне"Қылмыстық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әлеуетті өнім беруші және (немесе) ол тартатын қосалқы мердігер (бірлесіп орындаушы) және (немесе) оларды</w:t>
      </w:r>
    </w:p>
    <w:p w14:paraId="1808C14C" w14:textId="77777777" w:rsidR="000B2A79" w:rsidRPr="00267515" w:rsidRDefault="000B2A79" w:rsidP="000B2A79">
      <w:pPr>
        <w:pStyle w:val="a3"/>
        <w:spacing w:before="10"/>
      </w:pPr>
      <w:r w:rsidRPr="00267515">
        <w:t>8. Баға ұсыныстарын сұрату тәсілімен сатып алу мынадай жағдайларда өтпеді деп танылады:</w:t>
      </w:r>
    </w:p>
    <w:p w14:paraId="22EC3D14" w14:textId="77777777" w:rsidR="000B2A79" w:rsidRPr="00267515" w:rsidRDefault="000B2A79" w:rsidP="000B2A79">
      <w:pPr>
        <w:pStyle w:val="a3"/>
        <w:spacing w:before="10"/>
      </w:pPr>
      <w:r w:rsidRPr="00267515">
        <w:t xml:space="preserve">1) </w:t>
      </w:r>
      <w:r w:rsidRPr="00267515">
        <w:tab/>
        <w:t>баға ұсыныстарының болмауы;</w:t>
      </w:r>
    </w:p>
    <w:p w14:paraId="5BEFF225" w14:textId="77777777" w:rsidR="000B2A79" w:rsidRPr="00267515" w:rsidRDefault="000B2A79" w:rsidP="000B2A79">
      <w:pPr>
        <w:pStyle w:val="a3"/>
        <w:spacing w:before="10"/>
      </w:pPr>
      <w:r w:rsidRPr="00267515">
        <w:t xml:space="preserve">2) </w:t>
      </w:r>
      <w:r w:rsidRPr="00267515">
        <w:tab/>
        <w:t>барлық ұсынылған баға ұсыныстары қабылданбады;</w:t>
      </w:r>
    </w:p>
    <w:p w14:paraId="1F295307" w14:textId="77777777" w:rsidR="000B2A79" w:rsidRPr="00267515" w:rsidRDefault="000B2A79" w:rsidP="000B2A79">
      <w:pPr>
        <w:pStyle w:val="a3"/>
        <w:spacing w:before="10"/>
      </w:pPr>
      <w:r w:rsidRPr="00267515">
        <w:t xml:space="preserve">3) </w:t>
      </w:r>
      <w:r w:rsidRPr="00267515">
        <w:tab/>
        <w:t>егер сатып алу жеңімпазы сатып алу туралы шарт жасасудан жалтарса.</w:t>
      </w:r>
    </w:p>
    <w:p w14:paraId="0F63085D" w14:textId="77777777" w:rsidR="000B2A79" w:rsidRPr="00267515" w:rsidRDefault="000B2A79" w:rsidP="000B2A79">
      <w:pPr>
        <w:pStyle w:val="a3"/>
        <w:spacing w:before="10"/>
      </w:pPr>
      <w:r w:rsidRPr="00267515">
        <w:t>9. Егер баға ұсыныстарын сұрату тәсілімен сатып алу өтпеді деп танылса, Қоғам:</w:t>
      </w:r>
    </w:p>
    <w:p w14:paraId="6544A2F0" w14:textId="77777777" w:rsidR="000B2A79" w:rsidRPr="00267515" w:rsidRDefault="000B2A79" w:rsidP="000B2A79">
      <w:pPr>
        <w:pStyle w:val="a3"/>
        <w:spacing w:before="10"/>
      </w:pPr>
      <w:r w:rsidRPr="00267515">
        <w:t xml:space="preserve">1) </w:t>
      </w:r>
      <w:r w:rsidRPr="00267515">
        <w:tab/>
        <w:t>баға ұсыныстарын сұрату тәсілімен сатып алуды қайта жүргізу;</w:t>
      </w:r>
    </w:p>
    <w:p w14:paraId="152BB226" w14:textId="77777777" w:rsidR="000B2A79" w:rsidRPr="003E2348" w:rsidRDefault="000B2A79" w:rsidP="000B2A79">
      <w:pPr>
        <w:pStyle w:val="a3"/>
        <w:spacing w:before="10"/>
      </w:pPr>
      <w:r w:rsidRPr="003E2348">
        <w:t xml:space="preserve">2) </w:t>
      </w:r>
      <w:r w:rsidRPr="003E2348">
        <w:tab/>
        <w:t>сатып алу шарттарын өзгерту және баға ұсыныстарын сұрату тәсілімен сатып алуды қайта жүргізу.</w:t>
      </w:r>
    </w:p>
    <w:p w14:paraId="485E10EE" w14:textId="77777777" w:rsidR="000B2A79" w:rsidRDefault="000B2A79" w:rsidP="000B2A79">
      <w:pPr>
        <w:pStyle w:val="a3"/>
        <w:spacing w:before="10"/>
      </w:pPr>
      <w:r w:rsidRPr="003E2348">
        <w:t>10. Баға ұсыныстарын сұрату тәсілімен сатып алу қорытындылары хаттама түрінде ресімделеді. Сатып алу қорытындылары әлеуетті өнім берушілердің баға ұсыныстарын ұсыну мерзімі аяқталған күннен бастап 2 (екі) жұмыс күнінен кешіктірілмей шығарылуға тиіс.</w:t>
      </w:r>
    </w:p>
    <w:p w14:paraId="5BBC4BFB" w14:textId="77777777" w:rsidR="000B2A79" w:rsidRPr="003E2348" w:rsidRDefault="000B2A79" w:rsidP="000B2A79">
      <w:pPr>
        <w:pStyle w:val="a3"/>
        <w:spacing w:before="10"/>
      </w:pPr>
      <w:r w:rsidRPr="003E2348">
        <w:t>11. Егер ашу күні мен уақытына дейін бірде-бір баға ұсынысы түспеген жағдайда, сатып алу қорытындыларының хаттамасы қалыптастырылады және жарияланады.</w:t>
      </w:r>
    </w:p>
    <w:p w14:paraId="61BBCDFF" w14:textId="77777777" w:rsidR="000B2A79" w:rsidRPr="003E2348" w:rsidRDefault="000B2A79" w:rsidP="000B2A79">
      <w:pPr>
        <w:pStyle w:val="a3"/>
        <w:spacing w:before="10"/>
        <w:jc w:val="left"/>
      </w:pPr>
      <w:r w:rsidRPr="003E2348">
        <w:t>12. Бір баға ұсынысы болған не сатып алу туралы хабарландырудың талаптарына сәйкес деп танылған бір баға ұсынысы болған жағдайда, баға ұсынысының мазмұнына қойылатын талаптарға сәйкес келмейтін баға ұсыныстары қабылданбағаннан кейін Комиссия сатып алуды өтті деп тануға құқылы.</w:t>
      </w:r>
    </w:p>
    <w:p w14:paraId="7CDAAC77" w14:textId="77777777" w:rsidR="000B2A79" w:rsidRPr="003E2348" w:rsidRDefault="000B2A79" w:rsidP="000B2A79">
      <w:pPr>
        <w:pStyle w:val="a3"/>
        <w:spacing w:before="10"/>
      </w:pPr>
      <w:r w:rsidRPr="003E2348">
        <w:t>13. Сатып алу туралы шартты жасасу және орындау "квазимемлекеттік сектордың жекелеген субъектілерін сатып алу туралы" Қазақстан Республикасының Заңына, Қазақстан Республикасының азаматтық заңнамасына және қоғамның шарттық жұмысын жүргізу қағидаларына сәйкес жүзеге асырылады.</w:t>
      </w:r>
    </w:p>
    <w:p w14:paraId="6C174298" w14:textId="77777777" w:rsidR="000B2A79" w:rsidRPr="00BB5EE8" w:rsidRDefault="000B2A79" w:rsidP="000B2A79">
      <w:pPr>
        <w:pStyle w:val="a3"/>
        <w:spacing w:before="10"/>
      </w:pPr>
      <w:r w:rsidRPr="003E2348">
        <w:t>14. Баға ұсыныстарын сұрату тәсілімен сатып алу туралы шарт ҚҚС есептей отырып, сатып алу жеңімпазы ұсынған баға ұсыныстарын сұрату тәсілімен сатып алуды өткізу туралы хабарландыруда қамтылған шарттың жобасына сәйкес қағаз жеткізгіште жасалады (сатып алу жеңімпазы ҚҚС төлеуші болып табылмайтын немесе сатып алу нысанасына ҚҚС салынбайтын жағдайларды қоспағанда). сатып алу қорытындыларының хаттамасы жарияланған күннен бастап 10 (он) жұмыс күні ішінде. Қоғам сатып алу қорытындыларының хаттамасы жарияланған күннен бастап 5 (бес) жұмыс күні ішінде баға ұсыныстарын сұрату тәсілімен сатып алу жеңімпазына өз тарапынан қол қойылған сатып алу туралы шартты жібереді. Сатып алу жеңімпазы шартқа қоғам қол қойған күннен бастап 5 (бес) жұмыс күнінен аспайтын мерзімде қол қоюға міндетті.</w:t>
      </w:r>
    </w:p>
    <w:p w14:paraId="5362BAAD" w14:textId="77777777" w:rsidR="000B2A79" w:rsidRDefault="000B2A79" w:rsidP="00BB5EE8">
      <w:pPr>
        <w:tabs>
          <w:tab w:val="left" w:pos="280"/>
        </w:tabs>
        <w:ind w:hanging="100"/>
        <w:rPr>
          <w:sz w:val="18"/>
          <w:szCs w:val="18"/>
          <w:highlight w:val="yellow"/>
        </w:rPr>
      </w:pPr>
    </w:p>
    <w:p w14:paraId="0DA069A0" w14:textId="77777777" w:rsidR="000B2A79" w:rsidRPr="00BB5EE8" w:rsidRDefault="000B2A79" w:rsidP="00BB5EE8">
      <w:pPr>
        <w:tabs>
          <w:tab w:val="left" w:pos="280"/>
        </w:tabs>
        <w:ind w:hanging="100"/>
        <w:rPr>
          <w:sz w:val="18"/>
          <w:szCs w:val="18"/>
          <w:highlight w:val="yellow"/>
        </w:rPr>
      </w:pPr>
    </w:p>
    <w:p w14:paraId="5E00CC61" w14:textId="77777777" w:rsidR="0097589E" w:rsidRPr="00BB5EE8" w:rsidRDefault="0097589E">
      <w:pPr>
        <w:pStyle w:val="a3"/>
        <w:spacing w:before="5"/>
        <w:jc w:val="left"/>
      </w:pPr>
    </w:p>
    <w:p w14:paraId="5FAD9A59" w14:textId="77777777" w:rsidR="00D70B53" w:rsidRPr="00BB5EE8" w:rsidRDefault="00D70B53" w:rsidP="00D70B53">
      <w:pPr>
        <w:pStyle w:val="a3"/>
        <w:spacing w:before="5"/>
        <w:ind w:left="100"/>
        <w:jc w:val="left"/>
      </w:pPr>
    </w:p>
    <w:sectPr w:rsidR="00D70B53" w:rsidRPr="00BB5EE8">
      <w:headerReference w:type="default" r:id="rId7"/>
      <w:footerReference w:type="default" r:id="rId8"/>
      <w:pgSz w:w="11900" w:h="16840"/>
      <w:pgMar w:top="960" w:right="460" w:bottom="1780" w:left="500" w:header="491" w:footer="1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9EDD1" w14:textId="77777777" w:rsidR="004F72B6" w:rsidRDefault="004F72B6">
      <w:r>
        <w:separator/>
      </w:r>
    </w:p>
  </w:endnote>
  <w:endnote w:type="continuationSeparator" w:id="0">
    <w:p w14:paraId="02E54756" w14:textId="77777777" w:rsidR="004F72B6" w:rsidRDefault="004F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0CBA" w14:textId="77777777" w:rsidR="0097589E" w:rsidRDefault="0097589E">
    <w:pPr>
      <w:pStyle w:val="a3"/>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76147" w14:textId="77777777" w:rsidR="004F72B6" w:rsidRDefault="004F72B6">
      <w:r>
        <w:separator/>
      </w:r>
    </w:p>
  </w:footnote>
  <w:footnote w:type="continuationSeparator" w:id="0">
    <w:p w14:paraId="0CB624BA" w14:textId="77777777" w:rsidR="004F72B6" w:rsidRDefault="004F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FE7E" w14:textId="77777777" w:rsidR="0097589E" w:rsidRDefault="0097589E">
    <w:pPr>
      <w:pStyle w:val="a3"/>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3796"/>
    <w:multiLevelType w:val="hybridMultilevel"/>
    <w:tmpl w:val="5BE6FB8E"/>
    <w:lvl w:ilvl="0" w:tplc="054EDE40">
      <w:numFmt w:val="bullet"/>
      <w:lvlText w:val="-"/>
      <w:lvlJc w:val="left"/>
      <w:pPr>
        <w:ind w:left="100" w:hanging="105"/>
      </w:pPr>
      <w:rPr>
        <w:rFonts w:ascii="Times New Roman" w:eastAsia="Times New Roman" w:hAnsi="Times New Roman" w:cs="Times New Roman" w:hint="default"/>
        <w:w w:val="100"/>
        <w:sz w:val="18"/>
        <w:szCs w:val="18"/>
        <w:lang w:val="kk-KZ" w:eastAsia="en-US" w:bidi="ar-SA"/>
      </w:rPr>
    </w:lvl>
    <w:lvl w:ilvl="1" w:tplc="FB86DDE0">
      <w:numFmt w:val="bullet"/>
      <w:lvlText w:val="•"/>
      <w:lvlJc w:val="left"/>
      <w:pPr>
        <w:ind w:left="1184" w:hanging="105"/>
      </w:pPr>
      <w:rPr>
        <w:rFonts w:hint="default"/>
        <w:lang w:val="kk-KZ" w:eastAsia="en-US" w:bidi="ar-SA"/>
      </w:rPr>
    </w:lvl>
    <w:lvl w:ilvl="2" w:tplc="81DA26AE">
      <w:numFmt w:val="bullet"/>
      <w:lvlText w:val="•"/>
      <w:lvlJc w:val="left"/>
      <w:pPr>
        <w:ind w:left="2268" w:hanging="105"/>
      </w:pPr>
      <w:rPr>
        <w:rFonts w:hint="default"/>
        <w:lang w:val="kk-KZ" w:eastAsia="en-US" w:bidi="ar-SA"/>
      </w:rPr>
    </w:lvl>
    <w:lvl w:ilvl="3" w:tplc="5A20F3E2">
      <w:numFmt w:val="bullet"/>
      <w:lvlText w:val="•"/>
      <w:lvlJc w:val="left"/>
      <w:pPr>
        <w:ind w:left="3352" w:hanging="105"/>
      </w:pPr>
      <w:rPr>
        <w:rFonts w:hint="default"/>
        <w:lang w:val="kk-KZ" w:eastAsia="en-US" w:bidi="ar-SA"/>
      </w:rPr>
    </w:lvl>
    <w:lvl w:ilvl="4" w:tplc="E7CAB914">
      <w:numFmt w:val="bullet"/>
      <w:lvlText w:val="•"/>
      <w:lvlJc w:val="left"/>
      <w:pPr>
        <w:ind w:left="4436" w:hanging="105"/>
      </w:pPr>
      <w:rPr>
        <w:rFonts w:hint="default"/>
        <w:lang w:val="kk-KZ" w:eastAsia="en-US" w:bidi="ar-SA"/>
      </w:rPr>
    </w:lvl>
    <w:lvl w:ilvl="5" w:tplc="E4B2347C">
      <w:numFmt w:val="bullet"/>
      <w:lvlText w:val="•"/>
      <w:lvlJc w:val="left"/>
      <w:pPr>
        <w:ind w:left="5520" w:hanging="105"/>
      </w:pPr>
      <w:rPr>
        <w:rFonts w:hint="default"/>
        <w:lang w:val="kk-KZ" w:eastAsia="en-US" w:bidi="ar-SA"/>
      </w:rPr>
    </w:lvl>
    <w:lvl w:ilvl="6" w:tplc="E104D198">
      <w:numFmt w:val="bullet"/>
      <w:lvlText w:val="•"/>
      <w:lvlJc w:val="left"/>
      <w:pPr>
        <w:ind w:left="6604" w:hanging="105"/>
      </w:pPr>
      <w:rPr>
        <w:rFonts w:hint="default"/>
        <w:lang w:val="kk-KZ" w:eastAsia="en-US" w:bidi="ar-SA"/>
      </w:rPr>
    </w:lvl>
    <w:lvl w:ilvl="7" w:tplc="3976DA36">
      <w:numFmt w:val="bullet"/>
      <w:lvlText w:val="•"/>
      <w:lvlJc w:val="left"/>
      <w:pPr>
        <w:ind w:left="7688" w:hanging="105"/>
      </w:pPr>
      <w:rPr>
        <w:rFonts w:hint="default"/>
        <w:lang w:val="kk-KZ" w:eastAsia="en-US" w:bidi="ar-SA"/>
      </w:rPr>
    </w:lvl>
    <w:lvl w:ilvl="8" w:tplc="E622553C">
      <w:numFmt w:val="bullet"/>
      <w:lvlText w:val="•"/>
      <w:lvlJc w:val="left"/>
      <w:pPr>
        <w:ind w:left="8772" w:hanging="105"/>
      </w:pPr>
      <w:rPr>
        <w:rFonts w:hint="default"/>
        <w:lang w:val="kk-KZ" w:eastAsia="en-US" w:bidi="ar-SA"/>
      </w:rPr>
    </w:lvl>
  </w:abstractNum>
  <w:abstractNum w:abstractNumId="1" w15:restartNumberingAfterBreak="0">
    <w:nsid w:val="2DFA0742"/>
    <w:multiLevelType w:val="hybridMultilevel"/>
    <w:tmpl w:val="214CD0C6"/>
    <w:lvl w:ilvl="0" w:tplc="EE46872E">
      <w:start w:val="2"/>
      <w:numFmt w:val="decimal"/>
      <w:lvlText w:val="%1."/>
      <w:lvlJc w:val="left"/>
      <w:pPr>
        <w:ind w:left="280" w:hanging="180"/>
      </w:pPr>
      <w:rPr>
        <w:rFonts w:ascii="Times New Roman" w:eastAsia="Times New Roman" w:hAnsi="Times New Roman" w:cs="Times New Roman" w:hint="default"/>
        <w:w w:val="100"/>
        <w:sz w:val="18"/>
        <w:szCs w:val="18"/>
        <w:lang w:val="kk-KZ" w:eastAsia="en-US" w:bidi="ar-SA"/>
      </w:rPr>
    </w:lvl>
    <w:lvl w:ilvl="1" w:tplc="55F62FDC">
      <w:numFmt w:val="bullet"/>
      <w:lvlText w:val="•"/>
      <w:lvlJc w:val="left"/>
      <w:pPr>
        <w:ind w:left="1346" w:hanging="180"/>
      </w:pPr>
      <w:rPr>
        <w:rFonts w:hint="default"/>
        <w:lang w:val="kk-KZ" w:eastAsia="en-US" w:bidi="ar-SA"/>
      </w:rPr>
    </w:lvl>
    <w:lvl w:ilvl="2" w:tplc="51B88A02">
      <w:numFmt w:val="bullet"/>
      <w:lvlText w:val="•"/>
      <w:lvlJc w:val="left"/>
      <w:pPr>
        <w:ind w:left="2412" w:hanging="180"/>
      </w:pPr>
      <w:rPr>
        <w:rFonts w:hint="default"/>
        <w:lang w:val="kk-KZ" w:eastAsia="en-US" w:bidi="ar-SA"/>
      </w:rPr>
    </w:lvl>
    <w:lvl w:ilvl="3" w:tplc="063EC876">
      <w:numFmt w:val="bullet"/>
      <w:lvlText w:val="•"/>
      <w:lvlJc w:val="left"/>
      <w:pPr>
        <w:ind w:left="3478" w:hanging="180"/>
      </w:pPr>
      <w:rPr>
        <w:rFonts w:hint="default"/>
        <w:lang w:val="kk-KZ" w:eastAsia="en-US" w:bidi="ar-SA"/>
      </w:rPr>
    </w:lvl>
    <w:lvl w:ilvl="4" w:tplc="F438C86C">
      <w:numFmt w:val="bullet"/>
      <w:lvlText w:val="•"/>
      <w:lvlJc w:val="left"/>
      <w:pPr>
        <w:ind w:left="4544" w:hanging="180"/>
      </w:pPr>
      <w:rPr>
        <w:rFonts w:hint="default"/>
        <w:lang w:val="kk-KZ" w:eastAsia="en-US" w:bidi="ar-SA"/>
      </w:rPr>
    </w:lvl>
    <w:lvl w:ilvl="5" w:tplc="747E9AF2">
      <w:numFmt w:val="bullet"/>
      <w:lvlText w:val="•"/>
      <w:lvlJc w:val="left"/>
      <w:pPr>
        <w:ind w:left="5610" w:hanging="180"/>
      </w:pPr>
      <w:rPr>
        <w:rFonts w:hint="default"/>
        <w:lang w:val="kk-KZ" w:eastAsia="en-US" w:bidi="ar-SA"/>
      </w:rPr>
    </w:lvl>
    <w:lvl w:ilvl="6" w:tplc="A0566D0A">
      <w:numFmt w:val="bullet"/>
      <w:lvlText w:val="•"/>
      <w:lvlJc w:val="left"/>
      <w:pPr>
        <w:ind w:left="6676" w:hanging="180"/>
      </w:pPr>
      <w:rPr>
        <w:rFonts w:hint="default"/>
        <w:lang w:val="kk-KZ" w:eastAsia="en-US" w:bidi="ar-SA"/>
      </w:rPr>
    </w:lvl>
    <w:lvl w:ilvl="7" w:tplc="71F8962C">
      <w:numFmt w:val="bullet"/>
      <w:lvlText w:val="•"/>
      <w:lvlJc w:val="left"/>
      <w:pPr>
        <w:ind w:left="7742" w:hanging="180"/>
      </w:pPr>
      <w:rPr>
        <w:rFonts w:hint="default"/>
        <w:lang w:val="kk-KZ" w:eastAsia="en-US" w:bidi="ar-SA"/>
      </w:rPr>
    </w:lvl>
    <w:lvl w:ilvl="8" w:tplc="A84E405C">
      <w:numFmt w:val="bullet"/>
      <w:lvlText w:val="•"/>
      <w:lvlJc w:val="left"/>
      <w:pPr>
        <w:ind w:left="8808" w:hanging="180"/>
      </w:pPr>
      <w:rPr>
        <w:rFonts w:hint="default"/>
        <w:lang w:val="kk-KZ" w:eastAsia="en-US" w:bidi="ar-SA"/>
      </w:rPr>
    </w:lvl>
  </w:abstractNum>
  <w:abstractNum w:abstractNumId="2" w15:restartNumberingAfterBreak="0">
    <w:nsid w:val="33A03412"/>
    <w:multiLevelType w:val="hybridMultilevel"/>
    <w:tmpl w:val="B55AAB7C"/>
    <w:lvl w:ilvl="0" w:tplc="510CBE5A">
      <w:start w:val="2"/>
      <w:numFmt w:val="decimal"/>
      <w:lvlText w:val="%1."/>
      <w:lvlJc w:val="left"/>
      <w:pPr>
        <w:ind w:left="280" w:hanging="180"/>
      </w:pPr>
      <w:rPr>
        <w:rFonts w:ascii="Times New Roman" w:eastAsia="Times New Roman" w:hAnsi="Times New Roman" w:cs="Times New Roman" w:hint="default"/>
        <w:w w:val="100"/>
        <w:sz w:val="18"/>
        <w:szCs w:val="18"/>
        <w:lang w:val="kk-KZ" w:eastAsia="en-US" w:bidi="ar-SA"/>
      </w:rPr>
    </w:lvl>
    <w:lvl w:ilvl="1" w:tplc="2C2A93C0">
      <w:numFmt w:val="bullet"/>
      <w:lvlText w:val="•"/>
      <w:lvlJc w:val="left"/>
      <w:pPr>
        <w:ind w:left="1346" w:hanging="180"/>
      </w:pPr>
      <w:rPr>
        <w:rFonts w:hint="default"/>
        <w:lang w:val="kk-KZ" w:eastAsia="en-US" w:bidi="ar-SA"/>
      </w:rPr>
    </w:lvl>
    <w:lvl w:ilvl="2" w:tplc="A300E73E">
      <w:numFmt w:val="bullet"/>
      <w:lvlText w:val="•"/>
      <w:lvlJc w:val="left"/>
      <w:pPr>
        <w:ind w:left="2412" w:hanging="180"/>
      </w:pPr>
      <w:rPr>
        <w:rFonts w:hint="default"/>
        <w:lang w:val="kk-KZ" w:eastAsia="en-US" w:bidi="ar-SA"/>
      </w:rPr>
    </w:lvl>
    <w:lvl w:ilvl="3" w:tplc="B5DA1D9A">
      <w:numFmt w:val="bullet"/>
      <w:lvlText w:val="•"/>
      <w:lvlJc w:val="left"/>
      <w:pPr>
        <w:ind w:left="3478" w:hanging="180"/>
      </w:pPr>
      <w:rPr>
        <w:rFonts w:hint="default"/>
        <w:lang w:val="kk-KZ" w:eastAsia="en-US" w:bidi="ar-SA"/>
      </w:rPr>
    </w:lvl>
    <w:lvl w:ilvl="4" w:tplc="DF265AA4">
      <w:numFmt w:val="bullet"/>
      <w:lvlText w:val="•"/>
      <w:lvlJc w:val="left"/>
      <w:pPr>
        <w:ind w:left="4544" w:hanging="180"/>
      </w:pPr>
      <w:rPr>
        <w:rFonts w:hint="default"/>
        <w:lang w:val="kk-KZ" w:eastAsia="en-US" w:bidi="ar-SA"/>
      </w:rPr>
    </w:lvl>
    <w:lvl w:ilvl="5" w:tplc="AE1E6168">
      <w:numFmt w:val="bullet"/>
      <w:lvlText w:val="•"/>
      <w:lvlJc w:val="left"/>
      <w:pPr>
        <w:ind w:left="5610" w:hanging="180"/>
      </w:pPr>
      <w:rPr>
        <w:rFonts w:hint="default"/>
        <w:lang w:val="kk-KZ" w:eastAsia="en-US" w:bidi="ar-SA"/>
      </w:rPr>
    </w:lvl>
    <w:lvl w:ilvl="6" w:tplc="3C8C2E1A">
      <w:numFmt w:val="bullet"/>
      <w:lvlText w:val="•"/>
      <w:lvlJc w:val="left"/>
      <w:pPr>
        <w:ind w:left="6676" w:hanging="180"/>
      </w:pPr>
      <w:rPr>
        <w:rFonts w:hint="default"/>
        <w:lang w:val="kk-KZ" w:eastAsia="en-US" w:bidi="ar-SA"/>
      </w:rPr>
    </w:lvl>
    <w:lvl w:ilvl="7" w:tplc="1E4A596A">
      <w:numFmt w:val="bullet"/>
      <w:lvlText w:val="•"/>
      <w:lvlJc w:val="left"/>
      <w:pPr>
        <w:ind w:left="7742" w:hanging="180"/>
      </w:pPr>
      <w:rPr>
        <w:rFonts w:hint="default"/>
        <w:lang w:val="kk-KZ" w:eastAsia="en-US" w:bidi="ar-SA"/>
      </w:rPr>
    </w:lvl>
    <w:lvl w:ilvl="8" w:tplc="97844278">
      <w:numFmt w:val="bullet"/>
      <w:lvlText w:val="•"/>
      <w:lvlJc w:val="left"/>
      <w:pPr>
        <w:ind w:left="8808" w:hanging="180"/>
      </w:pPr>
      <w:rPr>
        <w:rFonts w:hint="default"/>
        <w:lang w:val="kk-KZ" w:eastAsia="en-US" w:bidi="ar-SA"/>
      </w:rPr>
    </w:lvl>
  </w:abstractNum>
  <w:abstractNum w:abstractNumId="3" w15:restartNumberingAfterBreak="0">
    <w:nsid w:val="3C4E306D"/>
    <w:multiLevelType w:val="hybridMultilevel"/>
    <w:tmpl w:val="FF9CCFD4"/>
    <w:lvl w:ilvl="0" w:tplc="8A102F4C">
      <w:numFmt w:val="bullet"/>
      <w:lvlText w:val="-"/>
      <w:lvlJc w:val="left"/>
      <w:pPr>
        <w:ind w:left="100" w:hanging="105"/>
      </w:pPr>
      <w:rPr>
        <w:rFonts w:ascii="Times New Roman" w:eastAsia="Times New Roman" w:hAnsi="Times New Roman" w:cs="Times New Roman" w:hint="default"/>
        <w:w w:val="100"/>
        <w:sz w:val="18"/>
        <w:szCs w:val="18"/>
        <w:lang w:val="kk-KZ" w:eastAsia="en-US" w:bidi="ar-SA"/>
      </w:rPr>
    </w:lvl>
    <w:lvl w:ilvl="1" w:tplc="EBDE48C2">
      <w:numFmt w:val="bullet"/>
      <w:lvlText w:val="•"/>
      <w:lvlJc w:val="left"/>
      <w:pPr>
        <w:ind w:left="1184" w:hanging="105"/>
      </w:pPr>
      <w:rPr>
        <w:rFonts w:hint="default"/>
        <w:lang w:val="kk-KZ" w:eastAsia="en-US" w:bidi="ar-SA"/>
      </w:rPr>
    </w:lvl>
    <w:lvl w:ilvl="2" w:tplc="B71E6846">
      <w:numFmt w:val="bullet"/>
      <w:lvlText w:val="•"/>
      <w:lvlJc w:val="left"/>
      <w:pPr>
        <w:ind w:left="2268" w:hanging="105"/>
      </w:pPr>
      <w:rPr>
        <w:rFonts w:hint="default"/>
        <w:lang w:val="kk-KZ" w:eastAsia="en-US" w:bidi="ar-SA"/>
      </w:rPr>
    </w:lvl>
    <w:lvl w:ilvl="3" w:tplc="BB9A8218">
      <w:numFmt w:val="bullet"/>
      <w:lvlText w:val="•"/>
      <w:lvlJc w:val="left"/>
      <w:pPr>
        <w:ind w:left="3352" w:hanging="105"/>
      </w:pPr>
      <w:rPr>
        <w:rFonts w:hint="default"/>
        <w:lang w:val="kk-KZ" w:eastAsia="en-US" w:bidi="ar-SA"/>
      </w:rPr>
    </w:lvl>
    <w:lvl w:ilvl="4" w:tplc="6F00E004">
      <w:numFmt w:val="bullet"/>
      <w:lvlText w:val="•"/>
      <w:lvlJc w:val="left"/>
      <w:pPr>
        <w:ind w:left="4436" w:hanging="105"/>
      </w:pPr>
      <w:rPr>
        <w:rFonts w:hint="default"/>
        <w:lang w:val="kk-KZ" w:eastAsia="en-US" w:bidi="ar-SA"/>
      </w:rPr>
    </w:lvl>
    <w:lvl w:ilvl="5" w:tplc="9842ACF2">
      <w:numFmt w:val="bullet"/>
      <w:lvlText w:val="•"/>
      <w:lvlJc w:val="left"/>
      <w:pPr>
        <w:ind w:left="5520" w:hanging="105"/>
      </w:pPr>
      <w:rPr>
        <w:rFonts w:hint="default"/>
        <w:lang w:val="kk-KZ" w:eastAsia="en-US" w:bidi="ar-SA"/>
      </w:rPr>
    </w:lvl>
    <w:lvl w:ilvl="6" w:tplc="6B5E851C">
      <w:numFmt w:val="bullet"/>
      <w:lvlText w:val="•"/>
      <w:lvlJc w:val="left"/>
      <w:pPr>
        <w:ind w:left="6604" w:hanging="105"/>
      </w:pPr>
      <w:rPr>
        <w:rFonts w:hint="default"/>
        <w:lang w:val="kk-KZ" w:eastAsia="en-US" w:bidi="ar-SA"/>
      </w:rPr>
    </w:lvl>
    <w:lvl w:ilvl="7" w:tplc="1C4AC4B8">
      <w:numFmt w:val="bullet"/>
      <w:lvlText w:val="•"/>
      <w:lvlJc w:val="left"/>
      <w:pPr>
        <w:ind w:left="7688" w:hanging="105"/>
      </w:pPr>
      <w:rPr>
        <w:rFonts w:hint="default"/>
        <w:lang w:val="kk-KZ" w:eastAsia="en-US" w:bidi="ar-SA"/>
      </w:rPr>
    </w:lvl>
    <w:lvl w:ilvl="8" w:tplc="5E565BFC">
      <w:numFmt w:val="bullet"/>
      <w:lvlText w:val="•"/>
      <w:lvlJc w:val="left"/>
      <w:pPr>
        <w:ind w:left="8772" w:hanging="105"/>
      </w:pPr>
      <w:rPr>
        <w:rFonts w:hint="default"/>
        <w:lang w:val="kk-KZ" w:eastAsia="en-US" w:bidi="ar-SA"/>
      </w:rPr>
    </w:lvl>
  </w:abstractNum>
  <w:num w:numId="1" w16cid:durableId="735280629">
    <w:abstractNumId w:val="0"/>
  </w:num>
  <w:num w:numId="2" w16cid:durableId="1937128907">
    <w:abstractNumId w:val="2"/>
  </w:num>
  <w:num w:numId="3" w16cid:durableId="216746353">
    <w:abstractNumId w:val="3"/>
  </w:num>
  <w:num w:numId="4" w16cid:durableId="253901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9E"/>
    <w:rsid w:val="000204C3"/>
    <w:rsid w:val="00055653"/>
    <w:rsid w:val="000B2A79"/>
    <w:rsid w:val="00113684"/>
    <w:rsid w:val="0017018F"/>
    <w:rsid w:val="001745FE"/>
    <w:rsid w:val="0017738D"/>
    <w:rsid w:val="002A7B2B"/>
    <w:rsid w:val="00311D13"/>
    <w:rsid w:val="004526DD"/>
    <w:rsid w:val="004D754F"/>
    <w:rsid w:val="004F72B6"/>
    <w:rsid w:val="0051017F"/>
    <w:rsid w:val="00572148"/>
    <w:rsid w:val="005728A9"/>
    <w:rsid w:val="0067667C"/>
    <w:rsid w:val="006C7886"/>
    <w:rsid w:val="00703201"/>
    <w:rsid w:val="00704F0B"/>
    <w:rsid w:val="00756B66"/>
    <w:rsid w:val="00814353"/>
    <w:rsid w:val="0085291E"/>
    <w:rsid w:val="0097589E"/>
    <w:rsid w:val="00975A18"/>
    <w:rsid w:val="00A90EB6"/>
    <w:rsid w:val="00B75283"/>
    <w:rsid w:val="00BB5EE8"/>
    <w:rsid w:val="00BC7EF4"/>
    <w:rsid w:val="00C12958"/>
    <w:rsid w:val="00C22C8A"/>
    <w:rsid w:val="00CB5420"/>
    <w:rsid w:val="00CC0868"/>
    <w:rsid w:val="00CC1AE8"/>
    <w:rsid w:val="00D378CF"/>
    <w:rsid w:val="00D70B53"/>
    <w:rsid w:val="00D87F03"/>
    <w:rsid w:val="00DD0F50"/>
    <w:rsid w:val="00DF21A3"/>
    <w:rsid w:val="00DF57DE"/>
    <w:rsid w:val="00DF675C"/>
    <w:rsid w:val="00E36DFE"/>
    <w:rsid w:val="00E92C16"/>
    <w:rsid w:val="00EC12C3"/>
    <w:rsid w:val="00F13D76"/>
    <w:rsid w:val="00F15740"/>
    <w:rsid w:val="00FA3FE6"/>
    <w:rsid w:val="00FA499B"/>
    <w:rsid w:val="00FB7120"/>
    <w:rsid w:val="00FC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B3A02"/>
  <w15:docId w15:val="{F3476E1F-0FD9-477A-B7DA-6F06C68C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spacing w:before="15"/>
      <w:ind w:left="128" w:right="165"/>
      <w:jc w:val="center"/>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jc w:val="both"/>
    </w:pPr>
    <w:rPr>
      <w:sz w:val="18"/>
      <w:szCs w:val="18"/>
    </w:rPr>
  </w:style>
  <w:style w:type="paragraph" w:styleId="a5">
    <w:name w:val="List Paragraph"/>
    <w:basedOn w:val="a"/>
    <w:uiPriority w:val="1"/>
    <w:qFormat/>
    <w:pPr>
      <w:ind w:left="100" w:hanging="18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FB7120"/>
    <w:pPr>
      <w:tabs>
        <w:tab w:val="center" w:pos="4677"/>
        <w:tab w:val="right" w:pos="9355"/>
      </w:tabs>
    </w:pPr>
  </w:style>
  <w:style w:type="character" w:customStyle="1" w:styleId="a7">
    <w:name w:val="Верхний колонтитул Знак"/>
    <w:basedOn w:val="a0"/>
    <w:link w:val="a6"/>
    <w:uiPriority w:val="99"/>
    <w:rsid w:val="00FB7120"/>
    <w:rPr>
      <w:rFonts w:ascii="Times New Roman" w:eastAsia="Times New Roman" w:hAnsi="Times New Roman" w:cs="Times New Roman"/>
      <w:lang w:val="kk-KZ"/>
    </w:rPr>
  </w:style>
  <w:style w:type="paragraph" w:styleId="a8">
    <w:name w:val="footer"/>
    <w:basedOn w:val="a"/>
    <w:link w:val="a9"/>
    <w:uiPriority w:val="99"/>
    <w:unhideWhenUsed/>
    <w:rsid w:val="00FB7120"/>
    <w:pPr>
      <w:tabs>
        <w:tab w:val="center" w:pos="4677"/>
        <w:tab w:val="right" w:pos="9355"/>
      </w:tabs>
    </w:pPr>
  </w:style>
  <w:style w:type="character" w:customStyle="1" w:styleId="a9">
    <w:name w:val="Нижний колонтитул Знак"/>
    <w:basedOn w:val="a0"/>
    <w:link w:val="a8"/>
    <w:uiPriority w:val="99"/>
    <w:rsid w:val="00FB7120"/>
    <w:rPr>
      <w:rFonts w:ascii="Times New Roman" w:eastAsia="Times New Roman" w:hAnsi="Times New Roman" w:cs="Times New Roman"/>
      <w:lang w:val="kk-KZ"/>
    </w:rPr>
  </w:style>
  <w:style w:type="character" w:styleId="aa">
    <w:name w:val="Hyperlink"/>
    <w:basedOn w:val="a0"/>
    <w:uiPriority w:val="99"/>
    <w:semiHidden/>
    <w:unhideWhenUsed/>
    <w:rsid w:val="00F13D76"/>
    <w:rPr>
      <w:color w:val="0563C1"/>
      <w:u w:val="single"/>
    </w:rPr>
  </w:style>
  <w:style w:type="character" w:customStyle="1" w:styleId="a4">
    <w:name w:val="Основной текст Знак"/>
    <w:basedOn w:val="a0"/>
    <w:link w:val="a3"/>
    <w:uiPriority w:val="1"/>
    <w:rsid w:val="000B2A79"/>
    <w:rPr>
      <w:rFonts w:ascii="Times New Roman" w:eastAsia="Times New Roman" w:hAnsi="Times New Roman" w:cs="Times New Roman"/>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2669</Words>
  <Characters>15215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АО Каражанбасмунай</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Едилханов Мирас Сайранович</dc:creator>
  <cp:lastModifiedBy>Кунарова Гульзира Максатовна</cp:lastModifiedBy>
  <cp:revision>7</cp:revision>
  <dcterms:created xsi:type="dcterms:W3CDTF">2023-05-24T10:38:00Z</dcterms:created>
  <dcterms:modified xsi:type="dcterms:W3CDTF">2024-07-11T12:32:00Z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LastSaved">
    <vt:filetime>2022-08-02T00:00:00Z</vt:filetime>
  </property>
</Properties>
</file>