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8559B8F" w:rsidR="00803A8B" w:rsidRPr="00D427EB" w:rsidRDefault="005152EF" w:rsidP="007E1F50">
      <w:pPr>
        <w:spacing w:after="0" w:line="259" w:lineRule="auto"/>
        <w:ind w:right="20" w:firstLine="0"/>
        <w:jc w:val="center"/>
        <w:rPr>
          <w:b/>
          <w:bCs/>
          <w:sz w:val="22"/>
          <w:szCs w:val="22"/>
        </w:rPr>
      </w:pPr>
      <w:r w:rsidRPr="0023144F">
        <w:rPr>
          <w:b/>
          <w:bCs/>
          <w:sz w:val="22"/>
          <w:szCs w:val="22"/>
        </w:rPr>
        <w:t>Тендерная документация по закупке способом тендера №</w:t>
      </w:r>
      <w:r w:rsidR="00D427EB">
        <w:rPr>
          <w:b/>
          <w:bCs/>
          <w:sz w:val="22"/>
          <w:szCs w:val="22"/>
        </w:rPr>
        <w:t>__</w:t>
      </w:r>
    </w:p>
    <w:p w14:paraId="69B3611B" w14:textId="77777777" w:rsidR="005152EF" w:rsidRPr="0023144F" w:rsidRDefault="005152EF" w:rsidP="007E1F50">
      <w:pPr>
        <w:spacing w:after="0" w:line="259" w:lineRule="auto"/>
        <w:ind w:right="20" w:firstLine="0"/>
        <w:jc w:val="center"/>
        <w:rPr>
          <w:sz w:val="22"/>
          <w:szCs w:val="22"/>
        </w:rPr>
      </w:pPr>
    </w:p>
    <w:p w14:paraId="2EE53D6D" w14:textId="77777777" w:rsidR="00803A8B" w:rsidRPr="0023144F" w:rsidRDefault="003B2197" w:rsidP="007E1F50">
      <w:pPr>
        <w:spacing w:after="0" w:line="259" w:lineRule="auto"/>
        <w:ind w:left="10" w:hanging="10"/>
        <w:jc w:val="left"/>
        <w:rPr>
          <w:sz w:val="22"/>
          <w:szCs w:val="22"/>
        </w:rPr>
      </w:pPr>
      <w:r w:rsidRPr="0023144F">
        <w:rPr>
          <w:sz w:val="22"/>
          <w:szCs w:val="22"/>
        </w:rPr>
        <w:t xml:space="preserve">Заказчик </w:t>
      </w:r>
      <w:r w:rsidRPr="0023144F">
        <w:rPr>
          <w:b/>
          <w:sz w:val="22"/>
          <w:szCs w:val="22"/>
        </w:rPr>
        <w:t>Товарищество с ограниченной ответственностью "Урихтау Оперейтинг"</w:t>
      </w:r>
    </w:p>
    <w:p w14:paraId="2B7257FD" w14:textId="77777777" w:rsidR="00803A8B" w:rsidRPr="0023144F" w:rsidRDefault="003B2197" w:rsidP="007E1F50">
      <w:pPr>
        <w:spacing w:after="0" w:line="259" w:lineRule="auto"/>
        <w:ind w:firstLine="0"/>
        <w:jc w:val="left"/>
        <w:rPr>
          <w:sz w:val="22"/>
          <w:szCs w:val="22"/>
        </w:rPr>
      </w:pPr>
      <w:r w:rsidRPr="0023144F">
        <w:rPr>
          <w:sz w:val="22"/>
          <w:szCs w:val="22"/>
        </w:rPr>
        <w:t xml:space="preserve"> </w:t>
      </w:r>
    </w:p>
    <w:p w14:paraId="5CA65322" w14:textId="77777777" w:rsidR="00803A8B" w:rsidRPr="0023144F" w:rsidRDefault="003B2197" w:rsidP="007E1F50">
      <w:pPr>
        <w:spacing w:after="0" w:line="259" w:lineRule="auto"/>
        <w:ind w:left="10" w:hanging="10"/>
        <w:jc w:val="left"/>
        <w:rPr>
          <w:sz w:val="22"/>
          <w:szCs w:val="22"/>
        </w:rPr>
      </w:pPr>
      <w:r w:rsidRPr="0023144F">
        <w:rPr>
          <w:sz w:val="22"/>
          <w:szCs w:val="22"/>
        </w:rPr>
        <w:t xml:space="preserve">Организатор </w:t>
      </w:r>
      <w:r w:rsidRPr="0023144F">
        <w:rPr>
          <w:b/>
          <w:sz w:val="22"/>
          <w:szCs w:val="22"/>
        </w:rPr>
        <w:t>Товарищество с ограниченной ответственностью "Урихтау Оперейтинг"</w:t>
      </w:r>
    </w:p>
    <w:p w14:paraId="73D03177" w14:textId="77777777" w:rsidR="00803A8B" w:rsidRPr="0023144F" w:rsidRDefault="003B2197" w:rsidP="007E1F50">
      <w:pPr>
        <w:spacing w:after="0" w:line="259" w:lineRule="auto"/>
        <w:ind w:firstLine="0"/>
        <w:jc w:val="left"/>
        <w:rPr>
          <w:sz w:val="22"/>
          <w:szCs w:val="22"/>
        </w:rPr>
      </w:pPr>
      <w:r w:rsidRPr="0023144F">
        <w:rPr>
          <w:sz w:val="22"/>
          <w:szCs w:val="22"/>
        </w:rPr>
        <w:t xml:space="preserve"> </w:t>
      </w:r>
    </w:p>
    <w:p w14:paraId="15069493" w14:textId="77777777" w:rsidR="00803A8B" w:rsidRPr="0023144F" w:rsidRDefault="003B2197" w:rsidP="007E1F50">
      <w:pPr>
        <w:spacing w:after="0"/>
        <w:ind w:left="-15" w:right="5"/>
        <w:rPr>
          <w:sz w:val="22"/>
          <w:szCs w:val="22"/>
        </w:rPr>
      </w:pPr>
      <w:r w:rsidRPr="0023144F">
        <w:rPr>
          <w:sz w:val="22"/>
          <w:szCs w:val="22"/>
        </w:rPr>
        <w:t>Адрес: КАЗАХСТАН Актюбинская область ул. пр. Абилкайыр хана д. 10,</w:t>
      </w:r>
    </w:p>
    <w:p w14:paraId="387E8612" w14:textId="77777777" w:rsidR="00803A8B" w:rsidRPr="0023144F" w:rsidRDefault="003B2197" w:rsidP="007E1F50">
      <w:pPr>
        <w:spacing w:after="0" w:line="259" w:lineRule="auto"/>
        <w:ind w:firstLine="0"/>
        <w:jc w:val="left"/>
        <w:rPr>
          <w:sz w:val="22"/>
          <w:szCs w:val="22"/>
        </w:rPr>
      </w:pPr>
      <w:r w:rsidRPr="0023144F">
        <w:rPr>
          <w:sz w:val="22"/>
          <w:szCs w:val="22"/>
        </w:rPr>
        <w:t xml:space="preserve"> </w:t>
      </w:r>
    </w:p>
    <w:p w14:paraId="68EA42FE" w14:textId="1A130CC8" w:rsidR="00803A8B" w:rsidRPr="0023144F" w:rsidRDefault="003B2197" w:rsidP="007E1F50">
      <w:pPr>
        <w:spacing w:after="0" w:line="259" w:lineRule="auto"/>
        <w:ind w:left="10" w:hanging="10"/>
        <w:jc w:val="left"/>
        <w:rPr>
          <w:sz w:val="22"/>
          <w:szCs w:val="22"/>
        </w:rPr>
      </w:pPr>
      <w:r w:rsidRPr="0023144F">
        <w:rPr>
          <w:sz w:val="22"/>
          <w:szCs w:val="22"/>
        </w:rPr>
        <w:t xml:space="preserve">Телефон </w:t>
      </w:r>
      <w:r w:rsidRPr="0023144F">
        <w:rPr>
          <w:b/>
          <w:sz w:val="22"/>
          <w:szCs w:val="22"/>
        </w:rPr>
        <w:t>+7 (713</w:t>
      </w:r>
      <w:r w:rsidR="00056506" w:rsidRPr="0023144F">
        <w:rPr>
          <w:b/>
          <w:sz w:val="22"/>
          <w:szCs w:val="22"/>
        </w:rPr>
        <w:t>2</w:t>
      </w:r>
      <w:r w:rsidRPr="0023144F">
        <w:rPr>
          <w:b/>
          <w:sz w:val="22"/>
          <w:szCs w:val="22"/>
        </w:rPr>
        <w:t>)</w:t>
      </w:r>
      <w:r w:rsidR="00056506" w:rsidRPr="0023144F">
        <w:rPr>
          <w:b/>
          <w:sz w:val="22"/>
          <w:szCs w:val="22"/>
        </w:rPr>
        <w:t xml:space="preserve"> </w:t>
      </w:r>
      <w:proofErr w:type="gramStart"/>
      <w:r w:rsidR="00056506" w:rsidRPr="0023144F">
        <w:rPr>
          <w:b/>
          <w:sz w:val="22"/>
          <w:szCs w:val="22"/>
        </w:rPr>
        <w:t>744-</w:t>
      </w:r>
      <w:r w:rsidR="007824B5" w:rsidRPr="0023144F">
        <w:rPr>
          <w:b/>
          <w:sz w:val="22"/>
          <w:szCs w:val="22"/>
        </w:rPr>
        <w:t>14</w:t>
      </w:r>
      <w:r w:rsidR="00432D9B" w:rsidRPr="0023144F">
        <w:rPr>
          <w:b/>
          <w:sz w:val="22"/>
          <w:szCs w:val="22"/>
        </w:rPr>
        <w:t>9</w:t>
      </w:r>
      <w:proofErr w:type="gramEnd"/>
    </w:p>
    <w:p w14:paraId="7E18FE09" w14:textId="77777777" w:rsidR="00803A8B" w:rsidRPr="0023144F" w:rsidRDefault="003B2197" w:rsidP="007E1F50">
      <w:pPr>
        <w:spacing w:after="0" w:line="259" w:lineRule="auto"/>
        <w:ind w:firstLine="0"/>
        <w:jc w:val="left"/>
        <w:rPr>
          <w:sz w:val="22"/>
          <w:szCs w:val="22"/>
        </w:rPr>
      </w:pPr>
      <w:r w:rsidRPr="0023144F">
        <w:rPr>
          <w:sz w:val="22"/>
          <w:szCs w:val="22"/>
        </w:rPr>
        <w:t xml:space="preserve"> </w:t>
      </w:r>
    </w:p>
    <w:p w14:paraId="0F412D59" w14:textId="32DA028E" w:rsidR="00432D9B" w:rsidRPr="0023144F" w:rsidRDefault="003B2197" w:rsidP="00432D9B">
      <w:pPr>
        <w:spacing w:after="0" w:line="259" w:lineRule="auto"/>
        <w:ind w:left="10" w:hanging="10"/>
        <w:jc w:val="left"/>
        <w:rPr>
          <w:b/>
          <w:sz w:val="22"/>
          <w:szCs w:val="22"/>
          <w:u w:val="single"/>
        </w:rPr>
      </w:pPr>
      <w:r w:rsidRPr="0023144F">
        <w:rPr>
          <w:sz w:val="22"/>
          <w:szCs w:val="22"/>
        </w:rPr>
        <w:t xml:space="preserve">Электронная почта </w:t>
      </w:r>
      <w:hyperlink r:id="rId7" w:history="1">
        <w:r w:rsidR="00432D9B" w:rsidRPr="0023144F">
          <w:rPr>
            <w:rStyle w:val="ad"/>
            <w:b/>
            <w:sz w:val="22"/>
            <w:szCs w:val="22"/>
            <w:lang w:val="en-US"/>
          </w:rPr>
          <w:t>g</w:t>
        </w:r>
        <w:r w:rsidR="00432D9B" w:rsidRPr="0023144F">
          <w:rPr>
            <w:rStyle w:val="ad"/>
            <w:b/>
            <w:sz w:val="22"/>
            <w:szCs w:val="22"/>
          </w:rPr>
          <w:t>.</w:t>
        </w:r>
        <w:r w:rsidR="00432D9B" w:rsidRPr="0023144F">
          <w:rPr>
            <w:rStyle w:val="ad"/>
            <w:b/>
            <w:sz w:val="22"/>
            <w:szCs w:val="22"/>
            <w:lang w:val="en-US"/>
          </w:rPr>
          <w:t>seitimova</w:t>
        </w:r>
        <w:r w:rsidR="00432D9B" w:rsidRPr="0023144F">
          <w:rPr>
            <w:rStyle w:val="ad"/>
            <w:b/>
            <w:sz w:val="22"/>
            <w:szCs w:val="22"/>
          </w:rPr>
          <w:t>@</w:t>
        </w:r>
        <w:r w:rsidR="00432D9B" w:rsidRPr="0023144F">
          <w:rPr>
            <w:rStyle w:val="ad"/>
            <w:b/>
            <w:sz w:val="22"/>
            <w:szCs w:val="22"/>
            <w:lang w:val="en-US"/>
          </w:rPr>
          <w:t>uo</w:t>
        </w:r>
        <w:r w:rsidR="00432D9B" w:rsidRPr="0023144F">
          <w:rPr>
            <w:rStyle w:val="ad"/>
            <w:b/>
            <w:sz w:val="22"/>
            <w:szCs w:val="22"/>
          </w:rPr>
          <w:t>.</w:t>
        </w:r>
        <w:r w:rsidR="00432D9B" w:rsidRPr="0023144F">
          <w:rPr>
            <w:rStyle w:val="ad"/>
            <w:b/>
            <w:sz w:val="22"/>
            <w:szCs w:val="22"/>
            <w:lang w:val="en-US"/>
          </w:rPr>
          <w:t>kmg</w:t>
        </w:r>
        <w:r w:rsidR="00432D9B" w:rsidRPr="0023144F">
          <w:rPr>
            <w:rStyle w:val="ad"/>
            <w:b/>
            <w:sz w:val="22"/>
            <w:szCs w:val="22"/>
          </w:rPr>
          <w:t>.</w:t>
        </w:r>
        <w:r w:rsidR="00432D9B" w:rsidRPr="0023144F">
          <w:rPr>
            <w:rStyle w:val="ad"/>
            <w:b/>
            <w:sz w:val="22"/>
            <w:szCs w:val="22"/>
            <w:lang w:val="en-US"/>
          </w:rPr>
          <w:t>kz</w:t>
        </w:r>
      </w:hyperlink>
    </w:p>
    <w:p w14:paraId="05972ED1" w14:textId="74918FA9" w:rsidR="00803A8B" w:rsidRPr="0023144F" w:rsidRDefault="003B2197" w:rsidP="00432D9B">
      <w:pPr>
        <w:spacing w:after="0" w:line="259" w:lineRule="auto"/>
        <w:ind w:left="10" w:hanging="10"/>
        <w:jc w:val="left"/>
        <w:rPr>
          <w:sz w:val="22"/>
          <w:szCs w:val="22"/>
        </w:rPr>
      </w:pPr>
      <w:r w:rsidRPr="0023144F">
        <w:rPr>
          <w:sz w:val="22"/>
          <w:szCs w:val="22"/>
        </w:rPr>
        <w:t xml:space="preserve"> </w:t>
      </w:r>
    </w:p>
    <w:p w14:paraId="13EBBE54" w14:textId="77777777" w:rsidR="00803A8B" w:rsidRPr="0023144F" w:rsidRDefault="003B2197" w:rsidP="007E1F50">
      <w:pPr>
        <w:spacing w:after="0"/>
        <w:ind w:left="-15" w:right="5"/>
        <w:rPr>
          <w:sz w:val="22"/>
          <w:szCs w:val="22"/>
        </w:rPr>
      </w:pPr>
      <w:r w:rsidRPr="0023144F">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55F14B0C" w14:textId="21B13F76" w:rsidR="00803A8B" w:rsidRPr="0023144F" w:rsidRDefault="003B2197" w:rsidP="007E1F50">
      <w:pPr>
        <w:spacing w:after="0"/>
        <w:ind w:left="-15" w:right="5"/>
        <w:rPr>
          <w:sz w:val="22"/>
          <w:szCs w:val="22"/>
        </w:rPr>
      </w:pPr>
      <w:r w:rsidRPr="0023144F">
        <w:rPr>
          <w:sz w:val="22"/>
          <w:szCs w:val="22"/>
        </w:rPr>
        <w:t xml:space="preserve">Настоящие закупки способом </w:t>
      </w:r>
      <w:r w:rsidR="00911C9E" w:rsidRPr="0023144F">
        <w:rPr>
          <w:sz w:val="22"/>
          <w:szCs w:val="22"/>
        </w:rPr>
        <w:t>Т</w:t>
      </w:r>
      <w:r w:rsidRPr="0023144F">
        <w:rPr>
          <w:sz w:val="22"/>
          <w:szCs w:val="22"/>
        </w:rPr>
        <w:t>ендер</w:t>
      </w:r>
      <w:r w:rsidR="00911C9E" w:rsidRPr="0023144F">
        <w:rPr>
          <w:sz w:val="22"/>
          <w:szCs w:val="22"/>
        </w:rPr>
        <w:t>а</w:t>
      </w:r>
      <w:r w:rsidRPr="0023144F">
        <w:rPr>
          <w:sz w:val="22"/>
          <w:szCs w:val="22"/>
        </w:rPr>
        <w:t xml:space="preserve"> проводятся </w:t>
      </w:r>
      <w:r w:rsidR="00056506" w:rsidRPr="0023144F">
        <w:rPr>
          <w:sz w:val="22"/>
          <w:szCs w:val="22"/>
        </w:rPr>
        <w:t>веб-сайте ТОО «Урихтау Оперейтинг»</w:t>
      </w:r>
      <w:r w:rsidRPr="0023144F">
        <w:rPr>
          <w:sz w:val="22"/>
          <w:szCs w:val="22"/>
        </w:rPr>
        <w:t xml:space="preserve">: </w:t>
      </w:r>
      <w:r w:rsidR="00056506" w:rsidRPr="0023144F">
        <w:rPr>
          <w:sz w:val="22"/>
          <w:szCs w:val="22"/>
        </w:rPr>
        <w:t>https://</w:t>
      </w:r>
      <w:r w:rsidR="007E1F50" w:rsidRPr="0023144F">
        <w:rPr>
          <w:sz w:val="22"/>
          <w:szCs w:val="22"/>
        </w:rPr>
        <w:t>umk.urikhtau.kz</w:t>
      </w:r>
      <w:r w:rsidR="00056506" w:rsidRPr="0023144F">
        <w:rPr>
          <w:sz w:val="22"/>
          <w:szCs w:val="22"/>
        </w:rPr>
        <w:t>/</w:t>
      </w:r>
    </w:p>
    <w:p w14:paraId="24D8DD7C" w14:textId="77777777" w:rsidR="00803A8B" w:rsidRPr="0023144F" w:rsidRDefault="003B2197" w:rsidP="007E1F50">
      <w:pPr>
        <w:spacing w:after="0" w:line="259" w:lineRule="auto"/>
        <w:ind w:firstLine="0"/>
        <w:jc w:val="left"/>
        <w:rPr>
          <w:sz w:val="22"/>
          <w:szCs w:val="22"/>
        </w:rPr>
      </w:pPr>
      <w:r w:rsidRPr="0023144F">
        <w:rPr>
          <w:sz w:val="22"/>
          <w:szCs w:val="22"/>
        </w:rPr>
        <w:t xml:space="preserve"> </w:t>
      </w:r>
    </w:p>
    <w:p w14:paraId="2EB59485" w14:textId="3DC5D248" w:rsidR="00803A8B" w:rsidRPr="0023144F" w:rsidRDefault="003B2197" w:rsidP="007E1F50">
      <w:pPr>
        <w:spacing w:after="0"/>
        <w:ind w:left="-15" w:right="5"/>
        <w:rPr>
          <w:sz w:val="22"/>
          <w:szCs w:val="22"/>
        </w:rPr>
      </w:pPr>
      <w:r w:rsidRPr="0023144F">
        <w:rPr>
          <w:sz w:val="22"/>
          <w:szCs w:val="22"/>
        </w:rPr>
        <w:t xml:space="preserve">Электронным адресом веб-сайта, на котором размещается информация, подлежащая </w:t>
      </w:r>
      <w:r w:rsidR="00056506" w:rsidRPr="0023144F">
        <w:rPr>
          <w:sz w:val="22"/>
          <w:szCs w:val="22"/>
        </w:rPr>
        <w:t>опубликованию,</w:t>
      </w:r>
      <w:r w:rsidRPr="0023144F">
        <w:rPr>
          <w:sz w:val="22"/>
          <w:szCs w:val="22"/>
        </w:rPr>
        <w:t xml:space="preserve"> является </w:t>
      </w:r>
      <w:r w:rsidR="007E1F50" w:rsidRPr="0023144F">
        <w:rPr>
          <w:sz w:val="22"/>
          <w:szCs w:val="22"/>
        </w:rPr>
        <w:t>https://umk.urikhtau.kz/</w:t>
      </w:r>
    </w:p>
    <w:p w14:paraId="070F8E2F" w14:textId="77777777" w:rsidR="00803A8B" w:rsidRPr="0023144F" w:rsidRDefault="003B2197" w:rsidP="007E1F50">
      <w:pPr>
        <w:spacing w:after="0" w:line="259" w:lineRule="auto"/>
        <w:ind w:firstLine="0"/>
        <w:jc w:val="left"/>
        <w:rPr>
          <w:sz w:val="22"/>
          <w:szCs w:val="22"/>
        </w:rPr>
      </w:pPr>
      <w:r w:rsidRPr="0023144F">
        <w:rPr>
          <w:sz w:val="22"/>
          <w:szCs w:val="22"/>
        </w:rPr>
        <w:t xml:space="preserve"> </w:t>
      </w:r>
    </w:p>
    <w:p w14:paraId="7ACE48B5" w14:textId="77777777" w:rsidR="00803A8B" w:rsidRPr="0023144F" w:rsidRDefault="003B2197" w:rsidP="007E1F50">
      <w:pPr>
        <w:spacing w:after="0"/>
        <w:ind w:left="-15" w:right="5"/>
        <w:rPr>
          <w:sz w:val="22"/>
          <w:szCs w:val="22"/>
          <w:lang w:val="en-US"/>
        </w:rPr>
      </w:pPr>
      <w:r w:rsidRPr="0023144F">
        <w:rPr>
          <w:sz w:val="22"/>
          <w:szCs w:val="22"/>
        </w:rPr>
        <w:t>Перечень закупаемых ТРУ:</w:t>
      </w:r>
    </w:p>
    <w:p w14:paraId="0300BE40" w14:textId="77777777" w:rsidR="009770A6" w:rsidRPr="0023144F" w:rsidRDefault="009770A6" w:rsidP="007E1F50">
      <w:pPr>
        <w:spacing w:after="0"/>
        <w:ind w:left="-15" w:right="5"/>
        <w:rPr>
          <w:sz w:val="22"/>
          <w:szCs w:val="22"/>
          <w:lang w:val="en-US"/>
        </w:rPr>
      </w:pP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3"/>
        <w:gridCol w:w="2208"/>
        <w:gridCol w:w="1558"/>
        <w:gridCol w:w="1487"/>
        <w:gridCol w:w="1400"/>
        <w:gridCol w:w="1873"/>
      </w:tblGrid>
      <w:tr w:rsidR="009770A6" w:rsidRPr="0023144F" w14:paraId="572CFAD0" w14:textId="77777777" w:rsidTr="00CB5716">
        <w:trPr>
          <w:trHeight w:val="632"/>
        </w:trPr>
        <w:tc>
          <w:tcPr>
            <w:tcW w:w="620" w:type="pct"/>
            <w:tcBorders>
              <w:top w:val="single" w:sz="4" w:space="0" w:color="auto"/>
              <w:left w:val="single" w:sz="4" w:space="0" w:color="auto"/>
              <w:bottom w:val="single" w:sz="4" w:space="0" w:color="auto"/>
              <w:right w:val="single" w:sz="4" w:space="0" w:color="auto"/>
            </w:tcBorders>
          </w:tcPr>
          <w:p w14:paraId="334F8E3E" w14:textId="77777777" w:rsidR="009770A6" w:rsidRPr="0023144F" w:rsidRDefault="009770A6" w:rsidP="00CB5716">
            <w:pPr>
              <w:spacing w:after="0" w:line="259" w:lineRule="auto"/>
              <w:ind w:right="57" w:firstLine="0"/>
              <w:rPr>
                <w:b/>
                <w:sz w:val="22"/>
                <w:szCs w:val="22"/>
              </w:rPr>
            </w:pPr>
          </w:p>
          <w:p w14:paraId="0E10B040" w14:textId="77777777" w:rsidR="009770A6" w:rsidRPr="0023144F" w:rsidRDefault="009770A6" w:rsidP="00CB5716">
            <w:pPr>
              <w:spacing w:after="0"/>
              <w:ind w:right="57" w:firstLine="0"/>
              <w:rPr>
                <w:b/>
                <w:bCs/>
                <w:sz w:val="22"/>
                <w:szCs w:val="22"/>
              </w:rPr>
            </w:pPr>
            <w:r w:rsidRPr="0023144F">
              <w:rPr>
                <w:b/>
                <w:bCs/>
                <w:sz w:val="22"/>
                <w:szCs w:val="22"/>
              </w:rPr>
              <w:t>Номер контракта на недропользование</w:t>
            </w:r>
          </w:p>
        </w:tc>
        <w:tc>
          <w:tcPr>
            <w:tcW w:w="337" w:type="pct"/>
            <w:tcBorders>
              <w:top w:val="single" w:sz="2" w:space="0" w:color="000000"/>
              <w:left w:val="single" w:sz="4" w:space="0" w:color="auto"/>
              <w:bottom w:val="single" w:sz="5" w:space="0" w:color="000000"/>
              <w:right w:val="single" w:sz="5" w:space="0" w:color="000000"/>
            </w:tcBorders>
            <w:vAlign w:val="center"/>
          </w:tcPr>
          <w:p w14:paraId="314644EB" w14:textId="77777777" w:rsidR="009770A6" w:rsidRPr="0023144F" w:rsidRDefault="009770A6" w:rsidP="00CB5716">
            <w:pPr>
              <w:spacing w:after="0" w:line="259" w:lineRule="auto"/>
              <w:ind w:right="57" w:firstLine="0"/>
              <w:rPr>
                <w:b/>
                <w:bCs/>
                <w:sz w:val="22"/>
                <w:szCs w:val="22"/>
              </w:rPr>
            </w:pPr>
            <w:r w:rsidRPr="0023144F">
              <w:rPr>
                <w:b/>
                <w:bCs/>
                <w:sz w:val="22"/>
                <w:szCs w:val="22"/>
              </w:rPr>
              <w:t>Код предмета закупки</w:t>
            </w:r>
          </w:p>
        </w:tc>
        <w:tc>
          <w:tcPr>
            <w:tcW w:w="614" w:type="pct"/>
            <w:tcBorders>
              <w:top w:val="single" w:sz="2" w:space="0" w:color="000000"/>
              <w:left w:val="single" w:sz="5" w:space="0" w:color="000000"/>
              <w:bottom w:val="single" w:sz="5" w:space="0" w:color="000000"/>
              <w:right w:val="single" w:sz="5" w:space="0" w:color="000000"/>
            </w:tcBorders>
            <w:vAlign w:val="center"/>
          </w:tcPr>
          <w:p w14:paraId="6FCEB1A7" w14:textId="77777777" w:rsidR="009770A6" w:rsidRPr="0023144F" w:rsidRDefault="009770A6" w:rsidP="00CB5716">
            <w:pPr>
              <w:spacing w:after="0" w:line="259" w:lineRule="auto"/>
              <w:ind w:right="57" w:firstLine="0"/>
              <w:rPr>
                <w:sz w:val="22"/>
                <w:szCs w:val="22"/>
              </w:rPr>
            </w:pPr>
            <w:r w:rsidRPr="0023144F">
              <w:rPr>
                <w:b/>
                <w:sz w:val="22"/>
                <w:szCs w:val="22"/>
              </w:rPr>
              <w:t>Код товаров, работ или услуг по Единому номенклатурному справочнику товаров, работ и услуг</w:t>
            </w:r>
          </w:p>
        </w:tc>
        <w:tc>
          <w:tcPr>
            <w:tcW w:w="705" w:type="pct"/>
            <w:tcBorders>
              <w:top w:val="single" w:sz="2" w:space="0" w:color="000000"/>
              <w:left w:val="single" w:sz="5" w:space="0" w:color="000000"/>
              <w:bottom w:val="single" w:sz="5" w:space="0" w:color="000000"/>
              <w:right w:val="single" w:sz="5" w:space="0" w:color="000000"/>
            </w:tcBorders>
          </w:tcPr>
          <w:p w14:paraId="67823C0A" w14:textId="77777777" w:rsidR="009770A6" w:rsidRPr="0023144F" w:rsidRDefault="009770A6" w:rsidP="00CB5716">
            <w:pPr>
              <w:spacing w:after="0" w:line="259" w:lineRule="auto"/>
              <w:ind w:right="57" w:firstLine="0"/>
              <w:rPr>
                <w:b/>
                <w:sz w:val="22"/>
                <w:szCs w:val="22"/>
              </w:rPr>
            </w:pPr>
            <w:r w:rsidRPr="0023144F">
              <w:rPr>
                <w:b/>
                <w:sz w:val="22"/>
                <w:szCs w:val="22"/>
              </w:rPr>
              <w:t>Наименование закупаемых товаров, работ и услуг</w:t>
            </w:r>
          </w:p>
        </w:tc>
        <w:tc>
          <w:tcPr>
            <w:tcW w:w="706" w:type="pct"/>
            <w:tcBorders>
              <w:top w:val="single" w:sz="2" w:space="0" w:color="000000"/>
              <w:left w:val="single" w:sz="5" w:space="0" w:color="000000"/>
              <w:bottom w:val="single" w:sz="5" w:space="0" w:color="000000"/>
              <w:right w:val="single" w:sz="5" w:space="0" w:color="000000"/>
            </w:tcBorders>
          </w:tcPr>
          <w:p w14:paraId="0A464CE3" w14:textId="77777777" w:rsidR="009770A6" w:rsidRPr="0023144F" w:rsidRDefault="009770A6" w:rsidP="00CB5716">
            <w:pPr>
              <w:spacing w:after="0" w:line="259" w:lineRule="auto"/>
              <w:ind w:right="57" w:firstLine="0"/>
              <w:rPr>
                <w:sz w:val="22"/>
                <w:szCs w:val="22"/>
              </w:rPr>
            </w:pPr>
            <w:r w:rsidRPr="0023144F">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5" w:space="0" w:color="000000"/>
              <w:right w:val="single" w:sz="5" w:space="0" w:color="000000"/>
            </w:tcBorders>
          </w:tcPr>
          <w:p w14:paraId="4600609A" w14:textId="77777777" w:rsidR="009770A6" w:rsidRPr="0023144F" w:rsidRDefault="009770A6" w:rsidP="00CB5716">
            <w:pPr>
              <w:spacing w:after="0" w:line="259" w:lineRule="auto"/>
              <w:ind w:right="57" w:firstLine="0"/>
              <w:rPr>
                <w:sz w:val="22"/>
                <w:szCs w:val="22"/>
              </w:rPr>
            </w:pPr>
            <w:r w:rsidRPr="0023144F">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5" w:space="0" w:color="000000"/>
              <w:right w:val="single" w:sz="5" w:space="0" w:color="000000"/>
            </w:tcBorders>
          </w:tcPr>
          <w:p w14:paraId="1786E05F" w14:textId="77777777" w:rsidR="009770A6" w:rsidRPr="0023144F" w:rsidRDefault="009770A6" w:rsidP="00CB5716">
            <w:pPr>
              <w:spacing w:after="0" w:line="259" w:lineRule="auto"/>
              <w:ind w:right="57" w:firstLine="0"/>
              <w:rPr>
                <w:sz w:val="22"/>
                <w:szCs w:val="22"/>
              </w:rPr>
            </w:pPr>
            <w:r w:rsidRPr="0023144F">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5" w:space="0" w:color="000000"/>
              <w:right w:val="single" w:sz="5" w:space="0" w:color="000000"/>
            </w:tcBorders>
          </w:tcPr>
          <w:p w14:paraId="2C5A499F" w14:textId="77777777" w:rsidR="009770A6" w:rsidRPr="0023144F" w:rsidRDefault="009770A6" w:rsidP="00CB5716">
            <w:pPr>
              <w:spacing w:after="0" w:line="259" w:lineRule="auto"/>
              <w:ind w:right="57" w:firstLine="0"/>
              <w:rPr>
                <w:b/>
                <w:sz w:val="22"/>
                <w:szCs w:val="22"/>
              </w:rPr>
            </w:pPr>
            <w:r w:rsidRPr="0023144F">
              <w:rPr>
                <w:b/>
                <w:sz w:val="22"/>
                <w:szCs w:val="22"/>
              </w:rPr>
              <w:t>Обеспечение тендерной заявки</w:t>
            </w:r>
          </w:p>
        </w:tc>
        <w:tc>
          <w:tcPr>
            <w:tcW w:w="598" w:type="pct"/>
            <w:tcBorders>
              <w:top w:val="single" w:sz="2" w:space="0" w:color="000000"/>
              <w:left w:val="single" w:sz="5" w:space="0" w:color="000000"/>
              <w:bottom w:val="single" w:sz="5" w:space="0" w:color="000000"/>
              <w:right w:val="single" w:sz="5" w:space="0" w:color="000000"/>
            </w:tcBorders>
          </w:tcPr>
          <w:p w14:paraId="1EC71994" w14:textId="77777777" w:rsidR="009770A6" w:rsidRPr="0023144F" w:rsidRDefault="009770A6" w:rsidP="00CB5716">
            <w:pPr>
              <w:spacing w:after="0" w:line="259" w:lineRule="auto"/>
              <w:ind w:right="57" w:firstLine="0"/>
              <w:rPr>
                <w:b/>
                <w:sz w:val="22"/>
                <w:szCs w:val="22"/>
              </w:rPr>
            </w:pPr>
            <w:r w:rsidRPr="0023144F">
              <w:rPr>
                <w:b/>
                <w:sz w:val="22"/>
                <w:szCs w:val="22"/>
              </w:rPr>
              <w:t>Прогнозная доля внутристрановой ценности по работам и услугам</w:t>
            </w:r>
          </w:p>
        </w:tc>
      </w:tr>
      <w:tr w:rsidR="009770A6" w:rsidRPr="0023144F" w14:paraId="56564C9E" w14:textId="77777777" w:rsidTr="00CB5716">
        <w:trPr>
          <w:trHeight w:val="1715"/>
        </w:trPr>
        <w:tc>
          <w:tcPr>
            <w:tcW w:w="620" w:type="pct"/>
            <w:tcBorders>
              <w:top w:val="single" w:sz="4" w:space="0" w:color="auto"/>
              <w:left w:val="single" w:sz="4" w:space="0" w:color="auto"/>
              <w:bottom w:val="single" w:sz="4" w:space="0" w:color="auto"/>
              <w:right w:val="single" w:sz="4" w:space="0" w:color="auto"/>
            </w:tcBorders>
            <w:vAlign w:val="center"/>
          </w:tcPr>
          <w:p w14:paraId="739ED24E" w14:textId="77777777" w:rsidR="009770A6" w:rsidRPr="0023144F" w:rsidRDefault="009770A6" w:rsidP="00CB5716">
            <w:pPr>
              <w:spacing w:after="0" w:line="259" w:lineRule="auto"/>
              <w:ind w:right="57" w:firstLine="0"/>
              <w:rPr>
                <w:sz w:val="22"/>
                <w:szCs w:val="22"/>
              </w:rPr>
            </w:pPr>
            <w:r w:rsidRPr="0023144F">
              <w:rPr>
                <w:sz w:val="22"/>
                <w:szCs w:val="22"/>
              </w:rPr>
              <w:t>5224</w:t>
            </w:r>
          </w:p>
        </w:tc>
        <w:tc>
          <w:tcPr>
            <w:tcW w:w="337" w:type="pct"/>
            <w:tcBorders>
              <w:top w:val="single" w:sz="5" w:space="0" w:color="000000"/>
              <w:left w:val="single" w:sz="4" w:space="0" w:color="auto"/>
              <w:bottom w:val="single" w:sz="2" w:space="0" w:color="000000"/>
              <w:right w:val="single" w:sz="2" w:space="0" w:color="000000"/>
            </w:tcBorders>
            <w:vAlign w:val="center"/>
          </w:tcPr>
          <w:p w14:paraId="2EF6E4E3" w14:textId="77777777" w:rsidR="009770A6" w:rsidRPr="0023144F" w:rsidRDefault="009770A6" w:rsidP="00CB5716">
            <w:pPr>
              <w:spacing w:after="0" w:line="259" w:lineRule="auto"/>
              <w:ind w:right="57" w:firstLine="0"/>
              <w:rPr>
                <w:sz w:val="22"/>
                <w:szCs w:val="22"/>
              </w:rPr>
            </w:pPr>
            <w:r w:rsidRPr="0023144F">
              <w:rPr>
                <w:sz w:val="22"/>
                <w:szCs w:val="22"/>
                <w:lang w:val="en-US"/>
              </w:rPr>
              <w:t>91</w:t>
            </w:r>
            <w:r w:rsidRPr="0023144F">
              <w:rPr>
                <w:sz w:val="22"/>
                <w:szCs w:val="22"/>
              </w:rPr>
              <w:t xml:space="preserve"> </w:t>
            </w:r>
            <w:r w:rsidRPr="0023144F">
              <w:rPr>
                <w:sz w:val="22"/>
                <w:szCs w:val="22"/>
                <w:lang w:val="en-US"/>
              </w:rPr>
              <w:t>У</w:t>
            </w:r>
          </w:p>
        </w:tc>
        <w:tc>
          <w:tcPr>
            <w:tcW w:w="614" w:type="pct"/>
            <w:tcBorders>
              <w:top w:val="single" w:sz="5" w:space="0" w:color="000000"/>
              <w:left w:val="single" w:sz="2" w:space="0" w:color="000000"/>
              <w:bottom w:val="single" w:sz="2" w:space="0" w:color="000000"/>
              <w:right w:val="single" w:sz="5" w:space="0" w:color="000000"/>
            </w:tcBorders>
            <w:vAlign w:val="center"/>
          </w:tcPr>
          <w:p w14:paraId="50B79754" w14:textId="77777777" w:rsidR="009770A6" w:rsidRPr="0023144F" w:rsidRDefault="009770A6" w:rsidP="00CB5716">
            <w:pPr>
              <w:spacing w:after="0" w:line="259" w:lineRule="auto"/>
              <w:ind w:right="57" w:firstLine="0"/>
              <w:rPr>
                <w:sz w:val="22"/>
                <w:szCs w:val="22"/>
                <w:lang w:val="en-US"/>
              </w:rPr>
            </w:pPr>
            <w:r w:rsidRPr="0023144F">
              <w:rPr>
                <w:sz w:val="22"/>
                <w:szCs w:val="22"/>
              </w:rPr>
              <w:t>711220.000.000004</w:t>
            </w:r>
          </w:p>
        </w:tc>
        <w:tc>
          <w:tcPr>
            <w:tcW w:w="705" w:type="pct"/>
            <w:tcBorders>
              <w:top w:val="single" w:sz="5" w:space="0" w:color="000000"/>
              <w:left w:val="single" w:sz="5" w:space="0" w:color="000000"/>
              <w:bottom w:val="single" w:sz="2" w:space="0" w:color="000000"/>
              <w:right w:val="single" w:sz="5" w:space="0" w:color="000000"/>
            </w:tcBorders>
          </w:tcPr>
          <w:p w14:paraId="2E355A91" w14:textId="77777777" w:rsidR="009770A6" w:rsidRPr="0023144F" w:rsidRDefault="009770A6" w:rsidP="00CB5716">
            <w:pPr>
              <w:spacing w:after="0" w:line="259" w:lineRule="auto"/>
              <w:ind w:left="3" w:firstLine="0"/>
              <w:jc w:val="center"/>
              <w:rPr>
                <w:sz w:val="22"/>
                <w:szCs w:val="22"/>
              </w:rPr>
            </w:pPr>
            <w:r w:rsidRPr="0023144F">
              <w:rPr>
                <w:sz w:val="22"/>
                <w:szCs w:val="22"/>
              </w:rPr>
              <w:t>Услуги по осуществлению</w:t>
            </w:r>
          </w:p>
          <w:p w14:paraId="4FE0397A" w14:textId="77777777" w:rsidR="009770A6" w:rsidRPr="0023144F" w:rsidRDefault="009770A6" w:rsidP="00CB5716">
            <w:pPr>
              <w:spacing w:after="0" w:line="259" w:lineRule="auto"/>
              <w:ind w:left="3" w:firstLine="0"/>
              <w:jc w:val="center"/>
              <w:rPr>
                <w:sz w:val="22"/>
                <w:szCs w:val="22"/>
              </w:rPr>
            </w:pPr>
            <w:r w:rsidRPr="0023144F">
              <w:rPr>
                <w:sz w:val="22"/>
                <w:szCs w:val="22"/>
              </w:rPr>
              <w:t>технического надзора в сфере</w:t>
            </w:r>
          </w:p>
          <w:p w14:paraId="6809DE20" w14:textId="77777777" w:rsidR="009770A6" w:rsidRPr="0023144F" w:rsidRDefault="009770A6" w:rsidP="00CB5716">
            <w:pPr>
              <w:spacing w:after="0" w:line="259" w:lineRule="auto"/>
              <w:ind w:right="57" w:firstLine="0"/>
              <w:jc w:val="center"/>
              <w:rPr>
                <w:sz w:val="22"/>
                <w:szCs w:val="22"/>
              </w:rPr>
            </w:pPr>
            <w:r w:rsidRPr="0023144F">
              <w:rPr>
                <w:sz w:val="22"/>
                <w:szCs w:val="22"/>
              </w:rPr>
              <w:t>строительной деятельности</w:t>
            </w:r>
          </w:p>
        </w:tc>
        <w:tc>
          <w:tcPr>
            <w:tcW w:w="706" w:type="pct"/>
            <w:tcBorders>
              <w:top w:val="single" w:sz="5" w:space="0" w:color="000000"/>
              <w:left w:val="single" w:sz="5" w:space="0" w:color="000000"/>
              <w:bottom w:val="single" w:sz="2" w:space="0" w:color="000000"/>
              <w:right w:val="single" w:sz="5" w:space="0" w:color="000000"/>
            </w:tcBorders>
            <w:vAlign w:val="center"/>
          </w:tcPr>
          <w:p w14:paraId="5D9B658A" w14:textId="77777777" w:rsidR="009770A6" w:rsidRPr="0023144F" w:rsidRDefault="009770A6" w:rsidP="00CB5716">
            <w:pPr>
              <w:spacing w:after="0" w:line="259" w:lineRule="auto"/>
              <w:ind w:left="3" w:firstLine="0"/>
              <w:jc w:val="center"/>
              <w:rPr>
                <w:sz w:val="22"/>
                <w:szCs w:val="22"/>
              </w:rPr>
            </w:pPr>
            <w:r w:rsidRPr="0023144F">
              <w:rPr>
                <w:sz w:val="22"/>
                <w:szCs w:val="22"/>
              </w:rPr>
              <w:t>Услуги технического надзора на объекте</w:t>
            </w:r>
          </w:p>
          <w:p w14:paraId="2D9338E6" w14:textId="77777777" w:rsidR="009770A6" w:rsidRPr="0023144F" w:rsidRDefault="009770A6" w:rsidP="00CB5716">
            <w:pPr>
              <w:spacing w:after="0" w:line="259" w:lineRule="auto"/>
              <w:ind w:right="57" w:firstLine="0"/>
              <w:jc w:val="center"/>
              <w:rPr>
                <w:sz w:val="22"/>
                <w:szCs w:val="22"/>
              </w:rPr>
            </w:pPr>
            <w:r w:rsidRPr="0023144F">
              <w:rPr>
                <w:sz w:val="22"/>
                <w:szCs w:val="22"/>
              </w:rPr>
              <w:t>"Модернизация перехода газопровода через р.Атжаксы"</w:t>
            </w:r>
          </w:p>
        </w:tc>
        <w:tc>
          <w:tcPr>
            <w:tcW w:w="498" w:type="pct"/>
            <w:tcBorders>
              <w:top w:val="single" w:sz="5" w:space="0" w:color="000000"/>
              <w:left w:val="single" w:sz="5" w:space="0" w:color="000000"/>
              <w:bottom w:val="single" w:sz="2" w:space="0" w:color="000000"/>
              <w:right w:val="single" w:sz="5" w:space="0" w:color="000000"/>
            </w:tcBorders>
            <w:vAlign w:val="center"/>
          </w:tcPr>
          <w:p w14:paraId="03FA9A43" w14:textId="77777777" w:rsidR="009770A6" w:rsidRPr="0023144F" w:rsidRDefault="009770A6" w:rsidP="00CB5716">
            <w:pPr>
              <w:spacing w:after="0" w:line="259" w:lineRule="auto"/>
              <w:ind w:right="57" w:firstLine="0"/>
              <w:jc w:val="center"/>
              <w:rPr>
                <w:sz w:val="22"/>
                <w:szCs w:val="22"/>
                <w:lang w:val="en-US"/>
              </w:rPr>
            </w:pPr>
            <w:r w:rsidRPr="0023144F">
              <w:rPr>
                <w:sz w:val="22"/>
                <w:szCs w:val="22"/>
                <w:lang w:val="en-US"/>
              </w:rPr>
              <w:t>1</w:t>
            </w:r>
          </w:p>
        </w:tc>
        <w:tc>
          <w:tcPr>
            <w:tcW w:w="475" w:type="pct"/>
            <w:tcBorders>
              <w:top w:val="single" w:sz="5" w:space="0" w:color="000000"/>
              <w:left w:val="single" w:sz="5" w:space="0" w:color="000000"/>
              <w:bottom w:val="single" w:sz="2" w:space="0" w:color="000000"/>
              <w:right w:val="single" w:sz="5" w:space="0" w:color="000000"/>
            </w:tcBorders>
            <w:vAlign w:val="center"/>
          </w:tcPr>
          <w:p w14:paraId="3FFCB37D" w14:textId="77777777" w:rsidR="009770A6" w:rsidRPr="0023144F" w:rsidRDefault="009770A6" w:rsidP="00CB5716">
            <w:pPr>
              <w:spacing w:after="0" w:line="259" w:lineRule="auto"/>
              <w:ind w:right="57" w:firstLine="0"/>
              <w:jc w:val="center"/>
              <w:rPr>
                <w:sz w:val="22"/>
                <w:szCs w:val="22"/>
                <w:lang w:val="en-US"/>
              </w:rPr>
            </w:pPr>
            <w:r w:rsidRPr="0023144F">
              <w:rPr>
                <w:sz w:val="22"/>
                <w:szCs w:val="22"/>
                <w:lang w:val="en-US"/>
              </w:rPr>
              <w:t>1 536 000,00</w:t>
            </w:r>
          </w:p>
        </w:tc>
        <w:tc>
          <w:tcPr>
            <w:tcW w:w="447" w:type="pct"/>
            <w:tcBorders>
              <w:top w:val="single" w:sz="5" w:space="0" w:color="000000"/>
              <w:left w:val="single" w:sz="5" w:space="0" w:color="000000"/>
              <w:bottom w:val="single" w:sz="2" w:space="0" w:color="000000"/>
              <w:right w:val="single" w:sz="5" w:space="0" w:color="000000"/>
            </w:tcBorders>
          </w:tcPr>
          <w:p w14:paraId="5C7E9042" w14:textId="77777777" w:rsidR="009770A6" w:rsidRPr="0023144F" w:rsidRDefault="009770A6" w:rsidP="00CB5716">
            <w:pPr>
              <w:spacing w:after="0" w:line="259" w:lineRule="auto"/>
              <w:ind w:right="57" w:firstLine="0"/>
              <w:rPr>
                <w:sz w:val="22"/>
                <w:szCs w:val="22"/>
              </w:rPr>
            </w:pPr>
            <w:r w:rsidRPr="0023144F">
              <w:rPr>
                <w:sz w:val="22"/>
                <w:szCs w:val="22"/>
              </w:rPr>
              <w:t xml:space="preserve">1% от планируемой суммы закупка без учета налога на </w:t>
            </w:r>
            <w:r w:rsidRPr="0023144F">
              <w:rPr>
                <w:sz w:val="22"/>
                <w:szCs w:val="22"/>
              </w:rPr>
              <w:lastRenderedPageBreak/>
              <w:t>добавленную стоимость, тенге</w:t>
            </w:r>
          </w:p>
        </w:tc>
        <w:tc>
          <w:tcPr>
            <w:tcW w:w="598" w:type="pct"/>
            <w:tcBorders>
              <w:top w:val="single" w:sz="5" w:space="0" w:color="000000"/>
              <w:left w:val="single" w:sz="5" w:space="0" w:color="000000"/>
              <w:bottom w:val="single" w:sz="2" w:space="0" w:color="000000"/>
              <w:right w:val="single" w:sz="5" w:space="0" w:color="000000"/>
            </w:tcBorders>
          </w:tcPr>
          <w:p w14:paraId="7E71299C" w14:textId="77777777" w:rsidR="009770A6" w:rsidRPr="0023144F" w:rsidRDefault="009770A6" w:rsidP="00CB5716">
            <w:pPr>
              <w:spacing w:after="0" w:line="259" w:lineRule="auto"/>
              <w:ind w:right="57" w:firstLine="0"/>
              <w:jc w:val="center"/>
              <w:rPr>
                <w:sz w:val="22"/>
                <w:szCs w:val="22"/>
                <w:lang w:val="en-US"/>
              </w:rPr>
            </w:pPr>
            <w:r w:rsidRPr="0023144F">
              <w:rPr>
                <w:sz w:val="22"/>
                <w:szCs w:val="22"/>
                <w:lang w:val="en-US"/>
              </w:rPr>
              <w:lastRenderedPageBreak/>
              <w:t>73%</w:t>
            </w:r>
          </w:p>
        </w:tc>
      </w:tr>
    </w:tbl>
    <w:p w14:paraId="56C84B54" w14:textId="3AF558A4" w:rsidR="00803A8B" w:rsidRPr="0023144F" w:rsidRDefault="00803A8B" w:rsidP="007E1F50">
      <w:pPr>
        <w:spacing w:after="0" w:line="259" w:lineRule="auto"/>
        <w:ind w:firstLine="0"/>
        <w:jc w:val="left"/>
        <w:rPr>
          <w:sz w:val="22"/>
          <w:szCs w:val="22"/>
        </w:rPr>
      </w:pPr>
    </w:p>
    <w:p w14:paraId="3C961408" w14:textId="71565E72" w:rsidR="00803A8B" w:rsidRPr="0023144F" w:rsidRDefault="003B2197" w:rsidP="009770A6">
      <w:pPr>
        <w:spacing w:after="0" w:line="259" w:lineRule="auto"/>
        <w:ind w:firstLine="0"/>
        <w:jc w:val="left"/>
        <w:rPr>
          <w:sz w:val="22"/>
          <w:szCs w:val="22"/>
        </w:rPr>
      </w:pPr>
      <w:r w:rsidRPr="0023144F">
        <w:rPr>
          <w:sz w:val="22"/>
          <w:szCs w:val="22"/>
        </w:rPr>
        <w:t xml:space="preserve"> Срок действия тендерной заявки должен составлять не менее </w:t>
      </w:r>
      <w:r w:rsidR="00EC7EEC" w:rsidRPr="0023144F">
        <w:rPr>
          <w:sz w:val="22"/>
          <w:szCs w:val="22"/>
        </w:rPr>
        <w:t>30</w:t>
      </w:r>
      <w:r w:rsidRPr="0023144F">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23144F" w:rsidRDefault="003B2197" w:rsidP="007E1F50">
      <w:pPr>
        <w:spacing w:after="0" w:line="259" w:lineRule="auto"/>
        <w:ind w:firstLine="0"/>
        <w:jc w:val="left"/>
        <w:rPr>
          <w:sz w:val="22"/>
          <w:szCs w:val="22"/>
        </w:rPr>
      </w:pPr>
      <w:r w:rsidRPr="0023144F">
        <w:rPr>
          <w:sz w:val="22"/>
          <w:szCs w:val="22"/>
        </w:rPr>
        <w:t xml:space="preserve"> </w:t>
      </w:r>
    </w:p>
    <w:p w14:paraId="5C3227AF" w14:textId="77777777" w:rsidR="009770A6" w:rsidRPr="0023144F" w:rsidRDefault="009770A6" w:rsidP="009770A6">
      <w:pPr>
        <w:pStyle w:val="1"/>
        <w:spacing w:after="0"/>
        <w:ind w:left="0" w:right="57" w:firstLine="0"/>
        <w:rPr>
          <w:sz w:val="22"/>
          <w:szCs w:val="22"/>
        </w:rPr>
      </w:pPr>
      <w:r w:rsidRPr="0023144F">
        <w:rPr>
          <w:sz w:val="22"/>
          <w:szCs w:val="22"/>
        </w:rPr>
        <w:t>1. Общие положения</w:t>
      </w:r>
    </w:p>
    <w:p w14:paraId="0B294323" w14:textId="77777777" w:rsidR="009770A6" w:rsidRPr="0023144F" w:rsidRDefault="009770A6" w:rsidP="009770A6">
      <w:pPr>
        <w:spacing w:after="0" w:line="259" w:lineRule="auto"/>
        <w:ind w:right="57" w:firstLine="0"/>
        <w:rPr>
          <w:sz w:val="22"/>
          <w:szCs w:val="22"/>
        </w:rPr>
      </w:pPr>
      <w:r w:rsidRPr="0023144F">
        <w:rPr>
          <w:sz w:val="22"/>
          <w:szCs w:val="22"/>
        </w:rPr>
        <w:t xml:space="preserve"> </w:t>
      </w:r>
    </w:p>
    <w:p w14:paraId="49015208" w14:textId="77777777" w:rsidR="009770A6" w:rsidRPr="0023144F" w:rsidRDefault="009770A6" w:rsidP="009770A6">
      <w:pPr>
        <w:spacing w:after="0"/>
        <w:ind w:right="57" w:firstLine="0"/>
        <w:rPr>
          <w:sz w:val="22"/>
          <w:szCs w:val="22"/>
        </w:rPr>
      </w:pPr>
      <w:r w:rsidRPr="0023144F">
        <w:rPr>
          <w:sz w:val="22"/>
          <w:szCs w:val="22"/>
        </w:rPr>
        <w:t xml:space="preserve">1.1. Тендерная документация разработана в соответствии с Порядком по организации и проведению закупок товаров, работ и услуг ТОО «Урихтау Оперейтинг» (далее – Порядок). </w:t>
      </w:r>
    </w:p>
    <w:p w14:paraId="52B4DF36" w14:textId="77777777" w:rsidR="009770A6" w:rsidRPr="0023144F" w:rsidRDefault="009770A6" w:rsidP="009770A6">
      <w:pPr>
        <w:spacing w:after="0"/>
        <w:ind w:right="57" w:firstLine="0"/>
        <w:rPr>
          <w:sz w:val="22"/>
          <w:szCs w:val="22"/>
        </w:rPr>
      </w:pPr>
      <w:r w:rsidRPr="0023144F">
        <w:rPr>
          <w:sz w:val="22"/>
          <w:szCs w:val="22"/>
        </w:rPr>
        <w:t>В настоящей тендерной документации используются следующие основные понятия:</w:t>
      </w:r>
    </w:p>
    <w:p w14:paraId="7FE40071" w14:textId="77777777" w:rsidR="009770A6" w:rsidRPr="0023144F" w:rsidRDefault="009770A6" w:rsidP="009770A6">
      <w:pPr>
        <w:spacing w:after="0"/>
        <w:ind w:right="57" w:firstLine="0"/>
        <w:rPr>
          <w:sz w:val="22"/>
          <w:szCs w:val="22"/>
        </w:rPr>
      </w:pPr>
      <w:r w:rsidRPr="0023144F">
        <w:rPr>
          <w:b/>
          <w:sz w:val="22"/>
          <w:szCs w:val="22"/>
        </w:rPr>
        <w:t>Заказчик</w:t>
      </w:r>
      <w:r w:rsidRPr="0023144F">
        <w:rPr>
          <w:sz w:val="22"/>
          <w:szCs w:val="22"/>
        </w:rPr>
        <w:t xml:space="preserve"> – ТОО «Урихтау Оперейтинг»;  </w:t>
      </w:r>
    </w:p>
    <w:p w14:paraId="68F1E97B" w14:textId="77777777" w:rsidR="009770A6" w:rsidRPr="0023144F" w:rsidRDefault="009770A6" w:rsidP="009770A6">
      <w:pPr>
        <w:spacing w:after="0" w:line="249" w:lineRule="auto"/>
        <w:ind w:right="57" w:firstLine="0"/>
        <w:rPr>
          <w:sz w:val="22"/>
          <w:szCs w:val="22"/>
        </w:rPr>
      </w:pPr>
      <w:r w:rsidRPr="0023144F">
        <w:rPr>
          <w:b/>
          <w:sz w:val="22"/>
          <w:szCs w:val="22"/>
        </w:rPr>
        <w:t>Организатор закупок</w:t>
      </w:r>
      <w:r w:rsidRPr="0023144F">
        <w:rPr>
          <w:sz w:val="22"/>
          <w:szCs w:val="22"/>
        </w:rPr>
        <w:t xml:space="preserve"> - должностное лицо или структурное подразделение заказчика;</w:t>
      </w:r>
    </w:p>
    <w:p w14:paraId="23970C65" w14:textId="77777777" w:rsidR="009770A6" w:rsidRPr="0023144F" w:rsidRDefault="009770A6" w:rsidP="009770A6">
      <w:pPr>
        <w:spacing w:after="0" w:line="249" w:lineRule="auto"/>
        <w:ind w:right="57" w:firstLine="0"/>
        <w:rPr>
          <w:sz w:val="22"/>
          <w:szCs w:val="22"/>
        </w:rPr>
      </w:pPr>
      <w:r w:rsidRPr="0023144F">
        <w:rPr>
          <w:b/>
          <w:sz w:val="22"/>
          <w:szCs w:val="22"/>
        </w:rPr>
        <w:t>Потенциальный поставщик</w:t>
      </w:r>
      <w:r w:rsidRPr="0023144F">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74C34A11" w14:textId="77777777" w:rsidR="009770A6" w:rsidRPr="0023144F" w:rsidRDefault="009770A6" w:rsidP="009770A6">
      <w:pPr>
        <w:spacing w:after="0"/>
        <w:ind w:right="57" w:firstLine="0"/>
        <w:rPr>
          <w:sz w:val="22"/>
          <w:szCs w:val="22"/>
        </w:rPr>
      </w:pPr>
      <w:r w:rsidRPr="0023144F">
        <w:rPr>
          <w:sz w:val="22"/>
          <w:szCs w:val="22"/>
        </w:rPr>
        <w:t>1.2 Тендерная документация доступна к получению посредством веб-сайта Заказчика: https://urikhtau.kz/</w:t>
      </w:r>
    </w:p>
    <w:p w14:paraId="118CD9AE" w14:textId="77777777" w:rsidR="00803A8B" w:rsidRPr="0023144F" w:rsidRDefault="003B2197" w:rsidP="007E1F50">
      <w:pPr>
        <w:spacing w:after="0" w:line="259" w:lineRule="auto"/>
        <w:ind w:firstLine="0"/>
        <w:jc w:val="left"/>
        <w:rPr>
          <w:sz w:val="22"/>
          <w:szCs w:val="22"/>
        </w:rPr>
      </w:pPr>
      <w:r w:rsidRPr="0023144F">
        <w:rPr>
          <w:sz w:val="22"/>
          <w:szCs w:val="22"/>
        </w:rPr>
        <w:t xml:space="preserve"> </w:t>
      </w:r>
    </w:p>
    <w:p w14:paraId="52DFBAB8" w14:textId="2CF3D289" w:rsidR="00803A8B" w:rsidRPr="0023144F" w:rsidRDefault="00C82FDB" w:rsidP="007E1F50">
      <w:pPr>
        <w:pStyle w:val="1"/>
        <w:spacing w:after="0"/>
        <w:rPr>
          <w:sz w:val="22"/>
          <w:szCs w:val="22"/>
        </w:rPr>
      </w:pPr>
      <w:r w:rsidRPr="0023144F">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23144F" w:rsidRDefault="003B2197" w:rsidP="007E1F50">
      <w:pPr>
        <w:spacing w:after="0" w:line="259" w:lineRule="auto"/>
        <w:ind w:right="20" w:firstLine="0"/>
        <w:jc w:val="center"/>
        <w:rPr>
          <w:sz w:val="22"/>
          <w:szCs w:val="22"/>
        </w:rPr>
      </w:pPr>
      <w:r w:rsidRPr="0023144F">
        <w:rPr>
          <w:sz w:val="22"/>
          <w:szCs w:val="22"/>
        </w:rPr>
        <w:t xml:space="preserve"> </w:t>
      </w:r>
    </w:p>
    <w:p w14:paraId="7B6961CC" w14:textId="0D7CEDC0" w:rsidR="00803A8B" w:rsidRPr="0023144F" w:rsidRDefault="00C82FDB" w:rsidP="007E1F50">
      <w:pPr>
        <w:spacing w:after="0"/>
        <w:ind w:left="-15" w:right="5"/>
        <w:rPr>
          <w:sz w:val="22"/>
          <w:szCs w:val="22"/>
        </w:rPr>
      </w:pPr>
      <w:r w:rsidRPr="0023144F">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D427EB" w:rsidRDefault="003B2197" w:rsidP="007E1F50">
      <w:pPr>
        <w:spacing w:after="0" w:line="259" w:lineRule="auto"/>
        <w:ind w:firstLine="0"/>
        <w:jc w:val="left"/>
        <w:rPr>
          <w:sz w:val="22"/>
          <w:szCs w:val="22"/>
        </w:rPr>
      </w:pPr>
      <w:r w:rsidRPr="0023144F">
        <w:rPr>
          <w:sz w:val="22"/>
          <w:szCs w:val="22"/>
        </w:rPr>
        <w:t xml:space="preserve"> </w:t>
      </w:r>
    </w:p>
    <w:p w14:paraId="017792E2" w14:textId="78A61CB8" w:rsidR="00803A8B" w:rsidRPr="0023144F" w:rsidRDefault="00C82FDB" w:rsidP="007E1F50">
      <w:pPr>
        <w:spacing w:after="0"/>
        <w:ind w:left="10" w:right="20" w:hanging="10"/>
        <w:jc w:val="center"/>
        <w:rPr>
          <w:sz w:val="22"/>
          <w:szCs w:val="22"/>
        </w:rPr>
      </w:pPr>
      <w:r w:rsidRPr="0023144F">
        <w:rPr>
          <w:b/>
          <w:sz w:val="22"/>
          <w:szCs w:val="22"/>
        </w:rPr>
        <w:t xml:space="preserve">3. Требования к </w:t>
      </w:r>
      <w:r w:rsidR="00322E2F" w:rsidRPr="0023144F">
        <w:rPr>
          <w:b/>
          <w:sz w:val="22"/>
          <w:szCs w:val="22"/>
        </w:rPr>
        <w:t>П</w:t>
      </w:r>
      <w:r w:rsidRPr="0023144F">
        <w:rPr>
          <w:b/>
          <w:sz w:val="22"/>
          <w:szCs w:val="22"/>
        </w:rPr>
        <w:t>отенциальному поставщику</w:t>
      </w:r>
    </w:p>
    <w:p w14:paraId="634AA8FD" w14:textId="1878E72D" w:rsidR="00803A8B" w:rsidRPr="0023144F" w:rsidRDefault="00803A8B" w:rsidP="007E1F50">
      <w:pPr>
        <w:spacing w:after="0" w:line="259" w:lineRule="auto"/>
        <w:ind w:right="20" w:firstLine="0"/>
        <w:jc w:val="center"/>
        <w:rPr>
          <w:sz w:val="22"/>
          <w:szCs w:val="22"/>
        </w:rPr>
      </w:pPr>
    </w:p>
    <w:p w14:paraId="4241D74A" w14:textId="3C85A5D6" w:rsidR="00803A8B" w:rsidRPr="0023144F" w:rsidRDefault="00C82FDB" w:rsidP="007E1F50">
      <w:pPr>
        <w:spacing w:after="0"/>
        <w:ind w:left="10" w:right="20" w:hanging="10"/>
        <w:jc w:val="center"/>
        <w:rPr>
          <w:sz w:val="22"/>
          <w:szCs w:val="22"/>
        </w:rPr>
      </w:pPr>
      <w:r w:rsidRPr="0023144F">
        <w:rPr>
          <w:b/>
          <w:sz w:val="22"/>
          <w:szCs w:val="22"/>
        </w:rPr>
        <w:t xml:space="preserve">3.1. Квалификационные требования, предусматривающие наличие у </w:t>
      </w:r>
      <w:r w:rsidR="00322E2F" w:rsidRPr="0023144F">
        <w:rPr>
          <w:b/>
          <w:sz w:val="22"/>
          <w:szCs w:val="22"/>
        </w:rPr>
        <w:t>П</w:t>
      </w:r>
      <w:r w:rsidRPr="0023144F">
        <w:rPr>
          <w:b/>
          <w:sz w:val="22"/>
          <w:szCs w:val="22"/>
        </w:rPr>
        <w:t>отенциального поставщика опыта работы в течение последних 5 (пяти) лет:</w:t>
      </w:r>
    </w:p>
    <w:p w14:paraId="72ED0DF8" w14:textId="77777777" w:rsidR="00803A8B" w:rsidRPr="0023144F" w:rsidRDefault="003B2197" w:rsidP="007E1F50">
      <w:pPr>
        <w:spacing w:after="0" w:line="259" w:lineRule="auto"/>
        <w:ind w:right="20" w:firstLine="0"/>
        <w:jc w:val="center"/>
        <w:rPr>
          <w:sz w:val="22"/>
          <w:szCs w:val="22"/>
          <w:highlight w:val="yellow"/>
        </w:rPr>
      </w:pPr>
      <w:r w:rsidRPr="0023144F">
        <w:rPr>
          <w:sz w:val="22"/>
          <w:szCs w:val="22"/>
          <w:highlight w:val="yellow"/>
        </w:rPr>
        <w:t xml:space="preserve"> </w:t>
      </w:r>
    </w:p>
    <w:p w14:paraId="1CFBDE4B" w14:textId="77777777" w:rsidR="00535868" w:rsidRPr="0023144F" w:rsidRDefault="003B2197" w:rsidP="00535868">
      <w:pPr>
        <w:spacing w:after="0" w:line="240" w:lineRule="auto"/>
        <w:ind w:left="360" w:firstLine="0"/>
        <w:rPr>
          <w:bCs/>
          <w:i/>
          <w:sz w:val="22"/>
          <w:szCs w:val="22"/>
        </w:rPr>
      </w:pPr>
      <w:r w:rsidRPr="0023144F">
        <w:rPr>
          <w:sz w:val="22"/>
          <w:szCs w:val="22"/>
        </w:rPr>
        <w:t>3.</w:t>
      </w:r>
      <w:r w:rsidR="00C82FDB" w:rsidRPr="0023144F">
        <w:rPr>
          <w:sz w:val="22"/>
          <w:szCs w:val="22"/>
        </w:rPr>
        <w:t>1</w:t>
      </w:r>
      <w:r w:rsidRPr="0023144F">
        <w:rPr>
          <w:sz w:val="22"/>
          <w:szCs w:val="22"/>
        </w:rPr>
        <w:t xml:space="preserve">.1. </w:t>
      </w:r>
      <w:r w:rsidR="00535868" w:rsidRPr="0023144F">
        <w:rPr>
          <w:bCs/>
          <w:iCs/>
          <w:sz w:val="22"/>
          <w:szCs w:val="22"/>
        </w:rPr>
        <w:t>Потенциальный поставщик должен иметь опыт работы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10 миллионов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6D74762F" w14:textId="058B942E" w:rsidR="007824B5" w:rsidRPr="0023144F" w:rsidRDefault="007824B5" w:rsidP="007E1F50">
      <w:pPr>
        <w:pStyle w:val="ab"/>
        <w:widowControl/>
        <w:autoSpaceDE/>
        <w:autoSpaceDN/>
        <w:rPr>
          <w:b/>
          <w:sz w:val="22"/>
          <w:szCs w:val="22"/>
          <w:lang w:val="ru-RU"/>
        </w:rPr>
      </w:pPr>
    </w:p>
    <w:p w14:paraId="5BE1BED9" w14:textId="27E6CE74" w:rsidR="00803A8B" w:rsidRPr="0023144F" w:rsidRDefault="003B2197" w:rsidP="007E1F50">
      <w:pPr>
        <w:spacing w:after="0"/>
        <w:ind w:left="-15" w:right="5"/>
        <w:rPr>
          <w:sz w:val="22"/>
          <w:szCs w:val="22"/>
        </w:rPr>
      </w:pPr>
      <w:r w:rsidRPr="0023144F">
        <w:rPr>
          <w:sz w:val="22"/>
          <w:szCs w:val="22"/>
        </w:rPr>
        <w:lastRenderedPageBreak/>
        <w:t xml:space="preserve"> </w:t>
      </w:r>
    </w:p>
    <w:p w14:paraId="7E63644B" w14:textId="4C3B2100" w:rsidR="00803A8B" w:rsidRPr="0023144F" w:rsidRDefault="003B2197" w:rsidP="007E1F50">
      <w:pPr>
        <w:pStyle w:val="20"/>
        <w:spacing w:after="0"/>
        <w:rPr>
          <w:sz w:val="22"/>
          <w:szCs w:val="22"/>
        </w:rPr>
      </w:pPr>
      <w:r w:rsidRPr="0023144F">
        <w:rPr>
          <w:sz w:val="22"/>
          <w:szCs w:val="22"/>
        </w:rPr>
        <w:t>3.</w:t>
      </w:r>
      <w:r w:rsidR="00C82FDB" w:rsidRPr="0023144F">
        <w:rPr>
          <w:sz w:val="22"/>
          <w:szCs w:val="22"/>
        </w:rPr>
        <w:t>2</w:t>
      </w:r>
      <w:r w:rsidRPr="0023144F">
        <w:rPr>
          <w:sz w:val="22"/>
          <w:szCs w:val="22"/>
        </w:rPr>
        <w:t xml:space="preserve">. Требования о наличии у </w:t>
      </w:r>
      <w:r w:rsidR="00322E2F" w:rsidRPr="0023144F">
        <w:rPr>
          <w:sz w:val="22"/>
          <w:szCs w:val="22"/>
        </w:rPr>
        <w:t>П</w:t>
      </w:r>
      <w:r w:rsidRPr="0023144F">
        <w:rPr>
          <w:sz w:val="22"/>
          <w:szCs w:val="22"/>
        </w:rPr>
        <w:t>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23144F" w:rsidRDefault="003B2197" w:rsidP="007E1F50">
      <w:pPr>
        <w:spacing w:after="0" w:line="259" w:lineRule="auto"/>
        <w:ind w:right="20" w:firstLine="0"/>
        <w:jc w:val="center"/>
        <w:rPr>
          <w:sz w:val="22"/>
          <w:szCs w:val="22"/>
          <w:highlight w:val="yellow"/>
        </w:rPr>
      </w:pPr>
      <w:r w:rsidRPr="0023144F">
        <w:rPr>
          <w:sz w:val="22"/>
          <w:szCs w:val="22"/>
          <w:highlight w:val="yellow"/>
        </w:rPr>
        <w:t xml:space="preserve"> </w:t>
      </w:r>
    </w:p>
    <w:p w14:paraId="4A420F73" w14:textId="5BA09550" w:rsidR="00803A8B" w:rsidRPr="0023144F" w:rsidRDefault="003B2197" w:rsidP="00535868">
      <w:pPr>
        <w:spacing w:after="0"/>
        <w:ind w:left="-15" w:right="5"/>
        <w:rPr>
          <w:sz w:val="22"/>
          <w:szCs w:val="22"/>
        </w:rPr>
      </w:pPr>
      <w:r w:rsidRPr="0023144F">
        <w:rPr>
          <w:sz w:val="22"/>
          <w:szCs w:val="22"/>
        </w:rPr>
        <w:t>3.</w:t>
      </w:r>
      <w:r w:rsidR="00C82FDB" w:rsidRPr="0023144F">
        <w:rPr>
          <w:sz w:val="22"/>
          <w:szCs w:val="22"/>
        </w:rPr>
        <w:t>2</w:t>
      </w:r>
      <w:r w:rsidRPr="0023144F">
        <w:rPr>
          <w:sz w:val="22"/>
          <w:szCs w:val="22"/>
        </w:rPr>
        <w:t xml:space="preserve">.1. </w:t>
      </w:r>
      <w:r w:rsidR="007824B5" w:rsidRPr="0023144F">
        <w:rPr>
          <w:sz w:val="22"/>
          <w:szCs w:val="22"/>
        </w:rPr>
        <w:t xml:space="preserve">Потенциальный поставщик должен предоставить перечень необходимых специалистов указанных в пункте </w:t>
      </w:r>
      <w:r w:rsidR="00535868" w:rsidRPr="0023144F">
        <w:rPr>
          <w:sz w:val="22"/>
          <w:szCs w:val="22"/>
        </w:rPr>
        <w:t>7</w:t>
      </w:r>
      <w:r w:rsidR="007824B5" w:rsidRPr="0023144F">
        <w:rPr>
          <w:sz w:val="22"/>
          <w:szCs w:val="22"/>
        </w:rPr>
        <w:t xml:space="preserve"> </w:t>
      </w:r>
      <w:r w:rsidR="00535868" w:rsidRPr="0023144F">
        <w:rPr>
          <w:sz w:val="22"/>
          <w:szCs w:val="22"/>
        </w:rPr>
        <w:t>подпункт 7.2</w:t>
      </w:r>
      <w:r w:rsidR="007824B5" w:rsidRPr="0023144F">
        <w:rPr>
          <w:sz w:val="22"/>
          <w:szCs w:val="22"/>
        </w:rPr>
        <w:t xml:space="preserve"> Технической спецификации. </w:t>
      </w:r>
      <w:bookmarkStart w:id="0" w:name="_Hlk180655543"/>
      <w:r w:rsidR="007824B5" w:rsidRPr="0023144F">
        <w:rPr>
          <w:sz w:val="22"/>
          <w:szCs w:val="22"/>
        </w:rPr>
        <w:t>Потенциальный поставщик, по требованию Заказчик</w:t>
      </w:r>
      <w:r w:rsidR="00911C9E" w:rsidRPr="0023144F">
        <w:rPr>
          <w:sz w:val="22"/>
          <w:szCs w:val="22"/>
        </w:rPr>
        <w:t>а</w:t>
      </w:r>
      <w:r w:rsidR="007824B5" w:rsidRPr="0023144F">
        <w:rPr>
          <w:sz w:val="22"/>
          <w:szCs w:val="22"/>
        </w:rPr>
        <w:t xml:space="preserve"> должен предоставить перечень подтверждающих документов на заявленных специалистов</w:t>
      </w:r>
      <w:bookmarkEnd w:id="0"/>
      <w:r w:rsidR="007824B5" w:rsidRPr="0023144F">
        <w:rPr>
          <w:sz w:val="22"/>
          <w:szCs w:val="22"/>
        </w:rPr>
        <w:t xml:space="preserve"> </w:t>
      </w:r>
      <w:bookmarkStart w:id="1" w:name="_Hlk180655614"/>
      <w:r w:rsidR="007824B5" w:rsidRPr="0023144F">
        <w:rPr>
          <w:sz w:val="22"/>
          <w:szCs w:val="22"/>
        </w:rPr>
        <w:t xml:space="preserve">указанных в пункте </w:t>
      </w:r>
      <w:r w:rsidR="00535868" w:rsidRPr="0023144F">
        <w:rPr>
          <w:sz w:val="22"/>
          <w:szCs w:val="22"/>
        </w:rPr>
        <w:t>7</w:t>
      </w:r>
      <w:r w:rsidR="007824B5" w:rsidRPr="0023144F">
        <w:rPr>
          <w:sz w:val="22"/>
          <w:szCs w:val="22"/>
        </w:rPr>
        <w:t xml:space="preserve"> </w:t>
      </w:r>
      <w:bookmarkEnd w:id="1"/>
      <w:r w:rsidR="00535868" w:rsidRPr="0023144F">
        <w:rPr>
          <w:sz w:val="22"/>
          <w:szCs w:val="22"/>
        </w:rPr>
        <w:t>подпункт</w:t>
      </w:r>
      <w:r w:rsidR="007824B5" w:rsidRPr="0023144F">
        <w:rPr>
          <w:sz w:val="22"/>
          <w:szCs w:val="22"/>
        </w:rPr>
        <w:t xml:space="preserve"> </w:t>
      </w:r>
      <w:r w:rsidR="00535868" w:rsidRPr="0023144F">
        <w:rPr>
          <w:sz w:val="22"/>
          <w:szCs w:val="22"/>
        </w:rPr>
        <w:t>7.2</w:t>
      </w:r>
      <w:r w:rsidR="007824B5" w:rsidRPr="0023144F">
        <w:rPr>
          <w:sz w:val="22"/>
          <w:szCs w:val="22"/>
        </w:rPr>
        <w:t xml:space="preserve"> Технической спецификации.</w:t>
      </w:r>
      <w:r w:rsidR="00535868" w:rsidRPr="0023144F">
        <w:rPr>
          <w:sz w:val="22"/>
          <w:szCs w:val="22"/>
        </w:rPr>
        <w:t xml:space="preserve"> </w:t>
      </w:r>
      <w:r w:rsidRPr="0023144F">
        <w:rPr>
          <w:sz w:val="22"/>
          <w:szCs w:val="22"/>
        </w:rPr>
        <w:t xml:space="preserve">Наличие у </w:t>
      </w:r>
      <w:r w:rsidR="00322E2F" w:rsidRPr="0023144F">
        <w:rPr>
          <w:sz w:val="22"/>
          <w:szCs w:val="22"/>
        </w:rPr>
        <w:t>П</w:t>
      </w:r>
      <w:r w:rsidRPr="0023144F">
        <w:rPr>
          <w:sz w:val="22"/>
          <w:szCs w:val="22"/>
        </w:rPr>
        <w:t xml:space="preserve">отенциального поставщика соответствующего(их) специалиста(ов) подтверждается актом </w:t>
      </w:r>
      <w:r w:rsidR="00911C9E" w:rsidRPr="0023144F">
        <w:rPr>
          <w:sz w:val="22"/>
          <w:szCs w:val="22"/>
        </w:rPr>
        <w:t>П</w:t>
      </w:r>
      <w:r w:rsidRPr="0023144F">
        <w:rPr>
          <w:sz w:val="22"/>
          <w:szCs w:val="22"/>
        </w:rPr>
        <w:t xml:space="preserve">отенциального поставщика о приеме на работу заявленного специалиста.  </w:t>
      </w:r>
    </w:p>
    <w:p w14:paraId="30E45E47" w14:textId="41E22E73" w:rsidR="00803A8B" w:rsidRPr="0023144F" w:rsidRDefault="00803A8B" w:rsidP="007E1F50">
      <w:pPr>
        <w:spacing w:after="0" w:line="259" w:lineRule="auto"/>
        <w:ind w:firstLine="0"/>
        <w:jc w:val="left"/>
        <w:rPr>
          <w:sz w:val="22"/>
          <w:szCs w:val="22"/>
          <w:highlight w:val="yellow"/>
        </w:rPr>
      </w:pPr>
    </w:p>
    <w:p w14:paraId="4401977E" w14:textId="616D07A9" w:rsidR="00803A8B" w:rsidRPr="0023144F" w:rsidRDefault="003B2197" w:rsidP="007E1F50">
      <w:pPr>
        <w:spacing w:after="0"/>
        <w:ind w:left="10" w:right="20" w:hanging="10"/>
        <w:jc w:val="center"/>
        <w:rPr>
          <w:sz w:val="22"/>
          <w:szCs w:val="22"/>
        </w:rPr>
      </w:pPr>
      <w:r w:rsidRPr="0023144F">
        <w:rPr>
          <w:b/>
          <w:sz w:val="22"/>
          <w:szCs w:val="22"/>
        </w:rPr>
        <w:t>3.</w:t>
      </w:r>
      <w:r w:rsidR="00C82FDB" w:rsidRPr="0023144F">
        <w:rPr>
          <w:b/>
          <w:sz w:val="22"/>
          <w:szCs w:val="22"/>
        </w:rPr>
        <w:t>3</w:t>
      </w:r>
      <w:r w:rsidRPr="0023144F">
        <w:rPr>
          <w:b/>
          <w:sz w:val="22"/>
          <w:szCs w:val="22"/>
        </w:rPr>
        <w:t>. Требования о предоставлении разрешения (лицензии)</w:t>
      </w:r>
      <w:r w:rsidR="00474DC3" w:rsidRPr="0023144F">
        <w:rPr>
          <w:b/>
          <w:sz w:val="22"/>
          <w:szCs w:val="22"/>
        </w:rPr>
        <w:t>, подтверждающие право заниматься определенными видами деятельности</w:t>
      </w:r>
    </w:p>
    <w:p w14:paraId="090441DE" w14:textId="4770E8B6" w:rsidR="001D4AC5" w:rsidRPr="00D427EB" w:rsidRDefault="003B2197" w:rsidP="00535868">
      <w:pPr>
        <w:spacing w:after="0" w:line="259" w:lineRule="auto"/>
        <w:ind w:right="20" w:firstLine="0"/>
        <w:rPr>
          <w:sz w:val="22"/>
          <w:szCs w:val="22"/>
        </w:rPr>
      </w:pPr>
      <w:r w:rsidRPr="0023144F">
        <w:rPr>
          <w:sz w:val="22"/>
          <w:szCs w:val="22"/>
        </w:rPr>
        <w:t xml:space="preserve"> 3.</w:t>
      </w:r>
      <w:r w:rsidR="00C82FDB" w:rsidRPr="0023144F">
        <w:rPr>
          <w:sz w:val="22"/>
          <w:szCs w:val="22"/>
        </w:rPr>
        <w:t>3</w:t>
      </w:r>
      <w:r w:rsidRPr="0023144F">
        <w:rPr>
          <w:sz w:val="22"/>
          <w:szCs w:val="22"/>
        </w:rPr>
        <w:t xml:space="preserve">.1. </w:t>
      </w:r>
      <w:r w:rsidR="00535868" w:rsidRPr="0023144F">
        <w:rPr>
          <w:sz w:val="22"/>
          <w:szCs w:val="22"/>
        </w:rPr>
        <w:t xml:space="preserve"> Потенциальный поставщик должен иметь Аккредитацию на право осуществления инжиниринговых услуг по техническому надзору на технически и технологически сложных объектах по объектам первого уровня ответственности и иметь в штате аттестованных специалистов/экспертов в части технологического оборудования</w:t>
      </w:r>
      <w:r w:rsidR="00535868" w:rsidRPr="0023144F">
        <w:rPr>
          <w:sz w:val="22"/>
          <w:szCs w:val="22"/>
          <w:lang w:val="kk-KZ"/>
        </w:rPr>
        <w:t>, несущих и ограждающих конструкций</w:t>
      </w:r>
      <w:r w:rsidR="00535868" w:rsidRPr="0023144F">
        <w:rPr>
          <w:sz w:val="22"/>
          <w:szCs w:val="22"/>
        </w:rPr>
        <w:t xml:space="preserve"> и инженерных сетей.</w:t>
      </w:r>
    </w:p>
    <w:p w14:paraId="37BF2790" w14:textId="77777777" w:rsidR="0091040D" w:rsidRPr="00D427EB" w:rsidRDefault="0091040D" w:rsidP="00535868">
      <w:pPr>
        <w:spacing w:after="0" w:line="259" w:lineRule="auto"/>
        <w:ind w:right="20" w:firstLine="0"/>
        <w:rPr>
          <w:sz w:val="22"/>
          <w:szCs w:val="22"/>
          <w:highlight w:val="yellow"/>
        </w:rPr>
      </w:pPr>
    </w:p>
    <w:p w14:paraId="0200D10E" w14:textId="0ED51559" w:rsidR="00803A8B" w:rsidRPr="0023144F" w:rsidRDefault="003B2197" w:rsidP="007E1F50">
      <w:pPr>
        <w:spacing w:after="0"/>
        <w:ind w:left="10" w:right="20" w:hanging="10"/>
        <w:jc w:val="center"/>
        <w:rPr>
          <w:sz w:val="22"/>
          <w:szCs w:val="22"/>
        </w:rPr>
      </w:pPr>
      <w:r w:rsidRPr="0023144F">
        <w:rPr>
          <w:b/>
          <w:sz w:val="22"/>
          <w:szCs w:val="22"/>
        </w:rPr>
        <w:t>3.</w:t>
      </w:r>
      <w:r w:rsidR="0091040D" w:rsidRPr="0023144F">
        <w:rPr>
          <w:b/>
          <w:sz w:val="22"/>
          <w:szCs w:val="22"/>
        </w:rPr>
        <w:t>4</w:t>
      </w:r>
      <w:r w:rsidRPr="0023144F">
        <w:rPr>
          <w:b/>
          <w:sz w:val="22"/>
          <w:szCs w:val="22"/>
        </w:rPr>
        <w:t xml:space="preserve">. Предельные объемы работ и услуг, которые могут быть переданы </w:t>
      </w:r>
      <w:r w:rsidR="00322E2F" w:rsidRPr="0023144F">
        <w:rPr>
          <w:b/>
          <w:sz w:val="22"/>
          <w:szCs w:val="22"/>
        </w:rPr>
        <w:t>П</w:t>
      </w:r>
      <w:r w:rsidRPr="0023144F">
        <w:rPr>
          <w:b/>
          <w:sz w:val="22"/>
          <w:szCs w:val="22"/>
        </w:rPr>
        <w:t>отенциальным поставщиком субпорядчикам (соисполнителям)</w:t>
      </w:r>
    </w:p>
    <w:p w14:paraId="7460B2AA" w14:textId="77777777" w:rsidR="00803A8B" w:rsidRPr="0023144F" w:rsidRDefault="003B2197" w:rsidP="007E1F50">
      <w:pPr>
        <w:spacing w:after="0" w:line="259" w:lineRule="auto"/>
        <w:ind w:right="20" w:firstLine="0"/>
        <w:jc w:val="center"/>
        <w:rPr>
          <w:sz w:val="22"/>
          <w:szCs w:val="22"/>
          <w:highlight w:val="yellow"/>
        </w:rPr>
      </w:pPr>
      <w:r w:rsidRPr="0023144F">
        <w:rPr>
          <w:sz w:val="22"/>
          <w:szCs w:val="22"/>
          <w:highlight w:val="yellow"/>
        </w:rPr>
        <w:t xml:space="preserve"> </w:t>
      </w:r>
    </w:p>
    <w:p w14:paraId="3CB326E3" w14:textId="6FEE2E14" w:rsidR="00803A8B" w:rsidRPr="0023144F" w:rsidRDefault="003B2197" w:rsidP="007E1F50">
      <w:pPr>
        <w:spacing w:after="0"/>
        <w:ind w:left="-15" w:right="5"/>
        <w:rPr>
          <w:sz w:val="22"/>
          <w:szCs w:val="22"/>
        </w:rPr>
      </w:pPr>
      <w:r w:rsidRPr="0023144F">
        <w:rPr>
          <w:sz w:val="22"/>
          <w:szCs w:val="22"/>
        </w:rPr>
        <w:t>3.</w:t>
      </w:r>
      <w:r w:rsidR="0091040D" w:rsidRPr="00D427EB">
        <w:rPr>
          <w:sz w:val="22"/>
          <w:szCs w:val="22"/>
        </w:rPr>
        <w:t>4</w:t>
      </w:r>
      <w:r w:rsidRPr="0023144F">
        <w:rPr>
          <w:sz w:val="22"/>
          <w:szCs w:val="22"/>
        </w:rPr>
        <w:t xml:space="preserve">.1. Допускается передача </w:t>
      </w:r>
      <w:r w:rsidR="00322E2F" w:rsidRPr="0023144F">
        <w:rPr>
          <w:sz w:val="22"/>
          <w:szCs w:val="22"/>
        </w:rPr>
        <w:t>П</w:t>
      </w:r>
      <w:r w:rsidRPr="0023144F">
        <w:rPr>
          <w:sz w:val="22"/>
          <w:szCs w:val="22"/>
        </w:rPr>
        <w:t>отенциальным поставщиком субподрядчикам (соисполнителям) для выполнения работ в совокупности не более 25.00 % общего объема работ.</w:t>
      </w:r>
    </w:p>
    <w:p w14:paraId="3F439411" w14:textId="309632F4" w:rsidR="00803A8B" w:rsidRPr="0023144F" w:rsidRDefault="003B2197" w:rsidP="007E1F50">
      <w:pPr>
        <w:spacing w:after="0" w:line="259" w:lineRule="auto"/>
        <w:ind w:firstLine="0"/>
        <w:jc w:val="left"/>
        <w:rPr>
          <w:sz w:val="22"/>
          <w:szCs w:val="22"/>
          <w:highlight w:val="yellow"/>
        </w:rPr>
      </w:pPr>
      <w:r w:rsidRPr="0023144F">
        <w:rPr>
          <w:sz w:val="22"/>
          <w:szCs w:val="22"/>
          <w:highlight w:val="yellow"/>
        </w:rPr>
        <w:t xml:space="preserve">  </w:t>
      </w:r>
    </w:p>
    <w:p w14:paraId="4632180D" w14:textId="597BE877" w:rsidR="00803A8B" w:rsidRPr="0023144F" w:rsidRDefault="003B2197" w:rsidP="007E1F50">
      <w:pPr>
        <w:pStyle w:val="20"/>
        <w:spacing w:after="0"/>
        <w:rPr>
          <w:sz w:val="22"/>
          <w:szCs w:val="22"/>
        </w:rPr>
      </w:pPr>
      <w:r w:rsidRPr="0023144F">
        <w:rPr>
          <w:sz w:val="22"/>
          <w:szCs w:val="22"/>
        </w:rPr>
        <w:t>3.</w:t>
      </w:r>
      <w:r w:rsidR="0091040D" w:rsidRPr="0023144F">
        <w:rPr>
          <w:sz w:val="22"/>
          <w:szCs w:val="22"/>
        </w:rPr>
        <w:t>5</w:t>
      </w:r>
      <w:r w:rsidRPr="0023144F">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23144F" w:rsidRDefault="003B2197" w:rsidP="007E1F50">
      <w:pPr>
        <w:spacing w:after="0" w:line="259" w:lineRule="auto"/>
        <w:ind w:right="20" w:firstLine="0"/>
        <w:jc w:val="center"/>
        <w:rPr>
          <w:sz w:val="22"/>
          <w:szCs w:val="22"/>
          <w:highlight w:val="yellow"/>
        </w:rPr>
      </w:pPr>
      <w:r w:rsidRPr="0023144F">
        <w:rPr>
          <w:sz w:val="22"/>
          <w:szCs w:val="22"/>
          <w:highlight w:val="yellow"/>
        </w:rPr>
        <w:t xml:space="preserve"> </w:t>
      </w:r>
    </w:p>
    <w:p w14:paraId="3AA3F1F0" w14:textId="56FFA7E0" w:rsidR="00803A8B" w:rsidRPr="0023144F" w:rsidRDefault="003B2197" w:rsidP="007E1F50">
      <w:pPr>
        <w:spacing w:after="0"/>
        <w:ind w:left="-15" w:right="5"/>
        <w:rPr>
          <w:sz w:val="22"/>
          <w:szCs w:val="22"/>
        </w:rPr>
      </w:pPr>
      <w:r w:rsidRPr="0023144F">
        <w:rPr>
          <w:sz w:val="22"/>
          <w:szCs w:val="22"/>
        </w:rPr>
        <w:t>3.</w:t>
      </w:r>
      <w:r w:rsidR="0091040D" w:rsidRPr="00D427EB">
        <w:rPr>
          <w:sz w:val="22"/>
          <w:szCs w:val="22"/>
        </w:rPr>
        <w:t>5</w:t>
      </w:r>
      <w:r w:rsidRPr="0023144F">
        <w:rPr>
          <w:sz w:val="22"/>
          <w:szCs w:val="22"/>
        </w:rPr>
        <w:t xml:space="preserve">.1. Предоставляется в случае, если </w:t>
      </w:r>
      <w:r w:rsidR="00322E2F" w:rsidRPr="0023144F">
        <w:rPr>
          <w:sz w:val="22"/>
          <w:szCs w:val="22"/>
        </w:rPr>
        <w:t>П</w:t>
      </w:r>
      <w:r w:rsidRPr="0023144F">
        <w:rPr>
          <w:sz w:val="22"/>
          <w:szCs w:val="22"/>
        </w:rPr>
        <w:t>отенциальный поставщик привлекает субподрядчиков (соисполнителей) для выполнения работ либо оказания услуг.</w:t>
      </w:r>
      <w:r w:rsidR="0076523D" w:rsidRPr="0023144F">
        <w:rPr>
          <w:sz w:val="22"/>
          <w:szCs w:val="22"/>
        </w:rPr>
        <w:t xml:space="preserve"> </w:t>
      </w:r>
      <w:r w:rsidRPr="0023144F">
        <w:rPr>
          <w:sz w:val="22"/>
          <w:szCs w:val="22"/>
        </w:rPr>
        <w:t>Объем передаваемых на субподряд</w:t>
      </w:r>
      <w:r w:rsidR="00F217FC" w:rsidRPr="0023144F">
        <w:rPr>
          <w:sz w:val="22"/>
          <w:szCs w:val="22"/>
        </w:rPr>
        <w:t xml:space="preserve"> </w:t>
      </w:r>
      <w:r w:rsidRPr="0023144F">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5C7448BF" w14:textId="77777777" w:rsidR="002D770E" w:rsidRPr="0023144F" w:rsidRDefault="002D770E" w:rsidP="007E1F50">
      <w:pPr>
        <w:spacing w:after="0"/>
        <w:ind w:left="-15" w:right="5"/>
        <w:rPr>
          <w:sz w:val="22"/>
          <w:szCs w:val="22"/>
          <w:highlight w:val="yellow"/>
        </w:rPr>
      </w:pPr>
    </w:p>
    <w:p w14:paraId="06A924BF" w14:textId="05EA2CD6" w:rsidR="00474DC3" w:rsidRPr="0023144F" w:rsidRDefault="00474DC3" w:rsidP="007E1F50">
      <w:pPr>
        <w:spacing w:after="0"/>
        <w:ind w:left="-15" w:right="5"/>
        <w:jc w:val="center"/>
        <w:rPr>
          <w:b/>
          <w:sz w:val="22"/>
          <w:szCs w:val="22"/>
        </w:rPr>
      </w:pPr>
      <w:r w:rsidRPr="0023144F">
        <w:rPr>
          <w:b/>
          <w:sz w:val="22"/>
          <w:szCs w:val="22"/>
        </w:rPr>
        <w:t>3.</w:t>
      </w:r>
      <w:r w:rsidR="0091040D" w:rsidRPr="0023144F">
        <w:rPr>
          <w:b/>
          <w:sz w:val="22"/>
          <w:szCs w:val="22"/>
        </w:rPr>
        <w:t>6</w:t>
      </w:r>
      <w:r w:rsidRPr="0023144F">
        <w:rPr>
          <w:b/>
          <w:sz w:val="22"/>
          <w:szCs w:val="22"/>
        </w:rPr>
        <w:t xml:space="preserve">. </w:t>
      </w:r>
      <w:r w:rsidR="002D770E" w:rsidRPr="0023144F">
        <w:rPr>
          <w:b/>
          <w:sz w:val="22"/>
          <w:szCs w:val="22"/>
        </w:rPr>
        <w:t xml:space="preserve">Дополнительные технические требования к </w:t>
      </w:r>
      <w:r w:rsidR="00322E2F" w:rsidRPr="0023144F">
        <w:rPr>
          <w:b/>
          <w:sz w:val="22"/>
          <w:szCs w:val="22"/>
        </w:rPr>
        <w:t>П</w:t>
      </w:r>
      <w:r w:rsidR="002D770E" w:rsidRPr="0023144F">
        <w:rPr>
          <w:b/>
          <w:sz w:val="22"/>
          <w:szCs w:val="22"/>
        </w:rPr>
        <w:t>отенциальным поставщикам, требующие документального подтверждения</w:t>
      </w:r>
    </w:p>
    <w:p w14:paraId="5C58E57E" w14:textId="77777777" w:rsidR="002D770E" w:rsidRPr="0023144F" w:rsidRDefault="002D770E" w:rsidP="007E1F50">
      <w:pPr>
        <w:spacing w:after="0"/>
        <w:rPr>
          <w:bCs/>
          <w:sz w:val="22"/>
          <w:szCs w:val="22"/>
          <w:highlight w:val="yellow"/>
        </w:rPr>
      </w:pPr>
    </w:p>
    <w:p w14:paraId="504DDDB2" w14:textId="26DB57B6" w:rsidR="00E22D5B" w:rsidRPr="0023144F" w:rsidRDefault="002D770E" w:rsidP="00535868">
      <w:pPr>
        <w:tabs>
          <w:tab w:val="left" w:pos="451"/>
        </w:tabs>
        <w:spacing w:after="0" w:line="240" w:lineRule="auto"/>
        <w:rPr>
          <w:sz w:val="22"/>
          <w:szCs w:val="22"/>
        </w:rPr>
      </w:pPr>
      <w:r w:rsidRPr="0023144F">
        <w:rPr>
          <w:bCs/>
          <w:sz w:val="22"/>
          <w:szCs w:val="22"/>
        </w:rPr>
        <w:t>3.</w:t>
      </w:r>
      <w:r w:rsidR="001F45B5" w:rsidRPr="00D427EB">
        <w:rPr>
          <w:bCs/>
          <w:sz w:val="22"/>
          <w:szCs w:val="22"/>
        </w:rPr>
        <w:t>6</w:t>
      </w:r>
      <w:r w:rsidRPr="0023144F">
        <w:rPr>
          <w:bCs/>
          <w:sz w:val="22"/>
          <w:szCs w:val="22"/>
        </w:rPr>
        <w:t xml:space="preserve">.1. Потенциальный поставщик должен предоставить </w:t>
      </w:r>
      <w:bookmarkStart w:id="2" w:name="_Hlk180576438"/>
      <w:r w:rsidR="00535868" w:rsidRPr="0023144F">
        <w:rPr>
          <w:bCs/>
          <w:sz w:val="22"/>
          <w:szCs w:val="22"/>
        </w:rPr>
        <w:t>Свидетельство об а</w:t>
      </w:r>
      <w:r w:rsidR="00535868" w:rsidRPr="0023144F">
        <w:rPr>
          <w:sz w:val="22"/>
          <w:szCs w:val="22"/>
        </w:rPr>
        <w:t>ккредитации на право осуществления инжиниринговых услуг по техническому надзору на технически и технологически сложных объектах по объектам первого уровня ответственности</w:t>
      </w:r>
    </w:p>
    <w:p w14:paraId="233506AD" w14:textId="77777777" w:rsidR="008D038A" w:rsidRPr="0023144F" w:rsidRDefault="008D038A" w:rsidP="007E1F50">
      <w:pPr>
        <w:tabs>
          <w:tab w:val="left" w:pos="284"/>
          <w:tab w:val="left" w:pos="709"/>
        </w:tabs>
        <w:spacing w:after="0" w:line="240" w:lineRule="auto"/>
        <w:jc w:val="center"/>
        <w:rPr>
          <w:b/>
          <w:sz w:val="22"/>
          <w:szCs w:val="22"/>
          <w:highlight w:val="yellow"/>
        </w:rPr>
      </w:pPr>
    </w:p>
    <w:p w14:paraId="0682C42F" w14:textId="787CAF35" w:rsidR="002909F2" w:rsidRPr="0023144F" w:rsidRDefault="002909F2" w:rsidP="007E1F50">
      <w:pPr>
        <w:tabs>
          <w:tab w:val="left" w:pos="284"/>
          <w:tab w:val="left" w:pos="709"/>
        </w:tabs>
        <w:spacing w:after="0" w:line="240" w:lineRule="auto"/>
        <w:jc w:val="center"/>
        <w:rPr>
          <w:b/>
          <w:sz w:val="22"/>
          <w:szCs w:val="22"/>
        </w:rPr>
      </w:pPr>
      <w:r w:rsidRPr="0023144F">
        <w:rPr>
          <w:b/>
          <w:sz w:val="22"/>
          <w:szCs w:val="22"/>
        </w:rPr>
        <w:t>3.</w:t>
      </w:r>
      <w:r w:rsidR="0091040D" w:rsidRPr="0023144F">
        <w:rPr>
          <w:b/>
          <w:sz w:val="22"/>
          <w:szCs w:val="22"/>
        </w:rPr>
        <w:t>7</w:t>
      </w:r>
      <w:r w:rsidRPr="0023144F">
        <w:rPr>
          <w:b/>
          <w:sz w:val="22"/>
          <w:szCs w:val="22"/>
        </w:rPr>
        <w:t>. Прогнозная доля внутристрановой ценности</w:t>
      </w:r>
    </w:p>
    <w:p w14:paraId="570DD88A" w14:textId="77777777" w:rsidR="002909F2" w:rsidRPr="0023144F" w:rsidRDefault="002909F2" w:rsidP="007E1F50">
      <w:pPr>
        <w:tabs>
          <w:tab w:val="left" w:pos="284"/>
          <w:tab w:val="left" w:pos="709"/>
        </w:tabs>
        <w:spacing w:after="0" w:line="240" w:lineRule="auto"/>
        <w:jc w:val="center"/>
        <w:rPr>
          <w:b/>
          <w:sz w:val="22"/>
          <w:szCs w:val="22"/>
          <w:highlight w:val="yellow"/>
        </w:rPr>
      </w:pPr>
    </w:p>
    <w:bookmarkEnd w:id="2"/>
    <w:p w14:paraId="2D8D8F0C" w14:textId="6AF996C9" w:rsidR="0023144F" w:rsidRPr="0023144F" w:rsidRDefault="0023144F" w:rsidP="0023144F">
      <w:pPr>
        <w:spacing w:after="0" w:line="259" w:lineRule="auto"/>
        <w:ind w:right="57" w:firstLine="0"/>
        <w:rPr>
          <w:bCs/>
          <w:sz w:val="22"/>
          <w:szCs w:val="22"/>
        </w:rPr>
      </w:pPr>
      <w:r w:rsidRPr="0023144F">
        <w:rPr>
          <w:bCs/>
          <w:sz w:val="22"/>
          <w:szCs w:val="22"/>
        </w:rPr>
        <w:t xml:space="preserve">3.7.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w:t>
      </w:r>
      <w:r w:rsidRPr="0023144F">
        <w:rPr>
          <w:bCs/>
          <w:sz w:val="22"/>
          <w:szCs w:val="22"/>
        </w:rPr>
        <w:lastRenderedPageBreak/>
        <w:t xml:space="preserve">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2AB59228" w14:textId="77777777" w:rsidR="0023144F" w:rsidRPr="0023144F" w:rsidRDefault="0023144F" w:rsidP="0023144F">
      <w:pPr>
        <w:spacing w:after="0" w:line="259" w:lineRule="auto"/>
        <w:ind w:right="57" w:firstLine="0"/>
        <w:rPr>
          <w:sz w:val="22"/>
          <w:szCs w:val="22"/>
        </w:rPr>
      </w:pPr>
      <w:r w:rsidRPr="0023144F">
        <w:rPr>
          <w:bCs/>
          <w:sz w:val="22"/>
          <w:szCs w:val="22"/>
        </w:rPr>
        <w:t>В случае несоответствия прогнозного расчета доли внутристрановой ценности, указанного в настоящем подпункте, требованиям Единой методики расчета местного содержания и прогнозной доле внутристрановой ценности, указанной в «Перечне закупаемых ТРУ» в тендерной документации, тендерная комиссия оставляет за собой право отклонить заявку потенциального поставщика.</w:t>
      </w:r>
    </w:p>
    <w:p w14:paraId="3E85526A" w14:textId="706436CE" w:rsidR="00803A8B" w:rsidRPr="0023144F" w:rsidRDefault="0023144F" w:rsidP="001F45B5">
      <w:pPr>
        <w:spacing w:after="0" w:line="259" w:lineRule="auto"/>
        <w:ind w:right="57" w:firstLine="0"/>
        <w:rPr>
          <w:bCs/>
          <w:sz w:val="22"/>
          <w:szCs w:val="22"/>
        </w:rPr>
      </w:pPr>
      <w:r w:rsidRPr="0023144F">
        <w:rPr>
          <w:sz w:val="22"/>
          <w:szCs w:val="22"/>
        </w:rPr>
        <w:t xml:space="preserve"> </w:t>
      </w:r>
      <w:r w:rsidR="003B2197" w:rsidRPr="0023144F">
        <w:rPr>
          <w:bCs/>
          <w:sz w:val="22"/>
          <w:szCs w:val="22"/>
        </w:rPr>
        <w:t xml:space="preserve"> </w:t>
      </w:r>
    </w:p>
    <w:p w14:paraId="612EB69F" w14:textId="255819F4" w:rsidR="0023144F" w:rsidRPr="0023144F" w:rsidRDefault="0023144F" w:rsidP="0023144F">
      <w:pPr>
        <w:pStyle w:val="1"/>
        <w:spacing w:after="0"/>
        <w:ind w:left="0" w:right="57" w:firstLine="0"/>
        <w:rPr>
          <w:sz w:val="22"/>
          <w:szCs w:val="22"/>
        </w:rPr>
      </w:pPr>
      <w:r w:rsidRPr="0023144F">
        <w:rPr>
          <w:sz w:val="22"/>
          <w:szCs w:val="22"/>
        </w:rPr>
        <w:t>4. Представление тендерных заявок и коммерческого предложения на участие в тендере</w:t>
      </w:r>
    </w:p>
    <w:p w14:paraId="5820CD79" w14:textId="77777777" w:rsidR="0023144F" w:rsidRPr="0023144F" w:rsidRDefault="0023144F" w:rsidP="0023144F">
      <w:pPr>
        <w:pStyle w:val="1"/>
        <w:spacing w:after="0"/>
        <w:ind w:left="0" w:right="57" w:firstLine="0"/>
        <w:jc w:val="both"/>
        <w:rPr>
          <w:sz w:val="22"/>
          <w:szCs w:val="22"/>
        </w:rPr>
      </w:pPr>
      <w:r w:rsidRPr="0023144F">
        <w:rPr>
          <w:sz w:val="22"/>
          <w:szCs w:val="22"/>
        </w:rPr>
        <w:t xml:space="preserve"> </w:t>
      </w:r>
    </w:p>
    <w:p w14:paraId="7D778161" w14:textId="77777777" w:rsidR="0023144F" w:rsidRPr="0023144F" w:rsidRDefault="0023144F" w:rsidP="0023144F">
      <w:pPr>
        <w:spacing w:after="0" w:line="259" w:lineRule="auto"/>
        <w:ind w:right="57" w:firstLine="0"/>
        <w:rPr>
          <w:sz w:val="22"/>
          <w:szCs w:val="22"/>
        </w:rPr>
      </w:pPr>
      <w:r w:rsidRPr="0023144F">
        <w:rPr>
          <w:sz w:val="22"/>
          <w:szCs w:val="22"/>
        </w:rPr>
        <w:t xml:space="preserve">4.1. Заявка на участие в открытом тендере (далее – Заявка) предоставляется в электронной форме на веб-сайте Заказчик. </w:t>
      </w:r>
    </w:p>
    <w:p w14:paraId="6CAB720D" w14:textId="77777777" w:rsidR="0023144F" w:rsidRPr="0023144F" w:rsidRDefault="0023144F" w:rsidP="0023144F">
      <w:pPr>
        <w:spacing w:after="0" w:line="259" w:lineRule="auto"/>
        <w:ind w:right="57" w:firstLine="0"/>
        <w:rPr>
          <w:sz w:val="22"/>
          <w:szCs w:val="22"/>
          <w:lang w:val="kk-KZ"/>
        </w:rPr>
      </w:pPr>
      <w:r w:rsidRPr="0023144F">
        <w:rPr>
          <w:sz w:val="22"/>
          <w:szCs w:val="22"/>
          <w:lang w:val="kk-KZ"/>
        </w:rPr>
        <w:t xml:space="preserve">4.2. </w:t>
      </w:r>
      <w:r w:rsidRPr="0023144F">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23144F">
        <w:rPr>
          <w:sz w:val="22"/>
          <w:szCs w:val="22"/>
          <w:lang w:val="kk-KZ"/>
        </w:rPr>
        <w:t xml:space="preserve">. Ценовое предложение представляется в </w:t>
      </w:r>
      <w:r w:rsidRPr="0023144F">
        <w:rPr>
          <w:sz w:val="22"/>
          <w:szCs w:val="22"/>
        </w:rPr>
        <w:t>адрес Заказчика,</w:t>
      </w:r>
      <w:r w:rsidRPr="0023144F">
        <w:rPr>
          <w:sz w:val="22"/>
          <w:szCs w:val="22"/>
          <w:lang w:val="kk-KZ"/>
        </w:rPr>
        <w:t xml:space="preserve"> в запечатанном конверте до времени начала процедуры вскрытия</w:t>
      </w:r>
      <w:r w:rsidRPr="0023144F">
        <w:rPr>
          <w:sz w:val="22"/>
          <w:szCs w:val="22"/>
        </w:rPr>
        <w:t xml:space="preserve"> заявок</w:t>
      </w:r>
      <w:r w:rsidRPr="0023144F">
        <w:rPr>
          <w:sz w:val="22"/>
          <w:szCs w:val="22"/>
          <w:lang w:val="kk-KZ"/>
        </w:rPr>
        <w:t xml:space="preserve">, указанного в объявлении о закупках способом </w:t>
      </w:r>
      <w:r w:rsidRPr="0023144F">
        <w:rPr>
          <w:sz w:val="22"/>
          <w:szCs w:val="22"/>
        </w:rPr>
        <w:t>тендера</w:t>
      </w:r>
      <w:r w:rsidRPr="0023144F">
        <w:rPr>
          <w:sz w:val="22"/>
          <w:szCs w:val="22"/>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08435AD5" w14:textId="77777777" w:rsidR="0023144F" w:rsidRPr="0023144F" w:rsidRDefault="0023144F" w:rsidP="0023144F">
      <w:pPr>
        <w:spacing w:after="0" w:line="259" w:lineRule="auto"/>
        <w:ind w:right="57" w:firstLine="0"/>
        <w:rPr>
          <w:sz w:val="22"/>
          <w:szCs w:val="22"/>
          <w:lang w:val="kk-KZ"/>
        </w:rPr>
      </w:pPr>
      <w:r w:rsidRPr="0023144F">
        <w:rPr>
          <w:sz w:val="22"/>
          <w:szCs w:val="22"/>
          <w:lang w:val="kk-KZ"/>
        </w:rPr>
        <w:t>4.2.1. наименование, фактический адрес потенциального поставщика;</w:t>
      </w:r>
    </w:p>
    <w:p w14:paraId="1B004578" w14:textId="77777777" w:rsidR="0023144F" w:rsidRPr="0023144F" w:rsidRDefault="0023144F" w:rsidP="0023144F">
      <w:pPr>
        <w:spacing w:after="0" w:line="259" w:lineRule="auto"/>
        <w:ind w:right="57" w:firstLine="0"/>
        <w:rPr>
          <w:sz w:val="22"/>
          <w:szCs w:val="22"/>
          <w:lang w:val="kk-KZ"/>
        </w:rPr>
      </w:pPr>
      <w:r w:rsidRPr="0023144F">
        <w:rPr>
          <w:sz w:val="22"/>
          <w:szCs w:val="22"/>
          <w:lang w:val="kk-KZ"/>
        </w:rPr>
        <w:t xml:space="preserve">4.2.2. номер объявления о закупке, </w:t>
      </w:r>
      <w:r w:rsidRPr="0023144F">
        <w:rPr>
          <w:sz w:val="22"/>
          <w:szCs w:val="22"/>
        </w:rPr>
        <w:t>наименование и краткое (дополнительное) описание приобретаемых товаров, работ и услуг</w:t>
      </w:r>
      <w:r w:rsidRPr="0023144F">
        <w:rPr>
          <w:sz w:val="22"/>
          <w:szCs w:val="22"/>
          <w:lang w:val="kk-KZ"/>
        </w:rPr>
        <w:t>;</w:t>
      </w:r>
    </w:p>
    <w:p w14:paraId="7475C6E3" w14:textId="77777777" w:rsidR="0023144F" w:rsidRPr="0023144F" w:rsidRDefault="0023144F" w:rsidP="0023144F">
      <w:pPr>
        <w:spacing w:after="0" w:line="259" w:lineRule="auto"/>
        <w:ind w:right="57" w:firstLine="0"/>
        <w:rPr>
          <w:sz w:val="22"/>
          <w:szCs w:val="22"/>
        </w:rPr>
      </w:pPr>
      <w:r w:rsidRPr="0023144F">
        <w:rPr>
          <w:sz w:val="22"/>
          <w:szCs w:val="22"/>
          <w:lang w:val="kk-KZ"/>
        </w:rPr>
        <w:t>4.2.3. цену за единицу и общую цену товаров</w:t>
      </w:r>
      <w:r w:rsidRPr="0023144F">
        <w:rPr>
          <w:sz w:val="22"/>
          <w:szCs w:val="22"/>
        </w:rPr>
        <w:t xml:space="preserve"> работ и услуг</w:t>
      </w:r>
      <w:r w:rsidRPr="0023144F">
        <w:rPr>
          <w:sz w:val="22"/>
          <w:szCs w:val="22"/>
          <w:lang w:val="kk-KZ"/>
        </w:rPr>
        <w:t>, без учета НДС, с включенными в нее расходами, связанными с поставкой товара</w:t>
      </w:r>
      <w:r w:rsidRPr="0023144F">
        <w:rPr>
          <w:sz w:val="22"/>
          <w:szCs w:val="22"/>
        </w:rPr>
        <w:t>, выполнения работ и оказания услуг;</w:t>
      </w:r>
    </w:p>
    <w:p w14:paraId="655BD871" w14:textId="77777777" w:rsidR="0023144F" w:rsidRPr="0023144F" w:rsidRDefault="0023144F" w:rsidP="0023144F">
      <w:pPr>
        <w:spacing w:after="0" w:line="259" w:lineRule="auto"/>
        <w:ind w:right="57" w:firstLine="0"/>
        <w:rPr>
          <w:sz w:val="22"/>
          <w:szCs w:val="22"/>
        </w:rPr>
      </w:pPr>
      <w:r w:rsidRPr="0023144F">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F8B4923" w14:textId="77777777" w:rsidR="0023144F" w:rsidRPr="0023144F" w:rsidRDefault="0023144F" w:rsidP="0023144F">
      <w:pPr>
        <w:spacing w:after="0" w:line="259" w:lineRule="auto"/>
        <w:ind w:right="57" w:firstLine="0"/>
        <w:rPr>
          <w:sz w:val="22"/>
          <w:szCs w:val="22"/>
        </w:rPr>
      </w:pPr>
      <w:r w:rsidRPr="0023144F">
        <w:rPr>
          <w:sz w:val="22"/>
          <w:szCs w:val="22"/>
        </w:rPr>
        <w:t>4.3. Порядок оформления конверта:</w:t>
      </w:r>
    </w:p>
    <w:p w14:paraId="6D816E46" w14:textId="77777777" w:rsidR="0023144F" w:rsidRPr="0023144F" w:rsidRDefault="0023144F" w:rsidP="0023144F">
      <w:pPr>
        <w:spacing w:after="0" w:line="259" w:lineRule="auto"/>
        <w:ind w:right="57" w:firstLine="0"/>
        <w:rPr>
          <w:sz w:val="22"/>
          <w:szCs w:val="22"/>
        </w:rPr>
      </w:pPr>
      <w:r w:rsidRPr="0023144F">
        <w:rPr>
          <w:sz w:val="22"/>
          <w:szCs w:val="22"/>
          <w:lang w:val="kk-KZ"/>
        </w:rPr>
        <w:t>4.3.1. полное наименование и почтовый адрес потенциального поставщика;</w:t>
      </w:r>
    </w:p>
    <w:p w14:paraId="197053DD" w14:textId="77777777" w:rsidR="0023144F" w:rsidRPr="0023144F" w:rsidRDefault="0023144F" w:rsidP="0023144F">
      <w:pPr>
        <w:spacing w:after="0" w:line="259" w:lineRule="auto"/>
        <w:ind w:right="57" w:firstLine="0"/>
        <w:rPr>
          <w:sz w:val="22"/>
          <w:szCs w:val="22"/>
          <w:lang w:val="kk-KZ"/>
        </w:rPr>
      </w:pPr>
      <w:r w:rsidRPr="0023144F">
        <w:rPr>
          <w:sz w:val="22"/>
          <w:szCs w:val="22"/>
        </w:rPr>
        <w:t xml:space="preserve">4.3.2. </w:t>
      </w:r>
      <w:r w:rsidRPr="0023144F">
        <w:rPr>
          <w:sz w:val="22"/>
          <w:szCs w:val="22"/>
          <w:lang w:val="kk-KZ"/>
        </w:rPr>
        <w:t xml:space="preserve">наименование и почтовый адрес </w:t>
      </w:r>
      <w:r w:rsidRPr="0023144F">
        <w:rPr>
          <w:sz w:val="22"/>
          <w:szCs w:val="22"/>
        </w:rPr>
        <w:t>Заказчика</w:t>
      </w:r>
      <w:r w:rsidRPr="0023144F">
        <w:rPr>
          <w:sz w:val="22"/>
          <w:szCs w:val="22"/>
          <w:lang w:val="kk-KZ"/>
        </w:rPr>
        <w:t>;</w:t>
      </w:r>
    </w:p>
    <w:p w14:paraId="054E1670" w14:textId="77777777" w:rsidR="0023144F" w:rsidRPr="0023144F" w:rsidRDefault="0023144F" w:rsidP="0023144F">
      <w:pPr>
        <w:spacing w:after="0" w:line="259" w:lineRule="auto"/>
        <w:ind w:right="57" w:firstLine="0"/>
        <w:rPr>
          <w:sz w:val="22"/>
          <w:szCs w:val="22"/>
          <w:lang w:val="kk-KZ"/>
        </w:rPr>
      </w:pPr>
      <w:r w:rsidRPr="0023144F">
        <w:rPr>
          <w:sz w:val="22"/>
          <w:szCs w:val="22"/>
        </w:rPr>
        <w:t xml:space="preserve">4.3.3. </w:t>
      </w:r>
      <w:r w:rsidRPr="0023144F">
        <w:rPr>
          <w:sz w:val="22"/>
          <w:szCs w:val="22"/>
          <w:lang w:val="kk-KZ"/>
        </w:rPr>
        <w:t xml:space="preserve">номер объявления о закупке, </w:t>
      </w:r>
      <w:r w:rsidRPr="0023144F">
        <w:rPr>
          <w:sz w:val="22"/>
          <w:szCs w:val="22"/>
        </w:rPr>
        <w:t>наименование и краткое (дополнительное) описание приобретаемых товаров, работ и услуг</w:t>
      </w:r>
      <w:r w:rsidRPr="0023144F">
        <w:rPr>
          <w:sz w:val="22"/>
          <w:szCs w:val="22"/>
          <w:lang w:val="kk-KZ"/>
        </w:rPr>
        <w:t>;</w:t>
      </w:r>
    </w:p>
    <w:p w14:paraId="1FBF6F4D" w14:textId="77777777" w:rsidR="0023144F" w:rsidRPr="0023144F" w:rsidRDefault="0023144F" w:rsidP="0023144F">
      <w:pPr>
        <w:spacing w:after="0" w:line="259" w:lineRule="auto"/>
        <w:ind w:right="57" w:firstLine="0"/>
        <w:rPr>
          <w:sz w:val="22"/>
          <w:szCs w:val="22"/>
        </w:rPr>
      </w:pPr>
      <w:r w:rsidRPr="0023144F">
        <w:rPr>
          <w:sz w:val="22"/>
          <w:szCs w:val="22"/>
        </w:rPr>
        <w:t>4.3.4. предоставленный конверт должен быть скреплен подписью и печатью (при ее наличии) потенциального поставщика.</w:t>
      </w:r>
    </w:p>
    <w:p w14:paraId="0E1DA1AF" w14:textId="77777777" w:rsidR="0023144F" w:rsidRPr="0023144F" w:rsidRDefault="0023144F" w:rsidP="0023144F">
      <w:pPr>
        <w:spacing w:after="0" w:line="259" w:lineRule="auto"/>
        <w:ind w:right="57" w:firstLine="0"/>
        <w:rPr>
          <w:sz w:val="22"/>
          <w:szCs w:val="22"/>
          <w:lang w:val="kk-KZ"/>
        </w:rPr>
      </w:pPr>
      <w:r w:rsidRPr="0023144F">
        <w:rPr>
          <w:sz w:val="22"/>
          <w:szCs w:val="22"/>
        </w:rPr>
        <w:t xml:space="preserve">4.4. </w:t>
      </w:r>
      <w:r w:rsidRPr="0023144F">
        <w:rPr>
          <w:sz w:val="22"/>
          <w:szCs w:val="22"/>
          <w:lang w:val="kk-KZ"/>
        </w:rPr>
        <w:t xml:space="preserve">Конверт с ценовым предложением, не соответствующий требованиям пункта </w:t>
      </w:r>
      <w:r w:rsidRPr="0023144F">
        <w:rPr>
          <w:sz w:val="22"/>
          <w:szCs w:val="22"/>
        </w:rPr>
        <w:t>4.3</w:t>
      </w:r>
      <w:r w:rsidRPr="0023144F">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21D07FB5" w14:textId="77777777" w:rsidR="0023144F" w:rsidRPr="0023144F" w:rsidRDefault="0023144F" w:rsidP="0023144F">
      <w:pPr>
        <w:spacing w:after="0" w:line="259" w:lineRule="auto"/>
        <w:ind w:right="57" w:firstLine="0"/>
        <w:rPr>
          <w:sz w:val="22"/>
          <w:szCs w:val="22"/>
        </w:rPr>
      </w:pPr>
      <w:r w:rsidRPr="0023144F">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09928331" w14:textId="56C00105" w:rsidR="00803A8B" w:rsidRPr="0023144F" w:rsidRDefault="003B2197" w:rsidP="0023144F">
      <w:pPr>
        <w:pStyle w:val="1"/>
        <w:spacing w:after="0"/>
        <w:rPr>
          <w:sz w:val="22"/>
          <w:szCs w:val="22"/>
        </w:rPr>
      </w:pPr>
      <w:r w:rsidRPr="0023144F">
        <w:rPr>
          <w:sz w:val="22"/>
          <w:szCs w:val="22"/>
        </w:rPr>
        <w:lastRenderedPageBreak/>
        <w:t xml:space="preserve"> </w:t>
      </w:r>
    </w:p>
    <w:p w14:paraId="084B206D" w14:textId="77777777" w:rsidR="0023144F" w:rsidRPr="0023144F" w:rsidRDefault="0023144F" w:rsidP="0023144F">
      <w:pPr>
        <w:pStyle w:val="1"/>
        <w:spacing w:after="0"/>
        <w:ind w:left="0" w:right="57" w:firstLine="0"/>
        <w:rPr>
          <w:sz w:val="22"/>
          <w:szCs w:val="22"/>
        </w:rPr>
      </w:pPr>
      <w:r w:rsidRPr="0023144F">
        <w:rPr>
          <w:sz w:val="22"/>
          <w:szCs w:val="22"/>
        </w:rPr>
        <w:t>5. Содержание заявок на участие в тендере</w:t>
      </w:r>
    </w:p>
    <w:p w14:paraId="4527A8C6" w14:textId="77777777" w:rsidR="0023144F" w:rsidRPr="0023144F" w:rsidRDefault="0023144F" w:rsidP="0023144F">
      <w:pPr>
        <w:spacing w:after="0" w:line="259" w:lineRule="auto"/>
        <w:ind w:right="57" w:firstLine="0"/>
        <w:rPr>
          <w:sz w:val="22"/>
          <w:szCs w:val="22"/>
        </w:rPr>
      </w:pPr>
      <w:r w:rsidRPr="0023144F">
        <w:rPr>
          <w:sz w:val="22"/>
          <w:szCs w:val="22"/>
        </w:rPr>
        <w:t xml:space="preserve"> </w:t>
      </w:r>
    </w:p>
    <w:p w14:paraId="1D829018" w14:textId="77777777" w:rsidR="0023144F" w:rsidRPr="0023144F" w:rsidRDefault="0023144F" w:rsidP="0023144F">
      <w:pPr>
        <w:spacing w:after="0" w:line="259" w:lineRule="auto"/>
        <w:ind w:right="57" w:firstLine="0"/>
        <w:rPr>
          <w:sz w:val="22"/>
          <w:szCs w:val="22"/>
        </w:rPr>
      </w:pPr>
      <w:r w:rsidRPr="0023144F">
        <w:rPr>
          <w:sz w:val="22"/>
          <w:szCs w:val="22"/>
        </w:rPr>
        <w:t xml:space="preserve">5.1. Заявка на участие в закупке должна содержать: </w:t>
      </w:r>
    </w:p>
    <w:p w14:paraId="34DEAC3B" w14:textId="77777777" w:rsidR="0023144F" w:rsidRPr="0023144F" w:rsidRDefault="0023144F" w:rsidP="0023144F">
      <w:pPr>
        <w:spacing w:after="0" w:line="259" w:lineRule="auto"/>
        <w:ind w:right="57" w:firstLine="0"/>
        <w:rPr>
          <w:sz w:val="22"/>
          <w:szCs w:val="22"/>
        </w:rPr>
      </w:pPr>
      <w:r w:rsidRPr="0023144F">
        <w:rPr>
          <w:sz w:val="22"/>
          <w:szCs w:val="22"/>
        </w:rPr>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5D822029" w14:textId="77777777" w:rsidR="0023144F" w:rsidRPr="0023144F" w:rsidRDefault="0023144F" w:rsidP="0023144F">
      <w:pPr>
        <w:spacing w:after="0" w:line="259" w:lineRule="auto"/>
        <w:ind w:right="57" w:firstLine="0"/>
        <w:rPr>
          <w:sz w:val="22"/>
          <w:szCs w:val="22"/>
        </w:rPr>
      </w:pPr>
      <w:r w:rsidRPr="0023144F">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64189EBB" w14:textId="77777777" w:rsidR="0023144F" w:rsidRPr="0023144F" w:rsidRDefault="0023144F" w:rsidP="0023144F">
      <w:pPr>
        <w:spacing w:after="0" w:line="259" w:lineRule="auto"/>
        <w:ind w:right="57" w:firstLine="0"/>
        <w:rPr>
          <w:sz w:val="22"/>
          <w:szCs w:val="22"/>
        </w:rPr>
      </w:pPr>
      <w:r w:rsidRPr="0023144F">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1F8E63F9" w14:textId="77777777" w:rsidR="0023144F" w:rsidRPr="0023144F" w:rsidRDefault="0023144F" w:rsidP="0023144F">
      <w:pPr>
        <w:spacing w:after="0" w:line="259" w:lineRule="auto"/>
        <w:ind w:right="57" w:firstLine="0"/>
        <w:rPr>
          <w:sz w:val="22"/>
          <w:szCs w:val="22"/>
        </w:rPr>
      </w:pPr>
      <w:r w:rsidRPr="0023144F">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349DFA7C" w14:textId="77777777" w:rsidR="0023144F" w:rsidRPr="0023144F" w:rsidRDefault="0023144F" w:rsidP="0023144F">
      <w:pPr>
        <w:spacing w:after="0" w:line="259" w:lineRule="auto"/>
        <w:ind w:right="57" w:firstLine="0"/>
        <w:rPr>
          <w:sz w:val="22"/>
          <w:szCs w:val="22"/>
        </w:rPr>
      </w:pPr>
      <w:r w:rsidRPr="0023144F">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B9F3546" w14:textId="77777777" w:rsidR="0023144F" w:rsidRPr="0023144F" w:rsidRDefault="0023144F" w:rsidP="0023144F">
      <w:pPr>
        <w:spacing w:after="0" w:line="259" w:lineRule="auto"/>
        <w:ind w:right="57" w:firstLine="0"/>
        <w:rPr>
          <w:sz w:val="22"/>
          <w:szCs w:val="22"/>
        </w:rPr>
      </w:pPr>
      <w:r w:rsidRPr="0023144F">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15CB8A2F" w14:textId="77777777" w:rsidR="0023144F" w:rsidRPr="0023144F" w:rsidRDefault="0023144F" w:rsidP="0023144F">
      <w:pPr>
        <w:spacing w:after="0" w:line="259" w:lineRule="auto"/>
        <w:ind w:right="57" w:firstLine="0"/>
        <w:rPr>
          <w:sz w:val="22"/>
          <w:szCs w:val="22"/>
        </w:rPr>
      </w:pPr>
      <w:r w:rsidRPr="0023144F">
        <w:rPr>
          <w:sz w:val="22"/>
          <w:szCs w:val="22"/>
        </w:rPr>
        <w:t>5.1.2.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Pr="0023144F">
        <w:rPr>
          <w:sz w:val="22"/>
          <w:szCs w:val="22"/>
        </w:rPr>
        <w:t>лицензирования)  Предоставляется</w:t>
      </w:r>
      <w:proofErr w:type="gramEnd"/>
      <w:r w:rsidRPr="0023144F">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3C80F90D" w14:textId="77777777" w:rsidR="0023144F" w:rsidRPr="0023144F" w:rsidRDefault="0023144F" w:rsidP="0023144F">
      <w:pPr>
        <w:spacing w:after="0" w:line="259" w:lineRule="auto"/>
        <w:ind w:right="57" w:firstLine="0"/>
        <w:rPr>
          <w:sz w:val="22"/>
          <w:szCs w:val="22"/>
        </w:rPr>
      </w:pPr>
      <w:r w:rsidRPr="0023144F">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3ADF489B" w14:textId="77777777" w:rsidR="0023144F" w:rsidRPr="0023144F" w:rsidRDefault="0023144F" w:rsidP="0023144F">
      <w:pPr>
        <w:spacing w:after="0" w:line="259" w:lineRule="auto"/>
        <w:ind w:right="57" w:firstLine="0"/>
        <w:rPr>
          <w:sz w:val="22"/>
          <w:szCs w:val="22"/>
        </w:rPr>
      </w:pPr>
      <w:r w:rsidRPr="0023144F">
        <w:rPr>
          <w:sz w:val="22"/>
          <w:szCs w:val="22"/>
        </w:rPr>
        <w:t>5.1.3.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2F136D4" w14:textId="77777777" w:rsidR="0023144F" w:rsidRPr="0023144F" w:rsidRDefault="0023144F" w:rsidP="0023144F">
      <w:pPr>
        <w:spacing w:after="0" w:line="259" w:lineRule="auto"/>
        <w:ind w:right="57" w:firstLine="0"/>
        <w:rPr>
          <w:sz w:val="22"/>
          <w:szCs w:val="22"/>
        </w:rPr>
      </w:pPr>
      <w:r w:rsidRPr="0023144F">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1AD138A9" w14:textId="77777777" w:rsidR="0023144F" w:rsidRPr="0023144F" w:rsidRDefault="0023144F" w:rsidP="0023144F">
      <w:pPr>
        <w:spacing w:after="0" w:line="259" w:lineRule="auto"/>
        <w:ind w:right="57" w:firstLine="0"/>
        <w:rPr>
          <w:sz w:val="22"/>
          <w:szCs w:val="22"/>
        </w:rPr>
      </w:pPr>
      <w:r w:rsidRPr="0023144F">
        <w:rPr>
          <w:sz w:val="22"/>
          <w:szCs w:val="22"/>
        </w:rPr>
        <w:t xml:space="preserve">5.1.4. Копии документов, подтверждающие соответствие требованиям, установленные разделом 3 настоящей Тендерной документации;  </w:t>
      </w:r>
    </w:p>
    <w:p w14:paraId="67777678" w14:textId="77777777" w:rsidR="0023144F" w:rsidRPr="0023144F" w:rsidRDefault="0023144F" w:rsidP="0023144F">
      <w:pPr>
        <w:spacing w:after="0" w:line="259" w:lineRule="auto"/>
        <w:ind w:right="57" w:firstLine="0"/>
        <w:rPr>
          <w:sz w:val="22"/>
          <w:szCs w:val="22"/>
        </w:rPr>
      </w:pPr>
      <w:r w:rsidRPr="0023144F">
        <w:rPr>
          <w:sz w:val="22"/>
          <w:szCs w:val="22"/>
        </w:rPr>
        <w:t xml:space="preserve">5.1.5.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6D08D9F2" w14:textId="77777777" w:rsidR="0023144F" w:rsidRPr="0023144F" w:rsidRDefault="0023144F" w:rsidP="0023144F">
      <w:pPr>
        <w:spacing w:after="0" w:line="259" w:lineRule="auto"/>
        <w:ind w:right="57" w:firstLine="0"/>
        <w:rPr>
          <w:sz w:val="22"/>
          <w:szCs w:val="22"/>
        </w:rPr>
      </w:pPr>
      <w:r w:rsidRPr="0023144F">
        <w:rPr>
          <w:sz w:val="22"/>
          <w:szCs w:val="22"/>
        </w:rPr>
        <w:lastRenderedPageBreak/>
        <w:t xml:space="preserve">5.1.6.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w:t>
      </w:r>
      <w:proofErr w:type="gramStart"/>
      <w:r w:rsidRPr="0023144F">
        <w:rPr>
          <w:sz w:val="22"/>
          <w:szCs w:val="22"/>
        </w:rPr>
        <w:t>интернет источник</w:t>
      </w:r>
      <w:proofErr w:type="gramEnd"/>
      <w:r w:rsidRPr="0023144F">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079DF887" w14:textId="77777777" w:rsidR="0023144F" w:rsidRPr="0023144F" w:rsidRDefault="0023144F" w:rsidP="0023144F">
      <w:pPr>
        <w:spacing w:after="0" w:line="259" w:lineRule="auto"/>
        <w:ind w:right="57" w:firstLine="0"/>
        <w:rPr>
          <w:sz w:val="22"/>
          <w:szCs w:val="22"/>
        </w:rPr>
      </w:pPr>
      <w:r w:rsidRPr="0023144F">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5253FDD4" w14:textId="77777777" w:rsidR="0023144F" w:rsidRPr="0023144F" w:rsidRDefault="0023144F" w:rsidP="0023144F">
      <w:pPr>
        <w:spacing w:after="0" w:line="259" w:lineRule="auto"/>
        <w:ind w:right="57" w:firstLine="0"/>
        <w:rPr>
          <w:sz w:val="22"/>
          <w:szCs w:val="22"/>
        </w:rPr>
      </w:pPr>
      <w:r w:rsidRPr="0023144F">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7B3D7CFD" w14:textId="77777777" w:rsidR="0023144F" w:rsidRPr="0023144F" w:rsidRDefault="0023144F" w:rsidP="0023144F">
      <w:pPr>
        <w:spacing w:after="0" w:line="259" w:lineRule="auto"/>
        <w:ind w:right="57" w:firstLine="0"/>
        <w:rPr>
          <w:sz w:val="22"/>
          <w:szCs w:val="22"/>
        </w:rPr>
      </w:pPr>
      <w:r w:rsidRPr="0023144F">
        <w:rPr>
          <w:sz w:val="22"/>
          <w:szCs w:val="22"/>
        </w:rPr>
        <w:t xml:space="preserve">5.1.7.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00F0E0FD" w14:textId="77777777" w:rsidR="0023144F" w:rsidRPr="0023144F" w:rsidRDefault="0023144F" w:rsidP="0023144F">
      <w:pPr>
        <w:spacing w:after="0" w:line="259" w:lineRule="auto"/>
        <w:ind w:right="57" w:firstLine="0"/>
        <w:rPr>
          <w:sz w:val="22"/>
          <w:szCs w:val="22"/>
        </w:rPr>
      </w:pPr>
      <w:r w:rsidRPr="0023144F">
        <w:rPr>
          <w:sz w:val="22"/>
          <w:szCs w:val="22"/>
        </w:rPr>
        <w:t>5.1.8. Ценовое предложение в запечатанном конверте в соответствии с главой 4 Тендерной документации.</w:t>
      </w:r>
    </w:p>
    <w:p w14:paraId="33F3ECC1" w14:textId="037F17B8" w:rsidR="0023144F" w:rsidRPr="0023144F" w:rsidRDefault="0023144F" w:rsidP="0023144F">
      <w:pPr>
        <w:spacing w:after="0" w:line="259" w:lineRule="auto"/>
        <w:ind w:right="57" w:firstLine="0"/>
        <w:rPr>
          <w:sz w:val="22"/>
          <w:szCs w:val="22"/>
        </w:rPr>
      </w:pPr>
      <w:r w:rsidRPr="0023144F">
        <w:rPr>
          <w:sz w:val="22"/>
          <w:szCs w:val="22"/>
        </w:rPr>
        <w:t>5.1.9. Сведения о согласии потенциального поставщика с условиями, видом, объемом и способом внесения обеспечения исполнения договора о закупках.</w:t>
      </w:r>
    </w:p>
    <w:p w14:paraId="1D6ECF94" w14:textId="77777777" w:rsidR="0023144F" w:rsidRPr="0023144F" w:rsidRDefault="0023144F" w:rsidP="0023144F">
      <w:pPr>
        <w:spacing w:after="0" w:line="259" w:lineRule="auto"/>
        <w:ind w:right="57" w:firstLine="0"/>
        <w:rPr>
          <w:sz w:val="22"/>
          <w:szCs w:val="22"/>
        </w:rPr>
      </w:pPr>
    </w:p>
    <w:p w14:paraId="015ECFFA" w14:textId="67069BDD" w:rsidR="00803A8B" w:rsidRPr="0023144F" w:rsidRDefault="00803A8B" w:rsidP="007E1F50">
      <w:pPr>
        <w:spacing w:after="0" w:line="259" w:lineRule="auto"/>
        <w:ind w:firstLine="0"/>
        <w:jc w:val="left"/>
        <w:rPr>
          <w:sz w:val="22"/>
          <w:szCs w:val="22"/>
        </w:rPr>
      </w:pPr>
    </w:p>
    <w:p w14:paraId="0AD57117" w14:textId="77777777" w:rsidR="0023144F" w:rsidRPr="0023144F" w:rsidRDefault="0023144F" w:rsidP="0023144F">
      <w:pPr>
        <w:pStyle w:val="1"/>
        <w:spacing w:after="0"/>
        <w:ind w:left="0" w:right="57" w:firstLine="0"/>
        <w:rPr>
          <w:sz w:val="22"/>
          <w:szCs w:val="22"/>
        </w:rPr>
      </w:pPr>
      <w:r w:rsidRPr="0023144F">
        <w:rPr>
          <w:sz w:val="22"/>
          <w:szCs w:val="22"/>
        </w:rPr>
        <w:t>6. Требования к языку составления и представления тендерных заявок</w:t>
      </w:r>
    </w:p>
    <w:p w14:paraId="3960280B" w14:textId="77777777" w:rsidR="0023144F" w:rsidRPr="0023144F" w:rsidRDefault="0023144F" w:rsidP="0023144F">
      <w:pPr>
        <w:spacing w:after="0"/>
        <w:ind w:right="57" w:firstLine="0"/>
        <w:rPr>
          <w:sz w:val="22"/>
          <w:szCs w:val="22"/>
        </w:rPr>
      </w:pPr>
    </w:p>
    <w:p w14:paraId="38ECF9AD" w14:textId="77777777" w:rsidR="0023144F" w:rsidRPr="0023144F" w:rsidRDefault="0023144F" w:rsidP="0023144F">
      <w:pPr>
        <w:spacing w:after="0" w:line="259" w:lineRule="auto"/>
        <w:ind w:right="57" w:firstLine="0"/>
        <w:rPr>
          <w:sz w:val="22"/>
          <w:szCs w:val="22"/>
        </w:rPr>
      </w:pPr>
      <w:r w:rsidRPr="0023144F">
        <w:rPr>
          <w:sz w:val="22"/>
          <w:szCs w:val="22"/>
        </w:rPr>
        <w:t>6.1. Заявка, а также все документы и сведения, содержащиеся в заявке, представляются на казахском или русском языках.</w:t>
      </w:r>
    </w:p>
    <w:p w14:paraId="763326DB" w14:textId="77777777" w:rsidR="0023144F" w:rsidRPr="0023144F" w:rsidRDefault="0023144F" w:rsidP="0023144F">
      <w:pPr>
        <w:spacing w:after="0" w:line="259" w:lineRule="auto"/>
        <w:ind w:right="57" w:firstLine="0"/>
        <w:rPr>
          <w:sz w:val="22"/>
          <w:szCs w:val="22"/>
        </w:rPr>
      </w:pPr>
      <w:r w:rsidRPr="0023144F">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23144F" w:rsidRDefault="003B2197" w:rsidP="007E1F50">
      <w:pPr>
        <w:spacing w:after="0" w:line="259" w:lineRule="auto"/>
        <w:ind w:firstLine="0"/>
        <w:jc w:val="left"/>
        <w:rPr>
          <w:sz w:val="22"/>
          <w:szCs w:val="22"/>
        </w:rPr>
      </w:pPr>
      <w:r w:rsidRPr="0023144F">
        <w:rPr>
          <w:sz w:val="22"/>
          <w:szCs w:val="22"/>
        </w:rPr>
        <w:t xml:space="preserve"> </w:t>
      </w:r>
    </w:p>
    <w:p w14:paraId="0B2BCC11" w14:textId="77777777" w:rsidR="0023144F" w:rsidRPr="0023144F" w:rsidRDefault="0023144F" w:rsidP="0023144F">
      <w:pPr>
        <w:pStyle w:val="1"/>
        <w:spacing w:after="0"/>
        <w:ind w:left="0" w:right="57" w:firstLine="0"/>
        <w:rPr>
          <w:sz w:val="22"/>
          <w:szCs w:val="22"/>
        </w:rPr>
      </w:pPr>
      <w:r w:rsidRPr="0023144F">
        <w:rPr>
          <w:sz w:val="22"/>
          <w:szCs w:val="22"/>
        </w:rPr>
        <w:t>7. Требования к содержанию и валюте ценового предложения</w:t>
      </w:r>
    </w:p>
    <w:p w14:paraId="2A406638" w14:textId="77777777" w:rsidR="0023144F" w:rsidRPr="0023144F" w:rsidRDefault="0023144F" w:rsidP="0023144F">
      <w:pPr>
        <w:spacing w:after="0" w:line="259" w:lineRule="auto"/>
        <w:ind w:right="57" w:firstLine="0"/>
        <w:rPr>
          <w:sz w:val="22"/>
          <w:szCs w:val="22"/>
        </w:rPr>
      </w:pPr>
      <w:r w:rsidRPr="0023144F">
        <w:rPr>
          <w:sz w:val="22"/>
          <w:szCs w:val="22"/>
        </w:rPr>
        <w:t xml:space="preserve"> </w:t>
      </w:r>
    </w:p>
    <w:p w14:paraId="039E351C" w14:textId="77777777" w:rsidR="0023144F" w:rsidRPr="0023144F" w:rsidRDefault="0023144F" w:rsidP="0023144F">
      <w:pPr>
        <w:spacing w:after="0" w:line="259" w:lineRule="auto"/>
        <w:ind w:right="57" w:firstLine="0"/>
        <w:rPr>
          <w:sz w:val="22"/>
          <w:szCs w:val="22"/>
        </w:rPr>
      </w:pPr>
      <w:r w:rsidRPr="0023144F">
        <w:rPr>
          <w:sz w:val="22"/>
          <w:szCs w:val="22"/>
        </w:rPr>
        <w:t>7.1 Ценовое предложение предоставляется в соответствии со статьей 4 Тендерной документации.</w:t>
      </w:r>
    </w:p>
    <w:p w14:paraId="67682094" w14:textId="77777777" w:rsidR="0023144F" w:rsidRPr="0023144F" w:rsidRDefault="0023144F" w:rsidP="0023144F">
      <w:pPr>
        <w:spacing w:after="0" w:line="259" w:lineRule="auto"/>
        <w:ind w:right="57" w:firstLine="0"/>
        <w:rPr>
          <w:sz w:val="22"/>
          <w:szCs w:val="22"/>
        </w:rPr>
      </w:pPr>
      <w:r w:rsidRPr="0023144F">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20B6AA74" w14:textId="77777777" w:rsidR="0023144F" w:rsidRPr="0023144F" w:rsidRDefault="0023144F" w:rsidP="0023144F">
      <w:pPr>
        <w:spacing w:after="0" w:line="259" w:lineRule="auto"/>
        <w:ind w:right="57" w:firstLine="0"/>
        <w:rPr>
          <w:sz w:val="22"/>
          <w:szCs w:val="22"/>
        </w:rPr>
      </w:pPr>
      <w:r w:rsidRPr="0023144F">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1AB5F212" w14:textId="77777777" w:rsidR="0023144F" w:rsidRPr="0023144F" w:rsidRDefault="0023144F" w:rsidP="0023144F">
      <w:pPr>
        <w:spacing w:after="0" w:line="259" w:lineRule="auto"/>
        <w:ind w:right="57" w:firstLine="0"/>
        <w:rPr>
          <w:sz w:val="22"/>
          <w:szCs w:val="22"/>
        </w:rPr>
      </w:pPr>
      <w:r w:rsidRPr="0023144F">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51144C6B" w14:textId="77777777" w:rsidR="0023144F" w:rsidRPr="0023144F" w:rsidRDefault="0023144F" w:rsidP="0023144F">
      <w:pPr>
        <w:spacing w:after="0" w:line="259" w:lineRule="auto"/>
        <w:ind w:right="57" w:firstLine="0"/>
        <w:rPr>
          <w:sz w:val="22"/>
          <w:szCs w:val="22"/>
        </w:rPr>
      </w:pPr>
      <w:r w:rsidRPr="0023144F">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12C48156" w14:textId="77777777" w:rsidR="0023144F" w:rsidRPr="0023144F" w:rsidRDefault="0023144F" w:rsidP="0023144F">
      <w:pPr>
        <w:spacing w:after="0" w:line="259" w:lineRule="auto"/>
        <w:ind w:right="57" w:firstLine="0"/>
        <w:rPr>
          <w:sz w:val="22"/>
          <w:szCs w:val="22"/>
        </w:rPr>
      </w:pPr>
      <w:r w:rsidRPr="0023144F">
        <w:rPr>
          <w:sz w:val="22"/>
          <w:szCs w:val="22"/>
        </w:rPr>
        <w:t xml:space="preserve">7.4 Ценовое предложение участника закупок должно быть выражено в тенге.  </w:t>
      </w:r>
    </w:p>
    <w:p w14:paraId="59AAAFF7" w14:textId="77777777" w:rsidR="0023144F" w:rsidRPr="0023144F" w:rsidRDefault="0023144F" w:rsidP="0023144F">
      <w:pPr>
        <w:pStyle w:val="1"/>
        <w:spacing w:after="0"/>
        <w:ind w:left="0" w:right="57" w:firstLine="0"/>
        <w:rPr>
          <w:sz w:val="22"/>
          <w:szCs w:val="22"/>
        </w:rPr>
      </w:pPr>
      <w:r w:rsidRPr="0023144F">
        <w:rPr>
          <w:sz w:val="22"/>
          <w:szCs w:val="22"/>
        </w:rPr>
        <w:lastRenderedPageBreak/>
        <w:t>8. Условия внесения, содержание и виды обеспечения тендерной заявки</w:t>
      </w:r>
    </w:p>
    <w:p w14:paraId="042D7F1C" w14:textId="77777777" w:rsidR="0023144F" w:rsidRPr="0023144F" w:rsidRDefault="0023144F" w:rsidP="0023144F">
      <w:pPr>
        <w:spacing w:after="0" w:line="259" w:lineRule="auto"/>
        <w:ind w:right="57" w:firstLine="0"/>
        <w:rPr>
          <w:sz w:val="22"/>
          <w:szCs w:val="22"/>
        </w:rPr>
      </w:pPr>
      <w:r w:rsidRPr="0023144F">
        <w:rPr>
          <w:sz w:val="22"/>
          <w:szCs w:val="22"/>
        </w:rPr>
        <w:t xml:space="preserve"> </w:t>
      </w:r>
    </w:p>
    <w:p w14:paraId="6072099F" w14:textId="77777777" w:rsidR="0023144F" w:rsidRPr="0023144F" w:rsidRDefault="0023144F" w:rsidP="0023144F">
      <w:pPr>
        <w:spacing w:after="0" w:line="259" w:lineRule="auto"/>
        <w:ind w:right="57" w:firstLine="0"/>
        <w:rPr>
          <w:sz w:val="22"/>
          <w:szCs w:val="22"/>
        </w:rPr>
      </w:pPr>
      <w:r w:rsidRPr="0023144F">
        <w:rPr>
          <w:sz w:val="22"/>
          <w:szCs w:val="22"/>
        </w:rPr>
        <w:t xml:space="preserve">8.1. Потенциальный поставщик вносит обеспечение Тендерной заявки, в качестве гарантии того, что он:  </w:t>
      </w:r>
    </w:p>
    <w:p w14:paraId="11E7F84C" w14:textId="77777777" w:rsidR="0023144F" w:rsidRPr="0023144F" w:rsidRDefault="0023144F" w:rsidP="0023144F">
      <w:pPr>
        <w:spacing w:after="0" w:line="259" w:lineRule="auto"/>
        <w:ind w:right="57" w:firstLine="0"/>
        <w:rPr>
          <w:sz w:val="22"/>
          <w:szCs w:val="22"/>
        </w:rPr>
      </w:pPr>
      <w:r w:rsidRPr="0023144F">
        <w:rPr>
          <w:sz w:val="22"/>
          <w:szCs w:val="22"/>
        </w:rPr>
        <w:t>8.1.1. не отзовет либо не изменит свою тендерную заявку после истечения окончательного срока представления заявок;</w:t>
      </w:r>
    </w:p>
    <w:p w14:paraId="0B2D45CB" w14:textId="77777777" w:rsidR="0023144F" w:rsidRPr="0023144F" w:rsidRDefault="0023144F" w:rsidP="0023144F">
      <w:pPr>
        <w:spacing w:after="0" w:line="259" w:lineRule="auto"/>
        <w:ind w:right="57" w:firstLine="0"/>
        <w:rPr>
          <w:sz w:val="22"/>
          <w:szCs w:val="22"/>
        </w:rPr>
      </w:pPr>
      <w:r w:rsidRPr="0023144F">
        <w:rPr>
          <w:sz w:val="22"/>
          <w:szCs w:val="22"/>
        </w:rPr>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62DB297A" w14:textId="77777777" w:rsidR="0023144F" w:rsidRPr="0023144F" w:rsidRDefault="0023144F" w:rsidP="0023144F">
      <w:pPr>
        <w:spacing w:after="0" w:line="259" w:lineRule="auto"/>
        <w:ind w:right="57" w:firstLine="0"/>
        <w:rPr>
          <w:sz w:val="22"/>
          <w:szCs w:val="22"/>
        </w:rPr>
      </w:pPr>
      <w:r w:rsidRPr="0023144F">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0CD31806" w14:textId="77777777" w:rsidR="0023144F" w:rsidRPr="0023144F" w:rsidRDefault="0023144F" w:rsidP="0023144F">
      <w:pPr>
        <w:spacing w:after="0" w:line="259" w:lineRule="auto"/>
        <w:ind w:right="57" w:firstLine="0"/>
        <w:rPr>
          <w:sz w:val="22"/>
          <w:szCs w:val="22"/>
        </w:rPr>
      </w:pPr>
      <w:r w:rsidRPr="0023144F">
        <w:rPr>
          <w:sz w:val="22"/>
          <w:szCs w:val="22"/>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194D4479" w14:textId="77777777" w:rsidR="0023144F" w:rsidRPr="0023144F" w:rsidRDefault="0023144F" w:rsidP="0023144F">
      <w:pPr>
        <w:spacing w:after="0" w:line="259" w:lineRule="auto"/>
        <w:ind w:right="57" w:firstLine="0"/>
        <w:rPr>
          <w:sz w:val="22"/>
          <w:szCs w:val="22"/>
        </w:rPr>
      </w:pPr>
      <w:r w:rsidRPr="0023144F">
        <w:rPr>
          <w:sz w:val="22"/>
          <w:szCs w:val="22"/>
        </w:rPr>
        <w:t xml:space="preserve">8.3. Срок действия обеспечения заявки должен быть не менее срока действия заявки на участие в тендере.  </w:t>
      </w:r>
    </w:p>
    <w:p w14:paraId="44488277" w14:textId="77777777" w:rsidR="0023144F" w:rsidRPr="0023144F" w:rsidRDefault="0023144F" w:rsidP="0023144F">
      <w:pPr>
        <w:spacing w:after="0" w:line="259" w:lineRule="auto"/>
        <w:ind w:right="57" w:firstLine="0"/>
        <w:rPr>
          <w:sz w:val="22"/>
          <w:szCs w:val="22"/>
        </w:rPr>
      </w:pPr>
      <w:r w:rsidRPr="0023144F">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2CC1E506" w14:textId="77777777" w:rsidR="0023144F" w:rsidRPr="0023144F" w:rsidRDefault="0023144F" w:rsidP="0023144F">
      <w:pPr>
        <w:spacing w:after="0" w:line="259" w:lineRule="auto"/>
        <w:ind w:right="57" w:firstLine="0"/>
        <w:rPr>
          <w:sz w:val="22"/>
          <w:szCs w:val="22"/>
        </w:rPr>
      </w:pPr>
      <w:r w:rsidRPr="0023144F">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257BF032" w14:textId="77777777" w:rsidR="0023144F" w:rsidRPr="0023144F" w:rsidRDefault="0023144F" w:rsidP="0023144F">
      <w:pPr>
        <w:spacing w:after="0" w:line="259" w:lineRule="auto"/>
        <w:ind w:right="57" w:firstLine="0"/>
        <w:rPr>
          <w:sz w:val="22"/>
          <w:szCs w:val="22"/>
        </w:rPr>
      </w:pPr>
      <w:r w:rsidRPr="0023144F">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1EBA7FEA" w14:textId="77777777" w:rsidR="0023144F" w:rsidRPr="0023144F" w:rsidRDefault="0023144F" w:rsidP="0023144F">
      <w:pPr>
        <w:spacing w:after="0" w:line="259" w:lineRule="auto"/>
        <w:ind w:right="57" w:firstLine="0"/>
        <w:rPr>
          <w:sz w:val="22"/>
          <w:szCs w:val="22"/>
        </w:rPr>
      </w:pPr>
      <w:r w:rsidRPr="0023144F">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73C9EE00" w14:textId="77777777" w:rsidR="0023144F" w:rsidRPr="0023144F" w:rsidRDefault="0023144F" w:rsidP="0023144F">
      <w:pPr>
        <w:spacing w:after="0" w:line="259" w:lineRule="auto"/>
        <w:ind w:right="57" w:firstLine="0"/>
        <w:rPr>
          <w:sz w:val="22"/>
          <w:szCs w:val="22"/>
        </w:rPr>
      </w:pPr>
      <w:r w:rsidRPr="0023144F">
        <w:rPr>
          <w:sz w:val="22"/>
          <w:szCs w:val="22"/>
        </w:rPr>
        <w:t xml:space="preserve">8.6.1. отзыва данным потенциальным поставщиком своей тендерной заявки до истечения окончательного срока представления заявок;  </w:t>
      </w:r>
    </w:p>
    <w:p w14:paraId="24BC6678" w14:textId="77777777" w:rsidR="0023144F" w:rsidRPr="0023144F" w:rsidRDefault="0023144F" w:rsidP="0023144F">
      <w:pPr>
        <w:spacing w:after="0" w:line="259" w:lineRule="auto"/>
        <w:ind w:right="57" w:firstLine="0"/>
        <w:rPr>
          <w:sz w:val="22"/>
          <w:szCs w:val="22"/>
        </w:rPr>
      </w:pPr>
      <w:r w:rsidRPr="0023144F">
        <w:rPr>
          <w:sz w:val="22"/>
          <w:szCs w:val="22"/>
        </w:rPr>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6AB3D5CB" w14:textId="77777777" w:rsidR="0023144F" w:rsidRPr="0023144F" w:rsidRDefault="0023144F" w:rsidP="0023144F">
      <w:pPr>
        <w:spacing w:after="0" w:line="259" w:lineRule="auto"/>
        <w:ind w:right="57" w:firstLine="0"/>
        <w:rPr>
          <w:sz w:val="22"/>
          <w:szCs w:val="22"/>
        </w:rPr>
      </w:pPr>
      <w:r w:rsidRPr="0023144F">
        <w:rPr>
          <w:sz w:val="22"/>
          <w:szCs w:val="22"/>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101DC289" w14:textId="77777777" w:rsidR="0023144F" w:rsidRPr="0023144F" w:rsidRDefault="0023144F" w:rsidP="0023144F">
      <w:pPr>
        <w:spacing w:after="0" w:line="259" w:lineRule="auto"/>
        <w:ind w:right="57" w:firstLine="0"/>
        <w:rPr>
          <w:sz w:val="22"/>
          <w:szCs w:val="22"/>
        </w:rPr>
      </w:pPr>
      <w:r w:rsidRPr="0023144F">
        <w:rPr>
          <w:sz w:val="22"/>
          <w:szCs w:val="22"/>
        </w:rPr>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60BCC9EC" w14:textId="77777777" w:rsidR="0023144F" w:rsidRPr="0023144F" w:rsidRDefault="0023144F" w:rsidP="0023144F">
      <w:pPr>
        <w:spacing w:after="0" w:line="259" w:lineRule="auto"/>
        <w:ind w:right="57" w:firstLine="0"/>
        <w:rPr>
          <w:sz w:val="22"/>
          <w:szCs w:val="22"/>
        </w:rPr>
      </w:pPr>
      <w:r w:rsidRPr="0023144F">
        <w:rPr>
          <w:sz w:val="22"/>
          <w:szCs w:val="22"/>
        </w:rPr>
        <w:t xml:space="preserve">8.6.5. отмены/отказа от осуществления закупок. </w:t>
      </w:r>
    </w:p>
    <w:p w14:paraId="459B5FDD" w14:textId="77777777" w:rsidR="0023144F" w:rsidRPr="0023144F" w:rsidRDefault="0023144F" w:rsidP="0023144F">
      <w:pPr>
        <w:spacing w:after="0" w:line="259" w:lineRule="auto"/>
        <w:ind w:right="57" w:firstLine="0"/>
        <w:rPr>
          <w:sz w:val="22"/>
          <w:szCs w:val="22"/>
        </w:rPr>
      </w:pPr>
      <w:r w:rsidRPr="0023144F">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74B98829" w14:textId="77777777" w:rsidR="0023144F" w:rsidRPr="0023144F" w:rsidRDefault="0023144F" w:rsidP="0023144F">
      <w:pPr>
        <w:spacing w:after="0" w:line="259" w:lineRule="auto"/>
        <w:ind w:right="57" w:firstLine="0"/>
        <w:rPr>
          <w:sz w:val="22"/>
          <w:szCs w:val="22"/>
        </w:rPr>
      </w:pPr>
      <w:r w:rsidRPr="0023144F">
        <w:rPr>
          <w:sz w:val="22"/>
          <w:szCs w:val="22"/>
        </w:rPr>
        <w:t xml:space="preserve">8.7.1. потенциальный поставщик, определенный победителем тендера, уклонился от заключения договора о закупках;  </w:t>
      </w:r>
    </w:p>
    <w:p w14:paraId="0CA975CC" w14:textId="77777777" w:rsidR="0023144F" w:rsidRPr="0023144F" w:rsidRDefault="0023144F" w:rsidP="0023144F">
      <w:pPr>
        <w:spacing w:after="0" w:line="259" w:lineRule="auto"/>
        <w:ind w:right="57" w:firstLine="0"/>
        <w:rPr>
          <w:sz w:val="22"/>
          <w:szCs w:val="22"/>
        </w:rPr>
      </w:pPr>
      <w:r w:rsidRPr="0023144F">
        <w:rPr>
          <w:sz w:val="22"/>
          <w:szCs w:val="22"/>
        </w:rPr>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5C18D1F9" w14:textId="77777777" w:rsidR="0023144F" w:rsidRPr="0023144F" w:rsidRDefault="0023144F" w:rsidP="0023144F">
      <w:pPr>
        <w:spacing w:after="0" w:line="259" w:lineRule="auto"/>
        <w:ind w:right="57" w:firstLine="0"/>
        <w:rPr>
          <w:sz w:val="22"/>
          <w:szCs w:val="22"/>
        </w:rPr>
      </w:pPr>
      <w:r w:rsidRPr="0023144F">
        <w:rPr>
          <w:sz w:val="22"/>
          <w:szCs w:val="22"/>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460444E8" w14:textId="77777777" w:rsidR="00803A8B" w:rsidRPr="0023144F" w:rsidRDefault="003B2197" w:rsidP="007E1F50">
      <w:pPr>
        <w:spacing w:after="0" w:line="259" w:lineRule="auto"/>
        <w:ind w:firstLine="0"/>
        <w:jc w:val="left"/>
        <w:rPr>
          <w:sz w:val="22"/>
          <w:szCs w:val="22"/>
        </w:rPr>
      </w:pPr>
      <w:r w:rsidRPr="0023144F">
        <w:rPr>
          <w:sz w:val="22"/>
          <w:szCs w:val="22"/>
        </w:rPr>
        <w:t xml:space="preserve"> </w:t>
      </w:r>
    </w:p>
    <w:p w14:paraId="74EA5724" w14:textId="77777777" w:rsidR="0023144F" w:rsidRPr="0023144F" w:rsidRDefault="0023144F" w:rsidP="0023144F">
      <w:pPr>
        <w:pStyle w:val="1"/>
        <w:spacing w:after="0"/>
        <w:ind w:left="0" w:right="57" w:firstLine="0"/>
        <w:rPr>
          <w:sz w:val="22"/>
          <w:szCs w:val="22"/>
        </w:rPr>
      </w:pPr>
      <w:r w:rsidRPr="0023144F">
        <w:rPr>
          <w:sz w:val="22"/>
          <w:szCs w:val="22"/>
        </w:rPr>
        <w:lastRenderedPageBreak/>
        <w:t>9. Изменение тендерных заявок и их отзыв</w:t>
      </w:r>
    </w:p>
    <w:p w14:paraId="5D1E0154" w14:textId="77777777" w:rsidR="0023144F" w:rsidRPr="0023144F" w:rsidRDefault="0023144F" w:rsidP="0023144F">
      <w:pPr>
        <w:spacing w:after="0" w:line="259" w:lineRule="auto"/>
        <w:ind w:right="57" w:firstLine="0"/>
        <w:rPr>
          <w:sz w:val="22"/>
          <w:szCs w:val="22"/>
        </w:rPr>
      </w:pPr>
      <w:r w:rsidRPr="0023144F">
        <w:rPr>
          <w:sz w:val="22"/>
          <w:szCs w:val="22"/>
        </w:rPr>
        <w:t xml:space="preserve"> </w:t>
      </w:r>
    </w:p>
    <w:p w14:paraId="6325DA17" w14:textId="77777777" w:rsidR="0023144F" w:rsidRPr="0023144F" w:rsidRDefault="0023144F" w:rsidP="0023144F">
      <w:pPr>
        <w:spacing w:after="0" w:line="259" w:lineRule="auto"/>
        <w:ind w:right="57" w:firstLine="0"/>
        <w:rPr>
          <w:sz w:val="22"/>
          <w:szCs w:val="22"/>
        </w:rPr>
      </w:pPr>
      <w:r w:rsidRPr="0023144F">
        <w:rPr>
          <w:sz w:val="22"/>
          <w:szCs w:val="22"/>
        </w:rPr>
        <w:t xml:space="preserve">9.1. Потенциальный поставщик не позднее окончания срока представления заявок на участие в закупке вправе:  </w:t>
      </w:r>
    </w:p>
    <w:p w14:paraId="3E2C97BF" w14:textId="77777777" w:rsidR="0023144F" w:rsidRPr="0023144F" w:rsidRDefault="0023144F" w:rsidP="0023144F">
      <w:pPr>
        <w:pStyle w:val="a4"/>
        <w:numPr>
          <w:ilvl w:val="2"/>
          <w:numId w:val="55"/>
        </w:numPr>
        <w:spacing w:after="0"/>
        <w:ind w:left="0" w:right="57" w:firstLine="0"/>
        <w:rPr>
          <w:rFonts w:ascii="Times New Roman" w:eastAsia="Times New Roman" w:hAnsi="Times New Roman" w:cs="Times New Roman"/>
          <w:color w:val="000000"/>
          <w:kern w:val="2"/>
          <w:lang w:eastAsia="ru-RU"/>
          <w14:ligatures w14:val="standardContextual"/>
        </w:rPr>
      </w:pPr>
      <w:r w:rsidRPr="0023144F">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4FC649BC" w14:textId="77777777" w:rsidR="0023144F" w:rsidRPr="0023144F" w:rsidRDefault="0023144F" w:rsidP="0023144F">
      <w:pPr>
        <w:pStyle w:val="a4"/>
        <w:numPr>
          <w:ilvl w:val="2"/>
          <w:numId w:val="55"/>
        </w:numPr>
        <w:spacing w:after="0"/>
        <w:ind w:left="0" w:right="57" w:firstLine="0"/>
        <w:rPr>
          <w:rFonts w:ascii="Times New Roman" w:eastAsia="Times New Roman" w:hAnsi="Times New Roman" w:cs="Times New Roman"/>
          <w:color w:val="000000"/>
          <w:kern w:val="2"/>
          <w:lang w:eastAsia="ru-RU"/>
          <w14:ligatures w14:val="standardContextual"/>
        </w:rPr>
      </w:pPr>
      <w:r w:rsidRPr="0023144F">
        <w:rPr>
          <w:rFonts w:ascii="Times New Roman" w:eastAsia="Times New Roman" w:hAnsi="Times New Roman" w:cs="Times New Roman"/>
          <w:color w:val="000000"/>
          <w:kern w:val="2"/>
          <w:lang w:eastAsia="ru-RU"/>
          <w14:ligatures w14:val="standardContextual"/>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23144F" w:rsidRDefault="003B2197" w:rsidP="007E1F50">
      <w:pPr>
        <w:spacing w:after="0" w:line="259" w:lineRule="auto"/>
        <w:ind w:firstLine="0"/>
        <w:jc w:val="left"/>
        <w:rPr>
          <w:sz w:val="22"/>
          <w:szCs w:val="22"/>
        </w:rPr>
      </w:pPr>
      <w:r w:rsidRPr="0023144F">
        <w:rPr>
          <w:sz w:val="22"/>
          <w:szCs w:val="22"/>
        </w:rPr>
        <w:t xml:space="preserve"> </w:t>
      </w:r>
    </w:p>
    <w:p w14:paraId="6581A33D" w14:textId="7EDBDA73" w:rsidR="0091040D" w:rsidRPr="0023144F" w:rsidRDefault="0091040D" w:rsidP="0091040D">
      <w:pPr>
        <w:pStyle w:val="1"/>
        <w:spacing w:after="0"/>
        <w:ind w:left="0" w:right="57" w:firstLine="0"/>
        <w:rPr>
          <w:sz w:val="22"/>
          <w:szCs w:val="22"/>
        </w:rPr>
      </w:pPr>
      <w:r w:rsidRPr="0023144F">
        <w:rPr>
          <w:sz w:val="22"/>
          <w:szCs w:val="22"/>
        </w:rPr>
        <w:t>1</w:t>
      </w:r>
      <w:r w:rsidR="001F45B5" w:rsidRPr="001F45B5">
        <w:rPr>
          <w:sz w:val="22"/>
          <w:szCs w:val="22"/>
        </w:rPr>
        <w:t>0</w:t>
      </w:r>
      <w:r w:rsidRPr="0023144F">
        <w:rPr>
          <w:sz w:val="22"/>
          <w:szCs w:val="22"/>
        </w:rPr>
        <w:t>. Порядок рассмотрения, оценки и сопоставления заявок на участие в тендере</w:t>
      </w:r>
    </w:p>
    <w:p w14:paraId="39603AD8" w14:textId="77777777" w:rsidR="0091040D" w:rsidRPr="0023144F" w:rsidRDefault="0091040D" w:rsidP="0091040D">
      <w:pPr>
        <w:spacing w:after="0" w:line="259" w:lineRule="auto"/>
        <w:ind w:right="57" w:firstLine="0"/>
        <w:rPr>
          <w:sz w:val="22"/>
          <w:szCs w:val="22"/>
        </w:rPr>
      </w:pPr>
      <w:r w:rsidRPr="0023144F">
        <w:rPr>
          <w:sz w:val="22"/>
          <w:szCs w:val="22"/>
        </w:rPr>
        <w:t xml:space="preserve"> </w:t>
      </w:r>
    </w:p>
    <w:p w14:paraId="3BBE4896" w14:textId="0169348E" w:rsidR="0091040D" w:rsidRPr="0023144F" w:rsidRDefault="0091040D" w:rsidP="0091040D">
      <w:pPr>
        <w:spacing w:after="0" w:line="259" w:lineRule="auto"/>
        <w:ind w:right="57" w:firstLine="0"/>
        <w:rPr>
          <w:sz w:val="22"/>
          <w:szCs w:val="22"/>
        </w:rPr>
      </w:pPr>
      <w:r w:rsidRPr="0023144F">
        <w:rPr>
          <w:sz w:val="22"/>
          <w:szCs w:val="22"/>
        </w:rPr>
        <w:t>1</w:t>
      </w:r>
      <w:r w:rsidR="001F45B5" w:rsidRPr="00D427EB">
        <w:rPr>
          <w:sz w:val="22"/>
          <w:szCs w:val="22"/>
        </w:rPr>
        <w:t>0</w:t>
      </w:r>
      <w:r w:rsidRPr="0023144F">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0DF36D59" w14:textId="1356E99F" w:rsidR="0091040D" w:rsidRPr="0023144F" w:rsidRDefault="0091040D" w:rsidP="0091040D">
      <w:pPr>
        <w:spacing w:after="0" w:line="259" w:lineRule="auto"/>
        <w:ind w:right="57" w:firstLine="0"/>
        <w:rPr>
          <w:sz w:val="22"/>
          <w:szCs w:val="22"/>
        </w:rPr>
      </w:pPr>
      <w:r w:rsidRPr="0023144F">
        <w:rPr>
          <w:sz w:val="22"/>
          <w:szCs w:val="22"/>
        </w:rPr>
        <w:t>1</w:t>
      </w:r>
      <w:r w:rsidR="001F45B5" w:rsidRPr="001F45B5">
        <w:rPr>
          <w:sz w:val="22"/>
          <w:szCs w:val="22"/>
        </w:rPr>
        <w:t>0</w:t>
      </w:r>
      <w:r w:rsidRPr="0023144F">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4EB6B46A" w14:textId="12D23B68" w:rsidR="0091040D" w:rsidRPr="0023144F" w:rsidRDefault="0091040D" w:rsidP="0091040D">
      <w:pPr>
        <w:spacing w:after="0" w:line="259" w:lineRule="auto"/>
        <w:ind w:right="57" w:firstLine="0"/>
        <w:rPr>
          <w:sz w:val="22"/>
          <w:szCs w:val="22"/>
        </w:rPr>
      </w:pPr>
      <w:r w:rsidRPr="0023144F">
        <w:rPr>
          <w:sz w:val="22"/>
          <w:szCs w:val="22"/>
        </w:rPr>
        <w:t>1</w:t>
      </w:r>
      <w:r w:rsidR="001F45B5" w:rsidRPr="00D427EB">
        <w:rPr>
          <w:sz w:val="22"/>
          <w:szCs w:val="22"/>
        </w:rPr>
        <w:t>0</w:t>
      </w:r>
      <w:r w:rsidRPr="0023144F">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234327B" w14:textId="77777777" w:rsidR="0091040D" w:rsidRPr="0023144F" w:rsidRDefault="0091040D" w:rsidP="0091040D">
      <w:pPr>
        <w:spacing w:after="0" w:line="259" w:lineRule="auto"/>
        <w:ind w:right="57" w:firstLine="0"/>
        <w:rPr>
          <w:sz w:val="22"/>
          <w:szCs w:val="22"/>
        </w:rPr>
      </w:pPr>
      <w:r w:rsidRPr="0023144F">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378168B5" w14:textId="77777777" w:rsidR="0091040D" w:rsidRPr="0023144F" w:rsidRDefault="0091040D" w:rsidP="0091040D">
      <w:pPr>
        <w:spacing w:after="0" w:line="259" w:lineRule="auto"/>
        <w:ind w:right="57" w:firstLine="0"/>
        <w:rPr>
          <w:sz w:val="22"/>
          <w:szCs w:val="22"/>
        </w:rPr>
      </w:pPr>
      <w:r w:rsidRPr="0023144F">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7A9AC14A" w14:textId="287691CA" w:rsidR="0091040D" w:rsidRPr="0023144F" w:rsidRDefault="0091040D" w:rsidP="0091040D">
      <w:pPr>
        <w:spacing w:after="0" w:line="259" w:lineRule="auto"/>
        <w:ind w:right="57" w:firstLine="0"/>
        <w:rPr>
          <w:sz w:val="22"/>
          <w:szCs w:val="22"/>
        </w:rPr>
      </w:pPr>
      <w:r w:rsidRPr="0023144F">
        <w:rPr>
          <w:sz w:val="22"/>
          <w:szCs w:val="22"/>
        </w:rPr>
        <w:t>1</w:t>
      </w:r>
      <w:r w:rsidR="001F45B5" w:rsidRPr="00D427EB">
        <w:rPr>
          <w:sz w:val="22"/>
          <w:szCs w:val="22"/>
        </w:rPr>
        <w:t>0</w:t>
      </w:r>
      <w:r w:rsidRPr="0023144F">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1DF63669" w14:textId="5A315E66" w:rsidR="0091040D" w:rsidRPr="0023144F" w:rsidRDefault="0091040D" w:rsidP="0091040D">
      <w:pPr>
        <w:spacing w:after="0" w:line="259" w:lineRule="auto"/>
        <w:ind w:right="57" w:firstLine="0"/>
        <w:rPr>
          <w:sz w:val="22"/>
          <w:szCs w:val="22"/>
        </w:rPr>
      </w:pPr>
      <w:r w:rsidRPr="0023144F">
        <w:rPr>
          <w:sz w:val="22"/>
          <w:szCs w:val="22"/>
        </w:rPr>
        <w:t>1</w:t>
      </w:r>
      <w:r w:rsidR="001F45B5" w:rsidRPr="00D427EB">
        <w:rPr>
          <w:sz w:val="22"/>
          <w:szCs w:val="22"/>
        </w:rPr>
        <w:t>0</w:t>
      </w:r>
      <w:r w:rsidRPr="0023144F">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09921DCF" w14:textId="77777777" w:rsidR="0091040D" w:rsidRPr="0023144F" w:rsidRDefault="0091040D" w:rsidP="0091040D">
      <w:pPr>
        <w:spacing w:after="0" w:line="259" w:lineRule="auto"/>
        <w:ind w:right="57" w:firstLine="0"/>
        <w:rPr>
          <w:sz w:val="22"/>
          <w:szCs w:val="22"/>
        </w:rPr>
      </w:pPr>
      <w:r w:rsidRPr="0023144F">
        <w:rPr>
          <w:sz w:val="22"/>
          <w:szCs w:val="22"/>
        </w:rPr>
        <w:t xml:space="preserve">Протокол предварительного рассмотрения подписывается членами тендерной комиссии и ее секретарем.  </w:t>
      </w:r>
    </w:p>
    <w:p w14:paraId="458E4280" w14:textId="77777777" w:rsidR="0091040D" w:rsidRPr="0023144F" w:rsidRDefault="0091040D" w:rsidP="0091040D">
      <w:pPr>
        <w:spacing w:after="0" w:line="259" w:lineRule="auto"/>
        <w:ind w:right="57" w:firstLine="0"/>
        <w:rPr>
          <w:sz w:val="22"/>
          <w:szCs w:val="22"/>
        </w:rPr>
      </w:pPr>
      <w:r w:rsidRPr="0023144F">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7D99FA18" w14:textId="77777777" w:rsidR="0091040D" w:rsidRPr="0023144F" w:rsidRDefault="0091040D" w:rsidP="0091040D">
      <w:pPr>
        <w:spacing w:after="0" w:line="259" w:lineRule="auto"/>
        <w:ind w:right="57" w:firstLine="0"/>
        <w:rPr>
          <w:sz w:val="22"/>
          <w:szCs w:val="22"/>
        </w:rPr>
      </w:pPr>
      <w:r w:rsidRPr="0023144F">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171C6382" w14:textId="77777777" w:rsidR="0091040D" w:rsidRPr="0023144F" w:rsidRDefault="0091040D" w:rsidP="0091040D">
      <w:pPr>
        <w:spacing w:after="0" w:line="259" w:lineRule="auto"/>
        <w:ind w:right="57" w:firstLine="0"/>
        <w:rPr>
          <w:sz w:val="22"/>
          <w:szCs w:val="22"/>
        </w:rPr>
      </w:pPr>
      <w:r w:rsidRPr="0023144F">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37221E36" w14:textId="77777777" w:rsidR="0091040D" w:rsidRPr="0023144F" w:rsidRDefault="0091040D" w:rsidP="0091040D">
      <w:pPr>
        <w:spacing w:after="0" w:line="259" w:lineRule="auto"/>
        <w:ind w:right="57" w:firstLine="0"/>
        <w:rPr>
          <w:sz w:val="22"/>
          <w:szCs w:val="22"/>
        </w:rPr>
      </w:pPr>
      <w:r w:rsidRPr="0023144F">
        <w:rPr>
          <w:sz w:val="22"/>
          <w:szCs w:val="22"/>
        </w:rPr>
        <w:t xml:space="preserve">Потенциальные поставщики, в заявках которых были выявлены несоответствия, вправе </w:t>
      </w:r>
      <w:proofErr w:type="gramStart"/>
      <w:r w:rsidRPr="0023144F">
        <w:rPr>
          <w:sz w:val="22"/>
          <w:szCs w:val="22"/>
        </w:rPr>
        <w:t>в сроки</w:t>
      </w:r>
      <w:proofErr w:type="gramEnd"/>
      <w:r w:rsidRPr="0023144F">
        <w:rPr>
          <w:sz w:val="22"/>
          <w:szCs w:val="22"/>
        </w:rPr>
        <w:t xml:space="preserve">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32EDC8FF" w14:textId="77777777" w:rsidR="0091040D" w:rsidRPr="0023144F" w:rsidRDefault="0091040D" w:rsidP="0091040D">
      <w:pPr>
        <w:spacing w:after="0" w:line="259" w:lineRule="auto"/>
        <w:ind w:right="57" w:firstLine="0"/>
        <w:rPr>
          <w:sz w:val="22"/>
          <w:szCs w:val="22"/>
        </w:rPr>
      </w:pPr>
      <w:r w:rsidRPr="0023144F">
        <w:rPr>
          <w:sz w:val="22"/>
          <w:szCs w:val="22"/>
        </w:rPr>
        <w:lastRenderedPageBreak/>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6744AE22" w14:textId="09E3A51B" w:rsidR="0091040D" w:rsidRPr="0023144F" w:rsidRDefault="0091040D" w:rsidP="0091040D">
      <w:pPr>
        <w:spacing w:after="0" w:line="259" w:lineRule="auto"/>
        <w:ind w:right="57" w:firstLine="0"/>
        <w:rPr>
          <w:sz w:val="22"/>
          <w:szCs w:val="22"/>
        </w:rPr>
      </w:pPr>
      <w:r w:rsidRPr="0023144F">
        <w:rPr>
          <w:sz w:val="22"/>
          <w:szCs w:val="22"/>
        </w:rPr>
        <w:t>1</w:t>
      </w:r>
      <w:r w:rsidR="001F45B5" w:rsidRPr="00D427EB">
        <w:rPr>
          <w:sz w:val="22"/>
          <w:szCs w:val="22"/>
        </w:rPr>
        <w:t>0</w:t>
      </w:r>
      <w:r w:rsidRPr="0023144F">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50D943D7" w14:textId="59E70B48" w:rsidR="0091040D" w:rsidRPr="0023144F" w:rsidRDefault="0091040D" w:rsidP="0091040D">
      <w:pPr>
        <w:spacing w:after="0" w:line="259" w:lineRule="auto"/>
        <w:ind w:right="57" w:firstLine="0"/>
        <w:rPr>
          <w:sz w:val="22"/>
          <w:szCs w:val="22"/>
        </w:rPr>
      </w:pPr>
      <w:r w:rsidRPr="0023144F">
        <w:rPr>
          <w:sz w:val="22"/>
          <w:szCs w:val="22"/>
        </w:rPr>
        <w:t>1</w:t>
      </w:r>
      <w:r w:rsidR="001F45B5" w:rsidRPr="001F45B5">
        <w:rPr>
          <w:sz w:val="22"/>
          <w:szCs w:val="22"/>
        </w:rPr>
        <w:t>0</w:t>
      </w:r>
      <w:r w:rsidRPr="0023144F">
        <w:rPr>
          <w:sz w:val="22"/>
          <w:szCs w:val="22"/>
        </w:rPr>
        <w:t xml:space="preserve">.7. Тендерная комиссия отклоняет заявку потенциального поставщика в следующих случаях:  </w:t>
      </w:r>
    </w:p>
    <w:p w14:paraId="3A0C61C1" w14:textId="5EAE0CB8" w:rsidR="0091040D" w:rsidRPr="001F45B5" w:rsidRDefault="0091040D" w:rsidP="001F45B5">
      <w:pPr>
        <w:pStyle w:val="a4"/>
        <w:numPr>
          <w:ilvl w:val="2"/>
          <w:numId w:val="59"/>
        </w:numPr>
        <w:spacing w:after="0"/>
        <w:ind w:right="57"/>
        <w:rPr>
          <w:rFonts w:ascii="Times New Roman" w:hAnsi="Times New Roman" w:cs="Times New Roman"/>
        </w:rPr>
      </w:pPr>
      <w:r w:rsidRPr="001F45B5">
        <w:rPr>
          <w:rFonts w:ascii="Times New Roman" w:hAnsi="Times New Roman" w:cs="Times New Roman"/>
        </w:rPr>
        <w:t xml:space="preserve">Признания тендерной заявки на участие в закупке несоответствующей требованиям настоящей Тендерной документации;  </w:t>
      </w:r>
    </w:p>
    <w:p w14:paraId="080EEA01" w14:textId="6065DF64" w:rsidR="0091040D" w:rsidRPr="001F45B5" w:rsidRDefault="0091040D" w:rsidP="001F45B5">
      <w:pPr>
        <w:pStyle w:val="a4"/>
        <w:numPr>
          <w:ilvl w:val="2"/>
          <w:numId w:val="59"/>
        </w:numPr>
        <w:spacing w:after="0"/>
        <w:ind w:right="57"/>
        <w:rPr>
          <w:rFonts w:ascii="Times New Roman" w:hAnsi="Times New Roman" w:cs="Times New Roman"/>
        </w:rPr>
      </w:pPr>
      <w:r w:rsidRPr="001F45B5">
        <w:rPr>
          <w:rFonts w:ascii="Times New Roman" w:hAnsi="Times New Roman" w:cs="Times New Roman"/>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3F33E761" w14:textId="1C6E4D19" w:rsidR="0091040D" w:rsidRPr="001F45B5" w:rsidRDefault="0091040D" w:rsidP="001F45B5">
      <w:pPr>
        <w:pStyle w:val="a4"/>
        <w:numPr>
          <w:ilvl w:val="2"/>
          <w:numId w:val="59"/>
        </w:numPr>
        <w:spacing w:after="0"/>
        <w:ind w:right="57"/>
        <w:rPr>
          <w:rFonts w:ascii="Times New Roman" w:hAnsi="Times New Roman" w:cs="Times New Roman"/>
        </w:rPr>
      </w:pPr>
      <w:r w:rsidRPr="001F45B5">
        <w:rPr>
          <w:rFonts w:ascii="Times New Roman" w:hAnsi="Times New Roman" w:cs="Times New Roman"/>
        </w:rPr>
        <w:t xml:space="preserve">Ценовое предложение потенциального поставщика превышает сумму, выделенную для закупки;  </w:t>
      </w:r>
    </w:p>
    <w:p w14:paraId="454044DC" w14:textId="529777C7" w:rsidR="0091040D" w:rsidRPr="0023144F" w:rsidRDefault="0091040D" w:rsidP="001F45B5">
      <w:pPr>
        <w:pStyle w:val="a4"/>
        <w:numPr>
          <w:ilvl w:val="2"/>
          <w:numId w:val="59"/>
        </w:numPr>
        <w:spacing w:after="0"/>
        <w:ind w:right="57"/>
        <w:rPr>
          <w:rFonts w:ascii="Times New Roman" w:eastAsia="Times New Roman" w:hAnsi="Times New Roman" w:cs="Times New Roman"/>
          <w:color w:val="000000"/>
          <w:kern w:val="2"/>
          <w:lang w:eastAsia="ru-RU"/>
          <w14:ligatures w14:val="standardContextual"/>
        </w:rPr>
      </w:pPr>
      <w:r w:rsidRPr="0023144F">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421F2592" w14:textId="77777777" w:rsidR="00F217FC" w:rsidRPr="0023144F" w:rsidRDefault="00F217FC" w:rsidP="007E1F50">
      <w:pPr>
        <w:pStyle w:val="1"/>
        <w:spacing w:after="0"/>
        <w:rPr>
          <w:sz w:val="22"/>
          <w:szCs w:val="22"/>
        </w:rPr>
      </w:pPr>
    </w:p>
    <w:p w14:paraId="3E4F045A" w14:textId="604853E8" w:rsidR="0091040D" w:rsidRPr="0023144F" w:rsidRDefault="0091040D" w:rsidP="0091040D">
      <w:pPr>
        <w:pStyle w:val="1"/>
        <w:spacing w:after="0"/>
        <w:ind w:left="0" w:right="57" w:firstLine="0"/>
        <w:rPr>
          <w:sz w:val="22"/>
          <w:szCs w:val="22"/>
        </w:rPr>
      </w:pPr>
      <w:r w:rsidRPr="0023144F">
        <w:rPr>
          <w:sz w:val="22"/>
          <w:szCs w:val="22"/>
        </w:rPr>
        <w:t>1</w:t>
      </w:r>
      <w:r w:rsidR="001F45B5">
        <w:rPr>
          <w:sz w:val="22"/>
          <w:szCs w:val="22"/>
        </w:rPr>
        <w:t>1</w:t>
      </w:r>
      <w:r w:rsidRPr="0023144F">
        <w:rPr>
          <w:sz w:val="22"/>
          <w:szCs w:val="22"/>
        </w:rPr>
        <w:t>. Подведение итогов</w:t>
      </w:r>
    </w:p>
    <w:p w14:paraId="7866D612" w14:textId="77777777" w:rsidR="0091040D" w:rsidRPr="0023144F" w:rsidRDefault="0091040D" w:rsidP="0091040D">
      <w:pPr>
        <w:spacing w:after="0"/>
        <w:ind w:right="57" w:firstLine="0"/>
        <w:rPr>
          <w:bCs/>
          <w:sz w:val="22"/>
          <w:szCs w:val="22"/>
        </w:rPr>
      </w:pPr>
    </w:p>
    <w:p w14:paraId="1C2F6787" w14:textId="7D17CBEC" w:rsidR="0091040D" w:rsidRPr="0023144F" w:rsidRDefault="0091040D" w:rsidP="0091040D">
      <w:pPr>
        <w:pStyle w:val="1"/>
        <w:spacing w:after="0"/>
        <w:ind w:left="0" w:right="57" w:firstLine="0"/>
        <w:jc w:val="both"/>
        <w:rPr>
          <w:b w:val="0"/>
          <w:bCs/>
          <w:sz w:val="22"/>
          <w:szCs w:val="22"/>
        </w:rPr>
      </w:pPr>
      <w:r w:rsidRPr="0023144F">
        <w:rPr>
          <w:b w:val="0"/>
          <w:bCs/>
          <w:sz w:val="22"/>
          <w:szCs w:val="22"/>
        </w:rPr>
        <w:t>1</w:t>
      </w:r>
      <w:r w:rsidR="001F45B5">
        <w:rPr>
          <w:b w:val="0"/>
          <w:bCs/>
          <w:sz w:val="22"/>
          <w:szCs w:val="22"/>
        </w:rPr>
        <w:t>1</w:t>
      </w:r>
      <w:r w:rsidRPr="0023144F">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61A36A9A" w14:textId="67F2AB5D" w:rsidR="0091040D" w:rsidRPr="0023144F" w:rsidRDefault="0091040D" w:rsidP="0091040D">
      <w:pPr>
        <w:pStyle w:val="1"/>
        <w:spacing w:after="0"/>
        <w:ind w:left="0" w:right="57" w:firstLine="0"/>
        <w:jc w:val="both"/>
        <w:rPr>
          <w:b w:val="0"/>
          <w:bCs/>
          <w:sz w:val="22"/>
          <w:szCs w:val="22"/>
        </w:rPr>
      </w:pPr>
      <w:r w:rsidRPr="0023144F">
        <w:rPr>
          <w:b w:val="0"/>
          <w:bCs/>
          <w:sz w:val="22"/>
          <w:szCs w:val="22"/>
        </w:rPr>
        <w:t>1</w:t>
      </w:r>
      <w:r w:rsidR="001F45B5">
        <w:rPr>
          <w:b w:val="0"/>
          <w:bCs/>
          <w:sz w:val="22"/>
          <w:szCs w:val="22"/>
        </w:rPr>
        <w:t>1</w:t>
      </w:r>
      <w:r w:rsidRPr="0023144F">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553D7780" w14:textId="49C1E52F" w:rsidR="0091040D" w:rsidRPr="0023144F" w:rsidRDefault="0091040D" w:rsidP="0091040D">
      <w:pPr>
        <w:pStyle w:val="1"/>
        <w:spacing w:after="0"/>
        <w:ind w:left="0" w:right="57" w:firstLine="0"/>
        <w:jc w:val="both"/>
        <w:rPr>
          <w:b w:val="0"/>
          <w:bCs/>
          <w:sz w:val="22"/>
          <w:szCs w:val="22"/>
        </w:rPr>
      </w:pPr>
      <w:r w:rsidRPr="0023144F">
        <w:rPr>
          <w:b w:val="0"/>
          <w:bCs/>
          <w:sz w:val="22"/>
          <w:szCs w:val="22"/>
        </w:rPr>
        <w:t>1</w:t>
      </w:r>
      <w:r w:rsidR="001F45B5">
        <w:rPr>
          <w:b w:val="0"/>
          <w:bCs/>
          <w:sz w:val="22"/>
          <w:szCs w:val="22"/>
        </w:rPr>
        <w:t>1</w:t>
      </w:r>
      <w:r w:rsidRPr="0023144F">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23144F" w:rsidRDefault="000B4773" w:rsidP="007E1F50">
      <w:pPr>
        <w:pStyle w:val="1"/>
        <w:spacing w:after="0"/>
        <w:rPr>
          <w:sz w:val="22"/>
          <w:szCs w:val="22"/>
        </w:rPr>
      </w:pPr>
    </w:p>
    <w:p w14:paraId="422E7591" w14:textId="77777777" w:rsidR="0091040D" w:rsidRPr="0023144F" w:rsidRDefault="0091040D" w:rsidP="007E1F50">
      <w:pPr>
        <w:pStyle w:val="1"/>
        <w:spacing w:after="0"/>
        <w:rPr>
          <w:sz w:val="22"/>
          <w:szCs w:val="22"/>
        </w:rPr>
      </w:pPr>
    </w:p>
    <w:p w14:paraId="1D9BB76D" w14:textId="4EB22DA3" w:rsidR="0091040D" w:rsidRPr="0023144F" w:rsidRDefault="0091040D" w:rsidP="0091040D">
      <w:pPr>
        <w:pStyle w:val="1"/>
        <w:spacing w:after="0"/>
        <w:ind w:left="0" w:right="57" w:firstLine="0"/>
        <w:rPr>
          <w:sz w:val="22"/>
          <w:szCs w:val="22"/>
        </w:rPr>
      </w:pPr>
      <w:r w:rsidRPr="0023144F">
        <w:rPr>
          <w:sz w:val="22"/>
          <w:szCs w:val="22"/>
        </w:rPr>
        <w:t>1</w:t>
      </w:r>
      <w:r w:rsidR="001F45B5">
        <w:rPr>
          <w:sz w:val="22"/>
          <w:szCs w:val="22"/>
        </w:rPr>
        <w:t>2</w:t>
      </w:r>
      <w:r w:rsidRPr="0023144F">
        <w:rPr>
          <w:sz w:val="22"/>
          <w:szCs w:val="22"/>
        </w:rPr>
        <w:t>. Порядок заключения договора о закупках по итогам тендера</w:t>
      </w:r>
    </w:p>
    <w:p w14:paraId="79D88E1C" w14:textId="77777777" w:rsidR="0091040D" w:rsidRPr="0023144F" w:rsidRDefault="0091040D" w:rsidP="0091040D">
      <w:pPr>
        <w:spacing w:after="0" w:line="259" w:lineRule="auto"/>
        <w:ind w:right="57" w:firstLine="0"/>
        <w:rPr>
          <w:sz w:val="22"/>
          <w:szCs w:val="22"/>
        </w:rPr>
      </w:pPr>
      <w:r w:rsidRPr="0023144F">
        <w:rPr>
          <w:sz w:val="22"/>
          <w:szCs w:val="22"/>
        </w:rPr>
        <w:t xml:space="preserve"> </w:t>
      </w:r>
    </w:p>
    <w:p w14:paraId="03D0CD40" w14:textId="69C0598E" w:rsidR="0091040D" w:rsidRPr="0023144F" w:rsidRDefault="0091040D" w:rsidP="0091040D">
      <w:pPr>
        <w:spacing w:after="0" w:line="259" w:lineRule="auto"/>
        <w:ind w:right="57" w:firstLine="0"/>
        <w:rPr>
          <w:sz w:val="22"/>
          <w:szCs w:val="22"/>
        </w:rPr>
      </w:pPr>
      <w:r w:rsidRPr="0023144F">
        <w:rPr>
          <w:sz w:val="22"/>
          <w:szCs w:val="22"/>
        </w:rPr>
        <w:t>1</w:t>
      </w:r>
      <w:r w:rsidR="001F45B5">
        <w:rPr>
          <w:sz w:val="22"/>
          <w:szCs w:val="22"/>
        </w:rPr>
        <w:t>2</w:t>
      </w:r>
      <w:r w:rsidRPr="0023144F">
        <w:rPr>
          <w:sz w:val="22"/>
          <w:szCs w:val="22"/>
        </w:rPr>
        <w:t xml:space="preserve">.1.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7C5EB423" w14:textId="7C2BF6D7" w:rsidR="0091040D" w:rsidRPr="0023144F" w:rsidRDefault="0091040D" w:rsidP="0091040D">
      <w:pPr>
        <w:spacing w:after="0" w:line="259" w:lineRule="auto"/>
        <w:ind w:right="57" w:firstLine="0"/>
        <w:rPr>
          <w:sz w:val="22"/>
          <w:szCs w:val="22"/>
        </w:rPr>
      </w:pPr>
      <w:r w:rsidRPr="0023144F">
        <w:rPr>
          <w:sz w:val="22"/>
          <w:szCs w:val="22"/>
        </w:rPr>
        <w:t>1</w:t>
      </w:r>
      <w:r w:rsidR="001F45B5">
        <w:rPr>
          <w:sz w:val="22"/>
          <w:szCs w:val="22"/>
        </w:rPr>
        <w:t>2</w:t>
      </w:r>
      <w:r w:rsidRPr="0023144F">
        <w:rPr>
          <w:sz w:val="22"/>
          <w:szCs w:val="22"/>
        </w:rPr>
        <w:t xml:space="preserve">.2.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5831A324" w14:textId="77777777" w:rsidR="0091040D" w:rsidRPr="0023144F" w:rsidRDefault="0091040D" w:rsidP="0091040D">
      <w:pPr>
        <w:spacing w:after="0" w:line="259" w:lineRule="auto"/>
        <w:ind w:right="57" w:firstLine="0"/>
        <w:rPr>
          <w:sz w:val="22"/>
          <w:szCs w:val="22"/>
        </w:rPr>
      </w:pPr>
      <w:r w:rsidRPr="0023144F">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034C82CF" w14:textId="2AA82C86" w:rsidR="0091040D" w:rsidRPr="0023144F" w:rsidRDefault="0091040D" w:rsidP="0091040D">
      <w:pPr>
        <w:spacing w:after="0" w:line="259" w:lineRule="auto"/>
        <w:ind w:right="57" w:firstLine="0"/>
        <w:rPr>
          <w:sz w:val="22"/>
          <w:szCs w:val="22"/>
        </w:rPr>
      </w:pPr>
      <w:r w:rsidRPr="0023144F">
        <w:rPr>
          <w:sz w:val="22"/>
          <w:szCs w:val="22"/>
        </w:rPr>
        <w:t>1</w:t>
      </w:r>
      <w:r w:rsidR="001F45B5">
        <w:rPr>
          <w:sz w:val="22"/>
          <w:szCs w:val="22"/>
        </w:rPr>
        <w:t>2</w:t>
      </w:r>
      <w:r w:rsidRPr="0023144F">
        <w:rPr>
          <w:sz w:val="22"/>
          <w:szCs w:val="22"/>
        </w:rPr>
        <w:t xml:space="preserve">.3.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2942F3CD" w14:textId="52177754" w:rsidR="0091040D" w:rsidRPr="001F45B5" w:rsidRDefault="0091040D" w:rsidP="0091040D">
      <w:pPr>
        <w:spacing w:after="0" w:line="259" w:lineRule="auto"/>
        <w:ind w:right="57" w:firstLine="0"/>
        <w:rPr>
          <w:sz w:val="24"/>
        </w:rPr>
      </w:pPr>
      <w:r w:rsidRPr="0023144F">
        <w:rPr>
          <w:sz w:val="22"/>
          <w:szCs w:val="22"/>
        </w:rPr>
        <w:lastRenderedPageBreak/>
        <w:t>1</w:t>
      </w:r>
      <w:r w:rsidR="001F45B5">
        <w:rPr>
          <w:sz w:val="22"/>
          <w:szCs w:val="22"/>
        </w:rPr>
        <w:t>2</w:t>
      </w:r>
      <w:r w:rsidRPr="0023144F">
        <w:rPr>
          <w:sz w:val="22"/>
          <w:szCs w:val="22"/>
        </w:rPr>
        <w:t xml:space="preserve">.3.1. </w:t>
      </w:r>
      <w:r w:rsidRPr="001F45B5">
        <w:rPr>
          <w:sz w:val="24"/>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088FC696" w14:textId="77777777" w:rsidR="0091040D" w:rsidRPr="001F45B5" w:rsidRDefault="0091040D" w:rsidP="0091040D">
      <w:pPr>
        <w:spacing w:after="0" w:line="259" w:lineRule="auto"/>
        <w:ind w:right="57" w:firstLine="0"/>
        <w:rPr>
          <w:sz w:val="24"/>
        </w:rPr>
      </w:pPr>
      <w:r w:rsidRPr="001F45B5">
        <w:rPr>
          <w:sz w:val="24"/>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EC21B12" w14:textId="03ABC62C" w:rsidR="0091040D" w:rsidRPr="001F45B5" w:rsidRDefault="001F45B5" w:rsidP="001F45B5">
      <w:pPr>
        <w:spacing w:after="0"/>
        <w:ind w:right="57"/>
        <w:rPr>
          <w:sz w:val="24"/>
        </w:rPr>
      </w:pPr>
      <w:r>
        <w:rPr>
          <w:sz w:val="24"/>
        </w:rPr>
        <w:t xml:space="preserve">12.3.2. </w:t>
      </w:r>
      <w:r w:rsidR="0091040D" w:rsidRPr="001F45B5">
        <w:rPr>
          <w:sz w:val="24"/>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47954C51" w14:textId="50A68177" w:rsidR="0091040D" w:rsidRPr="001F45B5" w:rsidRDefault="0091040D" w:rsidP="0091040D">
      <w:pPr>
        <w:spacing w:after="0" w:line="259" w:lineRule="auto"/>
        <w:ind w:right="57" w:firstLine="0"/>
        <w:rPr>
          <w:sz w:val="24"/>
        </w:rPr>
      </w:pPr>
      <w:r w:rsidRPr="001F45B5">
        <w:rPr>
          <w:sz w:val="24"/>
        </w:rPr>
        <w:t>1</w:t>
      </w:r>
      <w:r w:rsidR="001F45B5" w:rsidRPr="001F45B5">
        <w:rPr>
          <w:sz w:val="24"/>
        </w:rPr>
        <w:t>2</w:t>
      </w:r>
      <w:r w:rsidRPr="001F45B5">
        <w:rPr>
          <w:sz w:val="24"/>
        </w:rPr>
        <w:t>.3.3.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1F45B5">
        <w:rPr>
          <w:sz w:val="24"/>
        </w:rPr>
        <w:t xml:space="preserve"> </w:t>
      </w:r>
      <w:r w:rsidRPr="001F45B5">
        <w:rPr>
          <w:sz w:val="24"/>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459DA3E8" w14:textId="2DF95109" w:rsidR="0091040D" w:rsidRPr="001F45B5" w:rsidRDefault="001F45B5" w:rsidP="001F45B5">
      <w:pPr>
        <w:spacing w:after="0"/>
        <w:ind w:right="57"/>
        <w:rPr>
          <w:sz w:val="24"/>
        </w:rPr>
      </w:pPr>
      <w:r>
        <w:rPr>
          <w:sz w:val="24"/>
        </w:rPr>
        <w:t xml:space="preserve">12.3.4. </w:t>
      </w:r>
      <w:r w:rsidR="0091040D" w:rsidRPr="001F45B5">
        <w:rPr>
          <w:sz w:val="24"/>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4BA5C503" w14:textId="68403453" w:rsidR="0091040D" w:rsidRPr="0023144F" w:rsidRDefault="0091040D" w:rsidP="001F45B5">
      <w:pPr>
        <w:pStyle w:val="a4"/>
        <w:numPr>
          <w:ilvl w:val="2"/>
          <w:numId w:val="64"/>
        </w:numPr>
        <w:spacing w:after="0"/>
        <w:ind w:right="57"/>
        <w:jc w:val="both"/>
        <w:rPr>
          <w:rFonts w:ascii="Times New Roman" w:eastAsia="Times New Roman" w:hAnsi="Times New Roman" w:cs="Times New Roman"/>
          <w:color w:val="000000"/>
          <w:kern w:val="2"/>
          <w:lang w:eastAsia="ru-RU"/>
          <w14:ligatures w14:val="standardContextual"/>
        </w:rPr>
      </w:pPr>
      <w:r w:rsidRPr="0023144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3183D3BD" w14:textId="55C61F3E" w:rsidR="0091040D" w:rsidRPr="0023144F" w:rsidRDefault="0091040D" w:rsidP="001F45B5">
      <w:pPr>
        <w:pStyle w:val="a4"/>
        <w:numPr>
          <w:ilvl w:val="2"/>
          <w:numId w:val="64"/>
        </w:numPr>
        <w:spacing w:after="0"/>
        <w:ind w:right="57"/>
        <w:jc w:val="both"/>
        <w:rPr>
          <w:rFonts w:ascii="Times New Roman" w:eastAsia="Times New Roman" w:hAnsi="Times New Roman" w:cs="Times New Roman"/>
          <w:color w:val="000000"/>
          <w:kern w:val="2"/>
          <w:lang w:eastAsia="ru-RU"/>
          <w14:ligatures w14:val="standardContextual"/>
        </w:rPr>
      </w:pPr>
      <w:r w:rsidRPr="0023144F">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295ED6B9" w14:textId="1FC0788E" w:rsidR="0091040D" w:rsidRPr="00C25005" w:rsidRDefault="0091040D" w:rsidP="001F45B5">
      <w:pPr>
        <w:pStyle w:val="a4"/>
        <w:numPr>
          <w:ilvl w:val="1"/>
          <w:numId w:val="64"/>
        </w:numPr>
        <w:spacing w:after="0"/>
        <w:ind w:right="57"/>
        <w:rPr>
          <w:rFonts w:ascii="Times New Roman" w:hAnsi="Times New Roman" w:cs="Times New Roman"/>
          <w:sz w:val="24"/>
          <w:szCs w:val="24"/>
        </w:rPr>
      </w:pPr>
      <w:r w:rsidRPr="00C25005">
        <w:rPr>
          <w:rFonts w:ascii="Times New Roman" w:hAnsi="Times New Roman" w:cs="Times New Roman"/>
          <w:sz w:val="24"/>
          <w:szCs w:val="24"/>
        </w:rPr>
        <w:t>Внесение изменений и дополнений в проект договора о закупках допускается по взаимному согласию сторон.</w:t>
      </w:r>
    </w:p>
    <w:p w14:paraId="3660419D" w14:textId="77777777" w:rsidR="0091040D" w:rsidRPr="00C25005" w:rsidRDefault="0091040D" w:rsidP="001F45B5">
      <w:pPr>
        <w:numPr>
          <w:ilvl w:val="1"/>
          <w:numId w:val="64"/>
        </w:numPr>
        <w:spacing w:after="0" w:line="259" w:lineRule="auto"/>
        <w:ind w:left="0" w:right="57" w:firstLine="0"/>
        <w:rPr>
          <w:sz w:val="24"/>
        </w:rPr>
      </w:pPr>
      <w:r w:rsidRPr="00C25005">
        <w:rPr>
          <w:sz w:val="24"/>
        </w:rPr>
        <w:t xml:space="preserve"> Внесение изменений в заключенный договор о закупках допускаются по взаимному согласию сторон.</w:t>
      </w:r>
    </w:p>
    <w:p w14:paraId="25C1E5AD" w14:textId="77777777" w:rsidR="0091040D" w:rsidRPr="00C25005" w:rsidRDefault="0091040D" w:rsidP="001F45B5">
      <w:pPr>
        <w:numPr>
          <w:ilvl w:val="1"/>
          <w:numId w:val="64"/>
        </w:numPr>
        <w:spacing w:after="0" w:line="259" w:lineRule="auto"/>
        <w:ind w:left="0" w:right="57" w:firstLine="0"/>
        <w:rPr>
          <w:sz w:val="24"/>
        </w:rPr>
      </w:pPr>
      <w:r w:rsidRPr="00C25005">
        <w:rPr>
          <w:sz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1A94D5D2" w14:textId="77777777" w:rsidR="0091040D" w:rsidRPr="00C25005" w:rsidRDefault="0091040D" w:rsidP="0091040D">
      <w:pPr>
        <w:spacing w:after="0" w:line="259" w:lineRule="auto"/>
        <w:ind w:right="57" w:firstLine="0"/>
        <w:rPr>
          <w:sz w:val="24"/>
        </w:rPr>
      </w:pPr>
      <w:r w:rsidRPr="00C25005">
        <w:rPr>
          <w:sz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ADBA710" w14:textId="77777777" w:rsidR="0091040D" w:rsidRPr="0023144F" w:rsidRDefault="0091040D" w:rsidP="0091040D">
      <w:pPr>
        <w:spacing w:after="0" w:line="259" w:lineRule="auto"/>
        <w:ind w:right="57" w:firstLine="0"/>
        <w:rPr>
          <w:sz w:val="22"/>
          <w:szCs w:val="22"/>
        </w:rPr>
      </w:pPr>
    </w:p>
    <w:p w14:paraId="5392723E" w14:textId="3F5349B5" w:rsidR="00803A8B" w:rsidRPr="0023144F" w:rsidRDefault="00803A8B" w:rsidP="007E1F50">
      <w:pPr>
        <w:spacing w:after="0" w:line="259" w:lineRule="auto"/>
        <w:ind w:firstLine="0"/>
        <w:jc w:val="left"/>
        <w:rPr>
          <w:sz w:val="22"/>
          <w:szCs w:val="22"/>
        </w:rPr>
      </w:pPr>
    </w:p>
    <w:p w14:paraId="37084FF3" w14:textId="10EA03F7" w:rsidR="0091040D" w:rsidRPr="0023144F" w:rsidRDefault="0091040D" w:rsidP="0091040D">
      <w:pPr>
        <w:pStyle w:val="1"/>
        <w:spacing w:after="0"/>
        <w:ind w:left="0" w:right="57" w:firstLine="0"/>
        <w:rPr>
          <w:sz w:val="22"/>
          <w:szCs w:val="22"/>
        </w:rPr>
      </w:pPr>
      <w:r w:rsidRPr="0023144F">
        <w:rPr>
          <w:sz w:val="22"/>
          <w:szCs w:val="22"/>
        </w:rPr>
        <w:t>1</w:t>
      </w:r>
      <w:r w:rsidR="00C25005">
        <w:rPr>
          <w:sz w:val="22"/>
          <w:szCs w:val="22"/>
        </w:rPr>
        <w:t>3</w:t>
      </w:r>
      <w:r w:rsidRPr="0023144F">
        <w:rPr>
          <w:sz w:val="22"/>
          <w:szCs w:val="22"/>
        </w:rPr>
        <w:t>. Условия, виды, объем и способ внесения обеспечения исполнения договора</w:t>
      </w:r>
    </w:p>
    <w:p w14:paraId="54EFF8D7" w14:textId="77777777" w:rsidR="0091040D" w:rsidRPr="0023144F" w:rsidRDefault="0091040D" w:rsidP="0091040D">
      <w:pPr>
        <w:spacing w:after="0" w:line="259" w:lineRule="auto"/>
        <w:ind w:right="57" w:firstLine="0"/>
        <w:rPr>
          <w:sz w:val="22"/>
          <w:szCs w:val="22"/>
        </w:rPr>
      </w:pPr>
      <w:r w:rsidRPr="0023144F">
        <w:rPr>
          <w:sz w:val="22"/>
          <w:szCs w:val="22"/>
        </w:rPr>
        <w:t xml:space="preserve"> </w:t>
      </w:r>
    </w:p>
    <w:p w14:paraId="152A2899" w14:textId="296F1454" w:rsidR="0091040D" w:rsidRPr="00C25005" w:rsidRDefault="0091040D" w:rsidP="0091040D">
      <w:pPr>
        <w:spacing w:after="0"/>
        <w:ind w:right="57" w:firstLine="0"/>
        <w:rPr>
          <w:sz w:val="24"/>
        </w:rPr>
      </w:pPr>
      <w:r w:rsidRPr="0023144F">
        <w:rPr>
          <w:sz w:val="22"/>
          <w:szCs w:val="22"/>
        </w:rPr>
        <w:t>1</w:t>
      </w:r>
      <w:r w:rsidR="00C25005">
        <w:rPr>
          <w:sz w:val="22"/>
          <w:szCs w:val="22"/>
        </w:rPr>
        <w:t>3</w:t>
      </w:r>
      <w:r w:rsidRPr="0023144F">
        <w:rPr>
          <w:sz w:val="22"/>
          <w:szCs w:val="22"/>
        </w:rPr>
        <w:t xml:space="preserve">.1. </w:t>
      </w:r>
      <w:r w:rsidRPr="00C25005">
        <w:rPr>
          <w:sz w:val="24"/>
        </w:rPr>
        <w:t xml:space="preserve">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0D643CEB" w14:textId="2D9733E4" w:rsidR="0091040D" w:rsidRPr="00C25005" w:rsidRDefault="0091040D" w:rsidP="0091040D">
      <w:pPr>
        <w:spacing w:after="0"/>
        <w:ind w:right="57" w:firstLine="0"/>
        <w:rPr>
          <w:sz w:val="24"/>
        </w:rPr>
      </w:pPr>
      <w:r w:rsidRPr="00C25005">
        <w:rPr>
          <w:sz w:val="24"/>
        </w:rPr>
        <w:t>1</w:t>
      </w:r>
      <w:r w:rsidR="00C25005" w:rsidRPr="00C25005">
        <w:rPr>
          <w:sz w:val="24"/>
        </w:rPr>
        <w:t>3</w:t>
      </w:r>
      <w:r w:rsidRPr="00C25005">
        <w:rPr>
          <w:sz w:val="24"/>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5981B3D9" w14:textId="4BAC170F" w:rsidR="0091040D" w:rsidRPr="00C25005" w:rsidRDefault="00C25005" w:rsidP="00C25005">
      <w:pPr>
        <w:pStyle w:val="a4"/>
        <w:numPr>
          <w:ilvl w:val="1"/>
          <w:numId w:val="65"/>
        </w:numPr>
        <w:spacing w:after="0"/>
        <w:ind w:right="57"/>
        <w:rPr>
          <w:rFonts w:ascii="Times New Roman" w:hAnsi="Times New Roman" w:cs="Times New Roman"/>
          <w:sz w:val="24"/>
          <w:szCs w:val="24"/>
        </w:rPr>
      </w:pPr>
      <w:r w:rsidRPr="00C25005">
        <w:rPr>
          <w:sz w:val="24"/>
          <w:szCs w:val="24"/>
        </w:rPr>
        <w:t xml:space="preserve"> </w:t>
      </w:r>
      <w:r w:rsidR="0091040D" w:rsidRPr="00C25005">
        <w:rPr>
          <w:rFonts w:ascii="Times New Roman" w:hAnsi="Times New Roman" w:cs="Times New Roman"/>
          <w:sz w:val="24"/>
          <w:szCs w:val="24"/>
        </w:rPr>
        <w:t>Потенциальный поставщик вправе выбрать один из следующих видов обеспечения исполнения договора, указанных в Договоре.</w:t>
      </w:r>
    </w:p>
    <w:p w14:paraId="5FDD79AD" w14:textId="472BA4CB" w:rsidR="0091040D" w:rsidRPr="00C25005" w:rsidRDefault="0091040D" w:rsidP="00C25005">
      <w:pPr>
        <w:pStyle w:val="a4"/>
        <w:numPr>
          <w:ilvl w:val="1"/>
          <w:numId w:val="65"/>
        </w:numPr>
        <w:spacing w:after="0"/>
        <w:ind w:right="57"/>
        <w:rPr>
          <w:rFonts w:ascii="Times New Roman" w:hAnsi="Times New Roman" w:cs="Times New Roman"/>
          <w:sz w:val="24"/>
          <w:szCs w:val="24"/>
        </w:rPr>
      </w:pPr>
      <w:r w:rsidRPr="00C25005">
        <w:rPr>
          <w:rFonts w:ascii="Times New Roman" w:hAnsi="Times New Roman" w:cs="Times New Roman"/>
          <w:sz w:val="24"/>
          <w:szCs w:val="24"/>
        </w:rPr>
        <w:t>Заказчик не инициирует возврат обеспечения исполнения договора в случаях, если:</w:t>
      </w:r>
    </w:p>
    <w:p w14:paraId="4E91C6A0" w14:textId="3E51C470" w:rsidR="0091040D" w:rsidRPr="00C25005" w:rsidRDefault="00C25005" w:rsidP="00C25005">
      <w:pPr>
        <w:pStyle w:val="a4"/>
        <w:numPr>
          <w:ilvl w:val="2"/>
          <w:numId w:val="65"/>
        </w:numPr>
        <w:spacing w:after="0"/>
        <w:ind w:right="57"/>
        <w:rPr>
          <w:rFonts w:ascii="Times New Roman" w:hAnsi="Times New Roman" w:cs="Times New Roman"/>
          <w:sz w:val="24"/>
          <w:szCs w:val="24"/>
        </w:rPr>
      </w:pPr>
      <w:r w:rsidRPr="00C25005">
        <w:rPr>
          <w:sz w:val="24"/>
          <w:szCs w:val="24"/>
        </w:rPr>
        <w:t xml:space="preserve"> </w:t>
      </w:r>
      <w:r w:rsidR="0091040D" w:rsidRPr="00C25005">
        <w:rPr>
          <w:rFonts w:ascii="Times New Roman" w:hAnsi="Times New Roman" w:cs="Times New Roman"/>
          <w:sz w:val="24"/>
          <w:szCs w:val="24"/>
        </w:rPr>
        <w:t>договор расторгнут по вине поставщика;</w:t>
      </w:r>
    </w:p>
    <w:p w14:paraId="497DCDBA" w14:textId="77777777" w:rsidR="0091040D" w:rsidRPr="00C25005" w:rsidRDefault="0091040D" w:rsidP="00C25005">
      <w:pPr>
        <w:pStyle w:val="a4"/>
        <w:numPr>
          <w:ilvl w:val="2"/>
          <w:numId w:val="65"/>
        </w:numPr>
        <w:spacing w:after="0"/>
        <w:ind w:right="57"/>
        <w:rPr>
          <w:rFonts w:ascii="Times New Roman" w:eastAsia="Times New Roman" w:hAnsi="Times New Roman" w:cs="Times New Roman"/>
          <w:color w:val="000000"/>
          <w:kern w:val="2"/>
          <w:sz w:val="24"/>
          <w:szCs w:val="24"/>
          <w:lang w:eastAsia="ru-RU"/>
          <w14:ligatures w14:val="standardContextual"/>
        </w:rPr>
      </w:pPr>
      <w:r w:rsidRPr="00C25005">
        <w:rPr>
          <w:rFonts w:ascii="Times New Roman" w:eastAsia="Times New Roman" w:hAnsi="Times New Roman" w:cs="Times New Roman"/>
          <w:color w:val="000000"/>
          <w:kern w:val="2"/>
          <w:sz w:val="24"/>
          <w:szCs w:val="24"/>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7A4A3E18" w14:textId="77777777" w:rsidR="0091040D" w:rsidRPr="00C25005" w:rsidRDefault="0091040D" w:rsidP="0091040D">
      <w:pPr>
        <w:spacing w:after="0"/>
        <w:ind w:right="57" w:firstLine="0"/>
        <w:rPr>
          <w:sz w:val="24"/>
        </w:rPr>
      </w:pPr>
      <w:r w:rsidRPr="00C25005">
        <w:rPr>
          <w:sz w:val="24"/>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D3D23A5" w14:textId="77777777" w:rsidR="0091040D" w:rsidRPr="00C25005" w:rsidRDefault="0091040D" w:rsidP="00C25005">
      <w:pPr>
        <w:pStyle w:val="a4"/>
        <w:numPr>
          <w:ilvl w:val="2"/>
          <w:numId w:val="65"/>
        </w:numPr>
        <w:spacing w:after="0"/>
        <w:ind w:right="57"/>
        <w:rPr>
          <w:rFonts w:ascii="Times New Roman" w:eastAsia="Times New Roman" w:hAnsi="Times New Roman" w:cs="Times New Roman"/>
          <w:color w:val="000000"/>
          <w:kern w:val="2"/>
          <w:sz w:val="24"/>
          <w:szCs w:val="24"/>
          <w:lang w:eastAsia="ru-RU"/>
          <w14:ligatures w14:val="standardContextual"/>
        </w:rPr>
      </w:pPr>
      <w:r w:rsidRPr="00C25005">
        <w:rPr>
          <w:rFonts w:ascii="Times New Roman" w:eastAsia="Times New Roman" w:hAnsi="Times New Roman" w:cs="Times New Roman"/>
          <w:color w:val="000000"/>
          <w:kern w:val="2"/>
          <w:sz w:val="24"/>
          <w:szCs w:val="24"/>
          <w:lang w:eastAsia="ru-RU"/>
          <w14:ligatures w14:val="standardContextual"/>
        </w:rPr>
        <w:t>в случае отказа поставщика от исполнения договора.</w:t>
      </w:r>
    </w:p>
    <w:p w14:paraId="675F1020" w14:textId="5E179BD6" w:rsidR="00803A8B" w:rsidRPr="00C25005" w:rsidRDefault="00803A8B" w:rsidP="007E1F50">
      <w:pPr>
        <w:spacing w:after="0"/>
        <w:ind w:left="-15" w:right="5"/>
        <w:rPr>
          <w:sz w:val="24"/>
        </w:rPr>
      </w:pPr>
    </w:p>
    <w:p w14:paraId="077E8EC6" w14:textId="4666C572" w:rsidR="00803A8B" w:rsidRPr="0023144F" w:rsidRDefault="00803A8B" w:rsidP="007E1F50">
      <w:pPr>
        <w:spacing w:after="0" w:line="259" w:lineRule="auto"/>
        <w:ind w:firstLine="0"/>
        <w:jc w:val="left"/>
        <w:rPr>
          <w:sz w:val="22"/>
          <w:szCs w:val="22"/>
        </w:rPr>
      </w:pPr>
    </w:p>
    <w:p w14:paraId="088BF469" w14:textId="0BFFD291" w:rsidR="00803A8B" w:rsidRPr="0023144F" w:rsidRDefault="00803A8B" w:rsidP="007E1F50">
      <w:pPr>
        <w:spacing w:after="0" w:line="259" w:lineRule="auto"/>
        <w:ind w:firstLine="0"/>
        <w:jc w:val="left"/>
        <w:rPr>
          <w:sz w:val="22"/>
          <w:szCs w:val="22"/>
        </w:rPr>
      </w:pPr>
    </w:p>
    <w:p w14:paraId="1553BF9F" w14:textId="526FED13" w:rsidR="007D624B" w:rsidRPr="0023144F" w:rsidRDefault="00BD56CA" w:rsidP="007E1F50">
      <w:pPr>
        <w:spacing w:after="0"/>
        <w:rPr>
          <w:b/>
          <w:bCs/>
          <w:sz w:val="22"/>
          <w:szCs w:val="22"/>
        </w:rPr>
      </w:pPr>
      <w:r w:rsidRPr="0023144F">
        <w:rPr>
          <w:b/>
          <w:bCs/>
          <w:sz w:val="22"/>
          <w:szCs w:val="22"/>
        </w:rPr>
        <w:t>Генеральный директор ТОО «Урихтау Оперейтинг»</w:t>
      </w:r>
      <w:r w:rsidRPr="0023144F">
        <w:rPr>
          <w:b/>
          <w:bCs/>
          <w:sz w:val="22"/>
          <w:szCs w:val="22"/>
        </w:rPr>
        <w:tab/>
      </w:r>
      <w:r w:rsidRPr="0023144F">
        <w:rPr>
          <w:b/>
          <w:bCs/>
          <w:sz w:val="22"/>
          <w:szCs w:val="22"/>
        </w:rPr>
        <w:tab/>
      </w:r>
      <w:r w:rsidRPr="0023144F">
        <w:rPr>
          <w:b/>
          <w:bCs/>
          <w:sz w:val="22"/>
          <w:szCs w:val="22"/>
        </w:rPr>
        <w:tab/>
      </w:r>
      <w:r w:rsidRPr="0023144F">
        <w:rPr>
          <w:b/>
          <w:bCs/>
          <w:sz w:val="22"/>
          <w:szCs w:val="22"/>
        </w:rPr>
        <w:tab/>
      </w:r>
      <w:r w:rsidRPr="0023144F">
        <w:rPr>
          <w:b/>
          <w:bCs/>
          <w:sz w:val="22"/>
          <w:szCs w:val="22"/>
        </w:rPr>
        <w:tab/>
      </w:r>
      <w:r w:rsidRPr="0023144F">
        <w:rPr>
          <w:b/>
          <w:bCs/>
          <w:sz w:val="22"/>
          <w:szCs w:val="22"/>
        </w:rPr>
        <w:tab/>
      </w:r>
      <w:r w:rsidRPr="0023144F">
        <w:rPr>
          <w:b/>
          <w:bCs/>
          <w:sz w:val="22"/>
          <w:szCs w:val="22"/>
        </w:rPr>
        <w:tab/>
      </w:r>
      <w:r w:rsidRPr="0023144F">
        <w:rPr>
          <w:b/>
          <w:bCs/>
          <w:sz w:val="22"/>
          <w:szCs w:val="22"/>
        </w:rPr>
        <w:tab/>
      </w:r>
      <w:r w:rsidRPr="0023144F">
        <w:rPr>
          <w:b/>
          <w:bCs/>
          <w:sz w:val="22"/>
          <w:szCs w:val="22"/>
        </w:rPr>
        <w:tab/>
      </w:r>
      <w:r w:rsidRPr="0023144F">
        <w:rPr>
          <w:b/>
          <w:bCs/>
          <w:sz w:val="22"/>
          <w:szCs w:val="22"/>
        </w:rPr>
        <w:tab/>
      </w:r>
      <w:r w:rsidRPr="0023144F">
        <w:rPr>
          <w:b/>
          <w:bCs/>
          <w:sz w:val="22"/>
          <w:szCs w:val="22"/>
        </w:rPr>
        <w:tab/>
        <w:t>Умиров А. С.</w:t>
      </w:r>
    </w:p>
    <w:p w14:paraId="2EDD62EE" w14:textId="77777777" w:rsidR="00BD56CA" w:rsidRPr="0023144F" w:rsidRDefault="00BD56CA" w:rsidP="007E1F50">
      <w:pPr>
        <w:spacing w:after="0"/>
        <w:rPr>
          <w:b/>
          <w:bCs/>
          <w:sz w:val="22"/>
          <w:szCs w:val="22"/>
        </w:rPr>
      </w:pPr>
    </w:p>
    <w:p w14:paraId="0923CD28" w14:textId="77777777" w:rsidR="00BD56CA" w:rsidRPr="0023144F" w:rsidRDefault="00BD56CA" w:rsidP="007E1F50">
      <w:pPr>
        <w:spacing w:after="0"/>
        <w:rPr>
          <w:b/>
          <w:bCs/>
          <w:sz w:val="22"/>
          <w:szCs w:val="22"/>
        </w:rPr>
      </w:pPr>
    </w:p>
    <w:p w14:paraId="49D6EF72" w14:textId="77777777" w:rsidR="00031842" w:rsidRPr="0023144F" w:rsidRDefault="00031842" w:rsidP="007E1F50">
      <w:pPr>
        <w:spacing w:after="0"/>
        <w:rPr>
          <w:sz w:val="22"/>
          <w:szCs w:val="22"/>
        </w:rPr>
      </w:pPr>
    </w:p>
    <w:sectPr w:rsidR="00031842" w:rsidRPr="0023144F" w:rsidSect="007E1F50">
      <w:headerReference w:type="even" r:id="rId8"/>
      <w:footerReference w:type="even" r:id="rId9"/>
      <w:headerReference w:type="first" r:id="rId10"/>
      <w:footerReference w:type="first" r:id="rId11"/>
      <w:pgSz w:w="16840" w:h="11900" w:orient="landscape"/>
      <w:pgMar w:top="709"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41446" w14:textId="77777777" w:rsidR="00003298" w:rsidRDefault="00003298">
      <w:pPr>
        <w:spacing w:after="0" w:line="240" w:lineRule="auto"/>
      </w:pPr>
      <w:r>
        <w:separator/>
      </w:r>
    </w:p>
  </w:endnote>
  <w:endnote w:type="continuationSeparator" w:id="0">
    <w:p w14:paraId="72091C85" w14:textId="77777777" w:rsidR="00003298" w:rsidRDefault="0000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3B219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3B219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3B219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3B219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C499B" w14:textId="77777777" w:rsidR="00003298" w:rsidRDefault="00003298">
      <w:pPr>
        <w:spacing w:after="0" w:line="240" w:lineRule="auto"/>
      </w:pPr>
      <w:r>
        <w:separator/>
      </w:r>
    </w:p>
  </w:footnote>
  <w:footnote w:type="continuationSeparator" w:id="0">
    <w:p w14:paraId="70883BB5" w14:textId="77777777" w:rsidR="00003298" w:rsidRDefault="00003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3B219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42314214"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B43B2E"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3B219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3B2197">
    <w:pPr>
      <w:spacing w:after="0" w:line="259" w:lineRule="auto"/>
      <w:ind w:right="1127" w:firstLine="0"/>
      <w:jc w:val="right"/>
    </w:pPr>
    <w:r>
      <w:rPr>
        <w:rFonts w:ascii="Arial" w:eastAsia="Arial" w:hAnsi="Arial" w:cs="Arial"/>
        <w:sz w:val="12"/>
      </w:rPr>
      <w:t>1033529</w:t>
    </w:r>
  </w:p>
  <w:p w14:paraId="1E66EA62" w14:textId="77777777" w:rsidR="00803A8B" w:rsidRDefault="003B219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6B1974E"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3B219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1989251309"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367051"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3B219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3B2197">
    <w:pPr>
      <w:spacing w:after="0" w:line="259" w:lineRule="auto"/>
      <w:ind w:right="1127" w:firstLine="0"/>
      <w:jc w:val="right"/>
    </w:pPr>
    <w:r>
      <w:rPr>
        <w:rFonts w:ascii="Arial" w:eastAsia="Arial" w:hAnsi="Arial" w:cs="Arial"/>
        <w:sz w:val="12"/>
      </w:rPr>
      <w:t>1033529</w:t>
    </w:r>
  </w:p>
  <w:p w14:paraId="72B819F0" w14:textId="77777777" w:rsidR="00803A8B" w:rsidRDefault="003B219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D1AED00"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D203730"/>
    <w:multiLevelType w:val="multilevel"/>
    <w:tmpl w:val="D5141490"/>
    <w:lvl w:ilvl="0">
      <w:start w:val="1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E24E78"/>
    <w:multiLevelType w:val="multilevel"/>
    <w:tmpl w:val="24764A08"/>
    <w:lvl w:ilvl="0">
      <w:start w:val="1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5F33AB3"/>
    <w:multiLevelType w:val="multilevel"/>
    <w:tmpl w:val="69BEF47E"/>
    <w:lvl w:ilvl="0">
      <w:start w:val="10"/>
      <w:numFmt w:val="decimal"/>
      <w:lvlText w:val="%1."/>
      <w:lvlJc w:val="left"/>
      <w:pPr>
        <w:ind w:left="495" w:hanging="495"/>
      </w:pPr>
      <w:rPr>
        <w:rFonts w:hint="default"/>
      </w:rPr>
    </w:lvl>
    <w:lvl w:ilvl="1">
      <w:start w:val="7"/>
      <w:numFmt w:val="decimal"/>
      <w:lvlText w:val="%1.%2."/>
      <w:lvlJc w:val="left"/>
      <w:pPr>
        <w:ind w:left="518" w:hanging="495"/>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812" w:hanging="72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241" w:hanging="1080"/>
      </w:pPr>
      <w:rPr>
        <w:rFonts w:hint="default"/>
      </w:rPr>
    </w:lvl>
    <w:lvl w:ilvl="8">
      <w:start w:val="1"/>
      <w:numFmt w:val="decimal"/>
      <w:lvlText w:val="%1.%2.%3.%4.%5.%6.%7.%8.%9."/>
      <w:lvlJc w:val="left"/>
      <w:pPr>
        <w:ind w:left="1624" w:hanging="1440"/>
      </w:pPr>
      <w:rPr>
        <w:rFonts w:hint="default"/>
      </w:rPr>
    </w:lvl>
  </w:abstractNum>
  <w:abstractNum w:abstractNumId="10" w15:restartNumberingAfterBreak="0">
    <w:nsid w:val="17927A65"/>
    <w:multiLevelType w:val="hybridMultilevel"/>
    <w:tmpl w:val="797ABB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99C1F87"/>
    <w:multiLevelType w:val="multilevel"/>
    <w:tmpl w:val="5858963E"/>
    <w:lvl w:ilvl="0">
      <w:start w:val="13"/>
      <w:numFmt w:val="decimal"/>
      <w:lvlText w:val="%1."/>
      <w:lvlJc w:val="left"/>
      <w:pPr>
        <w:ind w:left="384" w:hanging="384"/>
      </w:pPr>
      <w:rPr>
        <w:rFonts w:hint="default"/>
      </w:rPr>
    </w:lvl>
    <w:lvl w:ilvl="1">
      <w:start w:val="8"/>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822542"/>
    <w:multiLevelType w:val="multilevel"/>
    <w:tmpl w:val="41AA73D0"/>
    <w:lvl w:ilvl="0">
      <w:start w:val="1"/>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950E7E"/>
    <w:multiLevelType w:val="hybridMultilevel"/>
    <w:tmpl w:val="74FC594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B4B0E8C"/>
    <w:multiLevelType w:val="multilevel"/>
    <w:tmpl w:val="9F308B1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44B59FC"/>
    <w:multiLevelType w:val="hybridMultilevel"/>
    <w:tmpl w:val="9C04CEB0"/>
    <w:lvl w:ilvl="0" w:tplc="E10ACC14">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9"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B934694"/>
    <w:multiLevelType w:val="multilevel"/>
    <w:tmpl w:val="BF969888"/>
    <w:lvl w:ilvl="0">
      <w:start w:val="13"/>
      <w:numFmt w:val="decimal"/>
      <w:lvlText w:val="%1."/>
      <w:lvlJc w:val="left"/>
      <w:pPr>
        <w:ind w:left="420" w:hanging="420"/>
      </w:pPr>
      <w:rPr>
        <w:rFonts w:hint="default"/>
      </w:rPr>
    </w:lvl>
    <w:lvl w:ilvl="1">
      <w:start w:val="5"/>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3BBF4EF7"/>
    <w:multiLevelType w:val="multilevel"/>
    <w:tmpl w:val="3ED4BF14"/>
    <w:lvl w:ilvl="0">
      <w:start w:val="10"/>
      <w:numFmt w:val="decimal"/>
      <w:lvlText w:val="%1."/>
      <w:lvlJc w:val="left"/>
      <w:pPr>
        <w:ind w:left="645" w:hanging="645"/>
      </w:pPr>
      <w:rPr>
        <w:rFonts w:hint="default"/>
      </w:rPr>
    </w:lvl>
    <w:lvl w:ilvl="1">
      <w:start w:val="7"/>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F6722DB"/>
    <w:multiLevelType w:val="multilevel"/>
    <w:tmpl w:val="E182BE02"/>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35"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9"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54D64AE1"/>
    <w:multiLevelType w:val="multilevel"/>
    <w:tmpl w:val="D48692B2"/>
    <w:lvl w:ilvl="0">
      <w:start w:val="1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67986E2E"/>
    <w:multiLevelType w:val="multilevel"/>
    <w:tmpl w:val="53FC3D9A"/>
    <w:lvl w:ilvl="0">
      <w:start w:val="1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7"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8"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9"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7FC61894"/>
    <w:multiLevelType w:val="multilevel"/>
    <w:tmpl w:val="42CC186C"/>
    <w:lvl w:ilvl="0">
      <w:start w:val="1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5009148">
    <w:abstractNumId w:val="25"/>
  </w:num>
  <w:num w:numId="2" w16cid:durableId="348801425">
    <w:abstractNumId w:val="52"/>
  </w:num>
  <w:num w:numId="3" w16cid:durableId="62261068">
    <w:abstractNumId w:val="60"/>
  </w:num>
  <w:num w:numId="4" w16cid:durableId="992756772">
    <w:abstractNumId w:val="21"/>
  </w:num>
  <w:num w:numId="5" w16cid:durableId="475076739">
    <w:abstractNumId w:val="49"/>
  </w:num>
  <w:num w:numId="6" w16cid:durableId="1064716520">
    <w:abstractNumId w:val="55"/>
  </w:num>
  <w:num w:numId="7" w16cid:durableId="770930236">
    <w:abstractNumId w:val="19"/>
  </w:num>
  <w:num w:numId="8" w16cid:durableId="298195491">
    <w:abstractNumId w:val="39"/>
  </w:num>
  <w:num w:numId="9" w16cid:durableId="1297298883">
    <w:abstractNumId w:val="17"/>
  </w:num>
  <w:num w:numId="10" w16cid:durableId="1388186021">
    <w:abstractNumId w:val="50"/>
  </w:num>
  <w:num w:numId="11" w16cid:durableId="1176110820">
    <w:abstractNumId w:val="43"/>
  </w:num>
  <w:num w:numId="12" w16cid:durableId="109789707">
    <w:abstractNumId w:val="35"/>
  </w:num>
  <w:num w:numId="13" w16cid:durableId="1409840478">
    <w:abstractNumId w:val="18"/>
  </w:num>
  <w:num w:numId="14" w16cid:durableId="321743328">
    <w:abstractNumId w:val="3"/>
  </w:num>
  <w:num w:numId="15" w16cid:durableId="1276788800">
    <w:abstractNumId w:val="47"/>
  </w:num>
  <w:num w:numId="16" w16cid:durableId="1775394464">
    <w:abstractNumId w:val="8"/>
  </w:num>
  <w:num w:numId="17" w16cid:durableId="2085641344">
    <w:abstractNumId w:val="36"/>
  </w:num>
  <w:num w:numId="18" w16cid:durableId="1844272544">
    <w:abstractNumId w:val="59"/>
  </w:num>
  <w:num w:numId="19" w16cid:durableId="1674990344">
    <w:abstractNumId w:val="61"/>
  </w:num>
  <w:num w:numId="20" w16cid:durableId="1217200237">
    <w:abstractNumId w:val="33"/>
  </w:num>
  <w:num w:numId="21" w16cid:durableId="1786844385">
    <w:abstractNumId w:val="11"/>
  </w:num>
  <w:num w:numId="22" w16cid:durableId="855272456">
    <w:abstractNumId w:val="2"/>
  </w:num>
  <w:num w:numId="23" w16cid:durableId="803084266">
    <w:abstractNumId w:val="42"/>
  </w:num>
  <w:num w:numId="24" w16cid:durableId="430709043">
    <w:abstractNumId w:val="7"/>
  </w:num>
  <w:num w:numId="25" w16cid:durableId="754282239">
    <w:abstractNumId w:val="1"/>
  </w:num>
  <w:num w:numId="26" w16cid:durableId="1430810954">
    <w:abstractNumId w:val="0"/>
  </w:num>
  <w:num w:numId="27" w16cid:durableId="1267735335">
    <w:abstractNumId w:val="26"/>
  </w:num>
  <w:num w:numId="28" w16cid:durableId="422384674">
    <w:abstractNumId w:val="23"/>
  </w:num>
  <w:num w:numId="29" w16cid:durableId="1006786930">
    <w:abstractNumId w:val="27"/>
  </w:num>
  <w:num w:numId="30" w16cid:durableId="309334396">
    <w:abstractNumId w:val="48"/>
  </w:num>
  <w:num w:numId="31" w16cid:durableId="452095356">
    <w:abstractNumId w:val="46"/>
  </w:num>
  <w:num w:numId="32" w16cid:durableId="624237150">
    <w:abstractNumId w:val="44"/>
  </w:num>
  <w:num w:numId="33" w16cid:durableId="69666506">
    <w:abstractNumId w:val="16"/>
  </w:num>
  <w:num w:numId="34" w16cid:durableId="932393888">
    <w:abstractNumId w:val="29"/>
  </w:num>
  <w:num w:numId="35" w16cid:durableId="2088380868">
    <w:abstractNumId w:val="53"/>
  </w:num>
  <w:num w:numId="36" w16cid:durableId="1473012611">
    <w:abstractNumId w:val="41"/>
  </w:num>
  <w:num w:numId="37" w16cid:durableId="401605542">
    <w:abstractNumId w:val="34"/>
  </w:num>
  <w:num w:numId="38" w16cid:durableId="1281913877">
    <w:abstractNumId w:val="58"/>
  </w:num>
  <w:num w:numId="39" w16cid:durableId="365717471">
    <w:abstractNumId w:val="6"/>
  </w:num>
  <w:num w:numId="40" w16cid:durableId="162547025">
    <w:abstractNumId w:val="56"/>
  </w:num>
  <w:num w:numId="41" w16cid:durableId="1754546759">
    <w:abstractNumId w:val="28"/>
  </w:num>
  <w:num w:numId="42" w16cid:durableId="1174033269">
    <w:abstractNumId w:val="57"/>
  </w:num>
  <w:num w:numId="43" w16cid:durableId="2093702706">
    <w:abstractNumId w:val="38"/>
  </w:num>
  <w:num w:numId="44" w16cid:durableId="1698507541">
    <w:abstractNumId w:val="24"/>
  </w:num>
  <w:num w:numId="45" w16cid:durableId="447357607">
    <w:abstractNumId w:val="12"/>
  </w:num>
  <w:num w:numId="46" w16cid:durableId="1992633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3097254">
    <w:abstractNumId w:val="30"/>
  </w:num>
  <w:num w:numId="48" w16cid:durableId="1555508414">
    <w:abstractNumId w:val="14"/>
  </w:num>
  <w:num w:numId="49" w16cid:durableId="1175611323">
    <w:abstractNumId w:val="38"/>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12"/>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02138159">
    <w:abstractNumId w:val="37"/>
  </w:num>
  <w:num w:numId="52" w16cid:durableId="576942938">
    <w:abstractNumId w:val="22"/>
  </w:num>
  <w:num w:numId="53" w16cid:durableId="1441602772">
    <w:abstractNumId w:val="15"/>
  </w:num>
  <w:num w:numId="54" w16cid:durableId="831681003">
    <w:abstractNumId w:val="40"/>
  </w:num>
  <w:num w:numId="55" w16cid:durableId="1823423485">
    <w:abstractNumId w:val="54"/>
  </w:num>
  <w:num w:numId="56" w16cid:durableId="662129602">
    <w:abstractNumId w:val="62"/>
  </w:num>
  <w:num w:numId="57" w16cid:durableId="1441531189">
    <w:abstractNumId w:val="5"/>
  </w:num>
  <w:num w:numId="58" w16cid:durableId="1973825850">
    <w:abstractNumId w:val="31"/>
  </w:num>
  <w:num w:numId="59" w16cid:durableId="672488199">
    <w:abstractNumId w:val="9"/>
  </w:num>
  <w:num w:numId="60" w16cid:durableId="1001394554">
    <w:abstractNumId w:val="13"/>
  </w:num>
  <w:num w:numId="61" w16cid:durableId="711660053">
    <w:abstractNumId w:val="4"/>
  </w:num>
  <w:num w:numId="62" w16cid:durableId="1240821116">
    <w:abstractNumId w:val="51"/>
  </w:num>
  <w:num w:numId="63" w16cid:durableId="1908374792">
    <w:abstractNumId w:val="32"/>
  </w:num>
  <w:num w:numId="64" w16cid:durableId="440491937">
    <w:abstractNumId w:val="45"/>
  </w:num>
  <w:num w:numId="65" w16cid:durableId="8526952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03298"/>
    <w:rsid w:val="00031842"/>
    <w:rsid w:val="00035FAB"/>
    <w:rsid w:val="0003714D"/>
    <w:rsid w:val="0004117C"/>
    <w:rsid w:val="00050A03"/>
    <w:rsid w:val="00056506"/>
    <w:rsid w:val="000B4773"/>
    <w:rsid w:val="00107189"/>
    <w:rsid w:val="00112AFE"/>
    <w:rsid w:val="0013542A"/>
    <w:rsid w:val="00193A4F"/>
    <w:rsid w:val="001D4AC5"/>
    <w:rsid w:val="001F41A2"/>
    <w:rsid w:val="001F45B5"/>
    <w:rsid w:val="00222EC5"/>
    <w:rsid w:val="002252AE"/>
    <w:rsid w:val="0023144F"/>
    <w:rsid w:val="002324E7"/>
    <w:rsid w:val="002372AE"/>
    <w:rsid w:val="00274DB0"/>
    <w:rsid w:val="002909F2"/>
    <w:rsid w:val="002D0F31"/>
    <w:rsid w:val="002D770E"/>
    <w:rsid w:val="002F43CC"/>
    <w:rsid w:val="00312853"/>
    <w:rsid w:val="00312A41"/>
    <w:rsid w:val="00322E2F"/>
    <w:rsid w:val="00347A68"/>
    <w:rsid w:val="003B2197"/>
    <w:rsid w:val="003C7257"/>
    <w:rsid w:val="00423A30"/>
    <w:rsid w:val="00432D9B"/>
    <w:rsid w:val="00474DC3"/>
    <w:rsid w:val="00492765"/>
    <w:rsid w:val="004B338A"/>
    <w:rsid w:val="004C400F"/>
    <w:rsid w:val="00510C37"/>
    <w:rsid w:val="005152EF"/>
    <w:rsid w:val="00535868"/>
    <w:rsid w:val="00580229"/>
    <w:rsid w:val="006517FE"/>
    <w:rsid w:val="0065246D"/>
    <w:rsid w:val="006B2071"/>
    <w:rsid w:val="00735A3B"/>
    <w:rsid w:val="007364C8"/>
    <w:rsid w:val="0076523D"/>
    <w:rsid w:val="00770D6C"/>
    <w:rsid w:val="007824B5"/>
    <w:rsid w:val="007A2ACA"/>
    <w:rsid w:val="007B2E26"/>
    <w:rsid w:val="007D624B"/>
    <w:rsid w:val="007E1F50"/>
    <w:rsid w:val="00803A8B"/>
    <w:rsid w:val="00835FD8"/>
    <w:rsid w:val="008750A8"/>
    <w:rsid w:val="00883210"/>
    <w:rsid w:val="0089340B"/>
    <w:rsid w:val="0089515C"/>
    <w:rsid w:val="008B5D03"/>
    <w:rsid w:val="008B616A"/>
    <w:rsid w:val="008D038A"/>
    <w:rsid w:val="008E6815"/>
    <w:rsid w:val="0091040D"/>
    <w:rsid w:val="00911C9E"/>
    <w:rsid w:val="009770A6"/>
    <w:rsid w:val="00983D3A"/>
    <w:rsid w:val="009916D5"/>
    <w:rsid w:val="00A30B8F"/>
    <w:rsid w:val="00A43B9B"/>
    <w:rsid w:val="00A44CE7"/>
    <w:rsid w:val="00A637F0"/>
    <w:rsid w:val="00A64DDA"/>
    <w:rsid w:val="00A90EEC"/>
    <w:rsid w:val="00A957BB"/>
    <w:rsid w:val="00AF0EFC"/>
    <w:rsid w:val="00B278E7"/>
    <w:rsid w:val="00B27964"/>
    <w:rsid w:val="00B76626"/>
    <w:rsid w:val="00B83C6C"/>
    <w:rsid w:val="00B943DE"/>
    <w:rsid w:val="00BD56CA"/>
    <w:rsid w:val="00BF033A"/>
    <w:rsid w:val="00C10173"/>
    <w:rsid w:val="00C25005"/>
    <w:rsid w:val="00C25993"/>
    <w:rsid w:val="00C46FC7"/>
    <w:rsid w:val="00C7337A"/>
    <w:rsid w:val="00C82FDB"/>
    <w:rsid w:val="00C84A3A"/>
    <w:rsid w:val="00C92A5E"/>
    <w:rsid w:val="00CA4E35"/>
    <w:rsid w:val="00D12743"/>
    <w:rsid w:val="00D240FF"/>
    <w:rsid w:val="00D427EB"/>
    <w:rsid w:val="00D441C4"/>
    <w:rsid w:val="00D50F9E"/>
    <w:rsid w:val="00D8707C"/>
    <w:rsid w:val="00DD067B"/>
    <w:rsid w:val="00E22D5B"/>
    <w:rsid w:val="00E23BAF"/>
    <w:rsid w:val="00E65FC4"/>
    <w:rsid w:val="00E71AFD"/>
    <w:rsid w:val="00EB6840"/>
    <w:rsid w:val="00EC7EEC"/>
    <w:rsid w:val="00EF0BF0"/>
    <w:rsid w:val="00F217FC"/>
    <w:rsid w:val="00F47052"/>
    <w:rsid w:val="00F7012E"/>
    <w:rsid w:val="00F83819"/>
    <w:rsid w:val="00FC3441"/>
    <w:rsid w:val="00FD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table" w:styleId="aa">
    <w:name w:val="Table Grid"/>
    <w:basedOn w:val="a2"/>
    <w:uiPriority w:val="39"/>
    <w:rsid w:val="0088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0"/>
    <w:link w:val="ac"/>
    <w:uiPriority w:val="1"/>
    <w:qFormat/>
    <w:rsid w:val="00580229"/>
    <w:pPr>
      <w:widowControl w:val="0"/>
      <w:autoSpaceDE w:val="0"/>
      <w:autoSpaceDN w:val="0"/>
      <w:spacing w:after="0" w:line="240" w:lineRule="auto"/>
      <w:ind w:firstLine="0"/>
    </w:pPr>
    <w:rPr>
      <w:color w:val="auto"/>
      <w:kern w:val="0"/>
      <w:szCs w:val="18"/>
      <w:lang w:val="kk-KZ" w:eastAsia="en-US"/>
      <w14:ligatures w14:val="none"/>
    </w:rPr>
  </w:style>
  <w:style w:type="character" w:customStyle="1" w:styleId="ac">
    <w:name w:val="Основной текст Знак"/>
    <w:basedOn w:val="a1"/>
    <w:link w:val="ab"/>
    <w:uiPriority w:val="1"/>
    <w:rsid w:val="00580229"/>
    <w:rPr>
      <w:rFonts w:ascii="Times New Roman" w:eastAsia="Times New Roman" w:hAnsi="Times New Roman" w:cs="Times New Roman"/>
      <w:kern w:val="0"/>
      <w:sz w:val="18"/>
      <w:szCs w:val="18"/>
      <w:lang w:val="kk-KZ" w:eastAsia="en-US"/>
      <w14:ligatures w14:val="none"/>
    </w:rPr>
  </w:style>
  <w:style w:type="paragraph" w:customStyle="1" w:styleId="11">
    <w:name w:val="Основной текст1"/>
    <w:basedOn w:val="a0"/>
    <w:rsid w:val="00E22D5B"/>
    <w:pPr>
      <w:snapToGrid w:val="0"/>
      <w:spacing w:after="0" w:line="240" w:lineRule="auto"/>
      <w:ind w:firstLine="0"/>
      <w:jc w:val="center"/>
    </w:pPr>
    <w:rPr>
      <w:b/>
      <w:color w:val="auto"/>
      <w:kern w:val="0"/>
      <w:sz w:val="24"/>
      <w:szCs w:val="20"/>
      <w14:ligatures w14:val="none"/>
    </w:rPr>
  </w:style>
  <w:style w:type="character" w:styleId="ad">
    <w:name w:val="Hyperlink"/>
    <w:basedOn w:val="a1"/>
    <w:uiPriority w:val="99"/>
    <w:unhideWhenUsed/>
    <w:rsid w:val="00432D9B"/>
    <w:rPr>
      <w:color w:val="467886" w:themeColor="hyperlink"/>
      <w:u w:val="single"/>
    </w:rPr>
  </w:style>
  <w:style w:type="character" w:styleId="ae">
    <w:name w:val="Unresolved Mention"/>
    <w:basedOn w:val="a1"/>
    <w:uiPriority w:val="99"/>
    <w:semiHidden/>
    <w:unhideWhenUsed/>
    <w:rsid w:val="00432D9B"/>
    <w:rPr>
      <w:color w:val="605E5C"/>
      <w:shd w:val="clear" w:color="auto" w:fill="E1DFDD"/>
    </w:rPr>
  </w:style>
  <w:style w:type="character" w:styleId="af">
    <w:name w:val="annotation reference"/>
    <w:basedOn w:val="a1"/>
    <w:uiPriority w:val="99"/>
    <w:semiHidden/>
    <w:unhideWhenUsed/>
    <w:rsid w:val="009770A6"/>
    <w:rPr>
      <w:sz w:val="16"/>
      <w:szCs w:val="16"/>
    </w:rPr>
  </w:style>
  <w:style w:type="paragraph" w:styleId="af0">
    <w:name w:val="annotation text"/>
    <w:basedOn w:val="a0"/>
    <w:link w:val="af1"/>
    <w:uiPriority w:val="99"/>
    <w:unhideWhenUsed/>
    <w:rsid w:val="009770A6"/>
    <w:pPr>
      <w:spacing w:line="240" w:lineRule="auto"/>
    </w:pPr>
    <w:rPr>
      <w:sz w:val="20"/>
      <w:szCs w:val="20"/>
    </w:rPr>
  </w:style>
  <w:style w:type="character" w:customStyle="1" w:styleId="af1">
    <w:name w:val="Текст примечания Знак"/>
    <w:basedOn w:val="a1"/>
    <w:link w:val="af0"/>
    <w:uiPriority w:val="99"/>
    <w:rsid w:val="009770A6"/>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047335">
      <w:bodyDiv w:val="1"/>
      <w:marLeft w:val="0"/>
      <w:marRight w:val="0"/>
      <w:marTop w:val="0"/>
      <w:marBottom w:val="0"/>
      <w:divBdr>
        <w:top w:val="none" w:sz="0" w:space="0" w:color="auto"/>
        <w:left w:val="none" w:sz="0" w:space="0" w:color="auto"/>
        <w:bottom w:val="none" w:sz="0" w:space="0" w:color="auto"/>
        <w:right w:val="none" w:sz="0" w:space="0" w:color="auto"/>
      </w:divBdr>
    </w:div>
    <w:div w:id="202717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4621</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9</cp:revision>
  <dcterms:created xsi:type="dcterms:W3CDTF">2024-10-28T08:26:00Z</dcterms:created>
  <dcterms:modified xsi:type="dcterms:W3CDTF">2025-01-05T16:41:00Z</dcterms:modified>
</cp:coreProperties>
</file>