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DBDA" w14:textId="77777777" w:rsidR="007B70F3" w:rsidRDefault="007B70F3" w:rsidP="000C725F">
      <w:pPr>
        <w:pStyle w:val="af2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78ACC70" w14:textId="2DA3FE19" w:rsidR="000C725F" w:rsidRPr="005D7FA8" w:rsidRDefault="000C725F" w:rsidP="000C725F">
      <w:pPr>
        <w:pStyle w:val="af2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7FA8">
        <w:rPr>
          <w:rFonts w:ascii="Times New Roman" w:hAnsi="Times New Roman"/>
          <w:b/>
          <w:bCs/>
          <w:sz w:val="24"/>
          <w:szCs w:val="24"/>
          <w:lang w:val="ru-RU"/>
        </w:rPr>
        <w:t>Приложение</w:t>
      </w:r>
      <w:r w:rsidRPr="005D7FA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D7FA8">
        <w:rPr>
          <w:rFonts w:ascii="Times New Roman" w:hAnsi="Times New Roman"/>
          <w:b/>
          <w:bCs/>
          <w:sz w:val="24"/>
          <w:szCs w:val="24"/>
          <w:lang w:val="ru-RU"/>
        </w:rPr>
        <w:t>№</w:t>
      </w:r>
      <w:r w:rsidRPr="005D7FA8">
        <w:rPr>
          <w:rFonts w:ascii="Times New Roman" w:hAnsi="Times New Roman"/>
          <w:b/>
          <w:bCs/>
          <w:sz w:val="24"/>
          <w:szCs w:val="24"/>
          <w:lang w:val="kk-KZ"/>
        </w:rPr>
        <w:t>2</w:t>
      </w:r>
    </w:p>
    <w:p w14:paraId="32D1B011" w14:textId="3C076BB5" w:rsidR="000C725F" w:rsidRPr="000C725F" w:rsidRDefault="000C725F" w:rsidP="000C725F">
      <w:pPr>
        <w:pStyle w:val="af2"/>
        <w:jc w:val="right"/>
        <w:rPr>
          <w:rFonts w:ascii="Times New Roman" w:hAnsi="Times New Roman"/>
          <w:sz w:val="24"/>
          <w:szCs w:val="24"/>
          <w:lang w:val="ru-RU"/>
        </w:rPr>
      </w:pPr>
      <w:r w:rsidRPr="005D7FA8">
        <w:rPr>
          <w:rFonts w:ascii="Times New Roman" w:hAnsi="Times New Roman"/>
          <w:b/>
          <w:bCs/>
          <w:sz w:val="24"/>
          <w:szCs w:val="24"/>
          <w:lang w:val="ru-RU"/>
        </w:rPr>
        <w:t>к договору №_____________ от «___» __________</w:t>
      </w:r>
      <w:r w:rsidRPr="005D7FA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D7FA8">
        <w:rPr>
          <w:rFonts w:ascii="Times New Roman" w:hAnsi="Times New Roman"/>
          <w:b/>
          <w:bCs/>
          <w:sz w:val="24"/>
          <w:szCs w:val="24"/>
          <w:lang w:val="ru-RU"/>
        </w:rPr>
        <w:t>202</w:t>
      </w:r>
      <w:r w:rsidR="00FB79EC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5D7FA8">
        <w:rPr>
          <w:rFonts w:ascii="Times New Roman" w:hAnsi="Times New Roman"/>
          <w:b/>
          <w:bCs/>
          <w:sz w:val="24"/>
          <w:szCs w:val="24"/>
          <w:lang w:val="ru-RU"/>
        </w:rPr>
        <w:t xml:space="preserve"> г</w:t>
      </w:r>
      <w:r w:rsidRPr="000C725F">
        <w:rPr>
          <w:rFonts w:ascii="Times New Roman" w:hAnsi="Times New Roman"/>
          <w:sz w:val="24"/>
          <w:szCs w:val="24"/>
          <w:lang w:val="ru-RU"/>
        </w:rPr>
        <w:t>.</w:t>
      </w:r>
    </w:p>
    <w:p w14:paraId="315C4BAD" w14:textId="77777777" w:rsidR="000C725F" w:rsidRDefault="000C725F" w:rsidP="000C725F">
      <w:pPr>
        <w:pStyle w:val="af2"/>
        <w:rPr>
          <w:rFonts w:ascii="Times New Roman" w:hAnsi="Times New Roman"/>
          <w:noProof/>
          <w:sz w:val="24"/>
          <w:szCs w:val="24"/>
          <w:lang w:val="ru-RU"/>
        </w:rPr>
      </w:pPr>
    </w:p>
    <w:p w14:paraId="6011D8FB" w14:textId="77777777" w:rsidR="00757185" w:rsidRPr="000C725F" w:rsidRDefault="00757185" w:rsidP="000C725F">
      <w:pPr>
        <w:pStyle w:val="af2"/>
        <w:rPr>
          <w:rFonts w:ascii="Times New Roman" w:hAnsi="Times New Roman"/>
          <w:noProof/>
          <w:sz w:val="24"/>
          <w:szCs w:val="24"/>
          <w:lang w:val="ru-RU"/>
        </w:rPr>
      </w:pPr>
    </w:p>
    <w:p w14:paraId="3EAF01D7" w14:textId="77777777" w:rsidR="00757185" w:rsidRPr="00400FAB" w:rsidRDefault="00757185" w:rsidP="00757185">
      <w:pPr>
        <w:autoSpaceDE w:val="0"/>
        <w:autoSpaceDN w:val="0"/>
        <w:adjustRightInd w:val="0"/>
        <w:jc w:val="center"/>
      </w:pPr>
      <w:r w:rsidRPr="00400FAB">
        <w:rPr>
          <w:b/>
        </w:rPr>
        <w:t>ТЕХНИЧЕСКАЯ СПЕЦИФИКАЦИЯ</w:t>
      </w:r>
    </w:p>
    <w:p w14:paraId="5AE65B9D" w14:textId="77777777" w:rsidR="00757185" w:rsidRPr="00432590" w:rsidRDefault="00757185" w:rsidP="00757185">
      <w:pPr>
        <w:autoSpaceDE w:val="0"/>
        <w:autoSpaceDN w:val="0"/>
        <w:adjustRightInd w:val="0"/>
        <w:jc w:val="center"/>
        <w:rPr>
          <w:b/>
        </w:rPr>
      </w:pPr>
      <w:r w:rsidRPr="00432590">
        <w:rPr>
          <w:b/>
        </w:rPr>
        <w:t xml:space="preserve">на закупку Работы по соляно-кислотной обработке скважин </w:t>
      </w:r>
    </w:p>
    <w:p w14:paraId="52556CF4" w14:textId="7F0EDD44" w:rsidR="00757185" w:rsidRPr="00432590" w:rsidRDefault="00757185" w:rsidP="00757185">
      <w:pPr>
        <w:autoSpaceDE w:val="0"/>
        <w:autoSpaceDN w:val="0"/>
        <w:adjustRightInd w:val="0"/>
        <w:jc w:val="center"/>
        <w:rPr>
          <w:b/>
        </w:rPr>
      </w:pPr>
      <w:r w:rsidRPr="00432590">
        <w:rPr>
          <w:b/>
        </w:rPr>
        <w:t xml:space="preserve">(ОПЗ соляно-кислотной обработкой с освоением скважины на азотно-компрессорной установке при освоении </w:t>
      </w:r>
      <w:r>
        <w:rPr>
          <w:b/>
        </w:rPr>
        <w:t>нефтяных и газовых</w:t>
      </w:r>
      <w:r w:rsidRPr="00432590">
        <w:rPr>
          <w:b/>
        </w:rPr>
        <w:t xml:space="preserve"> скважин </w:t>
      </w:r>
      <w:r>
        <w:rPr>
          <w:b/>
        </w:rPr>
        <w:t>ВУ-</w:t>
      </w:r>
      <w:r w:rsidR="00FB79EC">
        <w:rPr>
          <w:b/>
        </w:rPr>
        <w:t>7, ВУ-8 и при ревизии ПО скважины на Восточном Урихтау</w:t>
      </w:r>
      <w:r w:rsidRPr="00432590">
        <w:rPr>
          <w:b/>
        </w:rPr>
        <w:t>)</w:t>
      </w:r>
    </w:p>
    <w:p w14:paraId="32419B17" w14:textId="77777777" w:rsidR="00757185" w:rsidRPr="00432590" w:rsidRDefault="00757185" w:rsidP="00757185">
      <w:pPr>
        <w:autoSpaceDE w:val="0"/>
        <w:autoSpaceDN w:val="0"/>
        <w:adjustRightInd w:val="0"/>
        <w:jc w:val="center"/>
        <w:rPr>
          <w:b/>
        </w:rPr>
      </w:pPr>
    </w:p>
    <w:p w14:paraId="19E7A204" w14:textId="36246D31" w:rsidR="00757185" w:rsidRPr="00A265AF" w:rsidRDefault="004F78A5" w:rsidP="00757185">
      <w:pPr>
        <w:pStyle w:val="a4"/>
        <w:numPr>
          <w:ilvl w:val="0"/>
          <w:numId w:val="9"/>
        </w:numPr>
        <w:jc w:val="center"/>
        <w:rPr>
          <w:b/>
          <w:szCs w:val="24"/>
        </w:rPr>
      </w:pPr>
      <w:r>
        <w:rPr>
          <w:b/>
          <w:szCs w:val="24"/>
          <w:lang w:val="ru-RU"/>
        </w:rPr>
        <w:t>Область оказания Услуг</w:t>
      </w:r>
    </w:p>
    <w:p w14:paraId="663F3311" w14:textId="77777777" w:rsidR="00757185" w:rsidRPr="003073B1" w:rsidRDefault="00757185" w:rsidP="00757185">
      <w:pPr>
        <w:pStyle w:val="a4"/>
        <w:ind w:left="720"/>
        <w:rPr>
          <w:b/>
          <w:szCs w:val="24"/>
        </w:rPr>
      </w:pPr>
    </w:p>
    <w:p w14:paraId="2196F52F" w14:textId="77777777" w:rsidR="00757185" w:rsidRPr="003D009E" w:rsidRDefault="00757185" w:rsidP="00757185">
      <w:pPr>
        <w:ind w:firstLine="709"/>
        <w:jc w:val="both"/>
      </w:pPr>
      <w:r w:rsidRPr="003D009E">
        <w:t>Нефтегазоконденсатное месторождение Урихтау, открытое в 1983 году, расположено на территории Мугалжарского района Актюбинской области Республики Казахстан в 215км. к югу от города Актобе.</w:t>
      </w:r>
    </w:p>
    <w:p w14:paraId="3748D608" w14:textId="77777777" w:rsidR="00757185" w:rsidRPr="003D009E" w:rsidRDefault="00757185" w:rsidP="00757185">
      <w:pPr>
        <w:ind w:firstLine="709"/>
        <w:jc w:val="both"/>
      </w:pPr>
      <w:r w:rsidRPr="003D009E">
        <w:t xml:space="preserve">В этой части нефтегазоносного региона ранее открыты и уже разрабатываются месторождения нефти и газа Жанажол (10-12км. восточнее), Кенкияк (50км. севернее), </w:t>
      </w:r>
      <w:proofErr w:type="spellStart"/>
      <w:r w:rsidRPr="003D009E">
        <w:t>Алибекмола</w:t>
      </w:r>
      <w:proofErr w:type="spellEnd"/>
      <w:r w:rsidRPr="003D009E">
        <w:t xml:space="preserve"> (</w:t>
      </w:r>
      <w:smartTag w:uri="urn:schemas-microsoft-com:office:smarttags" w:element="metricconverter">
        <w:smartTagPr>
          <w:attr w:name="ProductID" w:val="20 км"/>
        </w:smartTagPr>
        <w:r w:rsidRPr="003D009E">
          <w:t>20 км.</w:t>
        </w:r>
      </w:smartTag>
      <w:r w:rsidRPr="003D009E">
        <w:t xml:space="preserve"> северо-восточнее) и </w:t>
      </w:r>
      <w:proofErr w:type="spellStart"/>
      <w:r w:rsidRPr="003D009E">
        <w:t>Кожасай</w:t>
      </w:r>
      <w:proofErr w:type="spellEnd"/>
      <w:r w:rsidRPr="003D009E">
        <w:t xml:space="preserve"> (7-</w:t>
      </w:r>
      <w:smartTag w:uri="urn:schemas-microsoft-com:office:smarttags" w:element="metricconverter">
        <w:smartTagPr>
          <w:attr w:name="ProductID" w:val="8 км"/>
        </w:smartTagPr>
        <w:r w:rsidRPr="003D009E">
          <w:t>8 км.</w:t>
        </w:r>
      </w:smartTag>
      <w:r w:rsidRPr="003D009E">
        <w:t xml:space="preserve"> юго-западнее). </w:t>
      </w:r>
    </w:p>
    <w:p w14:paraId="0047AF1A" w14:textId="2110F423" w:rsidR="00757185" w:rsidRDefault="00757185" w:rsidP="00757185">
      <w:pPr>
        <w:pStyle w:val="a4"/>
        <w:ind w:firstLine="720"/>
        <w:rPr>
          <w:bCs/>
          <w:szCs w:val="24"/>
          <w:lang w:val="ru-RU"/>
        </w:rPr>
      </w:pPr>
      <w:r w:rsidRPr="00757185">
        <w:rPr>
          <w:bCs/>
          <w:szCs w:val="24"/>
          <w:lang w:val="ru-RU"/>
        </w:rPr>
        <w:t>Среднегодовые температуры разнятся между -40</w:t>
      </w:r>
      <w:r w:rsidRPr="00757185">
        <w:rPr>
          <w:bCs/>
          <w:szCs w:val="24"/>
          <w:vertAlign w:val="superscript"/>
          <w:lang w:val="ru-RU"/>
        </w:rPr>
        <w:t>0</w:t>
      </w:r>
      <w:r w:rsidRPr="00757185">
        <w:rPr>
          <w:bCs/>
          <w:szCs w:val="24"/>
          <w:lang w:val="ru-RU"/>
        </w:rPr>
        <w:t xml:space="preserve"> и +40</w:t>
      </w:r>
      <w:r w:rsidRPr="00757185">
        <w:rPr>
          <w:bCs/>
          <w:szCs w:val="24"/>
          <w:vertAlign w:val="superscript"/>
          <w:lang w:val="ru-RU"/>
        </w:rPr>
        <w:t>0</w:t>
      </w:r>
      <w:r w:rsidRPr="00757185">
        <w:rPr>
          <w:bCs/>
          <w:szCs w:val="24"/>
          <w:lang w:val="ru-RU"/>
        </w:rPr>
        <w:t xml:space="preserve"> С. Все оборудование и жилой лагерь </w:t>
      </w:r>
      <w:r w:rsidRPr="003D009E">
        <w:rPr>
          <w:bCs/>
          <w:szCs w:val="24"/>
          <w:lang w:val="ru-RU"/>
        </w:rPr>
        <w:t>Подрядчика</w:t>
      </w:r>
      <w:r w:rsidRPr="00757185">
        <w:rPr>
          <w:bCs/>
          <w:szCs w:val="24"/>
          <w:lang w:val="ru-RU"/>
        </w:rPr>
        <w:t xml:space="preserve"> услуг должны подходить для продолжительной работы в условиях холодной зимы и жаркого лета. </w:t>
      </w:r>
    </w:p>
    <w:p w14:paraId="591522C7" w14:textId="2E7DD030" w:rsidR="00757185" w:rsidRPr="00AE0778" w:rsidRDefault="00757185" w:rsidP="00757185">
      <w:pPr>
        <w:pStyle w:val="a"/>
        <w:numPr>
          <w:ilvl w:val="0"/>
          <w:numId w:val="9"/>
        </w:numPr>
        <w:tabs>
          <w:tab w:val="clear" w:pos="540"/>
          <w:tab w:val="clear" w:pos="993"/>
          <w:tab w:val="left" w:pos="709"/>
        </w:tabs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3073B1">
        <w:rPr>
          <w:rFonts w:ascii="Times New Roman" w:hAnsi="Times New Roman" w:cs="Times New Roman"/>
          <w:b/>
          <w:bCs/>
        </w:rPr>
        <w:t>Объем работ</w:t>
      </w:r>
    </w:p>
    <w:p w14:paraId="1AE41E30" w14:textId="77777777" w:rsidR="00757185" w:rsidRPr="00822024" w:rsidRDefault="00757185" w:rsidP="00757185">
      <w:pPr>
        <w:pStyle w:val="af6"/>
        <w:jc w:val="both"/>
        <w:rPr>
          <w:sz w:val="24"/>
          <w:szCs w:val="24"/>
        </w:rPr>
      </w:pPr>
    </w:p>
    <w:p w14:paraId="3C66DCE6" w14:textId="0C7236C7" w:rsidR="00757185" w:rsidRPr="002B4EF2" w:rsidRDefault="00757185" w:rsidP="00757185">
      <w:pPr>
        <w:pStyle w:val="af6"/>
        <w:ind w:firstLine="708"/>
        <w:jc w:val="both"/>
        <w:rPr>
          <w:sz w:val="24"/>
          <w:szCs w:val="24"/>
        </w:rPr>
      </w:pPr>
      <w:r w:rsidRPr="00822024">
        <w:rPr>
          <w:sz w:val="24"/>
          <w:szCs w:val="24"/>
        </w:rPr>
        <w:t xml:space="preserve">ТОО «Урихтау Оперейтинг» проводит оценочные работы на нефтегазоконденсатном месторождении Урихтау в Мугалжарском районе Актюбинской области Республики Казахстан. </w:t>
      </w:r>
      <w:r>
        <w:rPr>
          <w:sz w:val="24"/>
          <w:szCs w:val="24"/>
        </w:rPr>
        <w:t>С</w:t>
      </w:r>
      <w:r w:rsidRPr="00822024">
        <w:rPr>
          <w:sz w:val="24"/>
          <w:szCs w:val="24"/>
        </w:rPr>
        <w:t xml:space="preserve"> целью улучшения продуктивности пластов </w:t>
      </w:r>
      <w:r>
        <w:rPr>
          <w:sz w:val="24"/>
          <w:szCs w:val="24"/>
        </w:rPr>
        <w:t>в</w:t>
      </w:r>
      <w:r w:rsidRPr="00822024">
        <w:rPr>
          <w:sz w:val="24"/>
          <w:szCs w:val="24"/>
        </w:rPr>
        <w:t xml:space="preserve"> процессе освоения скважин </w:t>
      </w:r>
      <w:r w:rsidR="00441D5E">
        <w:rPr>
          <w:sz w:val="24"/>
          <w:szCs w:val="24"/>
        </w:rPr>
        <w:t>ВУ-</w:t>
      </w:r>
      <w:r w:rsidR="005B790D">
        <w:rPr>
          <w:sz w:val="24"/>
          <w:szCs w:val="24"/>
        </w:rPr>
        <w:t>7</w:t>
      </w:r>
      <w:r w:rsidR="00441D5E">
        <w:rPr>
          <w:sz w:val="24"/>
          <w:szCs w:val="24"/>
        </w:rPr>
        <w:t xml:space="preserve">, </w:t>
      </w:r>
      <w:r w:rsidR="005B790D">
        <w:rPr>
          <w:sz w:val="24"/>
          <w:szCs w:val="24"/>
        </w:rPr>
        <w:t>ВУ-8</w:t>
      </w:r>
      <w:r w:rsidR="00FB79EC">
        <w:rPr>
          <w:sz w:val="24"/>
          <w:szCs w:val="24"/>
        </w:rPr>
        <w:t xml:space="preserve"> и при ревизии скважины Восточный Урихтау (далее ВУ-Х)</w:t>
      </w:r>
      <w:r w:rsidRPr="00822024">
        <w:rPr>
          <w:sz w:val="24"/>
          <w:szCs w:val="24"/>
        </w:rPr>
        <w:t xml:space="preserve"> планируется </w:t>
      </w:r>
      <w:r>
        <w:rPr>
          <w:sz w:val="24"/>
          <w:szCs w:val="24"/>
        </w:rPr>
        <w:t xml:space="preserve">привлечение сервисной компании с насосным оборудованием для </w:t>
      </w:r>
      <w:r w:rsidRPr="00822024">
        <w:rPr>
          <w:sz w:val="24"/>
          <w:szCs w:val="24"/>
        </w:rPr>
        <w:t>проведени</w:t>
      </w:r>
      <w:r>
        <w:rPr>
          <w:sz w:val="24"/>
          <w:szCs w:val="24"/>
        </w:rPr>
        <w:t>я</w:t>
      </w:r>
      <w:r w:rsidRPr="00822024">
        <w:rPr>
          <w:sz w:val="24"/>
          <w:szCs w:val="24"/>
        </w:rPr>
        <w:t xml:space="preserve"> обработки призабойной </w:t>
      </w:r>
      <w:r w:rsidRPr="002B4EF2">
        <w:rPr>
          <w:sz w:val="24"/>
          <w:szCs w:val="24"/>
        </w:rPr>
        <w:t>зоны пласта (далее ОПЗ) соляно-кислотным раствором (1-1.5м</w:t>
      </w:r>
      <w:r w:rsidRPr="002B4EF2">
        <w:rPr>
          <w:sz w:val="24"/>
          <w:szCs w:val="24"/>
          <w:vertAlign w:val="superscript"/>
        </w:rPr>
        <w:t>3</w:t>
      </w:r>
      <w:r w:rsidRPr="002B4EF2">
        <w:rPr>
          <w:sz w:val="24"/>
          <w:szCs w:val="24"/>
        </w:rPr>
        <w:t xml:space="preserve"> кислотного раствора </w:t>
      </w:r>
      <w:r w:rsidRPr="002B4EF2">
        <w:rPr>
          <w:sz w:val="24"/>
          <w:szCs w:val="24"/>
          <w:lang w:val="en-US"/>
        </w:rPr>
        <w:t>HCL</w:t>
      </w:r>
      <w:r w:rsidRPr="002B4EF2">
        <w:rPr>
          <w:sz w:val="24"/>
          <w:szCs w:val="24"/>
        </w:rPr>
        <w:t xml:space="preserve"> 15-24% с учетом 5-% кислотного </w:t>
      </w:r>
      <w:proofErr w:type="spellStart"/>
      <w:r w:rsidRPr="002B4EF2">
        <w:rPr>
          <w:sz w:val="24"/>
          <w:szCs w:val="24"/>
        </w:rPr>
        <w:t>отклонителя</w:t>
      </w:r>
      <w:proofErr w:type="spellEnd"/>
      <w:r w:rsidRPr="002B4EF2">
        <w:rPr>
          <w:sz w:val="24"/>
          <w:szCs w:val="24"/>
        </w:rPr>
        <w:t xml:space="preserve"> на 1 погонный метр) с последующим вызовом притока пластового флюида с закачкой азота в целях очистки призабойной зоны пласта от продуктов реакции.</w:t>
      </w:r>
      <w:r w:rsidR="00441D5E" w:rsidRPr="002B4EF2">
        <w:rPr>
          <w:sz w:val="24"/>
          <w:szCs w:val="24"/>
        </w:rPr>
        <w:t xml:space="preserve"> СКО (ОПЗ) и закачка азота планируется на скважинах </w:t>
      </w:r>
      <w:r w:rsidR="005B790D">
        <w:rPr>
          <w:sz w:val="24"/>
          <w:szCs w:val="24"/>
        </w:rPr>
        <w:t>ВУ-7, ВУ-8, ВУ-Х</w:t>
      </w:r>
      <w:r w:rsidR="00441D5E" w:rsidRPr="002B4EF2">
        <w:rPr>
          <w:sz w:val="24"/>
          <w:szCs w:val="24"/>
        </w:rPr>
        <w:t xml:space="preserve">. </w:t>
      </w:r>
    </w:p>
    <w:p w14:paraId="513525A4" w14:textId="77777777" w:rsidR="00757185" w:rsidRPr="002B4EF2" w:rsidRDefault="00757185" w:rsidP="00757185">
      <w:pPr>
        <w:pStyle w:val="af6"/>
        <w:ind w:firstLine="708"/>
        <w:jc w:val="both"/>
        <w:rPr>
          <w:sz w:val="24"/>
          <w:szCs w:val="24"/>
        </w:rPr>
      </w:pPr>
      <w:r w:rsidRPr="002B4EF2">
        <w:rPr>
          <w:sz w:val="24"/>
          <w:szCs w:val="24"/>
        </w:rPr>
        <w:t xml:space="preserve">Соляно-кислотную обработку (СКО) скважины необходимо провести кислотным составом (в виде основной жидкости </w:t>
      </w:r>
      <w:r w:rsidRPr="002B4EF2">
        <w:rPr>
          <w:sz w:val="24"/>
          <w:szCs w:val="24"/>
          <w:lang w:val="en-US"/>
        </w:rPr>
        <w:t>HCl</w:t>
      </w:r>
      <w:r w:rsidRPr="002B4EF2">
        <w:rPr>
          <w:sz w:val="24"/>
          <w:szCs w:val="24"/>
        </w:rPr>
        <w:t xml:space="preserve"> - соляной кислоты) для полного охвата интервала перфорации на основании проведенного Подрядчиком лабораторного исследования пластового флюида.</w:t>
      </w:r>
    </w:p>
    <w:p w14:paraId="7EF1E65B" w14:textId="2272AD58" w:rsidR="00757185" w:rsidRPr="00FE5A77" w:rsidRDefault="00757185" w:rsidP="00757185">
      <w:pPr>
        <w:pStyle w:val="af6"/>
        <w:ind w:firstLine="708"/>
        <w:jc w:val="both"/>
        <w:rPr>
          <w:sz w:val="24"/>
          <w:szCs w:val="24"/>
        </w:rPr>
      </w:pPr>
      <w:r w:rsidRPr="002B4EF2">
        <w:rPr>
          <w:sz w:val="24"/>
          <w:szCs w:val="24"/>
        </w:rPr>
        <w:t>Для очистки интервалов перфорации от загрязнения буровым раствором и его фильтратом,</w:t>
      </w:r>
      <w:r w:rsidRPr="00FE5A77">
        <w:rPr>
          <w:sz w:val="24"/>
          <w:szCs w:val="24"/>
        </w:rPr>
        <w:t xml:space="preserve"> на забой скважины, при необходимости, должна быть установлена предварительно соляно-кислотная ванна 10÷20% концентрированным кислотным раствором в расчетном объеме.</w:t>
      </w:r>
    </w:p>
    <w:p w14:paraId="211F32D6" w14:textId="77777777" w:rsidR="00757185" w:rsidRPr="001D277C" w:rsidRDefault="00757185" w:rsidP="00757185">
      <w:pPr>
        <w:autoSpaceDE w:val="0"/>
        <w:autoSpaceDN w:val="0"/>
        <w:adjustRightInd w:val="0"/>
        <w:ind w:firstLine="708"/>
        <w:jc w:val="both"/>
      </w:pPr>
      <w:r w:rsidRPr="00FE5A77">
        <w:t>Для улучшения профиля притока должна проводиться ОПЗ (СКО) через НКТ с закачкой 15-24% концентрированным кислотным раствором при скорости в зависимости от приемистости пласта до 5м</w:t>
      </w:r>
      <w:r w:rsidRPr="00FE5A77">
        <w:rPr>
          <w:vertAlign w:val="superscript"/>
        </w:rPr>
        <w:t>3</w:t>
      </w:r>
      <w:r w:rsidRPr="00FE5A77">
        <w:t>/мин или при давлении до 700 атм., максимально допустимым в пластовых условиях</w:t>
      </w:r>
      <w:r>
        <w:t xml:space="preserve"> и с учетом</w:t>
      </w:r>
      <w:r w:rsidRPr="001D277C">
        <w:t xml:space="preserve"> </w:t>
      </w:r>
      <w:r>
        <w:t>технических прочностных характеристик подземного оборудования (ПО).</w:t>
      </w:r>
      <w:r w:rsidRPr="001D277C">
        <w:t xml:space="preserve">  </w:t>
      </w:r>
    </w:p>
    <w:p w14:paraId="44EE064C" w14:textId="77777777" w:rsidR="00757185" w:rsidRDefault="00757185" w:rsidP="0075718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D277C">
        <w:t>Указанный объем кислоты является лишь руководством для расчета стоимости скважина-операции при подготовке тендерных предложений. Фактические объемы закачиваемой кислоты будут определяться путем проведения расчетов, на основании фактических данных по каждой отдельной скважине</w:t>
      </w:r>
      <w:r>
        <w:t xml:space="preserve"> с учетом мощности обрабатываемых интервалов перфораций.</w:t>
      </w:r>
      <w:r w:rsidRPr="001D277C">
        <w:rPr>
          <w:bCs/>
        </w:rPr>
        <w:t xml:space="preserve"> </w:t>
      </w:r>
      <w:r>
        <w:rPr>
          <w:bCs/>
        </w:rPr>
        <w:t>Расчеты по концентрации кислоты и ее объемов необходимо учитывать в соответствии с результатами предварительных</w:t>
      </w:r>
      <w:r w:rsidRPr="001D277C">
        <w:rPr>
          <w:bCs/>
        </w:rPr>
        <w:t xml:space="preserve"> лабораторных </w:t>
      </w:r>
      <w:r>
        <w:rPr>
          <w:bCs/>
        </w:rPr>
        <w:t>исследований/</w:t>
      </w:r>
      <w:r w:rsidRPr="001D277C">
        <w:rPr>
          <w:bCs/>
        </w:rPr>
        <w:t xml:space="preserve">испытаний с </w:t>
      </w:r>
      <w:r>
        <w:rPr>
          <w:bCs/>
        </w:rPr>
        <w:t>пластовой нефти данного месторождения</w:t>
      </w:r>
      <w:r w:rsidRPr="001D277C">
        <w:rPr>
          <w:bCs/>
        </w:rPr>
        <w:t xml:space="preserve"> </w:t>
      </w:r>
      <w:r>
        <w:rPr>
          <w:bCs/>
        </w:rPr>
        <w:t>на совместимость и минимизацию выпадению в осадочные отложения рабочего состава обработки.</w:t>
      </w:r>
    </w:p>
    <w:p w14:paraId="46F8B4D9" w14:textId="77777777" w:rsidR="00C809C2" w:rsidRDefault="00C809C2" w:rsidP="00757185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7A74612E" w14:textId="77777777" w:rsidR="00757185" w:rsidRPr="00757185" w:rsidRDefault="00757185" w:rsidP="00757185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DC11E2A" w14:textId="77777777" w:rsidR="00757185" w:rsidRDefault="00757185" w:rsidP="00757185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4AF2638" w14:textId="77777777" w:rsidR="00757185" w:rsidRDefault="00757185" w:rsidP="00757185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E5A20F0" w14:textId="77777777" w:rsidR="00757185" w:rsidRDefault="00757185" w:rsidP="00757185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42AE74EC" w14:textId="77777777" w:rsidR="00757185" w:rsidRDefault="00757185" w:rsidP="00757185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39C8647E" w14:textId="77777777" w:rsidR="00757185" w:rsidRPr="00C97990" w:rsidRDefault="00757185" w:rsidP="00757185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</w:rPr>
      </w:pPr>
      <w:r w:rsidRPr="00C97990">
        <w:rPr>
          <w:b/>
        </w:rPr>
        <w:t>Цели и порядок работы</w:t>
      </w:r>
    </w:p>
    <w:p w14:paraId="57C3F8AF" w14:textId="77777777" w:rsidR="00757185" w:rsidRDefault="00757185" w:rsidP="00757185">
      <w:pPr>
        <w:autoSpaceDE w:val="0"/>
        <w:autoSpaceDN w:val="0"/>
        <w:adjustRightInd w:val="0"/>
        <w:ind w:left="360"/>
        <w:jc w:val="both"/>
        <w:rPr>
          <w:bCs/>
        </w:rPr>
      </w:pPr>
    </w:p>
    <w:p w14:paraId="14283349" w14:textId="77777777" w:rsidR="00757185" w:rsidRPr="008268B4" w:rsidRDefault="00757185" w:rsidP="00757185">
      <w:pPr>
        <w:autoSpaceDE w:val="0"/>
        <w:autoSpaceDN w:val="0"/>
        <w:adjustRightInd w:val="0"/>
        <w:ind w:left="360"/>
        <w:jc w:val="both"/>
        <w:rPr>
          <w:bCs/>
        </w:rPr>
      </w:pPr>
      <w:r w:rsidRPr="008268B4">
        <w:rPr>
          <w:bCs/>
        </w:rPr>
        <w:t>Основными целями данной Работы являются:</w:t>
      </w:r>
    </w:p>
    <w:p w14:paraId="65442599" w14:textId="77777777" w:rsidR="00757185" w:rsidRPr="002B4EF2" w:rsidRDefault="00757185" w:rsidP="00757185">
      <w:pPr>
        <w:autoSpaceDE w:val="0"/>
        <w:autoSpaceDN w:val="0"/>
        <w:adjustRightInd w:val="0"/>
        <w:jc w:val="both"/>
        <w:rPr>
          <w:bCs/>
        </w:rPr>
      </w:pPr>
      <w:r w:rsidRPr="002B4EF2">
        <w:rPr>
          <w:bCs/>
        </w:rPr>
        <w:t>комплекс Работ по интенсификации добычи нефти (соляно – кислотные обработки) с применением флота СКО и последующим освоением с азотной компрессорной установкой.</w:t>
      </w:r>
    </w:p>
    <w:p w14:paraId="026353A0" w14:textId="77777777" w:rsidR="00757185" w:rsidRPr="002B4EF2" w:rsidRDefault="00757185" w:rsidP="00757185">
      <w:pPr>
        <w:autoSpaceDE w:val="0"/>
        <w:autoSpaceDN w:val="0"/>
        <w:adjustRightInd w:val="0"/>
        <w:jc w:val="both"/>
        <w:rPr>
          <w:bCs/>
        </w:rPr>
      </w:pPr>
      <w:r w:rsidRPr="002B4EF2">
        <w:rPr>
          <w:bCs/>
        </w:rPr>
        <w:t xml:space="preserve">      Порядок работ, выполняемый в рамках данных целей по месторождению Урихтау:</w:t>
      </w:r>
    </w:p>
    <w:p w14:paraId="378BC9F6" w14:textId="77777777" w:rsidR="00757185" w:rsidRPr="002B4EF2" w:rsidRDefault="00757185" w:rsidP="00757185">
      <w:pPr>
        <w:autoSpaceDE w:val="0"/>
        <w:autoSpaceDN w:val="0"/>
        <w:adjustRightInd w:val="0"/>
        <w:jc w:val="both"/>
        <w:rPr>
          <w:bCs/>
        </w:rPr>
      </w:pPr>
      <w:r w:rsidRPr="002B4EF2">
        <w:rPr>
          <w:bCs/>
        </w:rPr>
        <w:t xml:space="preserve">      Утверждение графика выполнения работ по СКО на каждой скважине после заключения Договора в течение 10 суток.</w:t>
      </w:r>
    </w:p>
    <w:p w14:paraId="08CFBBFD" w14:textId="77777777" w:rsidR="00757185" w:rsidRPr="002B4EF2" w:rsidRDefault="00757185" w:rsidP="00757185">
      <w:pPr>
        <w:autoSpaceDE w:val="0"/>
        <w:autoSpaceDN w:val="0"/>
        <w:adjustRightInd w:val="0"/>
        <w:jc w:val="both"/>
        <w:rPr>
          <w:bCs/>
        </w:rPr>
      </w:pPr>
      <w:r w:rsidRPr="002B4EF2">
        <w:rPr>
          <w:bCs/>
        </w:rPr>
        <w:t xml:space="preserve">      Направление уведомления о начале мобилизации на каждую скважину за 30 суток.</w:t>
      </w:r>
    </w:p>
    <w:p w14:paraId="246B8652" w14:textId="0BF75BC3" w:rsidR="00757185" w:rsidRPr="002B4EF2" w:rsidRDefault="00757185" w:rsidP="00757185">
      <w:pPr>
        <w:autoSpaceDE w:val="0"/>
        <w:autoSpaceDN w:val="0"/>
        <w:adjustRightInd w:val="0"/>
        <w:jc w:val="both"/>
      </w:pPr>
      <w:r w:rsidRPr="002B4EF2">
        <w:rPr>
          <w:bCs/>
        </w:rPr>
        <w:t xml:space="preserve">      </w:t>
      </w:r>
      <w:r w:rsidRPr="002B4EF2">
        <w:t>Соляно-кислотная обработка призабойной зоны (ОПЗ)</w:t>
      </w:r>
      <w:r w:rsidR="006538E6" w:rsidRPr="002B4EF2">
        <w:t xml:space="preserve"> и закачка азота</w:t>
      </w:r>
      <w:r w:rsidRPr="002B4EF2">
        <w:t xml:space="preserve"> на каждой из скважин</w:t>
      </w:r>
      <w:r w:rsidR="006538E6" w:rsidRPr="002B4EF2">
        <w:t xml:space="preserve"> </w:t>
      </w:r>
      <w:r w:rsidR="005B790D">
        <w:t>ВУ-7, ВУ-8, ВУ-Х</w:t>
      </w:r>
      <w:r w:rsidRPr="002B4EF2">
        <w:t>:</w:t>
      </w:r>
    </w:p>
    <w:p w14:paraId="4C0CAE1D" w14:textId="77777777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Передача необходимой информации по скважинам, разработка и согласование дизайна обработки СКО и технологического плана работ, включая разработку и согласование рецептуры рабочих составов СКО;</w:t>
      </w:r>
    </w:p>
    <w:p w14:paraId="1D805C77" w14:textId="77777777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Проведение предварительных исследований жидкостей, химических реагентов и материалов;</w:t>
      </w:r>
    </w:p>
    <w:p w14:paraId="6067F11C" w14:textId="77777777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Мобилизация флота СКО; Азотной установки, завоз материалов, технологических жидкостей на скважинную площадку;</w:t>
      </w:r>
    </w:p>
    <w:p w14:paraId="0E999BA3" w14:textId="77777777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Расстановка спецтехники СКО, монтаж оборудования СКО, обвязка с устьем скважины, опрессовка смонтированного оборудования;</w:t>
      </w:r>
    </w:p>
    <w:p w14:paraId="35F4753C" w14:textId="77777777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Проведение работ СКО по согласованному с Заказчиком плану работ в присутствии представителя Заказчика;</w:t>
      </w:r>
    </w:p>
    <w:p w14:paraId="7E426166" w14:textId="77777777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Завершение закачки, мониторинг давления;</w:t>
      </w:r>
    </w:p>
    <w:p w14:paraId="539F87C1" w14:textId="77777777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Демонтаж оборудования флота СКО;</w:t>
      </w:r>
    </w:p>
    <w:p w14:paraId="2A27E123" w14:textId="020AEBB5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Освоение скважины с азотно-компрессорной установкой через циркуляционный клапан после его открытия бригадой КРС либо через ГНКТ с отработкой скважины в амбар с использованием полно поточного нефте-газосепаратора (НГС от Подрядчика по КРС и освоению скважины);</w:t>
      </w:r>
    </w:p>
    <w:p w14:paraId="56F4D661" w14:textId="77777777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Демонтаж оборудования;</w:t>
      </w:r>
    </w:p>
    <w:p w14:paraId="09D118D7" w14:textId="77777777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Инженерное сопровождение демонтажа устьевой арматуры СКО;</w:t>
      </w:r>
    </w:p>
    <w:p w14:paraId="35B29C2A" w14:textId="77777777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Ликвидация возможных технологических остатков после СКО, очистка кустовой площадки;</w:t>
      </w:r>
    </w:p>
    <w:p w14:paraId="201DC99B" w14:textId="77777777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Демобилизация флота СКО, оборудования, материалов.</w:t>
      </w:r>
    </w:p>
    <w:p w14:paraId="31CC0AB0" w14:textId="77777777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Подготовка отчёта о проведённых работах; предоставление отчета и требуемой информации Заказчику.</w:t>
      </w:r>
    </w:p>
    <w:p w14:paraId="7BC2D16F" w14:textId="77777777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Для каждой скважины этапы следуют последовательно.</w:t>
      </w:r>
    </w:p>
    <w:p w14:paraId="7BE984CF" w14:textId="342D813F" w:rsidR="00757185" w:rsidRPr="002B4EF2" w:rsidRDefault="00757185" w:rsidP="00757185">
      <w:pPr>
        <w:pStyle w:val="af4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2B4EF2">
        <w:t>Перед ОПЗ на скважинах бригада КРС производит спуск НКТ 88,9</w:t>
      </w:r>
      <w:r w:rsidR="005B790D">
        <w:t xml:space="preserve"> </w:t>
      </w:r>
      <w:proofErr w:type="gramStart"/>
      <w:r w:rsidRPr="002B4EF2">
        <w:t>мм.</w:t>
      </w:r>
      <w:proofErr w:type="gramEnd"/>
      <w:r w:rsidRPr="002B4EF2">
        <w:t xml:space="preserve"> с подземным скважинным эксплуатационным оборудованием, в т.ч. клапан-отсекатель внутрискважинный, посадочный ниппель, пакер эксплуатационный гидравлический/механический, клапан циркуляционный, муфта потока, закачиваемая пробка. При этом все перечисленное в данном пункте подземное скважинное эксплуатационное оборудование с</w:t>
      </w:r>
      <w:r w:rsidR="005B790D">
        <w:t xml:space="preserve"> </w:t>
      </w:r>
      <w:r w:rsidRPr="002B4EF2">
        <w:t>НКТ Ø88,9мм со всеми переводниками предоставляет Заказчик;</w:t>
      </w:r>
    </w:p>
    <w:p w14:paraId="4898F235" w14:textId="77777777" w:rsidR="00757185" w:rsidRPr="002B4EF2" w:rsidRDefault="00757185" w:rsidP="00757185">
      <w:pPr>
        <w:ind w:firstLine="360"/>
        <w:jc w:val="both"/>
      </w:pPr>
    </w:p>
    <w:p w14:paraId="2E90C295" w14:textId="01767923" w:rsidR="00757185" w:rsidRPr="002B4EF2" w:rsidRDefault="00757185" w:rsidP="00757185">
      <w:pPr>
        <w:numPr>
          <w:ilvl w:val="0"/>
          <w:numId w:val="9"/>
        </w:numPr>
        <w:jc w:val="center"/>
        <w:rPr>
          <w:b/>
        </w:rPr>
      </w:pPr>
      <w:r w:rsidRPr="002B4EF2">
        <w:rPr>
          <w:b/>
          <w:bCs/>
          <w:iCs/>
        </w:rPr>
        <w:t xml:space="preserve">Технические данные по </w:t>
      </w:r>
      <w:r w:rsidRPr="002B4EF2">
        <w:rPr>
          <w:b/>
        </w:rPr>
        <w:t xml:space="preserve">скважинам </w:t>
      </w:r>
      <w:r w:rsidR="005B790D">
        <w:rPr>
          <w:b/>
        </w:rPr>
        <w:t>ВУ-7, ВУ-8 и</w:t>
      </w:r>
      <w:r w:rsidR="004F78A5">
        <w:rPr>
          <w:b/>
        </w:rPr>
        <w:t xml:space="preserve"> </w:t>
      </w:r>
      <w:r w:rsidR="005B790D">
        <w:rPr>
          <w:b/>
        </w:rPr>
        <w:t xml:space="preserve">при ревизии ПО </w:t>
      </w:r>
      <w:r w:rsidR="004F78A5">
        <w:rPr>
          <w:b/>
        </w:rPr>
        <w:t>скважины на Восточном</w:t>
      </w:r>
      <w:r w:rsidR="005B790D">
        <w:rPr>
          <w:b/>
        </w:rPr>
        <w:t xml:space="preserve"> Урихтау </w:t>
      </w:r>
    </w:p>
    <w:p w14:paraId="0285941E" w14:textId="061A7066" w:rsidR="00757185" w:rsidRPr="002B4EF2" w:rsidRDefault="00757185" w:rsidP="00757185">
      <w:pPr>
        <w:rPr>
          <w:b/>
          <w:u w:val="single"/>
        </w:rPr>
      </w:pPr>
      <w:r w:rsidRPr="002B4EF2">
        <w:rPr>
          <w:b/>
          <w:u w:val="single"/>
        </w:rPr>
        <w:t>Скважина ВУ-</w:t>
      </w:r>
      <w:r w:rsidR="005B790D">
        <w:rPr>
          <w:b/>
          <w:u w:val="single"/>
        </w:rPr>
        <w:t>7 (в процессе бурения)</w:t>
      </w:r>
    </w:p>
    <w:p w14:paraId="598FE909" w14:textId="46C81F96" w:rsidR="00757185" w:rsidRPr="002B4EF2" w:rsidRDefault="00757185" w:rsidP="00757185">
      <w:pPr>
        <w:jc w:val="both"/>
      </w:pPr>
      <w:r w:rsidRPr="002B4EF2">
        <w:t xml:space="preserve">1.  Начало бурения: </w:t>
      </w:r>
      <w:r w:rsidR="005B790D">
        <w:t>по факту</w:t>
      </w:r>
    </w:p>
    <w:p w14:paraId="00EBE993" w14:textId="645E7CBB" w:rsidR="00757185" w:rsidRPr="002B4EF2" w:rsidRDefault="00757185" w:rsidP="00757185">
      <w:pPr>
        <w:jc w:val="both"/>
      </w:pPr>
      <w:r w:rsidRPr="002B4EF2">
        <w:t xml:space="preserve">     Окончания бурения: </w:t>
      </w:r>
      <w:r w:rsidR="005B790D">
        <w:t>по факту</w:t>
      </w:r>
    </w:p>
    <w:p w14:paraId="756C54B6" w14:textId="77777777" w:rsidR="00757185" w:rsidRPr="002B4EF2" w:rsidRDefault="00757185" w:rsidP="00757185">
      <w:r w:rsidRPr="002B4EF2">
        <w:t xml:space="preserve">2.  Месторождение Восточный Урихтау. </w:t>
      </w:r>
    </w:p>
    <w:p w14:paraId="57FABFAE" w14:textId="77777777" w:rsidR="00757185" w:rsidRPr="002B4EF2" w:rsidRDefault="00757185" w:rsidP="00757185">
      <w:pPr>
        <w:jc w:val="both"/>
      </w:pPr>
      <w:r w:rsidRPr="002B4EF2">
        <w:t>3. Скважина имеет отметку:</w:t>
      </w:r>
    </w:p>
    <w:p w14:paraId="49985B70" w14:textId="20DE19D1" w:rsidR="00757185" w:rsidRPr="002B4EF2" w:rsidRDefault="00757185" w:rsidP="00757185">
      <w:pPr>
        <w:jc w:val="both"/>
      </w:pPr>
      <w:r w:rsidRPr="002B4EF2">
        <w:t xml:space="preserve">     - альтитуда земли скважины </w:t>
      </w:r>
      <w:r w:rsidR="005B790D">
        <w:t>по факту</w:t>
      </w:r>
    </w:p>
    <w:p w14:paraId="74F8C0BC" w14:textId="7020EAF4" w:rsidR="00757185" w:rsidRPr="002B4EF2" w:rsidRDefault="00757185" w:rsidP="00757185">
      <w:pPr>
        <w:jc w:val="both"/>
      </w:pPr>
      <w:r w:rsidRPr="002B4EF2">
        <w:t xml:space="preserve">4. Глубина скважины – </w:t>
      </w:r>
      <w:r w:rsidR="005B790D">
        <w:t>~</w:t>
      </w:r>
      <w:r w:rsidRPr="002B4EF2">
        <w:t>42</w:t>
      </w:r>
      <w:r w:rsidR="005B790D">
        <w:t>00</w:t>
      </w:r>
      <w:r w:rsidRPr="002B4EF2">
        <w:t>м.</w:t>
      </w:r>
    </w:p>
    <w:p w14:paraId="0606DF77" w14:textId="77777777" w:rsidR="00757185" w:rsidRPr="002B4EF2" w:rsidRDefault="00757185" w:rsidP="00757185">
      <w:pPr>
        <w:jc w:val="both"/>
      </w:pPr>
      <w:r w:rsidRPr="002B4EF2">
        <w:t>5. Вид скважины – вертикальная.</w:t>
      </w:r>
    </w:p>
    <w:p w14:paraId="50B792C0" w14:textId="75BB7065" w:rsidR="00757185" w:rsidRPr="002B4EF2" w:rsidRDefault="00757185" w:rsidP="00757185">
      <w:pPr>
        <w:ind w:left="426" w:hanging="426"/>
        <w:jc w:val="both"/>
      </w:pPr>
      <w:r w:rsidRPr="002B4EF2">
        <w:t xml:space="preserve">6. Объект освоения – КТ- </w:t>
      </w:r>
      <w:r w:rsidRPr="002B4EF2">
        <w:rPr>
          <w:lang w:val="en-US"/>
        </w:rPr>
        <w:t>II</w:t>
      </w:r>
      <w:r w:rsidRPr="002B4EF2">
        <w:t xml:space="preserve"> нижний карбон (</w:t>
      </w:r>
      <w:r w:rsidR="003D62A4" w:rsidRPr="002B4EF2">
        <w:t>35</w:t>
      </w:r>
      <w:r w:rsidR="005B790D">
        <w:t>00</w:t>
      </w:r>
      <w:r w:rsidR="003D62A4" w:rsidRPr="002B4EF2">
        <w:t>–42</w:t>
      </w:r>
      <w:r w:rsidR="005B790D">
        <w:t>0</w:t>
      </w:r>
      <w:r w:rsidR="003D62A4" w:rsidRPr="002B4EF2">
        <w:t>0</w:t>
      </w:r>
      <w:r w:rsidRPr="002B4EF2">
        <w:t xml:space="preserve"> м.)</w:t>
      </w:r>
    </w:p>
    <w:p w14:paraId="2D85A445" w14:textId="77777777" w:rsidR="00757185" w:rsidRPr="002B4EF2" w:rsidRDefault="00757185" w:rsidP="00757185">
      <w:pPr>
        <w:ind w:left="567" w:hanging="567"/>
        <w:jc w:val="both"/>
      </w:pPr>
      <w:r w:rsidRPr="002B4EF2">
        <w:lastRenderedPageBreak/>
        <w:t>7. Ожидаемое пластовое давление – 400 атм.</w:t>
      </w:r>
    </w:p>
    <w:p w14:paraId="663EE935" w14:textId="129ECC2B" w:rsidR="00692CD7" w:rsidRPr="002B4EF2" w:rsidRDefault="00692CD7" w:rsidP="00692CD7">
      <w:pPr>
        <w:ind w:left="426" w:hanging="426"/>
        <w:jc w:val="both"/>
      </w:pPr>
      <w:r w:rsidRPr="002B4EF2">
        <w:t xml:space="preserve">8. Интервал перфорации 40 </w:t>
      </w:r>
      <w:proofErr w:type="spellStart"/>
      <w:r w:rsidRPr="002B4EF2">
        <w:t>м.п</w:t>
      </w:r>
      <w:proofErr w:type="spellEnd"/>
      <w:r w:rsidRPr="002B4EF2">
        <w:t>.</w:t>
      </w:r>
    </w:p>
    <w:p w14:paraId="254514E2" w14:textId="77777777" w:rsidR="00692CD7" w:rsidRPr="002B4EF2" w:rsidRDefault="00692CD7" w:rsidP="00757185">
      <w:pPr>
        <w:ind w:left="567" w:hanging="567"/>
        <w:jc w:val="both"/>
      </w:pPr>
    </w:p>
    <w:p w14:paraId="7AFBC0B5" w14:textId="5B4B3109" w:rsidR="00757185" w:rsidRPr="002B4EF2" w:rsidRDefault="00692CD7" w:rsidP="00757185">
      <w:r w:rsidRPr="002B4EF2">
        <w:t>9</w:t>
      </w:r>
      <w:r w:rsidR="00757185" w:rsidRPr="002B4EF2">
        <w:t>. Конструкция скважины:</w:t>
      </w:r>
    </w:p>
    <w:p w14:paraId="5B0977C6" w14:textId="77777777" w:rsidR="00C809C2" w:rsidRPr="002B4EF2" w:rsidRDefault="00C809C2" w:rsidP="00757185"/>
    <w:p w14:paraId="271CD132" w14:textId="77777777" w:rsidR="00757185" w:rsidRPr="002B4EF2" w:rsidRDefault="00757185" w:rsidP="00757185">
      <w:pPr>
        <w:jc w:val="right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2034"/>
        <w:gridCol w:w="2218"/>
        <w:gridCol w:w="2268"/>
      </w:tblGrid>
      <w:tr w:rsidR="00757185" w:rsidRPr="002B4EF2" w14:paraId="0BA568FE" w14:textId="77777777" w:rsidTr="00BB0E37">
        <w:trPr>
          <w:trHeight w:val="708"/>
          <w:jc w:val="right"/>
        </w:trPr>
        <w:tc>
          <w:tcPr>
            <w:tcW w:w="3310" w:type="dxa"/>
            <w:vAlign w:val="center"/>
          </w:tcPr>
          <w:p w14:paraId="1792454E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Наименование колонны</w:t>
            </w:r>
          </w:p>
        </w:tc>
        <w:tc>
          <w:tcPr>
            <w:tcW w:w="2034" w:type="dxa"/>
            <w:vAlign w:val="center"/>
          </w:tcPr>
          <w:p w14:paraId="61798884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Диаметр, мм (в дюймах)</w:t>
            </w:r>
          </w:p>
        </w:tc>
        <w:tc>
          <w:tcPr>
            <w:tcW w:w="2218" w:type="dxa"/>
            <w:vAlign w:val="center"/>
          </w:tcPr>
          <w:p w14:paraId="0E771F3A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Глубина спуска, м</w:t>
            </w:r>
          </w:p>
        </w:tc>
        <w:tc>
          <w:tcPr>
            <w:tcW w:w="2268" w:type="dxa"/>
            <w:vAlign w:val="center"/>
          </w:tcPr>
          <w:p w14:paraId="0AF59D6F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Высота подъема цемента</w:t>
            </w:r>
          </w:p>
        </w:tc>
      </w:tr>
      <w:tr w:rsidR="00757185" w:rsidRPr="002B4EF2" w14:paraId="09BCD012" w14:textId="77777777" w:rsidTr="00BB0E37">
        <w:trPr>
          <w:jc w:val="right"/>
        </w:trPr>
        <w:tc>
          <w:tcPr>
            <w:tcW w:w="3310" w:type="dxa"/>
          </w:tcPr>
          <w:p w14:paraId="63B99E8E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1</w:t>
            </w:r>
          </w:p>
        </w:tc>
        <w:tc>
          <w:tcPr>
            <w:tcW w:w="2034" w:type="dxa"/>
          </w:tcPr>
          <w:p w14:paraId="630495F6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2</w:t>
            </w:r>
          </w:p>
        </w:tc>
        <w:tc>
          <w:tcPr>
            <w:tcW w:w="2218" w:type="dxa"/>
          </w:tcPr>
          <w:p w14:paraId="41F9D92E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14:paraId="290D993F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4</w:t>
            </w:r>
          </w:p>
        </w:tc>
      </w:tr>
      <w:tr w:rsidR="00757185" w:rsidRPr="002B4EF2" w14:paraId="4475ECA0" w14:textId="77777777" w:rsidTr="00BB0E37">
        <w:trPr>
          <w:jc w:val="right"/>
        </w:trPr>
        <w:tc>
          <w:tcPr>
            <w:tcW w:w="3310" w:type="dxa"/>
          </w:tcPr>
          <w:p w14:paraId="2B86EF46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Направление</w:t>
            </w:r>
          </w:p>
        </w:tc>
        <w:tc>
          <w:tcPr>
            <w:tcW w:w="2034" w:type="dxa"/>
          </w:tcPr>
          <w:p w14:paraId="729614C3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508,0 (20”)</w:t>
            </w:r>
          </w:p>
        </w:tc>
        <w:tc>
          <w:tcPr>
            <w:tcW w:w="2218" w:type="dxa"/>
          </w:tcPr>
          <w:p w14:paraId="02A76FDC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0-</w:t>
            </w:r>
            <w:r w:rsidRPr="002B4EF2">
              <w:rPr>
                <w:bCs/>
              </w:rPr>
              <w:t>4</w:t>
            </w:r>
            <w:r w:rsidRPr="002B4EF2">
              <w:rPr>
                <w:bCs/>
                <w:lang w:val="en-US"/>
              </w:rPr>
              <w:t>00</w:t>
            </w:r>
          </w:p>
        </w:tc>
        <w:tc>
          <w:tcPr>
            <w:tcW w:w="2268" w:type="dxa"/>
          </w:tcPr>
          <w:p w14:paraId="6C7AF780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До устья</w:t>
            </w:r>
          </w:p>
        </w:tc>
      </w:tr>
      <w:tr w:rsidR="00757185" w:rsidRPr="002B4EF2" w14:paraId="6394CFA5" w14:textId="77777777" w:rsidTr="00BB0E37">
        <w:trPr>
          <w:jc w:val="right"/>
        </w:trPr>
        <w:tc>
          <w:tcPr>
            <w:tcW w:w="3310" w:type="dxa"/>
          </w:tcPr>
          <w:p w14:paraId="7B03A218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Кондуктор</w:t>
            </w:r>
          </w:p>
        </w:tc>
        <w:tc>
          <w:tcPr>
            <w:tcW w:w="2034" w:type="dxa"/>
          </w:tcPr>
          <w:p w14:paraId="556E691B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339,7 (13” 3/8)</w:t>
            </w:r>
          </w:p>
        </w:tc>
        <w:tc>
          <w:tcPr>
            <w:tcW w:w="2218" w:type="dxa"/>
          </w:tcPr>
          <w:p w14:paraId="07C30A5A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0-</w:t>
            </w:r>
            <w:r w:rsidRPr="002B4EF2">
              <w:rPr>
                <w:bCs/>
              </w:rPr>
              <w:t>12</w:t>
            </w:r>
            <w:r w:rsidRPr="002B4EF2">
              <w:rPr>
                <w:bCs/>
                <w:lang w:val="en-US"/>
              </w:rPr>
              <w:t>00</w:t>
            </w:r>
          </w:p>
        </w:tc>
        <w:tc>
          <w:tcPr>
            <w:tcW w:w="2268" w:type="dxa"/>
          </w:tcPr>
          <w:p w14:paraId="6070D47E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До устья</w:t>
            </w:r>
          </w:p>
        </w:tc>
      </w:tr>
      <w:tr w:rsidR="00757185" w:rsidRPr="002B4EF2" w14:paraId="69FA9354" w14:textId="77777777" w:rsidTr="00BB0E37">
        <w:trPr>
          <w:jc w:val="right"/>
        </w:trPr>
        <w:tc>
          <w:tcPr>
            <w:tcW w:w="3310" w:type="dxa"/>
          </w:tcPr>
          <w:p w14:paraId="5EEEE008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Промежуточная колонна</w:t>
            </w:r>
          </w:p>
        </w:tc>
        <w:tc>
          <w:tcPr>
            <w:tcW w:w="2034" w:type="dxa"/>
          </w:tcPr>
          <w:p w14:paraId="0D156CC0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244,5</w:t>
            </w:r>
            <w:r w:rsidRPr="002B4EF2">
              <w:rPr>
                <w:bCs/>
              </w:rPr>
              <w:t xml:space="preserve"> </w:t>
            </w:r>
            <w:r w:rsidRPr="002B4EF2">
              <w:rPr>
                <w:bCs/>
                <w:lang w:val="en-US"/>
              </w:rPr>
              <w:t>(9” 5/8)</w:t>
            </w:r>
          </w:p>
        </w:tc>
        <w:tc>
          <w:tcPr>
            <w:tcW w:w="2218" w:type="dxa"/>
          </w:tcPr>
          <w:p w14:paraId="09F9AD10" w14:textId="7A29D729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0-2</w:t>
            </w:r>
            <w:r w:rsidR="005B790D">
              <w:rPr>
                <w:bCs/>
              </w:rPr>
              <w:t>950</w:t>
            </w:r>
          </w:p>
        </w:tc>
        <w:tc>
          <w:tcPr>
            <w:tcW w:w="2268" w:type="dxa"/>
          </w:tcPr>
          <w:p w14:paraId="4A70F1D7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До устья</w:t>
            </w:r>
          </w:p>
        </w:tc>
      </w:tr>
      <w:tr w:rsidR="00757185" w:rsidRPr="002B4EF2" w14:paraId="2BAC508C" w14:textId="77777777" w:rsidTr="00BB0E37">
        <w:trPr>
          <w:trHeight w:val="279"/>
          <w:jc w:val="right"/>
        </w:trPr>
        <w:tc>
          <w:tcPr>
            <w:tcW w:w="3310" w:type="dxa"/>
          </w:tcPr>
          <w:p w14:paraId="4CF2EFA2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Эксплуатационная колонна</w:t>
            </w:r>
          </w:p>
        </w:tc>
        <w:tc>
          <w:tcPr>
            <w:tcW w:w="2034" w:type="dxa"/>
          </w:tcPr>
          <w:p w14:paraId="1EDFE5D5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177,8 (7”)</w:t>
            </w:r>
          </w:p>
        </w:tc>
        <w:tc>
          <w:tcPr>
            <w:tcW w:w="2218" w:type="dxa"/>
          </w:tcPr>
          <w:p w14:paraId="0E80D6E7" w14:textId="4E628552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0-</w:t>
            </w:r>
            <w:r w:rsidRPr="002B4EF2">
              <w:rPr>
                <w:bCs/>
              </w:rPr>
              <w:t>42</w:t>
            </w:r>
            <w:r w:rsidR="005B790D">
              <w:rPr>
                <w:bCs/>
              </w:rPr>
              <w:t>00</w:t>
            </w:r>
          </w:p>
        </w:tc>
        <w:tc>
          <w:tcPr>
            <w:tcW w:w="2268" w:type="dxa"/>
          </w:tcPr>
          <w:p w14:paraId="7FC10A12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До устья</w:t>
            </w:r>
          </w:p>
        </w:tc>
      </w:tr>
    </w:tbl>
    <w:p w14:paraId="0C9AD604" w14:textId="77777777" w:rsidR="00757185" w:rsidRPr="002B4EF2" w:rsidRDefault="00757185" w:rsidP="00757185"/>
    <w:p w14:paraId="2B11120C" w14:textId="6666DCD3" w:rsidR="00757185" w:rsidRPr="002B4EF2" w:rsidRDefault="00692CD7" w:rsidP="00757185">
      <w:pPr>
        <w:jc w:val="both"/>
        <w:rPr>
          <w:lang w:eastAsia="en-US"/>
        </w:rPr>
      </w:pPr>
      <w:r w:rsidRPr="002B4EF2">
        <w:t>10</w:t>
      </w:r>
      <w:r w:rsidR="00757185" w:rsidRPr="002B4EF2">
        <w:t>. Устьевое оборудование (маркировки указаны согласно сертификатов):</w:t>
      </w:r>
    </w:p>
    <w:p w14:paraId="48EE31D9" w14:textId="77777777" w:rsidR="00757185" w:rsidRPr="002B4EF2" w:rsidRDefault="00757185" w:rsidP="00757185">
      <w:pPr>
        <w:ind w:left="720" w:hanging="360"/>
        <w:jc w:val="both"/>
      </w:pPr>
      <w:r w:rsidRPr="002B4EF2">
        <w:t xml:space="preserve">1) Колонная головка –  УП ОКК2-70      секции А: КГ-13 </w:t>
      </w:r>
      <w:r w:rsidRPr="002B4EF2">
        <w:rPr>
          <w:vertAlign w:val="superscript"/>
        </w:rPr>
        <w:t>5/8</w:t>
      </w:r>
      <w:r w:rsidRPr="002B4EF2">
        <w:t>"-  5000psi.</w:t>
      </w:r>
    </w:p>
    <w:p w14:paraId="74FB235A" w14:textId="400EA273" w:rsidR="00757185" w:rsidRPr="002B4EF2" w:rsidRDefault="00757185" w:rsidP="00757185">
      <w:pPr>
        <w:ind w:left="426"/>
        <w:jc w:val="both"/>
      </w:pPr>
      <w:r w:rsidRPr="002B4EF2">
        <w:t>                              </w:t>
      </w:r>
      <w:r w:rsidR="00FA5CDE">
        <w:t xml:space="preserve">      </w:t>
      </w:r>
      <w:r w:rsidRPr="002B4EF2">
        <w:t xml:space="preserve">– секции B: ОКК-13 </w:t>
      </w:r>
      <w:r w:rsidRPr="002B4EF2">
        <w:rPr>
          <w:vertAlign w:val="superscript"/>
        </w:rPr>
        <w:t>5/8</w:t>
      </w:r>
      <w:r w:rsidRPr="002B4EF2">
        <w:t>х 5000 х 11’’-10000psi (700атм).</w:t>
      </w:r>
    </w:p>
    <w:p w14:paraId="61882582" w14:textId="1DD201EC" w:rsidR="00757185" w:rsidRPr="002B4EF2" w:rsidRDefault="00757185" w:rsidP="00757185">
      <w:pPr>
        <w:ind w:left="426" w:hanging="360"/>
        <w:jc w:val="both"/>
      </w:pPr>
      <w:r w:rsidRPr="002B4EF2">
        <w:t xml:space="preserve">     2) Фонтанная арматура </w:t>
      </w:r>
      <w:r w:rsidR="004F78A5" w:rsidRPr="002B4EF2">
        <w:t>– АФК</w:t>
      </w:r>
      <w:r w:rsidRPr="002B4EF2">
        <w:t>6 </w:t>
      </w:r>
      <w:r w:rsidR="004F78A5" w:rsidRPr="002B4EF2">
        <w:t>700–080 х</w:t>
      </w:r>
      <w:r w:rsidRPr="002B4EF2">
        <w:t xml:space="preserve"> 0</w:t>
      </w:r>
      <w:r w:rsidR="005B790D">
        <w:t>80</w:t>
      </w:r>
      <w:r w:rsidRPr="002B4EF2">
        <w:t xml:space="preserve">    </w:t>
      </w:r>
    </w:p>
    <w:p w14:paraId="3F13E922" w14:textId="006ABE5A" w:rsidR="00757185" w:rsidRPr="002B4EF2" w:rsidRDefault="00757185" w:rsidP="00757185">
      <w:pPr>
        <w:jc w:val="both"/>
        <w:rPr>
          <w:color w:val="FF0000"/>
        </w:rPr>
      </w:pPr>
      <w:r w:rsidRPr="002B4EF2">
        <w:t>1</w:t>
      </w:r>
      <w:r w:rsidR="00692CD7" w:rsidRPr="002B4EF2">
        <w:t>1</w:t>
      </w:r>
      <w:r w:rsidRPr="002B4EF2">
        <w:t>. Подземное фактические оборудование: Лифт НКТ 88,9 мм, гидравлический пакер под 177,8 мм колонну, равно-проходной клапан-отсекатель.</w:t>
      </w:r>
    </w:p>
    <w:p w14:paraId="79E38F52" w14:textId="77777777" w:rsidR="00757185" w:rsidRPr="002B4EF2" w:rsidRDefault="00757185" w:rsidP="00757185">
      <w:pPr>
        <w:rPr>
          <w:b/>
          <w:u w:val="single"/>
        </w:rPr>
      </w:pPr>
    </w:p>
    <w:p w14:paraId="29FE320E" w14:textId="3C250F23" w:rsidR="00757185" w:rsidRPr="002B4EF2" w:rsidRDefault="00757185" w:rsidP="00757185">
      <w:pPr>
        <w:rPr>
          <w:b/>
          <w:u w:val="single"/>
        </w:rPr>
      </w:pPr>
      <w:r w:rsidRPr="002B4EF2">
        <w:rPr>
          <w:b/>
          <w:u w:val="single"/>
        </w:rPr>
        <w:t xml:space="preserve">Скважина </w:t>
      </w:r>
      <w:r w:rsidR="005B790D" w:rsidRPr="002B4EF2">
        <w:rPr>
          <w:b/>
          <w:u w:val="single"/>
        </w:rPr>
        <w:t>ВУ-</w:t>
      </w:r>
      <w:r w:rsidR="005B790D">
        <w:rPr>
          <w:b/>
          <w:u w:val="single"/>
        </w:rPr>
        <w:t>8 (в процессе бурения)</w:t>
      </w:r>
    </w:p>
    <w:p w14:paraId="118EB9FF" w14:textId="77777777" w:rsidR="005B790D" w:rsidRPr="002B4EF2" w:rsidRDefault="005B790D" w:rsidP="005B790D">
      <w:pPr>
        <w:jc w:val="both"/>
      </w:pPr>
      <w:r w:rsidRPr="002B4EF2">
        <w:t xml:space="preserve">1.  Начало бурения: </w:t>
      </w:r>
      <w:r>
        <w:t>по факту</w:t>
      </w:r>
    </w:p>
    <w:p w14:paraId="2B8228A1" w14:textId="77777777" w:rsidR="005B790D" w:rsidRPr="002B4EF2" w:rsidRDefault="005B790D" w:rsidP="005B790D">
      <w:pPr>
        <w:jc w:val="both"/>
      </w:pPr>
      <w:r w:rsidRPr="002B4EF2">
        <w:t xml:space="preserve">     Окончания бурения: </w:t>
      </w:r>
      <w:r>
        <w:t>по факту</w:t>
      </w:r>
    </w:p>
    <w:p w14:paraId="3B5D7CC9" w14:textId="77777777" w:rsidR="005B790D" w:rsidRPr="002B4EF2" w:rsidRDefault="005B790D" w:rsidP="005B790D">
      <w:r w:rsidRPr="002B4EF2">
        <w:t xml:space="preserve">2.  Месторождение Восточный Урихтау. </w:t>
      </w:r>
    </w:p>
    <w:p w14:paraId="0C88EBC3" w14:textId="77777777" w:rsidR="005B790D" w:rsidRPr="002B4EF2" w:rsidRDefault="005B790D" w:rsidP="005B790D">
      <w:pPr>
        <w:jc w:val="both"/>
      </w:pPr>
      <w:r w:rsidRPr="002B4EF2">
        <w:t>3. Скважина имеет отметку:</w:t>
      </w:r>
    </w:p>
    <w:p w14:paraId="7BC948EA" w14:textId="77777777" w:rsidR="005B790D" w:rsidRPr="002B4EF2" w:rsidRDefault="005B790D" w:rsidP="005B790D">
      <w:pPr>
        <w:jc w:val="both"/>
      </w:pPr>
      <w:r w:rsidRPr="002B4EF2">
        <w:t xml:space="preserve">     - альтитуда земли скважины </w:t>
      </w:r>
      <w:r>
        <w:t>по факту</w:t>
      </w:r>
    </w:p>
    <w:p w14:paraId="73FF383C" w14:textId="77777777" w:rsidR="005B790D" w:rsidRPr="002B4EF2" w:rsidRDefault="005B790D" w:rsidP="005B790D">
      <w:pPr>
        <w:jc w:val="both"/>
      </w:pPr>
      <w:r w:rsidRPr="002B4EF2">
        <w:t xml:space="preserve">4. Глубина скважины – </w:t>
      </w:r>
      <w:r>
        <w:t>~</w:t>
      </w:r>
      <w:r w:rsidRPr="002B4EF2">
        <w:t>42</w:t>
      </w:r>
      <w:r>
        <w:t>00</w:t>
      </w:r>
      <w:r w:rsidRPr="002B4EF2">
        <w:t>м.</w:t>
      </w:r>
    </w:p>
    <w:p w14:paraId="211D401F" w14:textId="77777777" w:rsidR="005B790D" w:rsidRPr="002B4EF2" w:rsidRDefault="005B790D" w:rsidP="005B790D">
      <w:pPr>
        <w:jc w:val="both"/>
      </w:pPr>
      <w:r w:rsidRPr="002B4EF2">
        <w:t>5. Вид скважины – вертикальная.</w:t>
      </w:r>
    </w:p>
    <w:p w14:paraId="7A31B582" w14:textId="77777777" w:rsidR="005B790D" w:rsidRPr="002B4EF2" w:rsidRDefault="005B790D" w:rsidP="005B790D">
      <w:pPr>
        <w:ind w:left="426" w:hanging="426"/>
        <w:jc w:val="both"/>
      </w:pPr>
      <w:r w:rsidRPr="002B4EF2">
        <w:t xml:space="preserve">6. Объект освоения – КТ- </w:t>
      </w:r>
      <w:r w:rsidRPr="002B4EF2">
        <w:rPr>
          <w:lang w:val="en-US"/>
        </w:rPr>
        <w:t>II</w:t>
      </w:r>
      <w:r w:rsidRPr="002B4EF2">
        <w:t xml:space="preserve"> нижний карбон (35</w:t>
      </w:r>
      <w:r>
        <w:t>00</w:t>
      </w:r>
      <w:r w:rsidRPr="002B4EF2">
        <w:t>–42</w:t>
      </w:r>
      <w:r>
        <w:t>0</w:t>
      </w:r>
      <w:r w:rsidRPr="002B4EF2">
        <w:t>0 м.)</w:t>
      </w:r>
    </w:p>
    <w:p w14:paraId="600D2AAB" w14:textId="77777777" w:rsidR="005B790D" w:rsidRPr="002B4EF2" w:rsidRDefault="005B790D" w:rsidP="005B790D">
      <w:pPr>
        <w:ind w:left="567" w:hanging="567"/>
        <w:jc w:val="both"/>
      </w:pPr>
      <w:r w:rsidRPr="002B4EF2">
        <w:t>7. Ожидаемое пластовое давление – 400 атм.</w:t>
      </w:r>
    </w:p>
    <w:p w14:paraId="742AD86E" w14:textId="77777777" w:rsidR="005B790D" w:rsidRPr="002B4EF2" w:rsidRDefault="005B790D" w:rsidP="005B790D">
      <w:pPr>
        <w:ind w:left="426" w:hanging="426"/>
        <w:jc w:val="both"/>
      </w:pPr>
      <w:r w:rsidRPr="002B4EF2">
        <w:t xml:space="preserve">8. Интервал перфорации 40 </w:t>
      </w:r>
      <w:proofErr w:type="spellStart"/>
      <w:r w:rsidRPr="002B4EF2">
        <w:t>м.п</w:t>
      </w:r>
      <w:proofErr w:type="spellEnd"/>
      <w:r w:rsidRPr="002B4EF2">
        <w:t>.</w:t>
      </w:r>
    </w:p>
    <w:p w14:paraId="634EEB83" w14:textId="77777777" w:rsidR="00757185" w:rsidRPr="002B4EF2" w:rsidRDefault="00757185" w:rsidP="00757185"/>
    <w:p w14:paraId="44D5D91A" w14:textId="77777777" w:rsidR="005B790D" w:rsidRPr="002B4EF2" w:rsidRDefault="005B790D" w:rsidP="005B790D">
      <w:r w:rsidRPr="002B4EF2">
        <w:t>9. Конструкция скважины:</w:t>
      </w:r>
    </w:p>
    <w:p w14:paraId="65ADF4BA" w14:textId="77777777" w:rsidR="00757185" w:rsidRPr="002B4EF2" w:rsidRDefault="00757185" w:rsidP="005B790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2034"/>
        <w:gridCol w:w="2218"/>
        <w:gridCol w:w="2268"/>
      </w:tblGrid>
      <w:tr w:rsidR="00757185" w:rsidRPr="002B4EF2" w14:paraId="54B1B100" w14:textId="77777777" w:rsidTr="00BB0E37">
        <w:trPr>
          <w:trHeight w:val="708"/>
          <w:jc w:val="right"/>
        </w:trPr>
        <w:tc>
          <w:tcPr>
            <w:tcW w:w="3310" w:type="dxa"/>
            <w:vAlign w:val="center"/>
          </w:tcPr>
          <w:p w14:paraId="5D92723D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Наименование колонны</w:t>
            </w:r>
          </w:p>
        </w:tc>
        <w:tc>
          <w:tcPr>
            <w:tcW w:w="2034" w:type="dxa"/>
            <w:vAlign w:val="center"/>
          </w:tcPr>
          <w:p w14:paraId="563572DD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Диаметр, мм (в дюймах)</w:t>
            </w:r>
          </w:p>
        </w:tc>
        <w:tc>
          <w:tcPr>
            <w:tcW w:w="2218" w:type="dxa"/>
            <w:vAlign w:val="center"/>
          </w:tcPr>
          <w:p w14:paraId="5B8466EB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Глубина спуска, м</w:t>
            </w:r>
          </w:p>
        </w:tc>
        <w:tc>
          <w:tcPr>
            <w:tcW w:w="2268" w:type="dxa"/>
            <w:vAlign w:val="center"/>
          </w:tcPr>
          <w:p w14:paraId="016D2F06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Высота подъема цемента</w:t>
            </w:r>
          </w:p>
        </w:tc>
      </w:tr>
      <w:tr w:rsidR="00757185" w:rsidRPr="002B4EF2" w14:paraId="229B4423" w14:textId="77777777" w:rsidTr="00BB0E37">
        <w:trPr>
          <w:jc w:val="right"/>
        </w:trPr>
        <w:tc>
          <w:tcPr>
            <w:tcW w:w="3310" w:type="dxa"/>
          </w:tcPr>
          <w:p w14:paraId="3FE03334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1</w:t>
            </w:r>
          </w:p>
        </w:tc>
        <w:tc>
          <w:tcPr>
            <w:tcW w:w="2034" w:type="dxa"/>
          </w:tcPr>
          <w:p w14:paraId="17192DE8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2</w:t>
            </w:r>
          </w:p>
        </w:tc>
        <w:tc>
          <w:tcPr>
            <w:tcW w:w="2218" w:type="dxa"/>
          </w:tcPr>
          <w:p w14:paraId="3C02D2DB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14:paraId="535FF087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4</w:t>
            </w:r>
          </w:p>
        </w:tc>
      </w:tr>
      <w:tr w:rsidR="005B790D" w:rsidRPr="002B4EF2" w14:paraId="4D4E152B" w14:textId="77777777" w:rsidTr="00BB0E37">
        <w:trPr>
          <w:jc w:val="right"/>
        </w:trPr>
        <w:tc>
          <w:tcPr>
            <w:tcW w:w="3310" w:type="dxa"/>
          </w:tcPr>
          <w:p w14:paraId="3991A511" w14:textId="3EB55061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Направление</w:t>
            </w:r>
          </w:p>
        </w:tc>
        <w:tc>
          <w:tcPr>
            <w:tcW w:w="2034" w:type="dxa"/>
          </w:tcPr>
          <w:p w14:paraId="2376596A" w14:textId="4EFAE299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508,0 (20”)</w:t>
            </w:r>
          </w:p>
        </w:tc>
        <w:tc>
          <w:tcPr>
            <w:tcW w:w="2218" w:type="dxa"/>
          </w:tcPr>
          <w:p w14:paraId="0E5101FD" w14:textId="21FFCC73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0-</w:t>
            </w:r>
            <w:r w:rsidRPr="002B4EF2">
              <w:rPr>
                <w:bCs/>
              </w:rPr>
              <w:t>4</w:t>
            </w:r>
            <w:r w:rsidRPr="002B4EF2">
              <w:rPr>
                <w:bCs/>
                <w:lang w:val="en-US"/>
              </w:rPr>
              <w:t>00</w:t>
            </w:r>
          </w:p>
        </w:tc>
        <w:tc>
          <w:tcPr>
            <w:tcW w:w="2268" w:type="dxa"/>
          </w:tcPr>
          <w:p w14:paraId="54C60F84" w14:textId="28AF4E16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До устья</w:t>
            </w:r>
          </w:p>
        </w:tc>
      </w:tr>
      <w:tr w:rsidR="005B790D" w:rsidRPr="002B4EF2" w14:paraId="5CE39778" w14:textId="77777777" w:rsidTr="00BB0E37">
        <w:trPr>
          <w:jc w:val="right"/>
        </w:trPr>
        <w:tc>
          <w:tcPr>
            <w:tcW w:w="3310" w:type="dxa"/>
          </w:tcPr>
          <w:p w14:paraId="478EE0C5" w14:textId="61671E3A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Кондуктор</w:t>
            </w:r>
          </w:p>
        </w:tc>
        <w:tc>
          <w:tcPr>
            <w:tcW w:w="2034" w:type="dxa"/>
          </w:tcPr>
          <w:p w14:paraId="4F51D0B7" w14:textId="25728017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339,7 (13” 3/8)</w:t>
            </w:r>
          </w:p>
        </w:tc>
        <w:tc>
          <w:tcPr>
            <w:tcW w:w="2218" w:type="dxa"/>
          </w:tcPr>
          <w:p w14:paraId="10C0CC95" w14:textId="465E9D7F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0-</w:t>
            </w:r>
            <w:r w:rsidRPr="002B4EF2">
              <w:rPr>
                <w:bCs/>
              </w:rPr>
              <w:t>12</w:t>
            </w:r>
            <w:r w:rsidRPr="002B4EF2">
              <w:rPr>
                <w:bCs/>
                <w:lang w:val="en-US"/>
              </w:rPr>
              <w:t>00</w:t>
            </w:r>
          </w:p>
        </w:tc>
        <w:tc>
          <w:tcPr>
            <w:tcW w:w="2268" w:type="dxa"/>
          </w:tcPr>
          <w:p w14:paraId="4F752A46" w14:textId="6FBDFAB6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До устья</w:t>
            </w:r>
          </w:p>
        </w:tc>
      </w:tr>
      <w:tr w:rsidR="005B790D" w:rsidRPr="002B4EF2" w14:paraId="68EF4020" w14:textId="77777777" w:rsidTr="00BB0E37">
        <w:trPr>
          <w:jc w:val="right"/>
        </w:trPr>
        <w:tc>
          <w:tcPr>
            <w:tcW w:w="3310" w:type="dxa"/>
          </w:tcPr>
          <w:p w14:paraId="2236C0D8" w14:textId="762D5B4B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Промежуточная колонна</w:t>
            </w:r>
          </w:p>
        </w:tc>
        <w:tc>
          <w:tcPr>
            <w:tcW w:w="2034" w:type="dxa"/>
          </w:tcPr>
          <w:p w14:paraId="2990E7AD" w14:textId="348F6314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244,5</w:t>
            </w:r>
            <w:r w:rsidRPr="002B4EF2">
              <w:rPr>
                <w:bCs/>
              </w:rPr>
              <w:t xml:space="preserve"> </w:t>
            </w:r>
            <w:r w:rsidRPr="002B4EF2">
              <w:rPr>
                <w:bCs/>
                <w:lang w:val="en-US"/>
              </w:rPr>
              <w:t>(9” 5/8)</w:t>
            </w:r>
          </w:p>
        </w:tc>
        <w:tc>
          <w:tcPr>
            <w:tcW w:w="2218" w:type="dxa"/>
          </w:tcPr>
          <w:p w14:paraId="37149D15" w14:textId="44E8ADAF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0-2</w:t>
            </w:r>
            <w:r>
              <w:rPr>
                <w:bCs/>
              </w:rPr>
              <w:t>950</w:t>
            </w:r>
          </w:p>
        </w:tc>
        <w:tc>
          <w:tcPr>
            <w:tcW w:w="2268" w:type="dxa"/>
          </w:tcPr>
          <w:p w14:paraId="2CDB022D" w14:textId="39084183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До устья</w:t>
            </w:r>
          </w:p>
        </w:tc>
      </w:tr>
      <w:tr w:rsidR="005B790D" w:rsidRPr="002B4EF2" w14:paraId="27A14EFE" w14:textId="77777777" w:rsidTr="00BB0E37">
        <w:trPr>
          <w:trHeight w:val="279"/>
          <w:jc w:val="right"/>
        </w:trPr>
        <w:tc>
          <w:tcPr>
            <w:tcW w:w="3310" w:type="dxa"/>
          </w:tcPr>
          <w:p w14:paraId="3D7C0C47" w14:textId="2317AE80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Эксплуатационная колонна</w:t>
            </w:r>
          </w:p>
        </w:tc>
        <w:tc>
          <w:tcPr>
            <w:tcW w:w="2034" w:type="dxa"/>
          </w:tcPr>
          <w:p w14:paraId="5AEFD4E9" w14:textId="1198A5AD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177,8 (7”)</w:t>
            </w:r>
          </w:p>
        </w:tc>
        <w:tc>
          <w:tcPr>
            <w:tcW w:w="2218" w:type="dxa"/>
          </w:tcPr>
          <w:p w14:paraId="3DC7D5AC" w14:textId="553AC468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0-</w:t>
            </w:r>
            <w:r w:rsidRPr="002B4EF2">
              <w:rPr>
                <w:bCs/>
              </w:rPr>
              <w:t>42</w:t>
            </w:r>
            <w:r>
              <w:rPr>
                <w:bCs/>
              </w:rPr>
              <w:t>00</w:t>
            </w:r>
          </w:p>
        </w:tc>
        <w:tc>
          <w:tcPr>
            <w:tcW w:w="2268" w:type="dxa"/>
          </w:tcPr>
          <w:p w14:paraId="365CF7F5" w14:textId="3560ACBB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До устья</w:t>
            </w:r>
          </w:p>
        </w:tc>
      </w:tr>
    </w:tbl>
    <w:p w14:paraId="726029B5" w14:textId="77777777" w:rsidR="00757185" w:rsidRPr="002B4EF2" w:rsidRDefault="00757185" w:rsidP="00757185"/>
    <w:p w14:paraId="0B96FD69" w14:textId="6224F55A" w:rsidR="005B790D" w:rsidRPr="002B4EF2" w:rsidRDefault="00E76302" w:rsidP="005B790D">
      <w:pPr>
        <w:jc w:val="both"/>
        <w:rPr>
          <w:lang w:eastAsia="en-US"/>
        </w:rPr>
      </w:pPr>
      <w:r w:rsidRPr="002B4EF2">
        <w:t>10</w:t>
      </w:r>
      <w:r w:rsidR="00757185" w:rsidRPr="002B4EF2">
        <w:t xml:space="preserve">. </w:t>
      </w:r>
      <w:r w:rsidR="005B790D" w:rsidRPr="002B4EF2">
        <w:t>Устьевое оборудование (маркировки указаны согласно сертификатов):</w:t>
      </w:r>
    </w:p>
    <w:p w14:paraId="3A845327" w14:textId="582C963F" w:rsidR="005B790D" w:rsidRPr="002B4EF2" w:rsidRDefault="005B790D" w:rsidP="005B790D">
      <w:pPr>
        <w:ind w:left="720" w:hanging="360"/>
        <w:jc w:val="both"/>
      </w:pPr>
      <w:r w:rsidRPr="002B4EF2">
        <w:t xml:space="preserve">1) Колонная головка </w:t>
      </w:r>
      <w:r w:rsidR="004F78A5" w:rsidRPr="002B4EF2">
        <w:t>– УП</w:t>
      </w:r>
      <w:r w:rsidRPr="002B4EF2">
        <w:t xml:space="preserve"> ОКК2-70      </w:t>
      </w:r>
      <w:r w:rsidR="004F78A5" w:rsidRPr="002B4EF2">
        <w:t>секции.</w:t>
      </w:r>
      <w:r w:rsidRPr="002B4EF2">
        <w:t xml:space="preserve"> А: КГ-13 </w:t>
      </w:r>
      <w:r w:rsidRPr="002B4EF2">
        <w:rPr>
          <w:vertAlign w:val="superscript"/>
        </w:rPr>
        <w:t>5/8</w:t>
      </w:r>
      <w:r w:rsidRPr="002B4EF2">
        <w:t>"</w:t>
      </w:r>
      <w:r w:rsidR="004F78A5" w:rsidRPr="002B4EF2">
        <w:t>- 5000</w:t>
      </w:r>
      <w:r w:rsidRPr="002B4EF2">
        <w:t>psi.</w:t>
      </w:r>
    </w:p>
    <w:p w14:paraId="0176C6E1" w14:textId="77777777" w:rsidR="005B790D" w:rsidRPr="002B4EF2" w:rsidRDefault="005B790D" w:rsidP="005B790D">
      <w:pPr>
        <w:ind w:left="426"/>
        <w:jc w:val="both"/>
      </w:pPr>
      <w:r w:rsidRPr="002B4EF2">
        <w:t>                              </w:t>
      </w:r>
      <w:r>
        <w:t xml:space="preserve">      </w:t>
      </w:r>
      <w:r w:rsidRPr="002B4EF2">
        <w:t xml:space="preserve">– секции B: ОКК-13 </w:t>
      </w:r>
      <w:r w:rsidRPr="002B4EF2">
        <w:rPr>
          <w:vertAlign w:val="superscript"/>
        </w:rPr>
        <w:t>5/</w:t>
      </w:r>
      <w:proofErr w:type="gramStart"/>
      <w:r w:rsidRPr="002B4EF2">
        <w:rPr>
          <w:vertAlign w:val="superscript"/>
        </w:rPr>
        <w:t>8</w:t>
      </w:r>
      <w:r w:rsidRPr="002B4EF2">
        <w:t>х</w:t>
      </w:r>
      <w:proofErr w:type="gramEnd"/>
      <w:r w:rsidRPr="002B4EF2">
        <w:t xml:space="preserve"> 5000 х 11’’-10000psi (700атм).</w:t>
      </w:r>
    </w:p>
    <w:p w14:paraId="44B852B2" w14:textId="5B50035E" w:rsidR="005B790D" w:rsidRPr="002B4EF2" w:rsidRDefault="005B790D" w:rsidP="005B790D">
      <w:pPr>
        <w:ind w:left="426" w:hanging="360"/>
        <w:jc w:val="both"/>
      </w:pPr>
      <w:r w:rsidRPr="002B4EF2">
        <w:t xml:space="preserve">     2) Фонтанная арматура </w:t>
      </w:r>
      <w:r w:rsidR="004F78A5" w:rsidRPr="002B4EF2">
        <w:t>– АФК</w:t>
      </w:r>
      <w:r w:rsidRPr="002B4EF2">
        <w:t>6 </w:t>
      </w:r>
      <w:r w:rsidR="004F78A5" w:rsidRPr="002B4EF2">
        <w:t>700–080 х</w:t>
      </w:r>
      <w:r w:rsidRPr="002B4EF2">
        <w:t xml:space="preserve"> 0</w:t>
      </w:r>
      <w:r>
        <w:t>80</w:t>
      </w:r>
      <w:r w:rsidRPr="002B4EF2">
        <w:t xml:space="preserve">    </w:t>
      </w:r>
    </w:p>
    <w:p w14:paraId="426530EC" w14:textId="6E494FE7" w:rsidR="00757185" w:rsidRPr="002B4EF2" w:rsidRDefault="00757185" w:rsidP="005B790D">
      <w:pPr>
        <w:jc w:val="both"/>
      </w:pPr>
    </w:p>
    <w:p w14:paraId="3F129478" w14:textId="5AF6A4C4" w:rsidR="00757185" w:rsidRPr="002B4EF2" w:rsidRDefault="00757185" w:rsidP="00757185">
      <w:pPr>
        <w:rPr>
          <w:b/>
          <w:u w:val="single"/>
        </w:rPr>
      </w:pPr>
      <w:r w:rsidRPr="002B4EF2">
        <w:rPr>
          <w:b/>
          <w:u w:val="single"/>
        </w:rPr>
        <w:t xml:space="preserve">Скважина </w:t>
      </w:r>
      <w:r w:rsidR="005B790D">
        <w:rPr>
          <w:b/>
          <w:u w:val="single"/>
        </w:rPr>
        <w:t>ВУ-Х (одна из добывающего фонда):</w:t>
      </w:r>
    </w:p>
    <w:p w14:paraId="2ABDECE6" w14:textId="77777777" w:rsidR="005B790D" w:rsidRPr="002B4EF2" w:rsidRDefault="005B790D" w:rsidP="005B790D">
      <w:pPr>
        <w:jc w:val="both"/>
      </w:pPr>
      <w:r w:rsidRPr="002B4EF2">
        <w:t xml:space="preserve">1.  Начало бурения: </w:t>
      </w:r>
      <w:r>
        <w:t>по факту</w:t>
      </w:r>
    </w:p>
    <w:p w14:paraId="5335EDA0" w14:textId="77777777" w:rsidR="005B790D" w:rsidRPr="002B4EF2" w:rsidRDefault="005B790D" w:rsidP="005B790D">
      <w:pPr>
        <w:jc w:val="both"/>
      </w:pPr>
      <w:r w:rsidRPr="002B4EF2">
        <w:t xml:space="preserve">     Окончания бурения: </w:t>
      </w:r>
      <w:r>
        <w:t>по факту</w:t>
      </w:r>
    </w:p>
    <w:p w14:paraId="56E9E432" w14:textId="77777777" w:rsidR="005B790D" w:rsidRPr="002B4EF2" w:rsidRDefault="005B790D" w:rsidP="005B790D">
      <w:r w:rsidRPr="002B4EF2">
        <w:t xml:space="preserve">2.  Месторождение Восточный Урихтау. </w:t>
      </w:r>
    </w:p>
    <w:p w14:paraId="65E44088" w14:textId="77777777" w:rsidR="005B790D" w:rsidRPr="002B4EF2" w:rsidRDefault="005B790D" w:rsidP="005B790D">
      <w:pPr>
        <w:jc w:val="both"/>
      </w:pPr>
      <w:r w:rsidRPr="002B4EF2">
        <w:lastRenderedPageBreak/>
        <w:t>3. Скважина имеет отметку:</w:t>
      </w:r>
    </w:p>
    <w:p w14:paraId="008C909B" w14:textId="77777777" w:rsidR="005B790D" w:rsidRPr="002B4EF2" w:rsidRDefault="005B790D" w:rsidP="005B790D">
      <w:pPr>
        <w:jc w:val="both"/>
      </w:pPr>
      <w:r w:rsidRPr="002B4EF2">
        <w:t xml:space="preserve">     - альтитуда земли скважины </w:t>
      </w:r>
      <w:r>
        <w:t>по факту</w:t>
      </w:r>
    </w:p>
    <w:p w14:paraId="2B942CB4" w14:textId="77777777" w:rsidR="005B790D" w:rsidRPr="002B4EF2" w:rsidRDefault="005B790D" w:rsidP="005B790D">
      <w:pPr>
        <w:jc w:val="both"/>
      </w:pPr>
      <w:r w:rsidRPr="002B4EF2">
        <w:t xml:space="preserve">4. Глубина скважины – </w:t>
      </w:r>
      <w:r>
        <w:t>~</w:t>
      </w:r>
      <w:r w:rsidRPr="002B4EF2">
        <w:t>42</w:t>
      </w:r>
      <w:r>
        <w:t>00</w:t>
      </w:r>
      <w:r w:rsidRPr="002B4EF2">
        <w:t>м.</w:t>
      </w:r>
    </w:p>
    <w:p w14:paraId="6E83B72D" w14:textId="77777777" w:rsidR="005B790D" w:rsidRPr="002B4EF2" w:rsidRDefault="005B790D" w:rsidP="005B790D">
      <w:pPr>
        <w:jc w:val="both"/>
      </w:pPr>
      <w:r w:rsidRPr="002B4EF2">
        <w:t>5. Вид скважины – вертикальная.</w:t>
      </w:r>
    </w:p>
    <w:p w14:paraId="4E17311F" w14:textId="77777777" w:rsidR="005B790D" w:rsidRPr="002B4EF2" w:rsidRDefault="005B790D" w:rsidP="005B790D">
      <w:pPr>
        <w:ind w:left="426" w:hanging="426"/>
        <w:jc w:val="both"/>
      </w:pPr>
      <w:r w:rsidRPr="002B4EF2">
        <w:t xml:space="preserve">6. Объект освоения – КТ- </w:t>
      </w:r>
      <w:r w:rsidRPr="002B4EF2">
        <w:rPr>
          <w:lang w:val="en-US"/>
        </w:rPr>
        <w:t>II</w:t>
      </w:r>
      <w:r w:rsidRPr="002B4EF2">
        <w:t xml:space="preserve"> нижний карбон (35</w:t>
      </w:r>
      <w:r>
        <w:t>00</w:t>
      </w:r>
      <w:r w:rsidRPr="002B4EF2">
        <w:t>–42</w:t>
      </w:r>
      <w:r>
        <w:t>0</w:t>
      </w:r>
      <w:r w:rsidRPr="002B4EF2">
        <w:t>0 м.)</w:t>
      </w:r>
    </w:p>
    <w:p w14:paraId="6AC4468E" w14:textId="77777777" w:rsidR="005B790D" w:rsidRPr="002B4EF2" w:rsidRDefault="005B790D" w:rsidP="005B790D">
      <w:pPr>
        <w:ind w:left="567" w:hanging="567"/>
        <w:jc w:val="both"/>
      </w:pPr>
      <w:r w:rsidRPr="002B4EF2">
        <w:t>7. Ожидаемое пластовое давление – 400 атм.</w:t>
      </w:r>
    </w:p>
    <w:p w14:paraId="06D39CB1" w14:textId="77777777" w:rsidR="005B790D" w:rsidRPr="002B4EF2" w:rsidRDefault="005B790D" w:rsidP="005B790D">
      <w:pPr>
        <w:ind w:left="426" w:hanging="426"/>
        <w:jc w:val="both"/>
      </w:pPr>
      <w:r w:rsidRPr="002B4EF2">
        <w:t xml:space="preserve">8. Интервал перфорации 40 </w:t>
      </w:r>
      <w:proofErr w:type="spellStart"/>
      <w:r w:rsidRPr="002B4EF2">
        <w:t>м.п</w:t>
      </w:r>
      <w:proofErr w:type="spellEnd"/>
      <w:r w:rsidRPr="002B4EF2">
        <w:t>.</w:t>
      </w:r>
    </w:p>
    <w:p w14:paraId="787CE68F" w14:textId="2E11B8B2" w:rsidR="00757185" w:rsidRPr="002B4EF2" w:rsidRDefault="00E76302" w:rsidP="00757185">
      <w:r w:rsidRPr="002B4EF2">
        <w:t>9</w:t>
      </w:r>
      <w:r w:rsidR="00757185" w:rsidRPr="002B4EF2">
        <w:t>. Конструкция скважины:</w:t>
      </w:r>
    </w:p>
    <w:p w14:paraId="6AA604D7" w14:textId="77777777" w:rsidR="00757185" w:rsidRPr="002B4EF2" w:rsidRDefault="00757185" w:rsidP="00757185">
      <w:pPr>
        <w:jc w:val="right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2034"/>
        <w:gridCol w:w="2218"/>
        <w:gridCol w:w="2268"/>
      </w:tblGrid>
      <w:tr w:rsidR="00757185" w:rsidRPr="002B4EF2" w14:paraId="793BE546" w14:textId="77777777" w:rsidTr="00BB0E37">
        <w:trPr>
          <w:trHeight w:val="708"/>
          <w:jc w:val="right"/>
        </w:trPr>
        <w:tc>
          <w:tcPr>
            <w:tcW w:w="3310" w:type="dxa"/>
            <w:vAlign w:val="center"/>
          </w:tcPr>
          <w:p w14:paraId="7E14A6E9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Наименование колонны</w:t>
            </w:r>
          </w:p>
        </w:tc>
        <w:tc>
          <w:tcPr>
            <w:tcW w:w="2034" w:type="dxa"/>
            <w:vAlign w:val="center"/>
          </w:tcPr>
          <w:p w14:paraId="79542DAE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Диаметр, мм (в дюймах)</w:t>
            </w:r>
          </w:p>
        </w:tc>
        <w:tc>
          <w:tcPr>
            <w:tcW w:w="2218" w:type="dxa"/>
            <w:vAlign w:val="center"/>
          </w:tcPr>
          <w:p w14:paraId="2D6961ED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Глубина спуска, м</w:t>
            </w:r>
          </w:p>
        </w:tc>
        <w:tc>
          <w:tcPr>
            <w:tcW w:w="2268" w:type="dxa"/>
            <w:vAlign w:val="center"/>
          </w:tcPr>
          <w:p w14:paraId="3EDE825C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Высота подъема цемента</w:t>
            </w:r>
          </w:p>
        </w:tc>
      </w:tr>
      <w:tr w:rsidR="00757185" w:rsidRPr="002B4EF2" w14:paraId="3CD94739" w14:textId="77777777" w:rsidTr="00BB0E37">
        <w:trPr>
          <w:jc w:val="right"/>
        </w:trPr>
        <w:tc>
          <w:tcPr>
            <w:tcW w:w="3310" w:type="dxa"/>
          </w:tcPr>
          <w:p w14:paraId="09D7B72D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1</w:t>
            </w:r>
          </w:p>
        </w:tc>
        <w:tc>
          <w:tcPr>
            <w:tcW w:w="2034" w:type="dxa"/>
          </w:tcPr>
          <w:p w14:paraId="339AFFDB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2</w:t>
            </w:r>
          </w:p>
        </w:tc>
        <w:tc>
          <w:tcPr>
            <w:tcW w:w="2218" w:type="dxa"/>
          </w:tcPr>
          <w:p w14:paraId="5C564B79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14:paraId="759A55C4" w14:textId="77777777" w:rsidR="00757185" w:rsidRPr="002B4EF2" w:rsidRDefault="00757185" w:rsidP="00BB0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B4EF2">
              <w:rPr>
                <w:b/>
                <w:bCs/>
              </w:rPr>
              <w:t>4</w:t>
            </w:r>
          </w:p>
        </w:tc>
      </w:tr>
      <w:tr w:rsidR="005B790D" w:rsidRPr="002B4EF2" w14:paraId="12A1404B" w14:textId="77777777" w:rsidTr="00BB0E37">
        <w:trPr>
          <w:jc w:val="right"/>
        </w:trPr>
        <w:tc>
          <w:tcPr>
            <w:tcW w:w="3310" w:type="dxa"/>
          </w:tcPr>
          <w:p w14:paraId="768E3BD5" w14:textId="78BAB8E4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Направление</w:t>
            </w:r>
          </w:p>
        </w:tc>
        <w:tc>
          <w:tcPr>
            <w:tcW w:w="2034" w:type="dxa"/>
          </w:tcPr>
          <w:p w14:paraId="499A4A52" w14:textId="672D9C5A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508,0 (20”)</w:t>
            </w:r>
          </w:p>
        </w:tc>
        <w:tc>
          <w:tcPr>
            <w:tcW w:w="2218" w:type="dxa"/>
          </w:tcPr>
          <w:p w14:paraId="3F221404" w14:textId="752371DF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0-</w:t>
            </w:r>
            <w:r w:rsidRPr="002B4EF2">
              <w:rPr>
                <w:bCs/>
              </w:rPr>
              <w:t>4</w:t>
            </w:r>
            <w:r w:rsidRPr="002B4EF2">
              <w:rPr>
                <w:bCs/>
                <w:lang w:val="en-US"/>
              </w:rPr>
              <w:t>00</w:t>
            </w:r>
          </w:p>
        </w:tc>
        <w:tc>
          <w:tcPr>
            <w:tcW w:w="2268" w:type="dxa"/>
          </w:tcPr>
          <w:p w14:paraId="1966AA55" w14:textId="4E5A2714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До устья</w:t>
            </w:r>
          </w:p>
        </w:tc>
      </w:tr>
      <w:tr w:rsidR="005B790D" w:rsidRPr="002B4EF2" w14:paraId="6CBEC396" w14:textId="77777777" w:rsidTr="00BB0E37">
        <w:trPr>
          <w:jc w:val="right"/>
        </w:trPr>
        <w:tc>
          <w:tcPr>
            <w:tcW w:w="3310" w:type="dxa"/>
          </w:tcPr>
          <w:p w14:paraId="4F2C46AD" w14:textId="77264B45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Кондуктор</w:t>
            </w:r>
          </w:p>
        </w:tc>
        <w:tc>
          <w:tcPr>
            <w:tcW w:w="2034" w:type="dxa"/>
          </w:tcPr>
          <w:p w14:paraId="70A034FC" w14:textId="2FFA31AE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339,7 (13” 3/8)</w:t>
            </w:r>
          </w:p>
        </w:tc>
        <w:tc>
          <w:tcPr>
            <w:tcW w:w="2218" w:type="dxa"/>
          </w:tcPr>
          <w:p w14:paraId="4D1D9517" w14:textId="2B5B2BCF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0-</w:t>
            </w:r>
            <w:r w:rsidRPr="002B4EF2">
              <w:rPr>
                <w:bCs/>
              </w:rPr>
              <w:t>12</w:t>
            </w:r>
            <w:r w:rsidRPr="002B4EF2">
              <w:rPr>
                <w:bCs/>
                <w:lang w:val="en-US"/>
              </w:rPr>
              <w:t>00</w:t>
            </w:r>
          </w:p>
        </w:tc>
        <w:tc>
          <w:tcPr>
            <w:tcW w:w="2268" w:type="dxa"/>
          </w:tcPr>
          <w:p w14:paraId="02ED82C7" w14:textId="67B4A21C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До устья</w:t>
            </w:r>
          </w:p>
        </w:tc>
      </w:tr>
      <w:tr w:rsidR="005B790D" w:rsidRPr="002B4EF2" w14:paraId="4ADAF6B2" w14:textId="77777777" w:rsidTr="00BB0E37">
        <w:trPr>
          <w:jc w:val="right"/>
        </w:trPr>
        <w:tc>
          <w:tcPr>
            <w:tcW w:w="3310" w:type="dxa"/>
          </w:tcPr>
          <w:p w14:paraId="6D6253A4" w14:textId="2195CEAF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Промежуточная колонна</w:t>
            </w:r>
          </w:p>
        </w:tc>
        <w:tc>
          <w:tcPr>
            <w:tcW w:w="2034" w:type="dxa"/>
          </w:tcPr>
          <w:p w14:paraId="702FBEF9" w14:textId="692F7A3A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244,5</w:t>
            </w:r>
            <w:r w:rsidRPr="002B4EF2">
              <w:rPr>
                <w:bCs/>
              </w:rPr>
              <w:t xml:space="preserve"> </w:t>
            </w:r>
            <w:r w:rsidRPr="002B4EF2">
              <w:rPr>
                <w:bCs/>
                <w:lang w:val="en-US"/>
              </w:rPr>
              <w:t>(9” 5/8)</w:t>
            </w:r>
          </w:p>
        </w:tc>
        <w:tc>
          <w:tcPr>
            <w:tcW w:w="2218" w:type="dxa"/>
          </w:tcPr>
          <w:p w14:paraId="72BE5528" w14:textId="53B704AE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0-2</w:t>
            </w:r>
            <w:r>
              <w:rPr>
                <w:bCs/>
              </w:rPr>
              <w:t>950</w:t>
            </w:r>
          </w:p>
        </w:tc>
        <w:tc>
          <w:tcPr>
            <w:tcW w:w="2268" w:type="dxa"/>
          </w:tcPr>
          <w:p w14:paraId="0AD5E5BB" w14:textId="12EA6E33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До устья</w:t>
            </w:r>
          </w:p>
        </w:tc>
      </w:tr>
      <w:tr w:rsidR="005B790D" w:rsidRPr="002B4EF2" w14:paraId="4C0CF0DE" w14:textId="77777777" w:rsidTr="00BB0E37">
        <w:trPr>
          <w:trHeight w:val="279"/>
          <w:jc w:val="right"/>
        </w:trPr>
        <w:tc>
          <w:tcPr>
            <w:tcW w:w="3310" w:type="dxa"/>
          </w:tcPr>
          <w:p w14:paraId="4D36FA9B" w14:textId="795C44C7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Эксплуатационная колонна</w:t>
            </w:r>
          </w:p>
        </w:tc>
        <w:tc>
          <w:tcPr>
            <w:tcW w:w="2034" w:type="dxa"/>
          </w:tcPr>
          <w:p w14:paraId="5138F462" w14:textId="76E47A4D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177,8 (7”)</w:t>
            </w:r>
          </w:p>
        </w:tc>
        <w:tc>
          <w:tcPr>
            <w:tcW w:w="2218" w:type="dxa"/>
          </w:tcPr>
          <w:p w14:paraId="110438E8" w14:textId="2132473D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2B4EF2">
              <w:rPr>
                <w:bCs/>
                <w:lang w:val="en-US"/>
              </w:rPr>
              <w:t>0-</w:t>
            </w:r>
            <w:r w:rsidRPr="002B4EF2">
              <w:rPr>
                <w:bCs/>
              </w:rPr>
              <w:t>42</w:t>
            </w:r>
            <w:r>
              <w:rPr>
                <w:bCs/>
              </w:rPr>
              <w:t>00</w:t>
            </w:r>
          </w:p>
        </w:tc>
        <w:tc>
          <w:tcPr>
            <w:tcW w:w="2268" w:type="dxa"/>
          </w:tcPr>
          <w:p w14:paraId="6A07E5EF" w14:textId="589830BD" w:rsidR="005B790D" w:rsidRPr="002B4EF2" w:rsidRDefault="005B790D" w:rsidP="005B7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B4EF2">
              <w:rPr>
                <w:bCs/>
              </w:rPr>
              <w:t>До устья</w:t>
            </w:r>
          </w:p>
        </w:tc>
      </w:tr>
    </w:tbl>
    <w:p w14:paraId="278155D5" w14:textId="77777777" w:rsidR="00757185" w:rsidRPr="002B4EF2" w:rsidRDefault="00757185" w:rsidP="00757185"/>
    <w:p w14:paraId="5A918B6C" w14:textId="77777777" w:rsidR="00FB79EC" w:rsidRPr="002B4EF2" w:rsidRDefault="00E76302" w:rsidP="00FB79EC">
      <w:pPr>
        <w:jc w:val="both"/>
        <w:rPr>
          <w:lang w:eastAsia="en-US"/>
        </w:rPr>
      </w:pPr>
      <w:r w:rsidRPr="002B4EF2">
        <w:t>10</w:t>
      </w:r>
      <w:r w:rsidR="00757185" w:rsidRPr="002B4EF2">
        <w:t xml:space="preserve">. </w:t>
      </w:r>
      <w:r w:rsidR="00FB79EC" w:rsidRPr="002B4EF2">
        <w:t>Устьевое оборудование (маркировки указаны согласно сертификатов):</w:t>
      </w:r>
    </w:p>
    <w:p w14:paraId="1C9E9989" w14:textId="2E2D7FCF" w:rsidR="00FB79EC" w:rsidRPr="002B4EF2" w:rsidRDefault="00FB79EC" w:rsidP="00FB79EC">
      <w:pPr>
        <w:ind w:left="720" w:hanging="360"/>
        <w:jc w:val="both"/>
      </w:pPr>
      <w:r w:rsidRPr="002B4EF2">
        <w:t xml:space="preserve">1) Колонная головка – УП ОКК2-70      </w:t>
      </w:r>
      <w:r w:rsidR="004F78A5" w:rsidRPr="002B4EF2">
        <w:t>секции.</w:t>
      </w:r>
      <w:r w:rsidRPr="002B4EF2">
        <w:t xml:space="preserve"> А: КГ-13 </w:t>
      </w:r>
      <w:r w:rsidRPr="002B4EF2">
        <w:rPr>
          <w:vertAlign w:val="superscript"/>
        </w:rPr>
        <w:t>5/8</w:t>
      </w:r>
      <w:r w:rsidRPr="002B4EF2">
        <w:t>"- 5000psi.</w:t>
      </w:r>
    </w:p>
    <w:p w14:paraId="0B74D472" w14:textId="77777777" w:rsidR="00FB79EC" w:rsidRPr="002B4EF2" w:rsidRDefault="00FB79EC" w:rsidP="00FB79EC">
      <w:pPr>
        <w:ind w:left="426"/>
        <w:jc w:val="both"/>
      </w:pPr>
      <w:r w:rsidRPr="002B4EF2">
        <w:t>                              </w:t>
      </w:r>
      <w:r>
        <w:t xml:space="preserve">      </w:t>
      </w:r>
      <w:r w:rsidRPr="002B4EF2">
        <w:t xml:space="preserve">– секции B: ОКК-13 </w:t>
      </w:r>
      <w:r w:rsidRPr="002B4EF2">
        <w:rPr>
          <w:vertAlign w:val="superscript"/>
        </w:rPr>
        <w:t>5/</w:t>
      </w:r>
      <w:proofErr w:type="gramStart"/>
      <w:r w:rsidRPr="002B4EF2">
        <w:rPr>
          <w:vertAlign w:val="superscript"/>
        </w:rPr>
        <w:t>8</w:t>
      </w:r>
      <w:r w:rsidRPr="002B4EF2">
        <w:t>х</w:t>
      </w:r>
      <w:proofErr w:type="gramEnd"/>
      <w:r w:rsidRPr="002B4EF2">
        <w:t xml:space="preserve"> 5000 х 11’’-10000psi (700атм).</w:t>
      </w:r>
    </w:p>
    <w:p w14:paraId="1C06CB52" w14:textId="3C64C406" w:rsidR="00FB79EC" w:rsidRPr="002B4EF2" w:rsidRDefault="00FB79EC" w:rsidP="00FB79EC">
      <w:pPr>
        <w:ind w:left="426" w:hanging="360"/>
        <w:jc w:val="both"/>
      </w:pPr>
      <w:r w:rsidRPr="002B4EF2">
        <w:t xml:space="preserve">     2) Фонтанная арматура – АФК6 700–080 х 0</w:t>
      </w:r>
      <w:r>
        <w:t>65</w:t>
      </w:r>
      <w:r w:rsidRPr="002B4EF2">
        <w:t xml:space="preserve">    </w:t>
      </w:r>
    </w:p>
    <w:p w14:paraId="32D107A2" w14:textId="4BB2BB37" w:rsidR="00757185" w:rsidRPr="002B4EF2" w:rsidRDefault="00757185" w:rsidP="00FB79EC">
      <w:pPr>
        <w:jc w:val="both"/>
        <w:rPr>
          <w:rFonts w:eastAsia="Calibri"/>
          <w:sz w:val="20"/>
          <w:lang w:eastAsia="en-US"/>
        </w:rPr>
      </w:pPr>
    </w:p>
    <w:p w14:paraId="181EB176" w14:textId="4E75639D" w:rsidR="00757185" w:rsidRPr="002B4EF2" w:rsidRDefault="00757185" w:rsidP="006C15ED">
      <w:pPr>
        <w:pStyle w:val="af4"/>
        <w:numPr>
          <w:ilvl w:val="0"/>
          <w:numId w:val="31"/>
        </w:numPr>
        <w:spacing w:after="200" w:line="276" w:lineRule="auto"/>
        <w:contextualSpacing/>
        <w:rPr>
          <w:rFonts w:eastAsia="Calibri"/>
          <w:b/>
        </w:rPr>
      </w:pPr>
      <w:bookmarkStart w:id="0" w:name="_Hlk158362665"/>
      <w:r w:rsidRPr="002B4EF2">
        <w:rPr>
          <w:rFonts w:eastAsia="Calibri"/>
          <w:b/>
        </w:rPr>
        <w:t>Условия поставки оборудования и материалов для проведения СКО</w:t>
      </w:r>
      <w:r w:rsidR="007B1F52" w:rsidRPr="002B4EF2">
        <w:rPr>
          <w:rFonts w:eastAsia="Calibri"/>
          <w:b/>
        </w:rPr>
        <w:t xml:space="preserve"> и азотно-компрессорной установки.</w:t>
      </w:r>
    </w:p>
    <w:bookmarkEnd w:id="0"/>
    <w:p w14:paraId="6C8ACD03" w14:textId="2C384498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4.1 Поставщик обеспечивает наличие на месторождении соляной кислоты HCL концентрацией не менее 31,5° в согласованном объёме и качеством в соответствии параметров по ГОСТ 857–95, СТ РК 2500–20</w:t>
      </w:r>
      <w:r w:rsidR="00E76302" w:rsidRPr="002B4EF2">
        <w:rPr>
          <w:rFonts w:eastAsia="Calibri"/>
        </w:rPr>
        <w:t>22</w:t>
      </w:r>
      <w:r w:rsidRPr="002B4EF2">
        <w:rPr>
          <w:rFonts w:eastAsia="Calibri"/>
        </w:rPr>
        <w:t>.</w:t>
      </w:r>
    </w:p>
    <w:p w14:paraId="23E7E16E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4.2 Поставщик обеспечивает приготовление на месторождении ингибированной кислотной смеси с концентрацией HC</w:t>
      </w:r>
      <w:r w:rsidRPr="002B4EF2">
        <w:rPr>
          <w:rFonts w:eastAsia="Calibri"/>
          <w:lang w:val="en-US"/>
        </w:rPr>
        <w:t>l</w:t>
      </w:r>
      <w:r w:rsidRPr="002B4EF2">
        <w:rPr>
          <w:rFonts w:eastAsia="Calibri"/>
        </w:rPr>
        <w:t xml:space="preserve"> 15-24%. </w:t>
      </w:r>
    </w:p>
    <w:p w14:paraId="11BFFDD3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4.3 15–24% </w:t>
      </w:r>
      <w:proofErr w:type="spellStart"/>
      <w:r w:rsidRPr="002B4EF2">
        <w:rPr>
          <w:rFonts w:eastAsia="Calibri"/>
        </w:rPr>
        <w:t>HCl</w:t>
      </w:r>
      <w:proofErr w:type="spellEnd"/>
      <w:r w:rsidRPr="002B4EF2">
        <w:rPr>
          <w:rFonts w:eastAsia="Calibri"/>
        </w:rPr>
        <w:t xml:space="preserve"> смесь включает полимерную присадку, оказывающую значительное замедляющее действие на реакции с материалом пласта и снижение давления трения при обработке скважины, что подтверждается лабораторными отчетами.</w:t>
      </w:r>
    </w:p>
    <w:p w14:paraId="0D79385C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4.4 15–24% </w:t>
      </w:r>
      <w:r w:rsidRPr="002B4EF2">
        <w:rPr>
          <w:rFonts w:eastAsia="Calibri"/>
          <w:lang w:val="en-US"/>
        </w:rPr>
        <w:t>HCl</w:t>
      </w:r>
      <w:r w:rsidRPr="002B4EF2">
        <w:rPr>
          <w:rFonts w:eastAsia="Calibri"/>
        </w:rPr>
        <w:t xml:space="preserve"> смесь также включает набор необходимых ингибиторных присадок в условиях проведения обработки в контакте с оборудованием скважины в течение, как минимум, 12 часов при статической пластовой температуре в контакте с пластовыми флюидами и другими композициями обработки.</w:t>
      </w:r>
    </w:p>
    <w:p w14:paraId="7E73D771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4.5 Поставщик обеспечивает наличие в портфеле технологий/продуктов по СКО следующего механизма действия: </w:t>
      </w:r>
    </w:p>
    <w:p w14:paraId="3D1D08D4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4.5.1 </w:t>
      </w:r>
      <w:proofErr w:type="spellStart"/>
      <w:r w:rsidRPr="002B4EF2">
        <w:rPr>
          <w:rFonts w:eastAsia="Calibri"/>
        </w:rPr>
        <w:t>Потокоотклоняющая</w:t>
      </w:r>
      <w:proofErr w:type="spellEnd"/>
      <w:r w:rsidRPr="002B4EF2">
        <w:rPr>
          <w:rFonts w:eastAsia="Calibri"/>
        </w:rPr>
        <w:t xml:space="preserve"> технология на основе материала, удовлетворяющего следующим условиям:</w:t>
      </w:r>
    </w:p>
    <w:p w14:paraId="1DE893BF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- Представляет собой твердую фазу при нормальных условиях (25°С и 1 </w:t>
      </w:r>
      <w:proofErr w:type="spellStart"/>
      <w:r w:rsidRPr="002B4EF2">
        <w:rPr>
          <w:rFonts w:eastAsia="Calibri"/>
        </w:rPr>
        <w:t>атм</w:t>
      </w:r>
      <w:proofErr w:type="spellEnd"/>
      <w:r w:rsidRPr="002B4EF2">
        <w:rPr>
          <w:rFonts w:eastAsia="Calibri"/>
        </w:rPr>
        <w:t>) с размерностью гранул/волокон диаметром 0,1 мм.  или более, все компоненты которой должны быть полностью разлагаемы со временем в температурных условиях коллектора – 65-80 °С;</w:t>
      </w:r>
    </w:p>
    <w:p w14:paraId="7E78BAFC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- Служит для временной изоляции более высокопроницаемых участков перфорации и порового коллектора методом механического блокирования проникновения жидкости обработки, вследствие чего блокирующий состав самостоятельно либо в совокупности с другими составами обработки должен быстро создавать малопроницаемую корку в заданном интервале; </w:t>
      </w:r>
    </w:p>
    <w:p w14:paraId="78AA4304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- Образовавшаяся изолирующая корка ИПО должна удаляться из перфорации и порового коллектора путем саморастворения (авто растворения) под воздействием пластовой температуры – 65-80°С в водной среде или\и в углеводородной среде; </w:t>
      </w:r>
    </w:p>
    <w:p w14:paraId="36D9D8D4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lastRenderedPageBreak/>
        <w:t>- Должен быть совместим с УВ пластовыми флюидами (отсутствие образований стойких эмульсий и выпадения малорастворимых солей при температуре пласта) и оказывать минимальное воздействие на фильтрационно-емкостные свойства коллектора после саморастворения.</w:t>
      </w:r>
    </w:p>
    <w:p w14:paraId="63E473A4" w14:textId="1008EA9D" w:rsidR="00C809C2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4.6 Поставщик обеспечивает приготовление на месторождении загущенной ингибированной кислотной смеси потока-отклоняющего действия (ЗКСПД), имеющую начальную вязкость в </w:t>
      </w:r>
    </w:p>
    <w:p w14:paraId="5E6017E7" w14:textId="0397715B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активном состоянии более 10 </w:t>
      </w:r>
      <w:proofErr w:type="spellStart"/>
      <w:r w:rsidRPr="002B4EF2">
        <w:rPr>
          <w:rFonts w:eastAsia="Calibri"/>
        </w:rPr>
        <w:t>сПз</w:t>
      </w:r>
      <w:proofErr w:type="spellEnd"/>
      <w:r w:rsidRPr="002B4EF2">
        <w:rPr>
          <w:rFonts w:eastAsia="Calibri"/>
        </w:rPr>
        <w:t xml:space="preserve"> (при скорости сдвига 300</w:t>
      </w:r>
      <w:r w:rsidRPr="002B4EF2">
        <w:rPr>
          <w:rFonts w:eastAsia="Calibri"/>
          <w:vertAlign w:val="superscript"/>
        </w:rPr>
        <w:t>-1</w:t>
      </w:r>
      <w:r w:rsidRPr="002B4EF2">
        <w:rPr>
          <w:rFonts w:eastAsia="Calibri"/>
        </w:rPr>
        <w:t xml:space="preserve">сек.) и начальную концентрацию HCL не выше 5%. </w:t>
      </w:r>
    </w:p>
    <w:p w14:paraId="21809876" w14:textId="4E3554A3" w:rsidR="00C809C2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4.6.1 ЗКСПД демонстрирует следующий принципиальный механизм, находясь в контакте с породой, представленной карбонатами:</w:t>
      </w:r>
    </w:p>
    <w:p w14:paraId="3C64F84B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- кислотный состав создаёт червоточины и структуру травления в породе и постепенно расходуется со снижением рН прореагировавшего состава. Кислотный раствор при достижении определённого рН образует межмолекулярные связи с помощью присутствующей в её составе сшивающей добавки и приобретает вязкость в несколько сотен </w:t>
      </w:r>
      <w:proofErr w:type="spellStart"/>
      <w:r w:rsidRPr="002B4EF2">
        <w:rPr>
          <w:rFonts w:eastAsia="Calibri"/>
        </w:rPr>
        <w:t>сПз</w:t>
      </w:r>
      <w:proofErr w:type="spellEnd"/>
      <w:r w:rsidRPr="002B4EF2">
        <w:rPr>
          <w:rFonts w:eastAsia="Calibri"/>
        </w:rPr>
        <w:t xml:space="preserve"> (при скорости сдвига 300</w:t>
      </w:r>
      <w:r w:rsidRPr="002B4EF2">
        <w:rPr>
          <w:rFonts w:eastAsia="Calibri"/>
          <w:vertAlign w:val="superscript"/>
        </w:rPr>
        <w:t>-1</w:t>
      </w:r>
      <w:r w:rsidRPr="002B4EF2">
        <w:rPr>
          <w:rFonts w:eastAsia="Calibri"/>
        </w:rPr>
        <w:t xml:space="preserve"> сек.). При этом следующие порции кислотного раствора отклоняются от зоны загущённой кислоты;</w:t>
      </w:r>
    </w:p>
    <w:p w14:paraId="089628B8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- При дальнейшем перемешивании со следующими пачками непрореагировавшего раствора рН вязкость смеси понижается до исходных значений, и кислотная смесь снова приобретает исходную вязкость ~ единицы </w:t>
      </w:r>
      <w:proofErr w:type="spellStart"/>
      <w:r w:rsidRPr="002B4EF2">
        <w:rPr>
          <w:rFonts w:eastAsia="Calibri"/>
        </w:rPr>
        <w:t>сПз</w:t>
      </w:r>
      <w:proofErr w:type="spellEnd"/>
      <w:r w:rsidRPr="002B4EF2">
        <w:rPr>
          <w:rFonts w:eastAsia="Calibri"/>
        </w:rPr>
        <w:t xml:space="preserve">. Цикл воздействия на породу продолжается до полного расходования кислоты, после чего полное расходование кислоты приводит к разрушению сшитой кислотной системы и её распаду до раствора с вязкостью в единицы </w:t>
      </w:r>
      <w:proofErr w:type="spellStart"/>
      <w:r w:rsidRPr="002B4EF2">
        <w:rPr>
          <w:rFonts w:eastAsia="Calibri"/>
        </w:rPr>
        <w:t>сПз</w:t>
      </w:r>
      <w:proofErr w:type="spellEnd"/>
      <w:r w:rsidRPr="002B4EF2">
        <w:rPr>
          <w:rFonts w:eastAsia="Calibri"/>
        </w:rPr>
        <w:t>, что должно подтверждаться лабораторными отчетами;</w:t>
      </w:r>
    </w:p>
    <w:p w14:paraId="03A4DBA9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4.6.2 Образовавшаяся разрушенная кислотная система после достижения полного расходования кислоты должна оказывать минимальное воздействие на фильтрационно-емкостные свойства коллектора и должна удаляться из перфорации и порового коллектора путем вытеснения пластовой водной или\и углеводородной средой, что должно подтверждаться лабораторными отчетами;</w:t>
      </w:r>
    </w:p>
    <w:p w14:paraId="668B9A70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4.6.3 Рецептура ЗКСПД должна содержать минимальное количество реагентов и обеспечивать легкость приготовления состава в промысловых условиях, либо с использованием блока приготовления растворов.</w:t>
      </w:r>
    </w:p>
    <w:p w14:paraId="14B0B5CC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4.7 Поставщик при необходимости обеспечивает наличие на месторождении кислоты замедленного действия неорганического типа с растворяющей способностью аналогичной соляной кислоте при той же концентрации сырой кислоты;</w:t>
      </w:r>
    </w:p>
    <w:p w14:paraId="5A3B174B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4.8 Доставку (погрузку/разгрузку) кислоты, хим. реагентов, оборудования, а также завоз воды Поставщик осуществляет своими силами, если иное не будет оговорено в договоре. </w:t>
      </w:r>
    </w:p>
    <w:p w14:paraId="27F97D53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4.9 Все оборудование, поставленное Поставщиком, должно пройти контроль качества. Поставщик должен за свой счет поддерживать применяемое оборудование в работоспособном состоянии в ходе его использования и устранять любой сбой.</w:t>
      </w:r>
    </w:p>
    <w:p w14:paraId="2949B444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4.10 Всё поставленное оборудование и материалы должны пройти сертификацию в соответствии с требованием законодательства и иметь действительный сертификат качества.</w:t>
      </w:r>
    </w:p>
    <w:p w14:paraId="3DF75234" w14:textId="77777777" w:rsidR="00FA5CDE" w:rsidRDefault="00757185" w:rsidP="00757185">
      <w:pPr>
        <w:jc w:val="both"/>
        <w:rPr>
          <w:rFonts w:eastAsia="Calibri"/>
          <w:b/>
          <w:sz w:val="28"/>
          <w:szCs w:val="28"/>
        </w:rPr>
      </w:pPr>
      <w:r w:rsidRPr="002B4EF2">
        <w:rPr>
          <w:rFonts w:eastAsia="Calibri"/>
          <w:lang w:eastAsia="en-US"/>
        </w:rPr>
        <w:t>4.11 Поставщик обеспечивает наличие на месторождении всех необходимых хим. реагентов для проведения СКО.</w:t>
      </w:r>
      <w:r w:rsidRPr="002B4EF2">
        <w:rPr>
          <w:rFonts w:eastAsia="Calibri"/>
          <w:b/>
          <w:sz w:val="28"/>
          <w:szCs w:val="28"/>
        </w:rPr>
        <w:t xml:space="preserve">       </w:t>
      </w:r>
    </w:p>
    <w:p w14:paraId="0B9569C0" w14:textId="657E6BB8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  <w:b/>
          <w:sz w:val="28"/>
          <w:szCs w:val="28"/>
        </w:rPr>
        <w:t xml:space="preserve">            </w:t>
      </w:r>
    </w:p>
    <w:p w14:paraId="7E06A471" w14:textId="5F7D504C" w:rsidR="00757185" w:rsidRPr="002B4EF2" w:rsidRDefault="00FA5CDE" w:rsidP="00FA5CDE">
      <w:pPr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5.  </w:t>
      </w:r>
      <w:r w:rsidR="00757185" w:rsidRPr="002B4EF2">
        <w:rPr>
          <w:rFonts w:eastAsia="Calibri"/>
          <w:b/>
        </w:rPr>
        <w:t>Инженерное сопровождение</w:t>
      </w:r>
    </w:p>
    <w:p w14:paraId="726890DE" w14:textId="77777777" w:rsidR="00C809C2" w:rsidRPr="002B4EF2" w:rsidRDefault="00C809C2" w:rsidP="00757185">
      <w:pPr>
        <w:contextualSpacing/>
        <w:jc w:val="center"/>
        <w:rPr>
          <w:rFonts w:eastAsia="Calibri"/>
          <w:b/>
        </w:rPr>
      </w:pPr>
    </w:p>
    <w:p w14:paraId="5FDF7E02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5.1 Для выполнения инженерной поддержки Поставщик должен оказать услуги инженерного характера по проведению СКО, которые включают в себя:</w:t>
      </w:r>
    </w:p>
    <w:p w14:paraId="1BF1EF6A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- Предоставление дизайна СКО (составленного с использованием актуального лицензионного программного обеспечения, далее - ПО), который должен включать в себя помимо оптимальной глубины проникновения рабочих составов (с учетом требований Заказчика) и эффективности  потока-отклонения, также прогноз дебита с учетом проектируемых параметров СКО, для согласования не позднее двух суток после получения утвержденного план-графика проведения СКО;</w:t>
      </w:r>
    </w:p>
    <w:p w14:paraId="2B7A836F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- Оценку потенциала скважины на основании ПО сервисной компании, статистического материала и стандартов АНИ;</w:t>
      </w:r>
    </w:p>
    <w:p w14:paraId="16110F92" w14:textId="7BAA991C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lastRenderedPageBreak/>
        <w:t xml:space="preserve">- Корректировку предварительно согласованного графика закачки основной работы по данным, полученным на этапе диагностических исследований (исследования приемистости и </w:t>
      </w:r>
      <w:r w:rsidR="003D62A4" w:rsidRPr="002B4EF2">
        <w:rPr>
          <w:rFonts w:eastAsia="Calibri"/>
        </w:rPr>
        <w:t>т. п.</w:t>
      </w:r>
      <w:r w:rsidRPr="002B4EF2">
        <w:rPr>
          <w:rFonts w:eastAsia="Calibri"/>
        </w:rPr>
        <w:t>), с последующим обязательным согласованием с Заказчиком;</w:t>
      </w:r>
    </w:p>
    <w:p w14:paraId="6AFF1B0F" w14:textId="3AB96F02" w:rsidR="00C809C2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- Оперативную корректировку предварительно согласованного объёма стадий графика закачки СКО, позволяющую изменение объёмов стадий закачки реагентов в процессе проведения обработки в соответствии с реакцией давления на размещение предыдущих стадий на забое в интервале </w:t>
      </w:r>
    </w:p>
    <w:p w14:paraId="278F0A24" w14:textId="263C1BB1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обработки. При этом изменения оперативно согласовываются и утверждаются представителем Заказчика, присутствующем на месте работ.</w:t>
      </w:r>
    </w:p>
    <w:p w14:paraId="3584C019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- Подбор оптимальной рецептуры композиций СКО в соответствии с требуемой номенклатурой компонентов жидкости СКО;</w:t>
      </w:r>
    </w:p>
    <w:p w14:paraId="5867E313" w14:textId="2C234998" w:rsidR="00C809C2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</w:rPr>
        <w:t>- Л</w:t>
      </w:r>
      <w:r w:rsidRPr="002B4EF2">
        <w:rPr>
          <w:rFonts w:eastAsia="Calibri"/>
          <w:lang w:eastAsia="en-US"/>
        </w:rPr>
        <w:t>абораторный анализ свойств закачиваемых композиций на объекте проведения работ в соответствии с Регламентом проведения операций СКО;</w:t>
      </w:r>
    </w:p>
    <w:p w14:paraId="2F127847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 xml:space="preserve">- Предоставление полного отчета по проведенной работе с анализом достигнутого скин-эффекта, глубины проникновения рабочих составов и эффективности потока-отклонения, а также прогнозом добычи в формате, утвержденном </w:t>
      </w:r>
      <w:r w:rsidRPr="002B4EF2">
        <w:rPr>
          <w:rFonts w:eastAsia="Calibri"/>
          <w:noProof/>
        </w:rPr>
        <w:t xml:space="preserve">Заказчиком, не </w:t>
      </w:r>
      <w:r w:rsidRPr="002B4EF2">
        <w:rPr>
          <w:rFonts w:eastAsia="Calibri"/>
        </w:rPr>
        <w:t xml:space="preserve">позднее двух суток после окончания СКО. Отчет должен включать плановые и фактические параметры закачки, описание объема выполненных работ и сообщения о любых осложнениях и анализ их причинах. </w:t>
      </w:r>
    </w:p>
    <w:p w14:paraId="729CFF60" w14:textId="77777777" w:rsidR="00757185" w:rsidRPr="002B4EF2" w:rsidRDefault="00757185" w:rsidP="00757185">
      <w:pPr>
        <w:jc w:val="both"/>
        <w:rPr>
          <w:rFonts w:eastAsia="Calibri"/>
        </w:rPr>
      </w:pPr>
      <w:r w:rsidRPr="002B4EF2">
        <w:rPr>
          <w:rFonts w:eastAsia="Calibri"/>
        </w:rPr>
        <w:t>- в случае получения осложнений инженерный отчет с анализом причин осложнений должен быть предоставлен Заказчику не позднее шести часов после остановки закачки.</w:t>
      </w:r>
    </w:p>
    <w:p w14:paraId="0BFDFFF0" w14:textId="77777777" w:rsidR="00757185" w:rsidRPr="002B4EF2" w:rsidRDefault="00757185" w:rsidP="00757185">
      <w:pPr>
        <w:ind w:left="1080"/>
        <w:jc w:val="both"/>
        <w:rPr>
          <w:rFonts w:eastAsia="Calibri"/>
        </w:rPr>
      </w:pPr>
    </w:p>
    <w:p w14:paraId="2A50499E" w14:textId="22BEB536" w:rsidR="00757185" w:rsidRPr="00FA5CDE" w:rsidRDefault="00FA5CDE" w:rsidP="00FA5CDE">
      <w:pPr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6. </w:t>
      </w:r>
      <w:r w:rsidR="00757185" w:rsidRPr="00FA5CDE">
        <w:rPr>
          <w:rFonts w:eastAsia="Calibri"/>
          <w:b/>
        </w:rPr>
        <w:t>Персонал</w:t>
      </w:r>
    </w:p>
    <w:p w14:paraId="694CA3FA" w14:textId="77777777" w:rsidR="00C809C2" w:rsidRPr="002B4EF2" w:rsidRDefault="00C809C2" w:rsidP="00C809C2">
      <w:pPr>
        <w:pStyle w:val="af4"/>
        <w:ind w:left="720"/>
        <w:contextualSpacing/>
        <w:jc w:val="both"/>
        <w:rPr>
          <w:rFonts w:eastAsia="Calibri"/>
          <w:b/>
        </w:rPr>
      </w:pPr>
    </w:p>
    <w:p w14:paraId="4476D73D" w14:textId="77777777" w:rsidR="000A5792" w:rsidRPr="00D90940" w:rsidRDefault="000A5792" w:rsidP="000A5792">
      <w:pPr>
        <w:jc w:val="both"/>
        <w:rPr>
          <w:rFonts w:eastAsia="Calibri"/>
          <w:lang w:eastAsia="en-US"/>
        </w:rPr>
      </w:pPr>
      <w:r w:rsidRPr="00FE5A77">
        <w:rPr>
          <w:rFonts w:eastAsia="Calibri"/>
          <w:lang w:eastAsia="en-US"/>
        </w:rPr>
        <w:t>6.1 Персонал Поставщика должен быть обеспечен средствами индивидуальной защиты и</w:t>
      </w:r>
      <w:r>
        <w:rPr>
          <w:rFonts w:eastAsia="Calibri"/>
          <w:lang w:eastAsia="en-US"/>
        </w:rPr>
        <w:t> </w:t>
      </w:r>
      <w:r w:rsidRPr="00FE5A77">
        <w:rPr>
          <w:rFonts w:eastAsia="Calibri"/>
          <w:lang w:eastAsia="en-US"/>
        </w:rPr>
        <w:t>обучен в соответствии с действующими требованиями и правилами по охране труда, промышленной безопасности, охране окружающей среды Республики Казахстан и</w:t>
      </w:r>
      <w:r>
        <w:rPr>
          <w:rFonts w:eastAsia="Calibri"/>
          <w:lang w:eastAsia="en-US"/>
        </w:rPr>
        <w:t> </w:t>
      </w:r>
      <w:r w:rsidRPr="00FE5A77">
        <w:rPr>
          <w:rFonts w:eastAsia="Calibri"/>
          <w:lang w:eastAsia="en-US"/>
        </w:rPr>
        <w:t>соблюдать их на всех этапах работы</w:t>
      </w:r>
      <w:r w:rsidRPr="00D90940">
        <w:rPr>
          <w:rFonts w:eastAsia="Calibri"/>
          <w:lang w:eastAsia="en-US"/>
        </w:rPr>
        <w:t>.</w:t>
      </w:r>
    </w:p>
    <w:p w14:paraId="1E2C2357" w14:textId="77777777" w:rsidR="000A5792" w:rsidRPr="00D90940" w:rsidRDefault="000A5792" w:rsidP="000A5792">
      <w:pPr>
        <w:jc w:val="both"/>
        <w:rPr>
          <w:rFonts w:eastAsia="Calibri"/>
          <w:lang w:eastAsia="en-US"/>
        </w:rPr>
      </w:pPr>
      <w:r w:rsidRPr="00D90940">
        <w:rPr>
          <w:rFonts w:eastAsia="Calibri"/>
          <w:lang w:eastAsia="en-US"/>
        </w:rPr>
        <w:t xml:space="preserve">6.2 Персонал должен быть обучен и сертифицирован по вопросам обеспечения контроля качества проведения работ по СКО. </w:t>
      </w:r>
    </w:p>
    <w:p w14:paraId="7C6A1B1C" w14:textId="51FFDE7D" w:rsidR="00532FAA" w:rsidRPr="004212BE" w:rsidRDefault="000A5792" w:rsidP="000A5792">
      <w:pPr>
        <w:jc w:val="both"/>
        <w:rPr>
          <w:rFonts w:eastAsia="Calibri"/>
          <w:lang w:eastAsia="en-US"/>
        </w:rPr>
      </w:pPr>
      <w:r w:rsidRPr="00D90940">
        <w:rPr>
          <w:rFonts w:eastAsia="Calibri"/>
          <w:lang w:eastAsia="en-US"/>
        </w:rPr>
        <w:t>6.3</w:t>
      </w:r>
      <w:r w:rsidR="00304551">
        <w:rPr>
          <w:rFonts w:eastAsia="Calibri"/>
          <w:lang w:eastAsia="en-US"/>
        </w:rPr>
        <w:t xml:space="preserve"> </w:t>
      </w:r>
      <w:r w:rsidR="00304551" w:rsidRPr="00595F01">
        <w:rPr>
          <w:rFonts w:eastAsia="Calibri"/>
          <w:lang w:eastAsia="en-US"/>
        </w:rPr>
        <w:t>Для качественного выполнения работ по проведению СКО Поставщик должен иметь квалифицированный персонал с опытом работы.</w:t>
      </w:r>
    </w:p>
    <w:p w14:paraId="250F54F3" w14:textId="77777777" w:rsidR="001627FC" w:rsidRDefault="00757185" w:rsidP="00757185">
      <w:pPr>
        <w:ind w:left="720"/>
        <w:contextualSpacing/>
        <w:jc w:val="both"/>
        <w:rPr>
          <w:rFonts w:eastAsia="Calibri"/>
          <w:b/>
        </w:rPr>
      </w:pPr>
      <w:r w:rsidRPr="002B4EF2">
        <w:rPr>
          <w:rFonts w:eastAsia="Calibri"/>
          <w:b/>
        </w:rPr>
        <w:t xml:space="preserve">        </w:t>
      </w:r>
    </w:p>
    <w:p w14:paraId="64E20F02" w14:textId="3379C220" w:rsidR="00757185" w:rsidRPr="002B4EF2" w:rsidRDefault="00757185" w:rsidP="00304551">
      <w:pPr>
        <w:ind w:left="720"/>
        <w:contextualSpacing/>
        <w:jc w:val="both"/>
        <w:rPr>
          <w:rFonts w:eastAsia="Calibri"/>
          <w:b/>
        </w:rPr>
      </w:pPr>
      <w:r w:rsidRPr="002B4EF2">
        <w:rPr>
          <w:rFonts w:eastAsia="Calibri"/>
          <w:b/>
        </w:rPr>
        <w:t xml:space="preserve">                   </w:t>
      </w:r>
    </w:p>
    <w:p w14:paraId="4F66BD3B" w14:textId="18D3B493" w:rsidR="00757185" w:rsidRPr="00FA5CDE" w:rsidRDefault="00757185" w:rsidP="00FA5CDE">
      <w:pPr>
        <w:pStyle w:val="af4"/>
        <w:numPr>
          <w:ilvl w:val="0"/>
          <w:numId w:val="32"/>
        </w:numPr>
        <w:contextualSpacing/>
        <w:jc w:val="both"/>
        <w:rPr>
          <w:rFonts w:eastAsia="Calibri"/>
          <w:b/>
        </w:rPr>
      </w:pPr>
      <w:r w:rsidRPr="00FA5CDE">
        <w:rPr>
          <w:rFonts w:eastAsia="Calibri"/>
          <w:b/>
        </w:rPr>
        <w:t>Оборудование и техника</w:t>
      </w:r>
    </w:p>
    <w:p w14:paraId="0F4D51CB" w14:textId="77777777" w:rsidR="00C809C2" w:rsidRPr="002B4EF2" w:rsidRDefault="00C809C2" w:rsidP="00C809C2">
      <w:pPr>
        <w:ind w:left="360"/>
        <w:contextualSpacing/>
        <w:jc w:val="both"/>
        <w:rPr>
          <w:rFonts w:eastAsia="Calibri"/>
          <w:b/>
        </w:rPr>
      </w:pPr>
    </w:p>
    <w:p w14:paraId="337663CA" w14:textId="77777777" w:rsidR="00757185" w:rsidRPr="002B4EF2" w:rsidRDefault="00757185" w:rsidP="00757185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Основное оборудование СКО (насосы, смеситель, станция управления и контроля, трубопроводы) должны быть смонтированы на шасси повышенной проходимости.  Климатическое исполнение оборудования до -35°С.</w:t>
      </w:r>
    </w:p>
    <w:p w14:paraId="5FDF10AD" w14:textId="77777777" w:rsidR="00757185" w:rsidRPr="002B4EF2" w:rsidRDefault="00757185" w:rsidP="00757185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</w:p>
    <w:p w14:paraId="0B8FA3F4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7.1 Смесительное оборудование:</w:t>
      </w:r>
    </w:p>
    <w:p w14:paraId="209178B9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7.1.1 Смесительное оборудование для приготовления, распределения кислотных составов в емкостях и подачи к насосам высокого давления.</w:t>
      </w:r>
    </w:p>
    <w:p w14:paraId="61BA59A3" w14:textId="77777777" w:rsidR="00C809C2" w:rsidRPr="002B4EF2" w:rsidRDefault="00C809C2" w:rsidP="00757185">
      <w:pPr>
        <w:jc w:val="both"/>
        <w:rPr>
          <w:rFonts w:eastAsia="Calibri"/>
          <w:lang w:eastAsia="en-US"/>
        </w:rPr>
      </w:pPr>
    </w:p>
    <w:p w14:paraId="1A109AC6" w14:textId="56E24A7B" w:rsidR="00757185" w:rsidRPr="002B4EF2" w:rsidRDefault="005B790D" w:rsidP="00757185">
      <w:pPr>
        <w:tabs>
          <w:tab w:val="left" w:pos="0"/>
          <w:tab w:val="left" w:pos="709"/>
        </w:tabs>
        <w:jc w:val="both"/>
      </w:pPr>
      <w:bookmarkStart w:id="1" w:name="_Hlk187250562"/>
      <w:bookmarkStart w:id="2" w:name="_Hlk187250439"/>
      <w:r w:rsidRPr="005B790D">
        <w:t xml:space="preserve">7.1.2 </w:t>
      </w:r>
      <w:r w:rsidR="00757185" w:rsidRPr="002B4EF2">
        <w:t>Комплект азотного оборудования криогенного</w:t>
      </w:r>
      <w:r w:rsidRPr="005B790D">
        <w:t xml:space="preserve"> </w:t>
      </w:r>
      <w:r w:rsidR="00757185" w:rsidRPr="002B4EF2">
        <w:t>типа для установки ГНКТ (на каждой из скважин):</w:t>
      </w:r>
    </w:p>
    <w:p w14:paraId="0A0E693C" w14:textId="77777777" w:rsidR="00757185" w:rsidRPr="002B4EF2" w:rsidRDefault="00757185" w:rsidP="00757185">
      <w:pPr>
        <w:numPr>
          <w:ilvl w:val="0"/>
          <w:numId w:val="29"/>
        </w:numPr>
        <w:tabs>
          <w:tab w:val="left" w:pos="0"/>
          <w:tab w:val="left" w:pos="709"/>
        </w:tabs>
        <w:jc w:val="both"/>
      </w:pPr>
      <w:r w:rsidRPr="002B4EF2">
        <w:t>Максимальная скорость нагнетания азота – не менее 60 м3/мин.</w:t>
      </w:r>
    </w:p>
    <w:p w14:paraId="0BD51792" w14:textId="42CFAF55" w:rsidR="00C809C2" w:rsidRPr="002B4EF2" w:rsidRDefault="00757185" w:rsidP="00C809C2">
      <w:pPr>
        <w:numPr>
          <w:ilvl w:val="0"/>
          <w:numId w:val="29"/>
        </w:numPr>
        <w:tabs>
          <w:tab w:val="left" w:pos="0"/>
          <w:tab w:val="left" w:pos="709"/>
        </w:tabs>
        <w:jc w:val="both"/>
      </w:pPr>
      <w:r w:rsidRPr="002B4EF2">
        <w:t>Максимальное рабочее давление азотного насоса – не менее 700 атм.</w:t>
      </w:r>
    </w:p>
    <w:p w14:paraId="0D3BC8C4" w14:textId="34598924" w:rsidR="00757185" w:rsidRPr="002B4EF2" w:rsidRDefault="00757185" w:rsidP="00757185">
      <w:pPr>
        <w:numPr>
          <w:ilvl w:val="0"/>
          <w:numId w:val="29"/>
        </w:numPr>
        <w:tabs>
          <w:tab w:val="left" w:pos="0"/>
          <w:tab w:val="left" w:pos="709"/>
        </w:tabs>
        <w:jc w:val="both"/>
      </w:pPr>
      <w:r w:rsidRPr="002B4EF2">
        <w:t xml:space="preserve">В случае применения азотной </w:t>
      </w:r>
      <w:r w:rsidR="00BC24EF">
        <w:t>у</w:t>
      </w:r>
      <w:r w:rsidRPr="002B4EF2">
        <w:t xml:space="preserve">становки криогенного </w:t>
      </w:r>
      <w:proofErr w:type="spellStart"/>
      <w:r w:rsidRPr="002B4EF2">
        <w:t>типаналичие</w:t>
      </w:r>
      <w:proofErr w:type="spellEnd"/>
      <w:r w:rsidRPr="002B4EF2">
        <w:t xml:space="preserve"> криогенной емкостей для хранения жидкого азота на площадке скважины Обеспечивающих объем азота для прокачки 3х (трех) объемов скважины.</w:t>
      </w:r>
    </w:p>
    <w:p w14:paraId="759123F1" w14:textId="33E49A61" w:rsidR="00757185" w:rsidRDefault="00757185" w:rsidP="00F96D2E">
      <w:pPr>
        <w:numPr>
          <w:ilvl w:val="0"/>
          <w:numId w:val="29"/>
        </w:numPr>
        <w:tabs>
          <w:tab w:val="left" w:pos="0"/>
          <w:tab w:val="left" w:pos="709"/>
        </w:tabs>
        <w:jc w:val="both"/>
      </w:pPr>
      <w:r w:rsidRPr="002B4EF2">
        <w:t>Компьютеризированная система сбора данных</w:t>
      </w:r>
      <w:bookmarkEnd w:id="1"/>
      <w:r w:rsidRPr="002B4EF2">
        <w:t>.</w:t>
      </w:r>
    </w:p>
    <w:p w14:paraId="7C30C15A" w14:textId="77777777" w:rsidR="004771D7" w:rsidRDefault="004771D7" w:rsidP="004771D7">
      <w:pPr>
        <w:tabs>
          <w:tab w:val="left" w:pos="0"/>
          <w:tab w:val="left" w:pos="709"/>
        </w:tabs>
        <w:ind w:left="1500"/>
        <w:jc w:val="both"/>
      </w:pPr>
    </w:p>
    <w:bookmarkEnd w:id="2"/>
    <w:p w14:paraId="5C1CCE88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7.2 Насосы: </w:t>
      </w:r>
    </w:p>
    <w:p w14:paraId="582C2C85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7.2.1 Возможность использования насосов высокого давления мощностью до 2000 л.с. каждый, суммарной мощностью 10 000 л.с., максимальным рабочим давлением до 700 </w:t>
      </w:r>
      <w:proofErr w:type="spellStart"/>
      <w:r w:rsidRPr="002B4EF2">
        <w:rPr>
          <w:rFonts w:eastAsia="Calibri"/>
          <w:lang w:eastAsia="en-US"/>
        </w:rPr>
        <w:t>атм</w:t>
      </w:r>
      <w:proofErr w:type="spellEnd"/>
      <w:r w:rsidRPr="002B4EF2">
        <w:rPr>
          <w:rFonts w:eastAsia="Calibri"/>
          <w:lang w:eastAsia="en-US"/>
        </w:rPr>
        <w:t xml:space="preserve">, с возможностью </w:t>
      </w:r>
      <w:r w:rsidRPr="002B4EF2">
        <w:rPr>
          <w:rFonts w:eastAsia="Calibri"/>
          <w:lang w:eastAsia="en-US"/>
        </w:rPr>
        <w:lastRenderedPageBreak/>
        <w:t>предоставления стабильного долговременного расхода нагнетания в диапазоне от 0.5 до 5 м</w:t>
      </w:r>
      <w:r w:rsidRPr="002B4EF2">
        <w:rPr>
          <w:rFonts w:eastAsia="Calibri"/>
          <w:vertAlign w:val="superscript"/>
          <w:lang w:eastAsia="en-US"/>
        </w:rPr>
        <w:t>3</w:t>
      </w:r>
      <w:r w:rsidRPr="002B4EF2">
        <w:rPr>
          <w:rFonts w:eastAsia="Calibri"/>
          <w:lang w:eastAsia="en-US"/>
        </w:rPr>
        <w:t>/мин, в том числе резервный насос высокого давления.</w:t>
      </w:r>
    </w:p>
    <w:p w14:paraId="37A01DC5" w14:textId="78C70DD4" w:rsidR="00E76302" w:rsidRPr="002B4EF2" w:rsidRDefault="00E76302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При проведении работ по СКО с ГНКТ насосное оборудование должно обеспечивать расход жидкости 0,1 до 0,65 м</w:t>
      </w:r>
      <w:r w:rsidRPr="002B4EF2">
        <w:rPr>
          <w:rFonts w:eastAsia="Calibri"/>
          <w:vertAlign w:val="superscript"/>
          <w:lang w:eastAsia="en-US"/>
        </w:rPr>
        <w:t>3</w:t>
      </w:r>
      <w:r w:rsidRPr="002B4EF2">
        <w:rPr>
          <w:rFonts w:eastAsia="Calibri"/>
          <w:lang w:eastAsia="en-US"/>
        </w:rPr>
        <w:t xml:space="preserve">/мин. Мощностью до 450 л.с. Максимальное давление закачки до 690 атм. </w:t>
      </w:r>
    </w:p>
    <w:p w14:paraId="31B4C07C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7.2.2 Наличие на каждом насосе обратного клапана на линии высокого давления к </w:t>
      </w:r>
      <w:proofErr w:type="spellStart"/>
      <w:r w:rsidRPr="002B4EF2">
        <w:rPr>
          <w:rFonts w:eastAsia="Calibri"/>
          <w:lang w:eastAsia="en-US"/>
        </w:rPr>
        <w:t>манифольду</w:t>
      </w:r>
      <w:proofErr w:type="spellEnd"/>
      <w:r w:rsidRPr="002B4EF2">
        <w:rPr>
          <w:rFonts w:eastAsia="Calibri"/>
          <w:lang w:eastAsia="en-US"/>
        </w:rPr>
        <w:t>.</w:t>
      </w:r>
    </w:p>
    <w:p w14:paraId="7E492A89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7.2.3 Наличие на каждом насосе запорного клапана на линии высокого давления к </w:t>
      </w:r>
      <w:proofErr w:type="spellStart"/>
      <w:r w:rsidRPr="002B4EF2">
        <w:rPr>
          <w:rFonts w:eastAsia="Calibri"/>
          <w:lang w:eastAsia="en-US"/>
        </w:rPr>
        <w:t>манифольду</w:t>
      </w:r>
      <w:proofErr w:type="spellEnd"/>
      <w:r w:rsidRPr="002B4EF2">
        <w:rPr>
          <w:rFonts w:eastAsia="Calibri"/>
          <w:lang w:eastAsia="en-US"/>
        </w:rPr>
        <w:t>.</w:t>
      </w:r>
    </w:p>
    <w:p w14:paraId="57F1D3A3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7.2.4 Управление насосами должно осуществляться из закрытого помещения с климат-контролем (не допускается управление указанным оборудованием с выносных пультов, расположенных на открытом воздухе).</w:t>
      </w:r>
    </w:p>
    <w:p w14:paraId="7350F671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7.2.5 Наличие на каждом насосе автоматического аварийного отключения или переключения при избыточном давлении.</w:t>
      </w:r>
    </w:p>
    <w:p w14:paraId="040B5247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7.2.6 Использование клапанов в гидравлической части насосов высокого давления от производителей, зарекомендовавших высокое качество.</w:t>
      </w:r>
    </w:p>
    <w:p w14:paraId="1FAFA854" w14:textId="2AEC3556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7.2.7 При необходимости использование отдельного насосного агрегата, используемого на </w:t>
      </w:r>
      <w:proofErr w:type="spellStart"/>
      <w:r w:rsidRPr="002B4EF2">
        <w:rPr>
          <w:rFonts w:eastAsia="Calibri"/>
          <w:lang w:eastAsia="en-US"/>
        </w:rPr>
        <w:t>затрубной</w:t>
      </w:r>
      <w:proofErr w:type="spellEnd"/>
      <w:r w:rsidRPr="002B4EF2">
        <w:rPr>
          <w:rFonts w:eastAsia="Calibri"/>
          <w:lang w:eastAsia="en-US"/>
        </w:rPr>
        <w:t xml:space="preserve"> линии, обеспечивает поддержание давления не более давления опрессовки ЭК с применением технического состава, согласованного в программе работ.</w:t>
      </w:r>
    </w:p>
    <w:p w14:paraId="30D9573D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7.3 Станция управления и контроля</w:t>
      </w:r>
    </w:p>
    <w:p w14:paraId="1CF485E5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7.3.1 Регистрация и отображение (в том числе графическое) в реальном времени данных: </w:t>
      </w:r>
    </w:p>
    <w:p w14:paraId="6BC167A6" w14:textId="77777777" w:rsidR="00757185" w:rsidRPr="002B4EF2" w:rsidRDefault="00757185" w:rsidP="00757185">
      <w:pPr>
        <w:ind w:left="426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- давлении на устье (с двух датчиков) и в </w:t>
      </w:r>
      <w:proofErr w:type="spellStart"/>
      <w:r w:rsidRPr="002B4EF2">
        <w:rPr>
          <w:rFonts w:eastAsia="Calibri"/>
          <w:lang w:eastAsia="en-US"/>
        </w:rPr>
        <w:t>затрубном</w:t>
      </w:r>
      <w:proofErr w:type="spellEnd"/>
      <w:r w:rsidRPr="002B4EF2">
        <w:rPr>
          <w:rFonts w:eastAsia="Calibri"/>
          <w:lang w:eastAsia="en-US"/>
        </w:rPr>
        <w:t xml:space="preserve"> пространстве; </w:t>
      </w:r>
    </w:p>
    <w:p w14:paraId="75B233C0" w14:textId="77777777" w:rsidR="00757185" w:rsidRPr="002B4EF2" w:rsidRDefault="00757185" w:rsidP="00757185">
      <w:pPr>
        <w:ind w:left="426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- расчетном значении давления трения;</w:t>
      </w:r>
    </w:p>
    <w:p w14:paraId="5078550B" w14:textId="77777777" w:rsidR="00757185" w:rsidRPr="002B4EF2" w:rsidRDefault="00757185" w:rsidP="00757185">
      <w:pPr>
        <w:ind w:left="426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- расчетном значении забойного давления;</w:t>
      </w:r>
    </w:p>
    <w:p w14:paraId="3363706C" w14:textId="77777777" w:rsidR="00757185" w:rsidRPr="002B4EF2" w:rsidRDefault="00757185" w:rsidP="00757185">
      <w:pPr>
        <w:ind w:left="426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- гидростатическом давлении;</w:t>
      </w:r>
    </w:p>
    <w:p w14:paraId="14399C28" w14:textId="77777777" w:rsidR="00757185" w:rsidRPr="002B4EF2" w:rsidRDefault="00757185" w:rsidP="00757185">
      <w:pPr>
        <w:ind w:left="426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- объемах закачанной чистой жидкости и смеси;</w:t>
      </w:r>
    </w:p>
    <w:p w14:paraId="012879F6" w14:textId="77777777" w:rsidR="00757185" w:rsidRPr="002B4EF2" w:rsidRDefault="00757185" w:rsidP="00757185">
      <w:pPr>
        <w:ind w:left="426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- общем расходе смеси со всех насосных агрегатов;</w:t>
      </w:r>
    </w:p>
    <w:p w14:paraId="08DB742A" w14:textId="77777777" w:rsidR="00757185" w:rsidRPr="002B4EF2" w:rsidRDefault="00757185" w:rsidP="00757185">
      <w:pPr>
        <w:ind w:left="426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- расходе всех жидких и сухих химических реагентов, добавляемых к жидкости СКО в процессе закачки, с возможностью оперативного дистанционного регулирования;</w:t>
      </w:r>
    </w:p>
    <w:p w14:paraId="66041FA9" w14:textId="77777777" w:rsidR="00757185" w:rsidRPr="002B4EF2" w:rsidRDefault="00757185" w:rsidP="00757185">
      <w:pPr>
        <w:ind w:left="426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- проектной концентрации сухих добавок;</w:t>
      </w:r>
    </w:p>
    <w:p w14:paraId="473F88C6" w14:textId="77777777" w:rsidR="00757185" w:rsidRPr="002B4EF2" w:rsidRDefault="00757185" w:rsidP="00757185">
      <w:pPr>
        <w:ind w:left="426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- концентрации всех жидких и сухих химических реагентов, добавляемых к жидкости СКО в процессе закачки, и их сумматоров с двух источников: от расходомеров и расчетных от чистой жидкости;</w:t>
      </w:r>
    </w:p>
    <w:p w14:paraId="6B6EE526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7.3.2 Оснащение двусторонней радиосвязью через носимые комплекты (рации) всех постов бригады СКО, участвующих в контроле процессов обработки и управлении оборудованием и предоставление по требованию одного комплекта рации с наушниками представителю Заказчика; </w:t>
      </w:r>
    </w:p>
    <w:p w14:paraId="1859DF1D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7.3.3 Наличие в станции управления и контроля плана работ по СКО, согласованного Заказчиком;</w:t>
      </w:r>
    </w:p>
    <w:p w14:paraId="4AD11C33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7.3.4 Наличие плана действия в чрезвычайных ситуациях, согласованного Заказчиком;</w:t>
      </w:r>
    </w:p>
    <w:p w14:paraId="1BC11913" w14:textId="0269ABB0" w:rsidR="00C809C2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7.4 Линии высокого и низкого давления</w:t>
      </w:r>
    </w:p>
    <w:p w14:paraId="7EB459FC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7.4.1 Устройство защиты внутренней полости фонтанной арматуры с рабочим давлением 70 МПа, фланец на ФА 3 1/16” </w:t>
      </w:r>
      <w:r w:rsidRPr="002B4EF2">
        <w:rPr>
          <w:rFonts w:eastAsia="Calibri"/>
          <w:lang w:val="en-US" w:eastAsia="en-US"/>
        </w:rPr>
        <w:t>API</w:t>
      </w:r>
      <w:r w:rsidRPr="002B4EF2">
        <w:rPr>
          <w:rFonts w:eastAsia="Calibri"/>
          <w:lang w:eastAsia="en-US"/>
        </w:rPr>
        <w:t xml:space="preserve"> 10 000 </w:t>
      </w:r>
      <w:r w:rsidRPr="002B4EF2">
        <w:rPr>
          <w:rFonts w:eastAsia="Calibri"/>
          <w:lang w:val="en-US" w:eastAsia="en-US"/>
        </w:rPr>
        <w:t>BX</w:t>
      </w:r>
      <w:r w:rsidRPr="002B4EF2">
        <w:rPr>
          <w:rFonts w:eastAsia="Calibri"/>
          <w:lang w:eastAsia="en-US"/>
        </w:rPr>
        <w:t xml:space="preserve"> 154.</w:t>
      </w:r>
    </w:p>
    <w:p w14:paraId="67ED0258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7.4.2 Все линии и оборудование высокого давления должны быть идентифицируемы, то есть иметь инвентарные номера, указанные в паспортах и нанесенные теснением на металлические бандажные ремни, и должны иметь действующий сертификат проведения опрессовки.</w:t>
      </w:r>
    </w:p>
    <w:p w14:paraId="2FE64688" w14:textId="77777777" w:rsidR="00C809C2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7.4.3 Обязательное наличие детального инвентарного списка всех элементов технологической обвязки и соединений высокого давления, а также результатов измерений толщины стенок и испытаний на целостность (магнитная дефектоскопия или другие методы неразрушающего контроля). Неразрушающему контролю также должны подвергаться все насосы высокого давления, в том числе заглушки на линии высокого давления. Данные испытания должны проводиться в </w:t>
      </w:r>
    </w:p>
    <w:p w14:paraId="0A7FD618" w14:textId="302C8E6C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соответствии с требованиями изготовителей не реже чем 1 раз в 12 месяцев. Результаты испытаний, а также информация о минимально допустимых толщинах стенки должны быть доступны для ознакомления. Все элементы высокого давления должны подвергаться опрессовке на 1000 атм.</w:t>
      </w:r>
    </w:p>
    <w:p w14:paraId="65450E50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7.4.5 Количество и размер линий высокого давления предоставляемых одновременно на скважину должны быть достаточны для обеспечения расхода закачки до 5 м</w:t>
      </w:r>
      <w:r w:rsidRPr="002B4EF2">
        <w:rPr>
          <w:rFonts w:eastAsia="Calibri"/>
          <w:vertAlign w:val="superscript"/>
          <w:lang w:eastAsia="en-US"/>
        </w:rPr>
        <w:t>3</w:t>
      </w:r>
      <w:r w:rsidRPr="002B4EF2">
        <w:rPr>
          <w:rFonts w:eastAsia="Calibri"/>
          <w:lang w:eastAsia="en-US"/>
        </w:rPr>
        <w:t>/мин.</w:t>
      </w:r>
    </w:p>
    <w:p w14:paraId="17FF381F" w14:textId="63C2F5F1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7.4.6 Наличие как минимум двух датчиков давления на </w:t>
      </w:r>
      <w:proofErr w:type="spellStart"/>
      <w:r w:rsidRPr="002B4EF2">
        <w:rPr>
          <w:rFonts w:eastAsia="Calibri"/>
          <w:lang w:eastAsia="en-US"/>
        </w:rPr>
        <w:t>манифольде</w:t>
      </w:r>
      <w:proofErr w:type="spellEnd"/>
      <w:r w:rsidRPr="002B4EF2">
        <w:rPr>
          <w:rFonts w:eastAsia="Calibri"/>
          <w:lang w:eastAsia="en-US"/>
        </w:rPr>
        <w:t xml:space="preserve"> высокого давления и одного датчика давления на </w:t>
      </w:r>
      <w:proofErr w:type="spellStart"/>
      <w:r w:rsidRPr="002B4EF2">
        <w:rPr>
          <w:rFonts w:eastAsia="Calibri"/>
          <w:lang w:eastAsia="en-US"/>
        </w:rPr>
        <w:t>затрубном</w:t>
      </w:r>
      <w:proofErr w:type="spellEnd"/>
      <w:r w:rsidRPr="002B4EF2">
        <w:rPr>
          <w:rFonts w:eastAsia="Calibri"/>
          <w:lang w:eastAsia="en-US"/>
        </w:rPr>
        <w:t xml:space="preserve"> пространстве.</w:t>
      </w:r>
    </w:p>
    <w:p w14:paraId="3518B9BB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7.5 Емкости</w:t>
      </w:r>
    </w:p>
    <w:p w14:paraId="109A04D1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lastRenderedPageBreak/>
        <w:t xml:space="preserve">7.5.1 Общий объем вертикальных и/или горизонтальных емкостей должен составлять не менее 300 м3 (без учета технологического остатка на дне емкостей), в том числе дополнительные емкости с целью минимизации простоя при одновременной подготовке нескольких скважин. </w:t>
      </w:r>
    </w:p>
    <w:p w14:paraId="7FB77D25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7.5.2 Емкости СКО должны быть оборудованы ограждениями тоннельного и перильного типа в рабочем состоянии.</w:t>
      </w:r>
    </w:p>
    <w:p w14:paraId="3D48EFA0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7.5.3 На каждую обработку емкости предоставляются в чистом виде.</w:t>
      </w:r>
    </w:p>
    <w:p w14:paraId="321D9847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7.6 Дополнительное оборудование</w:t>
      </w:r>
    </w:p>
    <w:p w14:paraId="3467BCC0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7.6.1 Наличие обогреваемой машины для перевозки химических реагентов. Все жидкие должны храниться и поставляться на скважину при поддержании их температуры не ниже 15°С.</w:t>
      </w:r>
    </w:p>
    <w:p w14:paraId="0AC0ED3E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7.6.2 Наличие весов для взвешивания материалов и сухих добавок.</w:t>
      </w:r>
    </w:p>
    <w:p w14:paraId="265A0EAF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7.6.3 Наличие достаточного количества систем подачи жидких и сухих добавок к рабочей жидкости в процессе СКО.</w:t>
      </w:r>
    </w:p>
    <w:p w14:paraId="67F21B06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7.6.4 Обеспечение самостоятельного завоза и расстановки емкостей на площадке проведения СКО.</w:t>
      </w:r>
    </w:p>
    <w:p w14:paraId="4E03B202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7.6.5 Наличие чистых автоцистерн (не менее 2 единиц) для завоза жидкости из пунктов налива и затаривания в технологические емкости на месте проведения работ.</w:t>
      </w:r>
    </w:p>
    <w:p w14:paraId="7ED0E817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7.6.6 Наличие подъёмного крана (кранов) для погрузки-разгрузки сухих добавок, проведения монтажа/демонтажа оборудования (при отсутствии автокрана у бригады КРС). </w:t>
      </w:r>
    </w:p>
    <w:p w14:paraId="2F64B3BE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7.6.7 Наличие осветительного оборудования для обеспечения достаточного уровня освещенности при проведении СКО в ночное время.</w:t>
      </w:r>
    </w:p>
    <w:p w14:paraId="45503D64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7.7 Полевая лаборатория</w:t>
      </w:r>
    </w:p>
    <w:p w14:paraId="324FF61A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7.7.1 Наличие полевой лаборатории в составе флота СКО со всеми необходимыми реагентами и оборудованием для определения концентраций, удельного веса, экспресс-контроль совместимости композиций и пластовых флюидов, времени разрушения эмульсий, вязкости с предоставлением всей информации Заказчику.</w:t>
      </w:r>
    </w:p>
    <w:p w14:paraId="40A115F1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7.7.2 Наличие при полевой лаборатории специалиста (лаборанта/полевого инженера СКО) для контроля качества хим. реагентов, материалов и рабочих композиций обработки.</w:t>
      </w:r>
    </w:p>
    <w:p w14:paraId="7ED397DD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7.8 Стационарная лаборатория</w:t>
      </w:r>
    </w:p>
    <w:p w14:paraId="1675E6E8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7.8.1 Подбор оптимальной рецептуры рабочих композиций СКО с пробами воды, отобранными с источника, который будет использован на работе, и соответствующими лот-номерами химии, которая будет доставлена для проведения СКО.</w:t>
      </w:r>
    </w:p>
    <w:p w14:paraId="4428223B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7.8.2 Проведение тестирования совместимости рабочих композиций СКО, растворов глушения, УВ составов и пластовых жидкостей. </w:t>
      </w:r>
    </w:p>
    <w:p w14:paraId="52B60401" w14:textId="77777777" w:rsidR="00757185" w:rsidRPr="002B4EF2" w:rsidRDefault="00757185" w:rsidP="00757185">
      <w:pPr>
        <w:contextualSpacing/>
        <w:jc w:val="both"/>
        <w:rPr>
          <w:rFonts w:eastAsia="Calibri"/>
          <w:bCs/>
        </w:rPr>
      </w:pPr>
      <w:r w:rsidRPr="002B4EF2">
        <w:rPr>
          <w:rFonts w:eastAsia="Calibri"/>
          <w:bCs/>
        </w:rPr>
        <w:t>7.9 Оснащенность, обеспеченность и готовность</w:t>
      </w:r>
    </w:p>
    <w:p w14:paraId="3B9E40CB" w14:textId="529F1E3A" w:rsidR="00C809C2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7.9.1 Наличие круглосуточной диспетчерской службы с двусторонней связью с Заказчиком.</w:t>
      </w:r>
    </w:p>
    <w:p w14:paraId="2BA1F571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7.9.2 Наличие закрытых помещений для хранения химических реагентов и материалов. Жидкие химические реагенты должны храниться в отапливаемом помещении.</w:t>
      </w:r>
    </w:p>
    <w:p w14:paraId="7F51C04C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7.10 Контроль качества.</w:t>
      </w:r>
    </w:p>
    <w:p w14:paraId="7E4B120D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7.10.1 Предоставление гарантий того, что все применяемые технологии, материалы, оборудование и химические реагенты соответствуют требованиям и нормам промышленной, пожарной, экологической безопасности, спецификациям, имеют заключения государственной и экологической экспертиз, сертифицированы и разрешены. Наличие паспортов безопасности материалов.</w:t>
      </w:r>
    </w:p>
    <w:p w14:paraId="05A673A7" w14:textId="412876C0" w:rsidR="00C809C2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7.10.2 Представитель Заказчика имеет право контролировать процесс ведения работ на всех его этапах и в случае обнаружения нарушений требовать от представителей Подрядчика их устранения и приведение его в соответствие с утвержденным типовым или индивидуальным планом работ.</w:t>
      </w:r>
    </w:p>
    <w:p w14:paraId="2949F2EB" w14:textId="6D84405F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7.10.3 Заказчик имеет право провести входной контроль качества материалов и хим. реагентов в независимой лаборатории и, в случае выявления несоответствий требованиям стандартов, Поставщик должен организовать возврат некондиционной партии производителю.</w:t>
      </w:r>
    </w:p>
    <w:p w14:paraId="14F8E243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7.10.4 Качество упаковки любого предоставляемого материала и хим. реагентов должно соответствовать климатическим условиям в зоне проведения работ. Все материалы должны быть пакетированы, упакованы в полиэтиленовую оболочку и храниться внутри складских помещений. </w:t>
      </w:r>
    </w:p>
    <w:p w14:paraId="2B0CE35B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Заказчик имеет право запретить использование любых материалов, хим. реагентов, упаковка которых не соответствует местным климатическим условиям или качество которой может повлиять на качество услуг.  </w:t>
      </w:r>
    </w:p>
    <w:p w14:paraId="287AEAAF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lastRenderedPageBreak/>
        <w:t>7.10.5 Проведение входного контроля качества для всех видов используемых химических добавок и материалов.</w:t>
      </w:r>
    </w:p>
    <w:p w14:paraId="0E8A0023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7.10.6 Наличие технической документации на все оборудование и материалы.</w:t>
      </w:r>
    </w:p>
    <w:p w14:paraId="5F33F9E8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7.10.7 Проведение внутренних аудитов для выявления недочетов и улучшения контроля качества предоставляемых Поставщиком услуг с обязательной передачей результатов проверки Заказчику.</w:t>
      </w:r>
    </w:p>
    <w:p w14:paraId="68072626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7.10.8 Оборудование Поставщика, находящееся на месторождении Заказчика, должно быть в рабочем состоянии и соответствовать всем требованиям техники безопасности.</w:t>
      </w:r>
    </w:p>
    <w:p w14:paraId="754F7D15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7.10.9 При подготовке и проведении СКО средства измерения должны обеспечить качественную регистрацию данных с допускаемым пределом погрешности в пределах – 5%. </w:t>
      </w:r>
    </w:p>
    <w:p w14:paraId="057E8372" w14:textId="77777777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 xml:space="preserve">7.10.10 Программное обеспечение системы сбора данных должно обеспечивать возможность хранения первичных данных замеров в защищённом от редактирования виде. </w:t>
      </w:r>
    </w:p>
    <w:p w14:paraId="590B0DB5" w14:textId="77777777" w:rsidR="00757185" w:rsidRPr="002B4EF2" w:rsidRDefault="00757185" w:rsidP="00C960C4">
      <w:pPr>
        <w:jc w:val="both"/>
        <w:rPr>
          <w:b/>
        </w:rPr>
      </w:pPr>
    </w:p>
    <w:p w14:paraId="37B9474C" w14:textId="710AC76E" w:rsidR="00C809C2" w:rsidRPr="002B4EF2" w:rsidRDefault="00757185" w:rsidP="00C809C2">
      <w:pPr>
        <w:pStyle w:val="af4"/>
        <w:numPr>
          <w:ilvl w:val="0"/>
          <w:numId w:val="30"/>
        </w:numPr>
        <w:rPr>
          <w:rFonts w:eastAsia="Calibri"/>
          <w:b/>
        </w:rPr>
      </w:pPr>
      <w:r w:rsidRPr="002B4EF2">
        <w:rPr>
          <w:rFonts w:eastAsia="Calibri"/>
          <w:b/>
        </w:rPr>
        <w:t>Мероприятия по безопасности и охране окружающей среды.</w:t>
      </w:r>
    </w:p>
    <w:p w14:paraId="4CABB3B9" w14:textId="77777777" w:rsidR="00757185" w:rsidRPr="002B4EF2" w:rsidRDefault="00757185" w:rsidP="00757185">
      <w:pPr>
        <w:tabs>
          <w:tab w:val="left" w:pos="426"/>
          <w:tab w:val="left" w:pos="851"/>
        </w:tabs>
        <w:jc w:val="both"/>
      </w:pPr>
      <w:r w:rsidRPr="002B4EF2">
        <w:t>8.1 Перед началом работ провести совещание с участием представителей Заказчика и Подрядчика.</w:t>
      </w:r>
    </w:p>
    <w:p w14:paraId="721A8C08" w14:textId="77777777" w:rsidR="00757185" w:rsidRPr="002B4EF2" w:rsidRDefault="00757185" w:rsidP="00757185">
      <w:pPr>
        <w:tabs>
          <w:tab w:val="left" w:pos="426"/>
          <w:tab w:val="left" w:pos="851"/>
        </w:tabs>
        <w:jc w:val="both"/>
      </w:pPr>
      <w:r w:rsidRPr="002B4EF2">
        <w:t>8.2 Общее руководство по проведению ОПЗ соляно-кислотным раствором на скважинах месторождения Восточный Урихтау возлагается на Подрядчика, контроль за выполнением работ проводит уполномоченный представитель Заказчика.</w:t>
      </w:r>
    </w:p>
    <w:p w14:paraId="7F7B0836" w14:textId="77777777" w:rsidR="00757185" w:rsidRPr="002B4EF2" w:rsidRDefault="00757185" w:rsidP="00757185">
      <w:pPr>
        <w:tabs>
          <w:tab w:val="left" w:pos="426"/>
          <w:tab w:val="left" w:pos="851"/>
        </w:tabs>
        <w:jc w:val="both"/>
      </w:pPr>
      <w:r w:rsidRPr="002B4EF2">
        <w:t xml:space="preserve">8.3 С планом работ должны быть ознакомлены все работники, связанные с проведением данных работ на объекте испытания скважины. </w:t>
      </w:r>
    </w:p>
    <w:p w14:paraId="2DF702D1" w14:textId="77777777" w:rsidR="00757185" w:rsidRPr="002B4EF2" w:rsidRDefault="00757185" w:rsidP="00757185">
      <w:pPr>
        <w:tabs>
          <w:tab w:val="left" w:pos="426"/>
          <w:tab w:val="left" w:pos="851"/>
        </w:tabs>
        <w:jc w:val="both"/>
      </w:pPr>
      <w:r w:rsidRPr="002B4EF2">
        <w:t>8.4 На время выполнения работ, на скважине необходимо обеспечить:</w:t>
      </w:r>
    </w:p>
    <w:p w14:paraId="7833E7DC" w14:textId="77777777" w:rsidR="00757185" w:rsidRPr="002B4EF2" w:rsidRDefault="00757185" w:rsidP="00757185">
      <w:pPr>
        <w:numPr>
          <w:ilvl w:val="0"/>
          <w:numId w:val="18"/>
        </w:numPr>
        <w:tabs>
          <w:tab w:val="left" w:pos="426"/>
          <w:tab w:val="left" w:pos="851"/>
        </w:tabs>
        <w:ind w:left="567" w:firstLine="0"/>
        <w:jc w:val="both"/>
      </w:pPr>
      <w:r w:rsidRPr="002B4EF2">
        <w:t>постоянное круглосуточное дежурство ответственных лиц Подрядчика по графику, утвержденному уполномоченным представителем Заказчика на проведение работ;</w:t>
      </w:r>
    </w:p>
    <w:p w14:paraId="7A52DE40" w14:textId="77777777" w:rsidR="00757185" w:rsidRPr="002B4EF2" w:rsidRDefault="00757185" w:rsidP="00757185">
      <w:pPr>
        <w:numPr>
          <w:ilvl w:val="0"/>
          <w:numId w:val="18"/>
        </w:numPr>
        <w:tabs>
          <w:tab w:val="left" w:pos="426"/>
          <w:tab w:val="left" w:pos="851"/>
        </w:tabs>
        <w:ind w:left="567" w:firstLine="0"/>
        <w:jc w:val="both"/>
      </w:pPr>
      <w:r w:rsidRPr="002B4EF2">
        <w:t>постоянную готовность бригады к первоочередным действиям в случае ГНВП и ОФ;</w:t>
      </w:r>
    </w:p>
    <w:p w14:paraId="58253CDA" w14:textId="21F15281" w:rsidR="00757185" w:rsidRPr="002B4EF2" w:rsidRDefault="00757185" w:rsidP="00757185">
      <w:pPr>
        <w:numPr>
          <w:ilvl w:val="0"/>
          <w:numId w:val="18"/>
        </w:numPr>
        <w:tabs>
          <w:tab w:val="left" w:pos="426"/>
          <w:tab w:val="left" w:pos="851"/>
        </w:tabs>
        <w:ind w:left="567" w:firstLine="0"/>
        <w:jc w:val="both"/>
      </w:pPr>
      <w:r w:rsidRPr="002B4EF2">
        <w:t>круглосуточное дежурство автотранспорта для эвакуации персонала при</w:t>
      </w:r>
      <w:r w:rsidR="00B01994" w:rsidRPr="002B4EF2">
        <w:t xml:space="preserve"> </w:t>
      </w:r>
      <w:r w:rsidRPr="002B4EF2">
        <w:t>необходимости;</w:t>
      </w:r>
    </w:p>
    <w:p w14:paraId="279C5DEC" w14:textId="77777777" w:rsidR="00757185" w:rsidRPr="002B4EF2" w:rsidRDefault="00757185" w:rsidP="00757185">
      <w:pPr>
        <w:numPr>
          <w:ilvl w:val="0"/>
          <w:numId w:val="18"/>
        </w:numPr>
        <w:tabs>
          <w:tab w:val="left" w:pos="426"/>
          <w:tab w:val="left" w:pos="851"/>
        </w:tabs>
        <w:ind w:left="567" w:firstLine="0"/>
        <w:jc w:val="both"/>
      </w:pPr>
      <w:r w:rsidRPr="002B4EF2">
        <w:t>средства индивидуальной защиты для работы с кислотными жидкостями, включая маски, резиновые сапоги, резиновые перчатки;</w:t>
      </w:r>
    </w:p>
    <w:p w14:paraId="34CC01B3" w14:textId="77777777" w:rsidR="00757185" w:rsidRPr="002B4EF2" w:rsidRDefault="00757185" w:rsidP="00757185">
      <w:pPr>
        <w:numPr>
          <w:ilvl w:val="0"/>
          <w:numId w:val="18"/>
        </w:numPr>
        <w:tabs>
          <w:tab w:val="left" w:pos="426"/>
          <w:tab w:val="left" w:pos="851"/>
        </w:tabs>
        <w:ind w:left="567" w:firstLine="0"/>
        <w:jc w:val="both"/>
      </w:pPr>
      <w:r w:rsidRPr="002B4EF2">
        <w:t>огнетушители порошковые – не менее 5 штук на скважине при проведении работ;</w:t>
      </w:r>
    </w:p>
    <w:p w14:paraId="1169F723" w14:textId="77777777" w:rsidR="00757185" w:rsidRPr="002B4EF2" w:rsidRDefault="00757185" w:rsidP="00757185">
      <w:pPr>
        <w:numPr>
          <w:ilvl w:val="0"/>
          <w:numId w:val="18"/>
        </w:numPr>
        <w:tabs>
          <w:tab w:val="left" w:pos="426"/>
          <w:tab w:val="left" w:pos="851"/>
        </w:tabs>
        <w:ind w:left="567" w:firstLine="0"/>
        <w:jc w:val="both"/>
      </w:pPr>
      <w:r w:rsidRPr="002B4EF2">
        <w:t>газоанализатор – 1 ед. сертифицированный и с паспортом.</w:t>
      </w:r>
    </w:p>
    <w:p w14:paraId="293ABBA7" w14:textId="77777777" w:rsidR="00757185" w:rsidRPr="002B4EF2" w:rsidRDefault="00757185" w:rsidP="00757185">
      <w:pPr>
        <w:tabs>
          <w:tab w:val="left" w:pos="284"/>
          <w:tab w:val="left" w:pos="567"/>
        </w:tabs>
        <w:jc w:val="both"/>
      </w:pPr>
      <w:r w:rsidRPr="002B4EF2">
        <w:t>8.5 В случае возникновения аварийных ситуаций или других работах, необходимо руководствоваться требованиями ПЛА.</w:t>
      </w:r>
    </w:p>
    <w:p w14:paraId="0215B49E" w14:textId="77777777" w:rsidR="00C809C2" w:rsidRPr="002B4EF2" w:rsidRDefault="00757185" w:rsidP="00757185">
      <w:pPr>
        <w:tabs>
          <w:tab w:val="left" w:pos="284"/>
          <w:tab w:val="left" w:pos="567"/>
        </w:tabs>
        <w:jc w:val="both"/>
      </w:pPr>
      <w:r w:rsidRPr="002B4EF2">
        <w:t xml:space="preserve">8.6 Работы по проведению ОПЗ соляно-кислотным раствором на скважинах месторождения Восточный Урихтау должны проводиться в соответствии с Правилами обеспечения промышленной безопасности от 30.12.2014 года, Закона о гражданской защите РК и согласно экологическому </w:t>
      </w:r>
    </w:p>
    <w:p w14:paraId="51D8BF74" w14:textId="77777777" w:rsidR="00C809C2" w:rsidRPr="002B4EF2" w:rsidRDefault="00C809C2" w:rsidP="00757185">
      <w:pPr>
        <w:tabs>
          <w:tab w:val="left" w:pos="284"/>
          <w:tab w:val="left" w:pos="567"/>
        </w:tabs>
        <w:jc w:val="both"/>
      </w:pPr>
    </w:p>
    <w:p w14:paraId="4D3DC983" w14:textId="15BEC002" w:rsidR="00757185" w:rsidRPr="002B4EF2" w:rsidRDefault="00757185" w:rsidP="00757185">
      <w:pPr>
        <w:tabs>
          <w:tab w:val="left" w:pos="284"/>
          <w:tab w:val="left" w:pos="567"/>
        </w:tabs>
        <w:jc w:val="both"/>
        <w:rPr>
          <w:color w:val="FF0000"/>
        </w:rPr>
      </w:pPr>
      <w:r w:rsidRPr="002B4EF2">
        <w:t xml:space="preserve">кодексу РК, Положения о взаимоотношениях при ведении работ подрядными организациями на объектах повышенной опасности, а также другими нормативными документами, действующие на территории РК. </w:t>
      </w:r>
      <w:r w:rsidRPr="002B4EF2">
        <w:rPr>
          <w:color w:val="FF0000"/>
        </w:rPr>
        <w:t xml:space="preserve"> </w:t>
      </w:r>
    </w:p>
    <w:p w14:paraId="56688A3E" w14:textId="77777777" w:rsidR="00757185" w:rsidRPr="002B4EF2" w:rsidRDefault="00757185" w:rsidP="00757185">
      <w:pPr>
        <w:jc w:val="both"/>
      </w:pPr>
    </w:p>
    <w:p w14:paraId="038C5CB2" w14:textId="77777777" w:rsidR="00757185" w:rsidRPr="002B4EF2" w:rsidRDefault="00757185" w:rsidP="00757185">
      <w:pPr>
        <w:pStyle w:val="a4"/>
        <w:ind w:left="840"/>
        <w:rPr>
          <w:b/>
          <w:bCs/>
          <w:szCs w:val="24"/>
          <w:lang w:val="ru-RU"/>
        </w:rPr>
      </w:pPr>
      <w:r w:rsidRPr="002B4EF2">
        <w:rPr>
          <w:b/>
          <w:bCs/>
          <w:szCs w:val="24"/>
          <w:lang w:val="ru-RU"/>
        </w:rPr>
        <w:t xml:space="preserve">                                                   9.Общие положения.</w:t>
      </w:r>
    </w:p>
    <w:p w14:paraId="3E682F18" w14:textId="77777777" w:rsidR="00C809C2" w:rsidRPr="002B4EF2" w:rsidRDefault="00C809C2" w:rsidP="00757185">
      <w:pPr>
        <w:pStyle w:val="a4"/>
        <w:ind w:left="840"/>
        <w:rPr>
          <w:b/>
          <w:bCs/>
          <w:szCs w:val="24"/>
          <w:lang w:val="ru-RU"/>
        </w:rPr>
      </w:pPr>
    </w:p>
    <w:p w14:paraId="3ACCC8EB" w14:textId="7777777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rPr>
          <w:bCs/>
        </w:rPr>
        <w:t>9.1 Подрядчик</w:t>
      </w:r>
      <w:r w:rsidRPr="002B4EF2">
        <w:t xml:space="preserve"> выполняет работы на основе Договора и данной Технической спецификации.</w:t>
      </w:r>
    </w:p>
    <w:p w14:paraId="5D44B84F" w14:textId="1DCD3F80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rPr>
          <w:bCs/>
        </w:rPr>
        <w:t>9.2 Работы осуществляются согласно</w:t>
      </w:r>
      <w:r w:rsidRPr="002B4EF2">
        <w:t xml:space="preserve"> плану работ по ОПЗ (СКО) для каждой из скважин </w:t>
      </w:r>
      <w:r w:rsidR="004F78A5">
        <w:t>ВУ-7</w:t>
      </w:r>
      <w:r w:rsidRPr="002B4EF2">
        <w:t xml:space="preserve">, </w:t>
      </w:r>
      <w:r w:rsidR="004F78A5">
        <w:t>ВУ-8</w:t>
      </w:r>
      <w:r w:rsidR="00B01994" w:rsidRPr="002B4EF2">
        <w:t xml:space="preserve"> и </w:t>
      </w:r>
      <w:r w:rsidR="004F78A5" w:rsidRPr="002B4EF2">
        <w:t>ВУ-</w:t>
      </w:r>
      <w:r w:rsidR="004F78A5">
        <w:t>Х,</w:t>
      </w:r>
      <w:r w:rsidRPr="002B4EF2">
        <w:t xml:space="preserve"> подготовленного Подрядчиком и согласованного с Заказчиком.</w:t>
      </w:r>
    </w:p>
    <w:p w14:paraId="32292CA5" w14:textId="3DE37706" w:rsidR="00C809C2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t xml:space="preserve">9.3 Подрядчик проводит работы с персоналом, имеющего опыт работы на скважинах с присутствием сероводорода и имеющего инженерно-технический опыт для успешного выполнения работ, составления отчетности, в планировании, использовании программного обеспечения, </w:t>
      </w:r>
    </w:p>
    <w:p w14:paraId="305F9FD8" w14:textId="1D3916B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t xml:space="preserve">умеющего работать с современным оборудованием, проводить лабораторные испытания, работать с системами наблюдения и контроля. </w:t>
      </w:r>
    </w:p>
    <w:p w14:paraId="5F83DF95" w14:textId="7777777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t>9.4 Подрядчик должен обеспечивать бесперебойную работу 24 часа в сутки во время монтажа и проведения работ.</w:t>
      </w:r>
    </w:p>
    <w:p w14:paraId="61254738" w14:textId="7777777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rPr>
          <w:bCs/>
        </w:rPr>
        <w:t>9.5 Подрядчик</w:t>
      </w:r>
      <w:r w:rsidRPr="002B4EF2">
        <w:t xml:space="preserve"> самостоятельно за свой счет обеспечивает свой персонал питанием, питьевой водой и жильем на месторождении Урихтау. Оборудование </w:t>
      </w:r>
      <w:r w:rsidRPr="002B4EF2">
        <w:rPr>
          <w:bCs/>
        </w:rPr>
        <w:t>Подрядчика</w:t>
      </w:r>
      <w:r w:rsidRPr="002B4EF2">
        <w:t xml:space="preserve"> электроэнергией - обеспечивает </w:t>
      </w:r>
      <w:r w:rsidRPr="002B4EF2">
        <w:lastRenderedPageBreak/>
        <w:t xml:space="preserve">Заказчик. </w:t>
      </w:r>
      <w:r w:rsidRPr="002B4EF2">
        <w:rPr>
          <w:bCs/>
        </w:rPr>
        <w:t>Подрядчик</w:t>
      </w:r>
      <w:r w:rsidRPr="002B4EF2">
        <w:t xml:space="preserve"> за свой счет обеспечивает закуп и транспортировку материалов и другого оборудования, для выполнения Работ в соответствии с Договором.  </w:t>
      </w:r>
    </w:p>
    <w:p w14:paraId="6E2A255A" w14:textId="7777777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rPr>
          <w:bCs/>
        </w:rPr>
        <w:t>9.6 Подрядчик</w:t>
      </w:r>
      <w:r w:rsidRPr="002B4EF2">
        <w:t xml:space="preserve"> для </w:t>
      </w:r>
      <w:r w:rsidRPr="002B4EF2">
        <w:rPr>
          <w:lang w:val="kk-KZ"/>
        </w:rPr>
        <w:t>выполнения Работ</w:t>
      </w:r>
      <w:r w:rsidRPr="002B4EF2">
        <w:t xml:space="preserve"> должен иметь все необходимые лицензии и разрешительные документы.</w:t>
      </w:r>
    </w:p>
    <w:p w14:paraId="61E7F11E" w14:textId="7777777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rPr>
          <w:bCs/>
        </w:rPr>
        <w:t>9.7 Подрядчик</w:t>
      </w:r>
      <w:r w:rsidRPr="002B4EF2">
        <w:t xml:space="preserve"> самостоятельно несет полную ответственность за все эмиссии в окружающую среду и по оплате платежей в бюджет за эмиссии в окружающую среду (касательно собственного оборудования), за временное хранение, вывоз и утилизацию отходов (за исключением продуктов реакции со скважины), за нарушение требований природоохранного законодательства и законодательства по охране труда Республики Казахстан. </w:t>
      </w:r>
    </w:p>
    <w:p w14:paraId="1A19FCD1" w14:textId="110B8AB9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t xml:space="preserve">9.8 Перед началом работ, </w:t>
      </w:r>
      <w:r w:rsidRPr="002B4EF2">
        <w:rPr>
          <w:bCs/>
        </w:rPr>
        <w:t xml:space="preserve">во избежание попадания загрязнений в почво-грунты, а затем и в подземные воды, все технологические площадки должно покрываться изолирующими материалами. </w:t>
      </w:r>
      <w:r w:rsidRPr="002B4EF2">
        <w:t xml:space="preserve">Подрядчик обязан застелить изолирующий материал в местах возможных пропусков, таких как: резервуары для приготовления соляной кислоты, БРС-соединения, резьбовые соединения трубопроводов и </w:t>
      </w:r>
      <w:r w:rsidR="00A11AFD" w:rsidRPr="002B4EF2">
        <w:t>т. п.</w:t>
      </w:r>
    </w:p>
    <w:p w14:paraId="7204AD7F" w14:textId="7777777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t xml:space="preserve">9.9 Во время выполнения Работ </w:t>
      </w:r>
      <w:r w:rsidRPr="002B4EF2">
        <w:rPr>
          <w:bCs/>
        </w:rPr>
        <w:t>Подрядчик</w:t>
      </w:r>
      <w:r w:rsidRPr="002B4EF2">
        <w:t xml:space="preserve"> за свой счет, должен предоставлять, устанавливать, поддерживать в хорошем рабочем состоянии, и ремонтировать, либо заменять, где необходимо, оборудование </w:t>
      </w:r>
      <w:r w:rsidRPr="002B4EF2">
        <w:rPr>
          <w:bCs/>
        </w:rPr>
        <w:t>Подрядчика</w:t>
      </w:r>
      <w:r w:rsidRPr="002B4EF2">
        <w:t xml:space="preserve">. Кроме того, непосредственно во время выполнения Работ </w:t>
      </w:r>
      <w:r w:rsidRPr="002B4EF2">
        <w:rPr>
          <w:bCs/>
        </w:rPr>
        <w:t>Подрядчик</w:t>
      </w:r>
      <w:r w:rsidRPr="002B4EF2">
        <w:t xml:space="preserve"> несет полную ответственность за защиту и безопасность своего оборудования.</w:t>
      </w:r>
    </w:p>
    <w:p w14:paraId="3880DD98" w14:textId="7777777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rPr>
          <w:bCs/>
        </w:rPr>
        <w:t>9.10 Запрещается</w:t>
      </w:r>
      <w:r w:rsidRPr="002B4EF2">
        <w:t xml:space="preserve"> выносить средства обеспечения, инструменты или другую собственность Заказчика или частную собственность других лиц без разрешения уполномоченного представителя Заказчика или владельца собственности на вывоз с рабочей территории Заказчика.</w:t>
      </w:r>
    </w:p>
    <w:p w14:paraId="42C1DED2" w14:textId="7777777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rPr>
          <w:bCs/>
        </w:rPr>
        <w:t>9.11 Подрядчик</w:t>
      </w:r>
      <w:r w:rsidRPr="002B4EF2">
        <w:t xml:space="preserve"> несет полную ответственность за поддержку и обеспечение на складе соответствующего уровня расходуемых материалов (в том числе ГСМ), требуемых для выполнения Работ и пополнения запаса в соответствии со своими потребностями.</w:t>
      </w:r>
    </w:p>
    <w:p w14:paraId="228DE686" w14:textId="7777777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rPr>
          <w:bCs/>
        </w:rPr>
        <w:t>9.12 Подрядчик</w:t>
      </w:r>
      <w:r w:rsidRPr="002B4EF2">
        <w:t xml:space="preserve"> должен использовать сертифицированное оборудование и материалы для выполнения Работ для каждой из скважин, а также специальную технику.</w:t>
      </w:r>
    </w:p>
    <w:p w14:paraId="38D15A0D" w14:textId="7777777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t>9.13 Подрядчик, для проведения кислотных обработок, должен использовать, насосные агрегаты высокого давления, емкости для рабочих жидкостей, всасывающие шланги и линии,</w:t>
      </w:r>
      <w:r w:rsidRPr="002B4EF2">
        <w:rPr>
          <w:color w:val="FF0000"/>
        </w:rPr>
        <w:t xml:space="preserve"> </w:t>
      </w:r>
      <w:r w:rsidRPr="002B4EF2">
        <w:t xml:space="preserve">лабораторию и другое необходимое оборудование. Подрядчик по требованию Заказчика предъявляет спецификацию и паспорта на свое оборудование. Подрядчик должен иметь необходимые материалы и химические реагенты, согласно Технической спецификации, сертификаты на используемые материалы и реагенты. </w:t>
      </w:r>
    </w:p>
    <w:p w14:paraId="23621E45" w14:textId="581395E1" w:rsidR="00C809C2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t xml:space="preserve">9.14 В случае приготовления кислотного состава на скважине Подрядчик должен иметь лицензию на деятельность, связанную с оборотом прекурсоров. При использовании готового кислотного </w:t>
      </w:r>
    </w:p>
    <w:p w14:paraId="5278877A" w14:textId="0A52BE7B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t>состава предоставить подтверждающий документ, о том, что кислотный состав не является прекурсором.</w:t>
      </w:r>
      <w:r w:rsidRPr="002B4EF2">
        <w:rPr>
          <w:bCs/>
        </w:rPr>
        <w:t xml:space="preserve"> </w:t>
      </w:r>
    </w:p>
    <w:p w14:paraId="74F23C97" w14:textId="7777777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rPr>
          <w:bCs/>
        </w:rPr>
        <w:t xml:space="preserve">9.15 Подрядчик обязан самостоятельно отчитываться перед государственными органами </w:t>
      </w:r>
      <w:r w:rsidRPr="002B4EF2">
        <w:t xml:space="preserve">за хранение, перевозку, списание соляной кислоты, как вещества относящегося к прекурсорам, а также должен оградить Заказчика от предоставления такой отчетности. </w:t>
      </w:r>
    </w:p>
    <w:p w14:paraId="0C0B74EE" w14:textId="7777777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rPr>
          <w:bCs/>
        </w:rPr>
        <w:t>9.16 Подрядчик</w:t>
      </w:r>
      <w:r w:rsidRPr="002B4EF2">
        <w:t xml:space="preserve"> за свой счет производит поставку, таможенную очистку, хранение и доставку на устье скважины необходимые для проведения ОПЗ, оборудования и материалы. </w:t>
      </w:r>
    </w:p>
    <w:p w14:paraId="2E917C8B" w14:textId="77777777" w:rsidR="00757185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t xml:space="preserve">9.17 По завершении работ по ОПЗ на каждой из скважин, </w:t>
      </w:r>
      <w:r w:rsidRPr="002B4EF2">
        <w:rPr>
          <w:bCs/>
        </w:rPr>
        <w:t>Подрядчик</w:t>
      </w:r>
      <w:r w:rsidRPr="002B4EF2">
        <w:t xml:space="preserve"> обеспечивает за свой счет очистку, сбор, вывоз и утилизацию производственных отходов (кроме продуктов реакции кислоты со скважины) и бытового мусора, возникшего в результате выполнения </w:t>
      </w:r>
      <w:r w:rsidRPr="002B4EF2">
        <w:rPr>
          <w:bCs/>
        </w:rPr>
        <w:t>Подрядчико</w:t>
      </w:r>
      <w:r w:rsidRPr="002B4EF2">
        <w:t xml:space="preserve">м Работ на пункты утилизации, утвержденными компетентными органами непосредственно после завершения Работ. </w:t>
      </w:r>
    </w:p>
    <w:p w14:paraId="6C634816" w14:textId="06300FA4" w:rsidR="00C809C2" w:rsidRPr="002B4EF2" w:rsidRDefault="00757185" w:rsidP="00757185">
      <w:pPr>
        <w:tabs>
          <w:tab w:val="left" w:pos="567"/>
        </w:tabs>
        <w:autoSpaceDE w:val="0"/>
        <w:autoSpaceDN w:val="0"/>
        <w:adjustRightInd w:val="0"/>
        <w:jc w:val="both"/>
      </w:pPr>
      <w:r w:rsidRPr="002B4EF2">
        <w:t>9.18 Подрядчик перед проведением работ обязан использовать программное обеспечение для моделирования процесса закачки кислотного состава.</w:t>
      </w:r>
    </w:p>
    <w:p w14:paraId="7143FA2E" w14:textId="77777777" w:rsidR="00757185" w:rsidRPr="002B4EF2" w:rsidRDefault="00757185" w:rsidP="00757185">
      <w:pPr>
        <w:pStyle w:val="af6"/>
        <w:tabs>
          <w:tab w:val="left" w:pos="567"/>
        </w:tabs>
        <w:jc w:val="both"/>
        <w:rPr>
          <w:sz w:val="24"/>
          <w:szCs w:val="24"/>
        </w:rPr>
      </w:pPr>
      <w:r w:rsidRPr="002B4EF2">
        <w:rPr>
          <w:sz w:val="24"/>
          <w:szCs w:val="24"/>
        </w:rPr>
        <w:t>9.19 Подрядчик при работе должен придерживаться требований</w:t>
      </w:r>
      <w:r w:rsidRPr="002B4EF2">
        <w:rPr>
          <w:rFonts w:eastAsia="Calibri"/>
          <w:sz w:val="24"/>
          <w:szCs w:val="24"/>
          <w:shd w:val="clear" w:color="auto" w:fill="FFFFFF"/>
          <w:lang w:eastAsia="en-US"/>
        </w:rPr>
        <w:t>, содержащимися в настоящей Технической спецификации, а также согласно межгосударственных</w:t>
      </w:r>
      <w:r w:rsidRPr="002B4EF2">
        <w:rPr>
          <w:sz w:val="24"/>
          <w:szCs w:val="24"/>
          <w:lang w:eastAsia="en-US"/>
        </w:rPr>
        <w:t xml:space="preserve"> стандартов: </w:t>
      </w:r>
      <w:r w:rsidRPr="002B4EF2">
        <w:rPr>
          <w:spacing w:val="2"/>
          <w:sz w:val="24"/>
          <w:szCs w:val="24"/>
        </w:rPr>
        <w:t xml:space="preserve">ГОСТ 12.2.088–2017 «Система стандартов безопасности труда (ССБТ). Оборудование наземное для освоения и ремонта скважин. Общие требования безопасности (с Поправкой)», </w:t>
      </w:r>
      <w:r w:rsidRPr="002B4EF2">
        <w:rPr>
          <w:bCs/>
          <w:sz w:val="24"/>
          <w:szCs w:val="24"/>
          <w:lang w:eastAsia="en-US"/>
        </w:rPr>
        <w:t xml:space="preserve">ПСТ РК 27-2014 «Месторождения нефтяные и газонефтяные. Требования по предупреждению </w:t>
      </w:r>
      <w:proofErr w:type="spellStart"/>
      <w:r w:rsidRPr="002B4EF2">
        <w:rPr>
          <w:bCs/>
          <w:sz w:val="24"/>
          <w:szCs w:val="24"/>
          <w:lang w:eastAsia="en-US"/>
        </w:rPr>
        <w:t>газонефтеводопроявлений</w:t>
      </w:r>
      <w:proofErr w:type="spellEnd"/>
      <w:r w:rsidRPr="002B4EF2">
        <w:rPr>
          <w:bCs/>
          <w:sz w:val="24"/>
          <w:szCs w:val="24"/>
          <w:lang w:eastAsia="en-US"/>
        </w:rPr>
        <w:t>, открытых газовых и нефтяных фонтанов»</w:t>
      </w:r>
      <w:r w:rsidRPr="002B4EF2">
        <w:rPr>
          <w:sz w:val="24"/>
          <w:szCs w:val="24"/>
        </w:rPr>
        <w:t xml:space="preserve">, Предварительный </w:t>
      </w:r>
      <w:r w:rsidRPr="002B4EF2">
        <w:rPr>
          <w:sz w:val="24"/>
          <w:szCs w:val="24"/>
        </w:rPr>
        <w:lastRenderedPageBreak/>
        <w:t xml:space="preserve">национальный стандарт РК </w:t>
      </w:r>
      <w:r w:rsidRPr="002B4EF2">
        <w:rPr>
          <w:rStyle w:val="s1"/>
          <w:bCs/>
          <w:shd w:val="clear" w:color="auto" w:fill="FFFFFF"/>
        </w:rPr>
        <w:t>ПСТ РК 16-2014</w:t>
      </w:r>
      <w:r w:rsidRPr="002B4EF2">
        <w:rPr>
          <w:sz w:val="24"/>
          <w:szCs w:val="24"/>
        </w:rPr>
        <w:t xml:space="preserve">  «Месторождения нефтяные и газонефтяные. Методические указания по безопасности и охране труда при обработке скважин для повышения нефтеотдачи пласта» и собственных внутренних утвержденных Регламентов. </w:t>
      </w:r>
    </w:p>
    <w:p w14:paraId="57E1B6B0" w14:textId="77777777" w:rsidR="00757185" w:rsidRPr="002B4EF2" w:rsidRDefault="00757185" w:rsidP="00757185">
      <w:pPr>
        <w:pStyle w:val="af6"/>
        <w:tabs>
          <w:tab w:val="left" w:pos="567"/>
        </w:tabs>
        <w:jc w:val="both"/>
        <w:rPr>
          <w:sz w:val="24"/>
          <w:szCs w:val="24"/>
        </w:rPr>
      </w:pPr>
      <w:r w:rsidRPr="002B4EF2">
        <w:rPr>
          <w:sz w:val="24"/>
          <w:szCs w:val="24"/>
        </w:rPr>
        <w:t>9.20 Подрядчик перед проведением работ обязан предоставить Заказчику подтверждающие документы о наличии компьютеризированной системы сбора данных.</w:t>
      </w:r>
    </w:p>
    <w:p w14:paraId="092A6112" w14:textId="77777777" w:rsidR="00757185" w:rsidRPr="002B4EF2" w:rsidRDefault="00757185" w:rsidP="00757185">
      <w:pPr>
        <w:widowControl w:val="0"/>
        <w:tabs>
          <w:tab w:val="left" w:pos="0"/>
          <w:tab w:val="left" w:pos="1276"/>
        </w:tabs>
        <w:adjustRightInd w:val="0"/>
        <w:jc w:val="both"/>
        <w:rPr>
          <w:bCs/>
        </w:rPr>
      </w:pPr>
    </w:p>
    <w:p w14:paraId="08E9B1A4" w14:textId="77777777" w:rsidR="00C809C2" w:rsidRPr="002B4EF2" w:rsidRDefault="00C809C2" w:rsidP="003F311A">
      <w:pPr>
        <w:jc w:val="both"/>
        <w:rPr>
          <w:b/>
        </w:rPr>
      </w:pPr>
    </w:p>
    <w:p w14:paraId="6A2F0CDC" w14:textId="1468964D" w:rsidR="00757185" w:rsidRPr="002B4EF2" w:rsidRDefault="00757185" w:rsidP="00757185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rPr>
          <w:b/>
        </w:rPr>
      </w:pPr>
      <w:r w:rsidRPr="002B4EF2">
        <w:rPr>
          <w:b/>
        </w:rPr>
        <w:t xml:space="preserve">                 1</w:t>
      </w:r>
      <w:r w:rsidR="003F311A" w:rsidRPr="002B4EF2">
        <w:rPr>
          <w:b/>
        </w:rPr>
        <w:t>0</w:t>
      </w:r>
      <w:r w:rsidRPr="002B4EF2">
        <w:rPr>
          <w:b/>
        </w:rPr>
        <w:t xml:space="preserve">.  </w:t>
      </w:r>
      <w:r w:rsidR="003F311A" w:rsidRPr="002B4EF2">
        <w:rPr>
          <w:b/>
        </w:rPr>
        <w:t>С</w:t>
      </w:r>
      <w:r w:rsidRPr="002B4EF2">
        <w:rPr>
          <w:b/>
        </w:rPr>
        <w:t xml:space="preserve">тоимости работ и Распределение ответственности </w:t>
      </w:r>
    </w:p>
    <w:p w14:paraId="2A0D52B4" w14:textId="77777777" w:rsidR="00757185" w:rsidRPr="002B4EF2" w:rsidRDefault="00757185" w:rsidP="00757185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rPr>
          <w:b/>
        </w:rPr>
      </w:pPr>
      <w:r w:rsidRPr="002B4EF2">
        <w:rPr>
          <w:b/>
        </w:rPr>
        <w:t xml:space="preserve">                                             при выполнении Работ Подрядчиком</w:t>
      </w:r>
    </w:p>
    <w:p w14:paraId="5C2A83C1" w14:textId="77777777" w:rsidR="00757185" w:rsidRPr="002B4EF2" w:rsidRDefault="00757185" w:rsidP="00757185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rPr>
          <w:b/>
        </w:rPr>
      </w:pPr>
    </w:p>
    <w:p w14:paraId="660D5E13" w14:textId="77777777" w:rsidR="00757185" w:rsidRPr="002B4EF2" w:rsidRDefault="00757185" w:rsidP="00757185">
      <w:pPr>
        <w:autoSpaceDE w:val="0"/>
        <w:autoSpaceDN w:val="0"/>
        <w:adjustRightInd w:val="0"/>
      </w:pPr>
      <w:r w:rsidRPr="002B4EF2">
        <w:t>В приложения №1 – Структура стоимости работ к Технической спецификации.</w:t>
      </w:r>
    </w:p>
    <w:p w14:paraId="29DEEC60" w14:textId="17C9595C" w:rsidR="00757185" w:rsidRPr="002B4EF2" w:rsidRDefault="00757185" w:rsidP="00757185">
      <w:pPr>
        <w:autoSpaceDE w:val="0"/>
        <w:autoSpaceDN w:val="0"/>
        <w:adjustRightInd w:val="0"/>
      </w:pPr>
      <w:r w:rsidRPr="002B4EF2">
        <w:t xml:space="preserve">В приложения №2 </w:t>
      </w:r>
      <w:r w:rsidR="00603148" w:rsidRPr="002B4EF2">
        <w:t xml:space="preserve">– </w:t>
      </w:r>
      <w:r w:rsidRPr="002B4EF2">
        <w:t>Разграничение ответственности к Технической спецификации.</w:t>
      </w:r>
    </w:p>
    <w:p w14:paraId="681EE0CF" w14:textId="77777777" w:rsidR="00757185" w:rsidRPr="002B4EF2" w:rsidRDefault="00757185" w:rsidP="00757185">
      <w:pPr>
        <w:autoSpaceDE w:val="0"/>
        <w:autoSpaceDN w:val="0"/>
        <w:adjustRightInd w:val="0"/>
      </w:pPr>
    </w:p>
    <w:p w14:paraId="03A35F69" w14:textId="7956EF92" w:rsidR="00757185" w:rsidRPr="002B4EF2" w:rsidRDefault="00757185" w:rsidP="00757185">
      <w:pPr>
        <w:ind w:left="720"/>
        <w:contextualSpacing/>
        <w:jc w:val="both"/>
        <w:rPr>
          <w:rFonts w:eastAsia="Calibri"/>
          <w:b/>
        </w:rPr>
      </w:pPr>
      <w:r w:rsidRPr="002B4EF2">
        <w:rPr>
          <w:rFonts w:eastAsia="Calibri"/>
          <w:b/>
        </w:rPr>
        <w:t xml:space="preserve">                                                   1</w:t>
      </w:r>
      <w:r w:rsidR="003F311A" w:rsidRPr="002B4EF2">
        <w:rPr>
          <w:rFonts w:eastAsia="Calibri"/>
          <w:b/>
        </w:rPr>
        <w:t>1</w:t>
      </w:r>
      <w:r w:rsidRPr="002B4EF2">
        <w:rPr>
          <w:rFonts w:eastAsia="Calibri"/>
          <w:b/>
        </w:rPr>
        <w:t>. Прочие условия</w:t>
      </w:r>
    </w:p>
    <w:p w14:paraId="2D8FFC70" w14:textId="65392A2B" w:rsidR="00757185" w:rsidRPr="002B4EF2" w:rsidRDefault="00757185" w:rsidP="00757185">
      <w:pPr>
        <w:jc w:val="both"/>
        <w:rPr>
          <w:rFonts w:eastAsia="Calibri"/>
          <w:iCs/>
          <w:lang w:eastAsia="en-US"/>
        </w:rPr>
      </w:pPr>
      <w:r w:rsidRPr="002B4EF2">
        <w:rPr>
          <w:rFonts w:eastAsia="Calibri"/>
          <w:lang w:eastAsia="en-US"/>
        </w:rPr>
        <w:t>1</w:t>
      </w:r>
      <w:r w:rsidR="003F311A" w:rsidRPr="002B4EF2">
        <w:rPr>
          <w:rFonts w:eastAsia="Calibri"/>
          <w:lang w:eastAsia="en-US"/>
        </w:rPr>
        <w:t>1</w:t>
      </w:r>
      <w:r w:rsidRPr="002B4EF2">
        <w:rPr>
          <w:rFonts w:eastAsia="Calibri"/>
          <w:lang w:eastAsia="en-US"/>
        </w:rPr>
        <w:t>.1 Поставщик несет ответственность за своевременное и качественное выполнение программы работ.</w:t>
      </w:r>
    </w:p>
    <w:p w14:paraId="07D41E7F" w14:textId="57C11901" w:rsidR="00757185" w:rsidRPr="002B4EF2" w:rsidRDefault="00757185" w:rsidP="00757185">
      <w:pPr>
        <w:jc w:val="both"/>
        <w:rPr>
          <w:rFonts w:eastAsia="Calibri"/>
          <w:iCs/>
          <w:lang w:eastAsia="en-US"/>
        </w:rPr>
      </w:pPr>
      <w:r w:rsidRPr="002B4EF2">
        <w:rPr>
          <w:rFonts w:eastAsia="Calibri"/>
          <w:iCs/>
          <w:lang w:eastAsia="en-US"/>
        </w:rPr>
        <w:t>1</w:t>
      </w:r>
      <w:r w:rsidR="003F311A" w:rsidRPr="002B4EF2">
        <w:rPr>
          <w:rFonts w:eastAsia="Calibri"/>
          <w:iCs/>
          <w:lang w:eastAsia="en-US"/>
        </w:rPr>
        <w:t>1</w:t>
      </w:r>
      <w:r w:rsidRPr="002B4EF2">
        <w:rPr>
          <w:rFonts w:eastAsia="Calibri"/>
          <w:iCs/>
          <w:lang w:eastAsia="en-US"/>
        </w:rPr>
        <w:t>.2 Поставщик обязан немедленно известить представителя Заказчика о повреждениях какого-либо элемента оборудования или о его работе ниже расчетных параметров.</w:t>
      </w:r>
    </w:p>
    <w:p w14:paraId="6FA29E63" w14:textId="7C158415" w:rsidR="00757185" w:rsidRPr="002B4EF2" w:rsidRDefault="00757185" w:rsidP="00757185">
      <w:pPr>
        <w:jc w:val="both"/>
        <w:rPr>
          <w:rFonts w:eastAsia="Calibri"/>
          <w:iCs/>
          <w:lang w:eastAsia="en-US"/>
        </w:rPr>
      </w:pPr>
      <w:r w:rsidRPr="002B4EF2">
        <w:rPr>
          <w:rFonts w:eastAsia="Calibri"/>
          <w:iCs/>
          <w:lang w:eastAsia="en-US"/>
        </w:rPr>
        <w:t>1</w:t>
      </w:r>
      <w:r w:rsidR="003F311A" w:rsidRPr="002B4EF2">
        <w:rPr>
          <w:rFonts w:eastAsia="Calibri"/>
          <w:iCs/>
          <w:lang w:eastAsia="en-US"/>
        </w:rPr>
        <w:t>1</w:t>
      </w:r>
      <w:r w:rsidRPr="002B4EF2">
        <w:rPr>
          <w:rFonts w:eastAsia="Calibri"/>
          <w:iCs/>
          <w:lang w:eastAsia="en-US"/>
        </w:rPr>
        <w:t>.3 Поставщик обязан согласовать применение любых материалов и химических реагентов с Заказчиком перед началом применения с предоставлением исчерпывающей описательной и разрешительной документации в соответствии с действующими нормами законодательства.</w:t>
      </w:r>
    </w:p>
    <w:p w14:paraId="22FA0EAE" w14:textId="77777777" w:rsidR="00C809C2" w:rsidRPr="002B4EF2" w:rsidRDefault="00C809C2" w:rsidP="00757185">
      <w:pPr>
        <w:jc w:val="both"/>
        <w:rPr>
          <w:rFonts w:eastAsia="Calibri"/>
          <w:iCs/>
          <w:lang w:eastAsia="en-US"/>
        </w:rPr>
      </w:pPr>
    </w:p>
    <w:p w14:paraId="3F06F534" w14:textId="77777777" w:rsidR="00C809C2" w:rsidRPr="002B4EF2" w:rsidRDefault="00C809C2" w:rsidP="00757185">
      <w:pPr>
        <w:jc w:val="both"/>
        <w:rPr>
          <w:rFonts w:eastAsia="Calibri"/>
          <w:iCs/>
          <w:lang w:eastAsia="en-US"/>
        </w:rPr>
      </w:pPr>
    </w:p>
    <w:p w14:paraId="4CA33B44" w14:textId="1FE0FDB6" w:rsidR="00757185" w:rsidRPr="002B4EF2" w:rsidRDefault="00757185" w:rsidP="00757185">
      <w:pPr>
        <w:jc w:val="both"/>
        <w:rPr>
          <w:rFonts w:eastAsia="Calibri"/>
          <w:iCs/>
          <w:lang w:eastAsia="en-US"/>
        </w:rPr>
      </w:pPr>
      <w:r w:rsidRPr="002B4EF2">
        <w:rPr>
          <w:rFonts w:eastAsia="Calibri"/>
          <w:iCs/>
          <w:lang w:eastAsia="en-US"/>
        </w:rPr>
        <w:t>1</w:t>
      </w:r>
      <w:r w:rsidR="003F311A" w:rsidRPr="002B4EF2">
        <w:rPr>
          <w:rFonts w:eastAsia="Calibri"/>
          <w:iCs/>
          <w:lang w:eastAsia="en-US"/>
        </w:rPr>
        <w:t>1</w:t>
      </w:r>
      <w:r w:rsidRPr="002B4EF2">
        <w:rPr>
          <w:rFonts w:eastAsia="Calibri"/>
          <w:iCs/>
          <w:lang w:eastAsia="en-US"/>
        </w:rPr>
        <w:t xml:space="preserve">.4 Перемещение оборудования </w:t>
      </w:r>
      <w:r w:rsidRPr="002B4EF2">
        <w:rPr>
          <w:rFonts w:eastAsia="Calibri"/>
          <w:lang w:eastAsia="en-US"/>
        </w:rPr>
        <w:t>Поставщика на месторождении, передвижение с одной скважины на другую, погрузка-разгрузка и иные вспомогательные работы при монтаже-демонтаже оборудования Поставщика, а также непосредственно оказание услуг по заявке Заказчика организовываются Поставщиком за счет собственных средств.</w:t>
      </w:r>
    </w:p>
    <w:p w14:paraId="2D2590EC" w14:textId="524D167F" w:rsidR="00757185" w:rsidRPr="002B4EF2" w:rsidRDefault="00757185" w:rsidP="00757185">
      <w:pPr>
        <w:jc w:val="both"/>
        <w:rPr>
          <w:rFonts w:eastAsia="Calibri"/>
          <w:iCs/>
          <w:lang w:eastAsia="en-US"/>
        </w:rPr>
      </w:pPr>
      <w:r w:rsidRPr="002B4EF2">
        <w:rPr>
          <w:rFonts w:eastAsia="Calibri"/>
          <w:iCs/>
          <w:lang w:eastAsia="en-US"/>
        </w:rPr>
        <w:t>1</w:t>
      </w:r>
      <w:r w:rsidR="003F311A" w:rsidRPr="002B4EF2">
        <w:rPr>
          <w:rFonts w:eastAsia="Calibri"/>
          <w:iCs/>
          <w:lang w:eastAsia="en-US"/>
        </w:rPr>
        <w:t>1</w:t>
      </w:r>
      <w:r w:rsidRPr="002B4EF2">
        <w:rPr>
          <w:rFonts w:eastAsia="Calibri"/>
          <w:iCs/>
          <w:lang w:eastAsia="en-US"/>
        </w:rPr>
        <w:t xml:space="preserve">.5 Вся специализированная </w:t>
      </w:r>
      <w:r w:rsidRPr="002B4EF2">
        <w:rPr>
          <w:rFonts w:eastAsia="Calibri"/>
          <w:lang w:eastAsia="en-US"/>
        </w:rPr>
        <w:t>техника должна иметь искрогасители, вовремя пройти техосмотр, а также иметь все разрешительные документы со стороны государственных органов. Оплату проезда по ведомственным автодорогам Поставщик производит самостоятельно.</w:t>
      </w:r>
    </w:p>
    <w:p w14:paraId="153572D2" w14:textId="21EBB743" w:rsidR="00757185" w:rsidRPr="002B4EF2" w:rsidRDefault="00757185" w:rsidP="00757185">
      <w:pPr>
        <w:jc w:val="both"/>
        <w:rPr>
          <w:rFonts w:eastAsia="Calibri"/>
          <w:iCs/>
          <w:lang w:eastAsia="en-US"/>
        </w:rPr>
      </w:pPr>
      <w:r w:rsidRPr="002B4EF2">
        <w:rPr>
          <w:rFonts w:eastAsia="Calibri"/>
          <w:lang w:eastAsia="en-US"/>
        </w:rPr>
        <w:t>1</w:t>
      </w:r>
      <w:r w:rsidR="003F311A" w:rsidRPr="002B4EF2">
        <w:rPr>
          <w:rFonts w:eastAsia="Calibri"/>
          <w:lang w:eastAsia="en-US"/>
        </w:rPr>
        <w:t>1</w:t>
      </w:r>
      <w:r w:rsidRPr="002B4EF2">
        <w:rPr>
          <w:rFonts w:eastAsia="Calibri"/>
          <w:lang w:eastAsia="en-US"/>
        </w:rPr>
        <w:t>.6 Поставщик сам должен обеспечить себя всеми необходимыми видами страхования, медицинскими услугами и коммуникационным оборудованием на время контракта</w:t>
      </w:r>
      <w:r w:rsidRPr="002B4EF2">
        <w:rPr>
          <w:rFonts w:eastAsia="Calibri"/>
          <w:i/>
          <w:lang w:eastAsia="en-US"/>
        </w:rPr>
        <w:t>.</w:t>
      </w:r>
      <w:r w:rsidRPr="002B4EF2">
        <w:rPr>
          <w:rFonts w:eastAsia="Calibri"/>
          <w:iCs/>
          <w:lang w:eastAsia="en-US"/>
        </w:rPr>
        <w:t xml:space="preserve"> </w:t>
      </w:r>
    </w:p>
    <w:p w14:paraId="3E82A7E6" w14:textId="081148E8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1</w:t>
      </w:r>
      <w:r w:rsidR="003F311A" w:rsidRPr="002B4EF2">
        <w:rPr>
          <w:rFonts w:eastAsia="Calibri"/>
          <w:lang w:eastAsia="en-US"/>
        </w:rPr>
        <w:t>1</w:t>
      </w:r>
      <w:r w:rsidRPr="002B4EF2">
        <w:rPr>
          <w:rFonts w:eastAsia="Calibri"/>
          <w:lang w:eastAsia="en-US"/>
        </w:rPr>
        <w:t>.7 Участник конкурсного отбора представляет описание всех материалов с указанием всех характеристик и даёт информацию по привлекаемому персоналу на данный вид сервиса. В случае необходимости Заказчик может запросить дополнительную информацию.</w:t>
      </w:r>
    </w:p>
    <w:p w14:paraId="356FF294" w14:textId="561F2EE8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1</w:t>
      </w:r>
      <w:r w:rsidR="003F311A" w:rsidRPr="002B4EF2">
        <w:rPr>
          <w:rFonts w:eastAsia="Calibri"/>
          <w:lang w:eastAsia="en-US"/>
        </w:rPr>
        <w:t>1</w:t>
      </w:r>
      <w:r w:rsidRPr="002B4EF2">
        <w:rPr>
          <w:rFonts w:eastAsia="Calibri"/>
          <w:lang w:eastAsia="en-US"/>
        </w:rPr>
        <w:t>.8 Поставщик гарантирует устранение ущерба окружающей среде в результате выполненных работ по договору, нейтрализацию остатков неиспользованных объёмов приготовленных композиций производства СКО с самостоятельной утилизацией таковых в согласованных пунктах приёма за свой счёт;</w:t>
      </w:r>
    </w:p>
    <w:p w14:paraId="22B9F14F" w14:textId="04C11E3A" w:rsidR="00757185" w:rsidRPr="002B4EF2" w:rsidRDefault="00757185" w:rsidP="00757185">
      <w:pPr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1</w:t>
      </w:r>
      <w:r w:rsidR="003F311A" w:rsidRPr="002B4EF2">
        <w:rPr>
          <w:rFonts w:eastAsia="Calibri"/>
          <w:lang w:eastAsia="en-US"/>
        </w:rPr>
        <w:t>1</w:t>
      </w:r>
      <w:r w:rsidRPr="002B4EF2">
        <w:rPr>
          <w:rFonts w:eastAsia="Calibri"/>
          <w:lang w:eastAsia="en-US"/>
        </w:rPr>
        <w:t>.9 Представителям Поставщика запрещается:</w:t>
      </w:r>
    </w:p>
    <w:p w14:paraId="526B197F" w14:textId="77777777" w:rsidR="00757185" w:rsidRPr="002B4EF2" w:rsidRDefault="00757185" w:rsidP="00757185">
      <w:pPr>
        <w:numPr>
          <w:ilvl w:val="0"/>
          <w:numId w:val="28"/>
        </w:numPr>
        <w:ind w:left="284" w:hanging="284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провозить на объекты Заказчика посторонних лиц;</w:t>
      </w:r>
    </w:p>
    <w:p w14:paraId="71BE0702" w14:textId="77777777" w:rsidR="00757185" w:rsidRPr="002B4EF2" w:rsidRDefault="00757185" w:rsidP="00757185">
      <w:pPr>
        <w:numPr>
          <w:ilvl w:val="0"/>
          <w:numId w:val="28"/>
        </w:numPr>
        <w:ind w:left="284" w:hanging="284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самовольно изменять условия, последовательность и объем работ;</w:t>
      </w:r>
    </w:p>
    <w:p w14:paraId="221FCAD2" w14:textId="77777777" w:rsidR="00757185" w:rsidRPr="002B4EF2" w:rsidRDefault="00757185" w:rsidP="00757185">
      <w:pPr>
        <w:numPr>
          <w:ilvl w:val="0"/>
          <w:numId w:val="28"/>
        </w:numPr>
        <w:ind w:left="284" w:hanging="284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оставлять работающим двигатель на транспортном средстве после въезда на территорию взрывопожароопасного объекта без соблюдения дополнительных мер безопасности;</w:t>
      </w:r>
    </w:p>
    <w:p w14:paraId="38B48DC4" w14:textId="77777777" w:rsidR="00757185" w:rsidRPr="002B4EF2" w:rsidRDefault="00757185" w:rsidP="00757185">
      <w:pPr>
        <w:numPr>
          <w:ilvl w:val="0"/>
          <w:numId w:val="28"/>
        </w:numPr>
        <w:ind w:left="284" w:hanging="284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нарушать согласованный с Заказчиком маршрут движения, а также посещать объекты Заказчика за пределами территории производства работ;</w:t>
      </w:r>
    </w:p>
    <w:p w14:paraId="01AF69E1" w14:textId="77777777" w:rsidR="00757185" w:rsidRPr="002B4EF2" w:rsidRDefault="00757185" w:rsidP="00757185">
      <w:pPr>
        <w:numPr>
          <w:ilvl w:val="0"/>
          <w:numId w:val="28"/>
        </w:numPr>
        <w:ind w:left="284" w:hanging="284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освобождать транспортное средство от посторонних предметов и мусора на объекте Заказчика;</w:t>
      </w:r>
    </w:p>
    <w:p w14:paraId="417D8FC4" w14:textId="77777777" w:rsidR="00757185" w:rsidRPr="002B4EF2" w:rsidRDefault="00757185" w:rsidP="00757185">
      <w:pPr>
        <w:numPr>
          <w:ilvl w:val="0"/>
          <w:numId w:val="28"/>
        </w:numPr>
        <w:ind w:left="284" w:hanging="284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отвлекать работников Заказчика во время проведения ими производственных работ;</w:t>
      </w:r>
    </w:p>
    <w:p w14:paraId="0901206F" w14:textId="77777777" w:rsidR="00757185" w:rsidRPr="002B4EF2" w:rsidRDefault="00757185" w:rsidP="00757185">
      <w:pPr>
        <w:numPr>
          <w:ilvl w:val="0"/>
          <w:numId w:val="28"/>
        </w:numPr>
        <w:ind w:left="284" w:hanging="284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пользоваться технологическим оборудованием и грузоподъемными механизмами Заказчика без предварительного с ним согласования;</w:t>
      </w:r>
    </w:p>
    <w:p w14:paraId="0B45FEB8" w14:textId="77777777" w:rsidR="00757185" w:rsidRPr="002B4EF2" w:rsidRDefault="00757185" w:rsidP="00757185">
      <w:pPr>
        <w:numPr>
          <w:ilvl w:val="0"/>
          <w:numId w:val="28"/>
        </w:numPr>
        <w:ind w:left="284" w:hanging="284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самовольно размещать или утилизировать любые виды отходов вне отведенных мест, оговоренных в условиях договора;</w:t>
      </w:r>
    </w:p>
    <w:p w14:paraId="17499BC2" w14:textId="77777777" w:rsidR="00757185" w:rsidRPr="002B4EF2" w:rsidRDefault="00757185" w:rsidP="00757185">
      <w:pPr>
        <w:numPr>
          <w:ilvl w:val="0"/>
          <w:numId w:val="28"/>
        </w:numPr>
        <w:ind w:left="284" w:hanging="284"/>
        <w:jc w:val="both"/>
        <w:rPr>
          <w:rFonts w:eastAsia="Calibri"/>
          <w:lang w:eastAsia="en-US"/>
        </w:rPr>
      </w:pPr>
      <w:r w:rsidRPr="002B4EF2">
        <w:rPr>
          <w:rFonts w:eastAsia="Calibri"/>
          <w:lang w:eastAsia="en-US"/>
        </w:rPr>
        <w:t>самовольно сбрасывать в поверхностные водные объекты или рельеф местности сточные воды вне отведенных мест, оговоренных в условиях договора;</w:t>
      </w:r>
    </w:p>
    <w:p w14:paraId="14DCBF50" w14:textId="6F9396C5" w:rsidR="00C809C2" w:rsidRPr="002B4EF2" w:rsidRDefault="00757185" w:rsidP="0033691F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</w:pPr>
      <w:r w:rsidRPr="002B4EF2">
        <w:rPr>
          <w:rFonts w:eastAsia="Calibri"/>
          <w:lang w:eastAsia="en-US"/>
        </w:rPr>
        <w:lastRenderedPageBreak/>
        <w:t>при производстве определенного объема работ на выделенном участке выполнение каких-либо других работ по собственной инициативе (как ремонтного персонала, так и ответственного лица Поставщика), без уведомления руководителя объекта, а также допускать аварии, непредвиденные простои, превышение сроков перемещения флота на скважину.</w:t>
      </w:r>
    </w:p>
    <w:p w14:paraId="7CCCF5EB" w14:textId="77777777" w:rsidR="00C809C2" w:rsidRPr="002B4EF2" w:rsidRDefault="00C809C2" w:rsidP="00757185">
      <w:pPr>
        <w:tabs>
          <w:tab w:val="right" w:pos="9355"/>
        </w:tabs>
        <w:jc w:val="center"/>
        <w:rPr>
          <w:b/>
          <w:bCs/>
        </w:rPr>
      </w:pPr>
    </w:p>
    <w:p w14:paraId="673B930B" w14:textId="355F9F39" w:rsidR="00757185" w:rsidRPr="002B4EF2" w:rsidRDefault="00757185" w:rsidP="00757185">
      <w:pPr>
        <w:tabs>
          <w:tab w:val="right" w:pos="9355"/>
        </w:tabs>
        <w:jc w:val="center"/>
        <w:rPr>
          <w:b/>
          <w:bCs/>
        </w:rPr>
      </w:pPr>
      <w:r w:rsidRPr="002B4EF2">
        <w:rPr>
          <w:b/>
          <w:bCs/>
        </w:rPr>
        <w:t>1</w:t>
      </w:r>
      <w:r w:rsidR="003F311A" w:rsidRPr="002B4EF2">
        <w:rPr>
          <w:b/>
          <w:bCs/>
        </w:rPr>
        <w:t>2</w:t>
      </w:r>
      <w:r w:rsidRPr="002B4EF2">
        <w:rPr>
          <w:b/>
          <w:bCs/>
        </w:rPr>
        <w:t>. Технические требования к закупаемому лоту, требующие документального подтверждения</w:t>
      </w:r>
    </w:p>
    <w:p w14:paraId="59DA8082" w14:textId="709A4AF2" w:rsidR="00840939" w:rsidRPr="002B4EF2" w:rsidRDefault="00757185" w:rsidP="00332BA9">
      <w:pPr>
        <w:autoSpaceDE w:val="0"/>
        <w:autoSpaceDN w:val="0"/>
        <w:adjustRightInd w:val="0"/>
        <w:jc w:val="both"/>
        <w:rPr>
          <w:rFonts w:eastAsia="Calibri"/>
        </w:rPr>
      </w:pPr>
      <w:r w:rsidRPr="002B4EF2">
        <w:rPr>
          <w:bCs/>
        </w:rPr>
        <w:t>1</w:t>
      </w:r>
      <w:r w:rsidR="003F311A" w:rsidRPr="002B4EF2">
        <w:rPr>
          <w:bCs/>
        </w:rPr>
        <w:t>2</w:t>
      </w:r>
      <w:r w:rsidRPr="002B4EF2">
        <w:rPr>
          <w:bCs/>
        </w:rPr>
        <w:t>.1</w:t>
      </w:r>
      <w:r w:rsidRPr="002B4EF2">
        <w:rPr>
          <w:b/>
        </w:rPr>
        <w:t xml:space="preserve"> Потенциальный поставщик </w:t>
      </w:r>
      <w:r w:rsidRPr="002B4EF2">
        <w:rPr>
          <w:bCs/>
        </w:rPr>
        <w:t xml:space="preserve">должен приложить к тендерной заявке электронную копию лицензии либо заявление потенциального поставщика, содержащее ссылку на официальный интернет-источник (веб-сайт) государственного органа, выдавшего лицензию на следующие виды деятельности: Лицензия на работы и услуги в сфере углеводородов с подвидом Повышение нефтеотдачи нефтяных пластов и увеличение производительности скважин при разведке и добыче углеводородов. </w:t>
      </w:r>
      <w:r w:rsidR="00840939" w:rsidRPr="002B4EF2">
        <w:t xml:space="preserve">Содержащее ссылку на официальный интернет-источник (веб-сайт) государственного органа, выдавшего лицензию на следующие виды деятельности: Лицензия на </w:t>
      </w:r>
      <w:r w:rsidR="00840939" w:rsidRPr="002B4EF2">
        <w:rPr>
          <w:rFonts w:eastAsia="Calibri"/>
        </w:rPr>
        <w:t xml:space="preserve">осуществление деятельности </w:t>
      </w:r>
      <w:r w:rsidR="00692CD7" w:rsidRPr="002B4EF2">
        <w:rPr>
          <w:rFonts w:eastAsia="Calibri"/>
        </w:rPr>
        <w:t>связанную с</w:t>
      </w:r>
      <w:r w:rsidR="00840939" w:rsidRPr="002B4EF2">
        <w:rPr>
          <w:rFonts w:eastAsia="Calibri"/>
        </w:rPr>
        <w:t xml:space="preserve"> оборот</w:t>
      </w:r>
      <w:r w:rsidR="00692CD7" w:rsidRPr="002B4EF2">
        <w:rPr>
          <w:rFonts w:eastAsia="Calibri"/>
        </w:rPr>
        <w:t>ом</w:t>
      </w:r>
      <w:r w:rsidR="00840939" w:rsidRPr="002B4EF2">
        <w:rPr>
          <w:rFonts w:eastAsia="Calibri"/>
        </w:rPr>
        <w:t xml:space="preserve"> прекурсоров с подвидом</w:t>
      </w:r>
      <w:r w:rsidR="0084220B" w:rsidRPr="002B4EF2">
        <w:rPr>
          <w:rFonts w:eastAsia="Calibri"/>
        </w:rPr>
        <w:t xml:space="preserve"> -</w:t>
      </w:r>
      <w:r w:rsidR="00840939" w:rsidRPr="002B4EF2">
        <w:rPr>
          <w:rFonts w:eastAsia="Calibri"/>
        </w:rPr>
        <w:t xml:space="preserve"> переработка, перевозка, пересылка, приобретение, хранение, распределение, </w:t>
      </w:r>
      <w:r w:rsidR="00840939" w:rsidRPr="002B4EF2">
        <w:rPr>
          <w:rFonts w:eastAsia="Calibri"/>
          <w:lang w:val="kk-KZ"/>
        </w:rPr>
        <w:t>реализацию</w:t>
      </w:r>
      <w:r w:rsidR="00840939" w:rsidRPr="002B4EF2">
        <w:rPr>
          <w:rFonts w:eastAsia="Calibri"/>
        </w:rPr>
        <w:t>, использование, уничтожение.</w:t>
      </w:r>
    </w:p>
    <w:p w14:paraId="73850999" w14:textId="2E80DF42" w:rsidR="00757185" w:rsidRPr="002B4EF2" w:rsidRDefault="00757185" w:rsidP="00757185">
      <w:pPr>
        <w:autoSpaceDE w:val="0"/>
        <w:autoSpaceDN w:val="0"/>
        <w:adjustRightInd w:val="0"/>
        <w:jc w:val="both"/>
        <w:rPr>
          <w:bCs/>
        </w:rPr>
      </w:pPr>
    </w:p>
    <w:p w14:paraId="51CE3568" w14:textId="1840320D" w:rsidR="00757185" w:rsidRDefault="00757185" w:rsidP="00757185">
      <w:pPr>
        <w:autoSpaceDE w:val="0"/>
        <w:autoSpaceDN w:val="0"/>
        <w:adjustRightInd w:val="0"/>
        <w:jc w:val="both"/>
      </w:pPr>
      <w:r w:rsidRPr="002B4EF2">
        <w:rPr>
          <w:rFonts w:eastAsia="Calibri"/>
        </w:rPr>
        <w:t>1</w:t>
      </w:r>
      <w:r w:rsidR="003F311A" w:rsidRPr="002B4EF2">
        <w:rPr>
          <w:rFonts w:eastAsia="Calibri"/>
        </w:rPr>
        <w:t>2</w:t>
      </w:r>
      <w:r w:rsidRPr="002B4EF2">
        <w:rPr>
          <w:rFonts w:eastAsia="Calibri"/>
        </w:rPr>
        <w:t xml:space="preserve">.2 </w:t>
      </w:r>
      <w:r w:rsidRPr="002B4EF2">
        <w:rPr>
          <w:b/>
        </w:rPr>
        <w:t xml:space="preserve">Потенциальный поставщик </w:t>
      </w:r>
      <w:r w:rsidRPr="002B4EF2">
        <w:t>в тендерной заявке должен приложить электронную копию разрешения на применение оборудования флота СКО в Республике Казахстан</w:t>
      </w:r>
      <w:r w:rsidR="00840939" w:rsidRPr="002B4EF2">
        <w:t>.</w:t>
      </w:r>
    </w:p>
    <w:p w14:paraId="5AC45807" w14:textId="6A41550C" w:rsidR="00B941DA" w:rsidRPr="001627FC" w:rsidRDefault="00757185" w:rsidP="00617AAC">
      <w:pPr>
        <w:autoSpaceDE w:val="0"/>
        <w:autoSpaceDN w:val="0"/>
        <w:adjustRightInd w:val="0"/>
        <w:jc w:val="both"/>
      </w:pPr>
      <w:r w:rsidRPr="002B4EF2">
        <w:rPr>
          <w:bCs/>
        </w:rPr>
        <w:t>1</w:t>
      </w:r>
      <w:r w:rsidR="003F311A" w:rsidRPr="002B4EF2">
        <w:rPr>
          <w:bCs/>
        </w:rPr>
        <w:t>2</w:t>
      </w:r>
      <w:r w:rsidRPr="002B4EF2">
        <w:rPr>
          <w:bCs/>
        </w:rPr>
        <w:t>.3</w:t>
      </w:r>
      <w:r w:rsidRPr="002B4EF2">
        <w:rPr>
          <w:b/>
        </w:rPr>
        <w:t xml:space="preserve"> Потенциальный поставщик</w:t>
      </w:r>
      <w:r w:rsidRPr="002B4EF2">
        <w:t xml:space="preserve"> должен к Тендерной заявке приложить подтверждение наличия у потенциального поставщика опыта работы в течение </w:t>
      </w:r>
      <w:r w:rsidRPr="00A92F16">
        <w:t xml:space="preserve">последних </w:t>
      </w:r>
      <w:r w:rsidR="00A92F16" w:rsidRPr="00A92F16">
        <w:t>5</w:t>
      </w:r>
      <w:r w:rsidRPr="00A92F16">
        <w:t xml:space="preserve"> лет, на рынке закупаемых однородных работ, услуг или в определенной отрасли, подтвержденного нотариально засвидетельствованными копиями соответствующих актов, подтверждающих прием-передачу выполненных работ, оказанных услуг.</w:t>
      </w:r>
    </w:p>
    <w:p w14:paraId="2910503E" w14:textId="77777777" w:rsidR="00F4699A" w:rsidRDefault="00F4699A" w:rsidP="00617AAC">
      <w:pPr>
        <w:autoSpaceDE w:val="0"/>
        <w:autoSpaceDN w:val="0"/>
        <w:adjustRightInd w:val="0"/>
        <w:jc w:val="both"/>
      </w:pPr>
    </w:p>
    <w:p w14:paraId="2EF323CB" w14:textId="77777777" w:rsidR="00F4699A" w:rsidRPr="00A92F16" w:rsidRDefault="00F4699A" w:rsidP="00617AAC">
      <w:pPr>
        <w:autoSpaceDE w:val="0"/>
        <w:autoSpaceDN w:val="0"/>
        <w:adjustRightInd w:val="0"/>
        <w:jc w:val="both"/>
      </w:pPr>
    </w:p>
    <w:p w14:paraId="0F77A9DD" w14:textId="42E54599" w:rsidR="00C0003A" w:rsidRPr="00D90940" w:rsidRDefault="00C0003A" w:rsidP="00617AAC">
      <w:pPr>
        <w:autoSpaceDE w:val="0"/>
        <w:autoSpaceDN w:val="0"/>
        <w:adjustRightInd w:val="0"/>
        <w:jc w:val="both"/>
        <w:rPr>
          <w:bCs/>
        </w:rPr>
      </w:pPr>
      <w:r w:rsidRPr="00A92F16">
        <w:t>12</w:t>
      </w:r>
      <w:r w:rsidRPr="00D90940">
        <w:t xml:space="preserve">.4 </w:t>
      </w:r>
      <w:r w:rsidRPr="00D90940">
        <w:rPr>
          <w:rFonts w:eastAsia="SimSun"/>
          <w:b/>
          <w:lang w:eastAsia="en-US"/>
        </w:rPr>
        <w:t xml:space="preserve">Потенциальный поставщик </w:t>
      </w:r>
      <w:r w:rsidRPr="00D90940">
        <w:rPr>
          <w:rFonts w:eastAsia="SimSun"/>
          <w:lang w:eastAsia="en-US"/>
        </w:rPr>
        <w:t>должен</w:t>
      </w:r>
      <w:r w:rsidRPr="00D90940">
        <w:rPr>
          <w:rFonts w:eastAsia="SimSun"/>
          <w:b/>
          <w:lang w:eastAsia="en-US"/>
        </w:rPr>
        <w:t xml:space="preserve"> </w:t>
      </w:r>
      <w:r w:rsidRPr="00D90940">
        <w:rPr>
          <w:bCs/>
        </w:rPr>
        <w:t>предоставить кандидатуры:</w:t>
      </w:r>
    </w:p>
    <w:p w14:paraId="5166572C" w14:textId="77777777" w:rsidR="000A5792" w:rsidRPr="00D90940" w:rsidRDefault="000A5792" w:rsidP="00617AAC">
      <w:pPr>
        <w:autoSpaceDE w:val="0"/>
        <w:autoSpaceDN w:val="0"/>
        <w:adjustRightInd w:val="0"/>
        <w:jc w:val="both"/>
        <w:rPr>
          <w:bCs/>
        </w:rPr>
      </w:pPr>
    </w:p>
    <w:p w14:paraId="75DC6A7A" w14:textId="5F2E5AD9" w:rsidR="00F96D2E" w:rsidRPr="00E058E0" w:rsidRDefault="00F96D2E" w:rsidP="00F96D2E">
      <w:pPr>
        <w:rPr>
          <w:bCs/>
          <w:color w:val="auto"/>
        </w:rPr>
      </w:pPr>
      <w:r w:rsidRPr="00E058E0">
        <w:rPr>
          <w:bCs/>
        </w:rPr>
        <w:t xml:space="preserve">- </w:t>
      </w:r>
      <w:r w:rsidR="001627FC" w:rsidRPr="00E058E0">
        <w:rPr>
          <w:rFonts w:eastAsia="Calibri"/>
          <w:bCs/>
          <w:lang w:eastAsia="en-US"/>
        </w:rPr>
        <w:t>инженер-г</w:t>
      </w:r>
      <w:r w:rsidR="000A5792" w:rsidRPr="00E058E0">
        <w:rPr>
          <w:rFonts w:eastAsia="Calibri"/>
          <w:bCs/>
          <w:lang w:eastAsia="en-US"/>
        </w:rPr>
        <w:t>еолог</w:t>
      </w:r>
      <w:r w:rsidRPr="00E058E0">
        <w:rPr>
          <w:bCs/>
        </w:rPr>
        <w:t>:</w:t>
      </w:r>
    </w:p>
    <w:p w14:paraId="6E045D6A" w14:textId="7AFC9085" w:rsidR="002D08A5" w:rsidRPr="00E058E0" w:rsidRDefault="00F96D2E" w:rsidP="00273C8C">
      <w:pPr>
        <w:jc w:val="both"/>
        <w:rPr>
          <w:bCs/>
          <w:color w:val="auto"/>
        </w:rPr>
      </w:pPr>
      <w:r w:rsidRPr="00E058E0">
        <w:rPr>
          <w:bCs/>
        </w:rPr>
        <w:t xml:space="preserve">Опыт работы: не менее </w:t>
      </w:r>
      <w:r w:rsidR="00A92F16" w:rsidRPr="00E058E0">
        <w:rPr>
          <w:bCs/>
        </w:rPr>
        <w:t>5</w:t>
      </w:r>
      <w:r w:rsidRPr="00E058E0">
        <w:rPr>
          <w:bCs/>
        </w:rPr>
        <w:t xml:space="preserve"> лет, </w:t>
      </w:r>
      <w:r w:rsidR="00007436">
        <w:rPr>
          <w:bCs/>
        </w:rPr>
        <w:t xml:space="preserve">2 </w:t>
      </w:r>
      <w:r w:rsidRPr="00E058E0">
        <w:rPr>
          <w:bCs/>
        </w:rPr>
        <w:t>специалист</w:t>
      </w:r>
      <w:r w:rsidR="00007436">
        <w:rPr>
          <w:bCs/>
        </w:rPr>
        <w:t>а</w:t>
      </w:r>
      <w:r w:rsidRPr="00E058E0">
        <w:rPr>
          <w:bCs/>
        </w:rPr>
        <w:t xml:space="preserve">, </w:t>
      </w:r>
      <w:r w:rsidR="00FC60E9" w:rsidRPr="00E058E0">
        <w:rPr>
          <w:bCs/>
        </w:rPr>
        <w:t>образование:  Горный инженер или Геолог или Инженер нефтяник или Инженер технолог</w:t>
      </w:r>
      <w:r w:rsidR="00FC60E9" w:rsidRPr="00E058E0">
        <w:rPr>
          <w:bCs/>
          <w:color w:val="auto"/>
        </w:rPr>
        <w:t xml:space="preserve"> </w:t>
      </w:r>
      <w:r w:rsidR="00FC60E9" w:rsidRPr="00E058E0">
        <w:rPr>
          <w:bCs/>
        </w:rPr>
        <w:t>в следующих областях: Технология добычи нефти и газа или Технология нефтяного и природного газа или Эксплуатация нефтяных и газовых месторождений или Нефтегазовое дело или Разработка и эксплуатация нефтяных и газовых месторождений или Разработка нефтяных и газовых месторождений или прикладная геология.</w:t>
      </w:r>
    </w:p>
    <w:p w14:paraId="6C5D0A9E" w14:textId="2D58E0CB" w:rsidR="00273C8C" w:rsidRPr="00E058E0" w:rsidRDefault="00273C8C" w:rsidP="00273C8C">
      <w:pPr>
        <w:rPr>
          <w:bCs/>
          <w:color w:val="auto"/>
        </w:rPr>
      </w:pPr>
      <w:r w:rsidRPr="00E058E0">
        <w:rPr>
          <w:bCs/>
        </w:rPr>
        <w:t>- инженер-технолог:</w:t>
      </w:r>
    </w:p>
    <w:p w14:paraId="0AC86B4D" w14:textId="7C180E36" w:rsidR="000A5792" w:rsidRPr="00E058E0" w:rsidRDefault="00FC60E9" w:rsidP="00FC60E9">
      <w:pPr>
        <w:jc w:val="both"/>
        <w:rPr>
          <w:bCs/>
        </w:rPr>
      </w:pPr>
      <w:r w:rsidRPr="00E058E0">
        <w:rPr>
          <w:bCs/>
        </w:rPr>
        <w:t xml:space="preserve">Опыт работы: не менее </w:t>
      </w:r>
      <w:r w:rsidR="00A92F16" w:rsidRPr="00E058E0">
        <w:rPr>
          <w:bCs/>
        </w:rPr>
        <w:t>5</w:t>
      </w:r>
      <w:r w:rsidRPr="00E058E0">
        <w:rPr>
          <w:bCs/>
        </w:rPr>
        <w:t xml:space="preserve"> лет, </w:t>
      </w:r>
      <w:r w:rsidR="00007436">
        <w:rPr>
          <w:bCs/>
        </w:rPr>
        <w:t>2</w:t>
      </w:r>
      <w:r w:rsidRPr="00E058E0">
        <w:rPr>
          <w:bCs/>
        </w:rPr>
        <w:t xml:space="preserve"> специалист</w:t>
      </w:r>
      <w:r w:rsidR="00007436">
        <w:rPr>
          <w:bCs/>
        </w:rPr>
        <w:t>а</w:t>
      </w:r>
      <w:r w:rsidRPr="00E058E0">
        <w:rPr>
          <w:bCs/>
        </w:rPr>
        <w:t>, образование:  Горный инженер или Геолог или Инженер нефтяник или Инженер технолог</w:t>
      </w:r>
      <w:r w:rsidRPr="00E058E0">
        <w:rPr>
          <w:bCs/>
          <w:color w:val="auto"/>
        </w:rPr>
        <w:t xml:space="preserve"> </w:t>
      </w:r>
      <w:r w:rsidRPr="00E058E0">
        <w:rPr>
          <w:bCs/>
        </w:rPr>
        <w:t>в следующих областях: Технология добычи нефти и газа или Технология нефтяного и природного газа или Эксплуатация нефтяных и газовых месторождений или Нефтегазовое дело или Разработка и эксплуатация нефтяных и газовых месторождений или Разработка нефтяных и газовых месторождений или прикладная геология.</w:t>
      </w:r>
    </w:p>
    <w:p w14:paraId="300BF3DF" w14:textId="33741FA4" w:rsidR="002D08A5" w:rsidRPr="00E058E0" w:rsidRDefault="002D08A5" w:rsidP="002D08A5">
      <w:pPr>
        <w:jc w:val="both"/>
        <w:rPr>
          <w:bCs/>
          <w:color w:val="auto"/>
        </w:rPr>
      </w:pPr>
      <w:r w:rsidRPr="00E058E0">
        <w:rPr>
          <w:bCs/>
        </w:rPr>
        <w:t xml:space="preserve">- </w:t>
      </w:r>
      <w:r w:rsidR="00101D36" w:rsidRPr="00E058E0">
        <w:rPr>
          <w:rFonts w:eastAsia="Calibri"/>
          <w:bCs/>
          <w:lang w:eastAsia="en-US"/>
        </w:rPr>
        <w:t>техник-</w:t>
      </w:r>
      <w:r w:rsidR="000A5792" w:rsidRPr="00E058E0">
        <w:rPr>
          <w:rFonts w:eastAsia="Calibri"/>
          <w:bCs/>
          <w:lang w:eastAsia="en-US"/>
        </w:rPr>
        <w:t>технолог</w:t>
      </w:r>
      <w:r w:rsidRPr="00E058E0">
        <w:rPr>
          <w:bCs/>
        </w:rPr>
        <w:t>:</w:t>
      </w:r>
    </w:p>
    <w:p w14:paraId="4FDF333E" w14:textId="08523679" w:rsidR="000A5792" w:rsidRPr="00E058E0" w:rsidRDefault="00FC60E9" w:rsidP="00FC60E9">
      <w:pPr>
        <w:jc w:val="both"/>
        <w:rPr>
          <w:bCs/>
        </w:rPr>
      </w:pPr>
      <w:r w:rsidRPr="00E058E0">
        <w:rPr>
          <w:bCs/>
        </w:rPr>
        <w:t xml:space="preserve">Опыт работы: не менее </w:t>
      </w:r>
      <w:r w:rsidR="00FD2A7C" w:rsidRPr="00E058E0">
        <w:rPr>
          <w:bCs/>
        </w:rPr>
        <w:t>3</w:t>
      </w:r>
      <w:r w:rsidRPr="00E058E0">
        <w:rPr>
          <w:bCs/>
        </w:rPr>
        <w:t xml:space="preserve"> лет, </w:t>
      </w:r>
      <w:r w:rsidR="00007436">
        <w:rPr>
          <w:bCs/>
        </w:rPr>
        <w:t>2</w:t>
      </w:r>
      <w:r w:rsidRPr="00E058E0">
        <w:rPr>
          <w:bCs/>
        </w:rPr>
        <w:t xml:space="preserve"> специалист</w:t>
      </w:r>
      <w:r w:rsidR="00007436">
        <w:rPr>
          <w:bCs/>
        </w:rPr>
        <w:t>а</w:t>
      </w:r>
      <w:r w:rsidRPr="00E058E0">
        <w:rPr>
          <w:bCs/>
        </w:rPr>
        <w:t xml:space="preserve">, образование:  Горный инженер или Геолог или Инженер нефтяник или Инженер </w:t>
      </w:r>
      <w:r w:rsidRPr="00E058E0">
        <w:rPr>
          <w:bCs/>
          <w:color w:val="auto"/>
        </w:rPr>
        <w:t xml:space="preserve">технолог </w:t>
      </w:r>
      <w:r w:rsidR="00BC24EF" w:rsidRPr="00E058E0">
        <w:rPr>
          <w:bCs/>
          <w:color w:val="auto"/>
        </w:rPr>
        <w:t xml:space="preserve">или Техник-Технолог </w:t>
      </w:r>
      <w:r w:rsidRPr="00E058E0">
        <w:rPr>
          <w:bCs/>
        </w:rPr>
        <w:t>в следующих областях: Технология добычи нефти и газа или Технология нефтяного и природного газа или Эксплуатация нефтяных и газовых месторождений или Нефтегазовое дело или Разработка и эксплуатация нефтяных и газовых месторождений или Разработка нефтяных и газовых месторождений или прикладная геология.</w:t>
      </w:r>
    </w:p>
    <w:p w14:paraId="38E1B98F" w14:textId="77777777" w:rsidR="00CF0B0B" w:rsidRPr="00E058E0" w:rsidRDefault="00CF0B0B" w:rsidP="00CF0B0B">
      <w:pPr>
        <w:jc w:val="both"/>
        <w:rPr>
          <w:bCs/>
          <w:color w:val="auto"/>
        </w:rPr>
      </w:pPr>
      <w:r w:rsidRPr="00E058E0">
        <w:rPr>
          <w:bCs/>
        </w:rPr>
        <w:t>- лаборант:</w:t>
      </w:r>
    </w:p>
    <w:p w14:paraId="6349F483" w14:textId="68BE5B5E" w:rsidR="00AF0566" w:rsidRPr="00D90940" w:rsidRDefault="00CF0B0B" w:rsidP="00AF0566">
      <w:pPr>
        <w:rPr>
          <w:color w:val="auto"/>
        </w:rPr>
      </w:pPr>
      <w:r w:rsidRPr="00E058E0">
        <w:rPr>
          <w:bCs/>
        </w:rPr>
        <w:t xml:space="preserve">Опыт работы: </w:t>
      </w:r>
      <w:r w:rsidR="009654EB" w:rsidRPr="00E058E0">
        <w:rPr>
          <w:bCs/>
        </w:rPr>
        <w:t>не</w:t>
      </w:r>
      <w:r w:rsidR="009654EB" w:rsidRPr="00E058E0">
        <w:t xml:space="preserve"> менее </w:t>
      </w:r>
      <w:r w:rsidR="000A5792" w:rsidRPr="00E058E0">
        <w:t>3</w:t>
      </w:r>
      <w:r w:rsidRPr="00E058E0">
        <w:t xml:space="preserve"> лет, 1 </w:t>
      </w:r>
      <w:r w:rsidR="009654EB" w:rsidRPr="00E058E0">
        <w:t>специалист</w:t>
      </w:r>
      <w:r w:rsidR="009654EB" w:rsidRPr="00D90940">
        <w:t xml:space="preserve">, </w:t>
      </w:r>
      <w:r w:rsidR="00AF0566" w:rsidRPr="00D90940">
        <w:t>Образование: Инженер или Инженер-технолог или Лаборант или</w:t>
      </w:r>
      <w:r w:rsidR="00490BB4" w:rsidRPr="00490BB4">
        <w:t xml:space="preserve"> </w:t>
      </w:r>
      <w:r w:rsidR="00AF0566" w:rsidRPr="00D90940">
        <w:t xml:space="preserve">Технолог или Техник-лаборант в следующих областях: </w:t>
      </w:r>
    </w:p>
    <w:p w14:paraId="27363AB4" w14:textId="2D80F29E" w:rsidR="00AF0566" w:rsidRPr="00DC1E75" w:rsidRDefault="00AF0566" w:rsidP="00AF0566">
      <w:r w:rsidRPr="00D90940">
        <w:t>Химическая технология органических веществ или Химические технологии и производство или лабораторная Технология</w:t>
      </w:r>
      <w:r w:rsidR="00DC1E75" w:rsidRPr="00DC1E75">
        <w:t>.</w:t>
      </w:r>
    </w:p>
    <w:p w14:paraId="25CAD317" w14:textId="6676E18E" w:rsidR="00CF0B0B" w:rsidRPr="00AF0566" w:rsidRDefault="00CF0B0B" w:rsidP="00AF0566"/>
    <w:p w14:paraId="5BC1FFDF" w14:textId="77777777" w:rsidR="00390859" w:rsidRPr="00007436" w:rsidRDefault="00390859" w:rsidP="00757185">
      <w:pPr>
        <w:tabs>
          <w:tab w:val="right" w:pos="9355"/>
        </w:tabs>
        <w:rPr>
          <w:b/>
          <w:color w:val="FF0000"/>
        </w:rPr>
      </w:pPr>
    </w:p>
    <w:p w14:paraId="601B372F" w14:textId="77777777" w:rsidR="00390859" w:rsidRPr="00AD4031" w:rsidRDefault="00390859" w:rsidP="00757185">
      <w:pPr>
        <w:tabs>
          <w:tab w:val="right" w:pos="9355"/>
        </w:tabs>
        <w:rPr>
          <w:b/>
          <w:color w:val="FF0000"/>
        </w:rPr>
      </w:pPr>
    </w:p>
    <w:p w14:paraId="0E57BA68" w14:textId="77777777" w:rsidR="00757185" w:rsidRPr="00757185" w:rsidRDefault="00757185" w:rsidP="00757185">
      <w:pPr>
        <w:pStyle w:val="af2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757185">
        <w:rPr>
          <w:rFonts w:ascii="Times New Roman" w:hAnsi="Times New Roman"/>
          <w:b/>
          <w:sz w:val="24"/>
          <w:szCs w:val="24"/>
          <w:lang w:val="ru-RU"/>
        </w:rPr>
        <w:t>Приложение № 1</w:t>
      </w:r>
    </w:p>
    <w:p w14:paraId="5696E49F" w14:textId="77777777" w:rsidR="00757185" w:rsidRPr="00757185" w:rsidRDefault="00757185" w:rsidP="00757185">
      <w:pPr>
        <w:pStyle w:val="af2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75718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к Технической спецификации</w:t>
      </w:r>
    </w:p>
    <w:p w14:paraId="6B45FA2C" w14:textId="77777777" w:rsidR="003F311A" w:rsidRDefault="003F311A" w:rsidP="00757185">
      <w:pPr>
        <w:jc w:val="both"/>
        <w:rPr>
          <w:b/>
        </w:rPr>
      </w:pPr>
    </w:p>
    <w:p w14:paraId="4E143D62" w14:textId="2E3FB71D" w:rsidR="00757185" w:rsidRDefault="003F311A" w:rsidP="003F311A">
      <w:pPr>
        <w:jc w:val="center"/>
        <w:rPr>
          <w:b/>
        </w:rPr>
      </w:pPr>
      <w:r>
        <w:rPr>
          <w:b/>
        </w:rPr>
        <w:t>Распределение</w:t>
      </w:r>
      <w:r w:rsidR="00757185" w:rsidRPr="00487941">
        <w:rPr>
          <w:b/>
        </w:rPr>
        <w:t xml:space="preserve"> стоимости </w:t>
      </w:r>
      <w:r>
        <w:rPr>
          <w:b/>
        </w:rPr>
        <w:t>и календарный график выполнения работ                                                             на скважинах ВУ-</w:t>
      </w:r>
      <w:r w:rsidR="00FB79EC">
        <w:rPr>
          <w:b/>
        </w:rPr>
        <w:t>7, ВУ-8, ВУ-Х</w:t>
      </w:r>
    </w:p>
    <w:p w14:paraId="4F63C810" w14:textId="77777777" w:rsidR="00757185" w:rsidRDefault="00757185" w:rsidP="00757185">
      <w:pPr>
        <w:jc w:val="both"/>
        <w:rPr>
          <w:b/>
        </w:rPr>
      </w:pPr>
    </w:p>
    <w:p w14:paraId="41FEEF72" w14:textId="77777777" w:rsidR="00757185" w:rsidRPr="00487941" w:rsidRDefault="00757185" w:rsidP="00757185">
      <w:pPr>
        <w:jc w:val="both"/>
        <w:rPr>
          <w:szCs w:val="21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134"/>
        <w:gridCol w:w="1276"/>
        <w:gridCol w:w="1418"/>
        <w:gridCol w:w="1559"/>
        <w:gridCol w:w="2268"/>
      </w:tblGrid>
      <w:tr w:rsidR="00234A9B" w:rsidRPr="00487941" w14:paraId="04D4CE7B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BEA0" w14:textId="7E8724F7" w:rsidR="00234A9B" w:rsidRPr="00234A9B" w:rsidRDefault="00234A9B" w:rsidP="00BB0E37">
            <w:pPr>
              <w:rPr>
                <w:b/>
                <w:sz w:val="22"/>
                <w:szCs w:val="22"/>
              </w:rPr>
            </w:pPr>
            <w:r w:rsidRPr="00234A9B"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Pr="00234A9B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CF06" w14:textId="4495C76C" w:rsidR="00234A9B" w:rsidRPr="00234A9B" w:rsidRDefault="00234A9B" w:rsidP="00BB0E37">
            <w:pPr>
              <w:jc w:val="center"/>
              <w:rPr>
                <w:b/>
                <w:sz w:val="22"/>
                <w:szCs w:val="22"/>
              </w:rPr>
            </w:pPr>
            <w:r w:rsidRPr="00234A9B">
              <w:rPr>
                <w:b/>
                <w:sz w:val="22"/>
                <w:szCs w:val="22"/>
              </w:rPr>
              <w:t>Кол</w:t>
            </w:r>
            <w:r>
              <w:rPr>
                <w:b/>
                <w:sz w:val="22"/>
                <w:szCs w:val="22"/>
              </w:rPr>
              <w:t>-</w:t>
            </w:r>
            <w:r w:rsidRPr="00234A9B">
              <w:rPr>
                <w:b/>
                <w:sz w:val="22"/>
                <w:szCs w:val="22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D49" w14:textId="77777777" w:rsidR="00234A9B" w:rsidRPr="00234A9B" w:rsidRDefault="00234A9B" w:rsidP="00BB0E37">
            <w:pPr>
              <w:jc w:val="center"/>
              <w:rPr>
                <w:b/>
                <w:sz w:val="22"/>
                <w:szCs w:val="22"/>
              </w:rPr>
            </w:pPr>
            <w:r w:rsidRPr="00234A9B">
              <w:rPr>
                <w:b/>
                <w:sz w:val="22"/>
                <w:szCs w:val="22"/>
              </w:rPr>
              <w:t xml:space="preserve">Единица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7DA4" w14:textId="242B193A" w:rsidR="00234A9B" w:rsidRPr="00234A9B" w:rsidRDefault="00234A9B" w:rsidP="00BB0E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(без НДС) 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A6C5" w14:textId="0436CA9C" w:rsidR="00234A9B" w:rsidRPr="00234A9B" w:rsidRDefault="00234A9B" w:rsidP="00BB0E37">
            <w:pPr>
              <w:rPr>
                <w:b/>
                <w:sz w:val="22"/>
                <w:szCs w:val="22"/>
              </w:rPr>
            </w:pPr>
            <w:r w:rsidRPr="00234A9B">
              <w:rPr>
                <w:b/>
                <w:sz w:val="22"/>
                <w:szCs w:val="22"/>
              </w:rPr>
              <w:t xml:space="preserve"> Цена за единицу (без НДС) тенге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B7D2" w14:textId="4465466D" w:rsidR="00234A9B" w:rsidRPr="00234A9B" w:rsidRDefault="00234A9B" w:rsidP="00BB0E37">
            <w:pPr>
              <w:jc w:val="center"/>
              <w:rPr>
                <w:b/>
                <w:sz w:val="22"/>
                <w:szCs w:val="22"/>
              </w:rPr>
            </w:pPr>
            <w:r w:rsidRPr="00234A9B">
              <w:rPr>
                <w:b/>
                <w:sz w:val="22"/>
                <w:szCs w:val="22"/>
              </w:rPr>
              <w:t xml:space="preserve">Стоимость работ в процентах от общей стоимости договора. Всего за 1 </w:t>
            </w:r>
            <w:proofErr w:type="spellStart"/>
            <w:r w:rsidRPr="00234A9B">
              <w:rPr>
                <w:b/>
                <w:sz w:val="22"/>
                <w:szCs w:val="22"/>
              </w:rPr>
              <w:t>скв</w:t>
            </w:r>
            <w:proofErr w:type="spellEnd"/>
            <w:r w:rsidRPr="00234A9B">
              <w:rPr>
                <w:b/>
                <w:sz w:val="22"/>
                <w:szCs w:val="22"/>
              </w:rPr>
              <w:t>\опер.</w:t>
            </w:r>
          </w:p>
        </w:tc>
      </w:tr>
      <w:tr w:rsidR="00234A9B" w:rsidRPr="00487941" w14:paraId="5818F098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FA54" w14:textId="77777777" w:rsidR="00234A9B" w:rsidRPr="00234A9B" w:rsidRDefault="00234A9B" w:rsidP="00BB0E37">
            <w:r w:rsidRPr="00234A9B">
              <w:t>Мобилизация оборудования, персонала и материалов</w:t>
            </w:r>
          </w:p>
          <w:p w14:paraId="2DED6AD1" w14:textId="77777777" w:rsidR="00234A9B" w:rsidRPr="00234A9B" w:rsidRDefault="00234A9B" w:rsidP="00BB0E37">
            <w:pPr>
              <w:rPr>
                <w:highlight w:val="yellow"/>
              </w:rPr>
            </w:pPr>
            <w:r w:rsidRPr="00234A9B">
              <w:t>(на месторождение)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8F9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226" w14:textId="77777777" w:rsidR="00234A9B" w:rsidRPr="00234A9B" w:rsidRDefault="00234A9B" w:rsidP="00BB0E37">
            <w:pPr>
              <w:jc w:val="center"/>
            </w:pPr>
          </w:p>
          <w:p w14:paraId="6FE736C2" w14:textId="77777777" w:rsidR="00234A9B" w:rsidRPr="00234A9B" w:rsidRDefault="00234A9B" w:rsidP="00BB0E37">
            <w:r w:rsidRPr="00234A9B">
              <w:t xml:space="preserve">  </w:t>
            </w:r>
          </w:p>
          <w:p w14:paraId="142CB387" w14:textId="6ADA8620" w:rsidR="00234A9B" w:rsidRPr="00234A9B" w:rsidRDefault="00234A9B" w:rsidP="00BB0E37">
            <w:r w:rsidRPr="00234A9B">
              <w:t xml:space="preserve">   </w:t>
            </w:r>
            <w:proofErr w:type="spellStart"/>
            <w:r>
              <w:t>с</w:t>
            </w:r>
            <w:r w:rsidRPr="00234A9B">
              <w:t>кв</w:t>
            </w:r>
            <w:proofErr w:type="spellEnd"/>
            <w:r w:rsidRPr="00234A9B">
              <w:t>./опер.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BC8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100C" w14:textId="4B6BD48B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335" w14:textId="77777777" w:rsidR="00234A9B" w:rsidRPr="00234A9B" w:rsidRDefault="00234A9B" w:rsidP="00BB0E37"/>
        </w:tc>
      </w:tr>
      <w:tr w:rsidR="00234A9B" w:rsidRPr="00487941" w14:paraId="3BBE58CE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D6FA" w14:textId="77777777" w:rsidR="00234A9B" w:rsidRPr="00234A9B" w:rsidRDefault="00234A9B" w:rsidP="00BB0E37">
            <w:r w:rsidRPr="00234A9B">
              <w:t>Демобилизация оборудования, персонала и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13E7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7203" w14:textId="77777777" w:rsidR="00234A9B" w:rsidRPr="00234A9B" w:rsidRDefault="00234A9B" w:rsidP="00BB0E37">
            <w:pPr>
              <w:jc w:val="center"/>
            </w:pPr>
            <w:r w:rsidRPr="00234A9B">
              <w:t xml:space="preserve">  </w:t>
            </w:r>
          </w:p>
          <w:p w14:paraId="2088C8EA" w14:textId="350AC543" w:rsidR="00234A9B" w:rsidRPr="00234A9B" w:rsidRDefault="00234A9B" w:rsidP="00BB0E37">
            <w:r w:rsidRPr="00234A9B">
              <w:t xml:space="preserve">    </w:t>
            </w:r>
            <w:proofErr w:type="spellStart"/>
            <w:r>
              <w:t>с</w:t>
            </w:r>
            <w:r w:rsidRPr="00234A9B">
              <w:t>кв</w:t>
            </w:r>
            <w:proofErr w:type="spellEnd"/>
            <w:r w:rsidRPr="00234A9B">
              <w:t>./опер.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E9F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B2C" w14:textId="76C18E9E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95F" w14:textId="77777777" w:rsidR="00234A9B" w:rsidRPr="00234A9B" w:rsidRDefault="00234A9B" w:rsidP="00BB0E37"/>
        </w:tc>
      </w:tr>
      <w:tr w:rsidR="00234A9B" w:rsidRPr="00487941" w14:paraId="1DA97A68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1C4" w14:textId="77777777" w:rsidR="00234A9B" w:rsidRPr="00234A9B" w:rsidRDefault="00234A9B" w:rsidP="00BB0E37">
            <w:r w:rsidRPr="00234A9B">
              <w:t>Сервисная ставка за дизайн и исполнение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842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AD77" w14:textId="77777777" w:rsidR="00234A9B" w:rsidRPr="00234A9B" w:rsidRDefault="00234A9B" w:rsidP="00BB0E37">
            <w:pPr>
              <w:jc w:val="center"/>
            </w:pPr>
            <w:r w:rsidRPr="00234A9B">
              <w:t xml:space="preserve">   </w:t>
            </w:r>
          </w:p>
          <w:p w14:paraId="24617EA1" w14:textId="44DFBE75" w:rsidR="00234A9B" w:rsidRPr="00234A9B" w:rsidRDefault="00234A9B" w:rsidP="00BB0E37">
            <w:pPr>
              <w:jc w:val="center"/>
            </w:pPr>
            <w:proofErr w:type="spellStart"/>
            <w:r>
              <w:t>с</w:t>
            </w:r>
            <w:r w:rsidRPr="00234A9B">
              <w:t>кв</w:t>
            </w:r>
            <w:proofErr w:type="spellEnd"/>
            <w:r w:rsidRPr="00234A9B">
              <w:t>./опер.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9C6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C81" w14:textId="7BCE77D4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ECA" w14:textId="77777777" w:rsidR="00234A9B" w:rsidRPr="00234A9B" w:rsidRDefault="00234A9B" w:rsidP="00BB0E37"/>
        </w:tc>
      </w:tr>
      <w:tr w:rsidR="00234A9B" w:rsidRPr="00487941" w14:paraId="5AABB487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2E8" w14:textId="77777777" w:rsidR="00234A9B" w:rsidRPr="00234A9B" w:rsidRDefault="00234A9B" w:rsidP="00BB0E37">
            <w:r w:rsidRPr="00234A9B">
              <w:t>Сервисная ставка за использование защиты фонтанной арматуры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2F6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9AB0" w14:textId="77777777" w:rsidR="00234A9B" w:rsidRPr="00234A9B" w:rsidRDefault="00234A9B" w:rsidP="00BB0E37">
            <w:pPr>
              <w:jc w:val="center"/>
            </w:pPr>
            <w:r w:rsidRPr="00234A9B">
              <w:t xml:space="preserve">  </w:t>
            </w:r>
          </w:p>
          <w:p w14:paraId="076F46CB" w14:textId="7E3CD725" w:rsidR="00234A9B" w:rsidRPr="00234A9B" w:rsidRDefault="00234A9B" w:rsidP="00BB0E37">
            <w:pPr>
              <w:jc w:val="center"/>
            </w:pPr>
            <w:r w:rsidRPr="00234A9B">
              <w:t xml:space="preserve"> </w:t>
            </w:r>
            <w:proofErr w:type="spellStart"/>
            <w:r>
              <w:t>с</w:t>
            </w:r>
            <w:r w:rsidRPr="00234A9B">
              <w:t>кв</w:t>
            </w:r>
            <w:proofErr w:type="spellEnd"/>
            <w:r w:rsidRPr="00234A9B">
              <w:t>./опер.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E1E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461" w14:textId="0A960137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4A4" w14:textId="77777777" w:rsidR="00234A9B" w:rsidRPr="00234A9B" w:rsidRDefault="00234A9B" w:rsidP="00BB0E37"/>
        </w:tc>
      </w:tr>
      <w:tr w:rsidR="00234A9B" w:rsidRPr="00487941" w14:paraId="382159B5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DCA" w14:textId="77777777" w:rsidR="00234A9B" w:rsidRPr="00234A9B" w:rsidRDefault="00234A9B" w:rsidP="00BB0E37">
            <w:r w:rsidRPr="00234A9B">
              <w:t>Операционная ставка за работу азотной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3B2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7D1" w14:textId="77777777" w:rsidR="00234A9B" w:rsidRPr="00234A9B" w:rsidRDefault="00234A9B" w:rsidP="00BB0E37">
            <w:pPr>
              <w:jc w:val="center"/>
            </w:pPr>
          </w:p>
          <w:p w14:paraId="382E9096" w14:textId="77777777" w:rsidR="00234A9B" w:rsidRPr="00234A9B" w:rsidRDefault="00234A9B" w:rsidP="00BB0E37">
            <w:pPr>
              <w:jc w:val="center"/>
            </w:pPr>
            <w:r w:rsidRPr="00234A9B">
              <w:t>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AE3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528" w14:textId="5D5C7525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D822" w14:textId="77777777" w:rsidR="00234A9B" w:rsidRPr="00234A9B" w:rsidRDefault="00234A9B" w:rsidP="00BB0E37"/>
        </w:tc>
      </w:tr>
      <w:tr w:rsidR="00234A9B" w:rsidRPr="00487941" w14:paraId="3090CF25" w14:textId="77777777" w:rsidTr="00234A9B">
        <w:trPr>
          <w:trHeight w:val="41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47EC" w14:textId="52952B0B" w:rsidR="00234A9B" w:rsidRPr="00234A9B" w:rsidRDefault="00234A9B" w:rsidP="00BB0E37">
            <w:pPr>
              <w:rPr>
                <w:b/>
              </w:rPr>
            </w:pPr>
            <w:r w:rsidRPr="00234A9B">
              <w:rPr>
                <w:b/>
              </w:rPr>
              <w:t>Стоимость услуг         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1A66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AA07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357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8278" w14:textId="09D3A644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AB7" w14:textId="77777777" w:rsidR="00234A9B" w:rsidRPr="00234A9B" w:rsidRDefault="00234A9B" w:rsidP="00BB0E37"/>
        </w:tc>
      </w:tr>
      <w:tr w:rsidR="00234A9B" w:rsidRPr="00487941" w14:paraId="261D043A" w14:textId="77777777" w:rsidTr="00234A9B">
        <w:trPr>
          <w:trHeight w:val="42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A1F4" w14:textId="77777777" w:rsidR="00234A9B" w:rsidRPr="00234A9B" w:rsidRDefault="00234A9B" w:rsidP="003F311A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06D" w14:textId="2D8A22C5" w:rsidR="00234A9B" w:rsidRPr="00234A9B" w:rsidRDefault="00234A9B" w:rsidP="003F311A">
            <w:pPr>
              <w:jc w:val="center"/>
              <w:rPr>
                <w:b/>
                <w:bCs/>
              </w:rPr>
            </w:pPr>
            <w:r w:rsidRPr="00234A9B">
              <w:rPr>
                <w:b/>
                <w:bCs/>
              </w:rPr>
              <w:t>Материалы</w:t>
            </w:r>
          </w:p>
        </w:tc>
      </w:tr>
      <w:tr w:rsidR="00234A9B" w:rsidRPr="00487941" w14:paraId="3F3F55BA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FE03" w14:textId="77777777" w:rsidR="00234A9B" w:rsidRPr="00234A9B" w:rsidRDefault="00234A9B" w:rsidP="00BB0E37">
            <w:r w:rsidRPr="00234A9B">
              <w:rPr>
                <w:lang w:val="en-US"/>
              </w:rPr>
              <w:t>HCL</w:t>
            </w:r>
            <w:r w:rsidRPr="00234A9B">
              <w:t>15-24, соляная кислота с концентрацией 15-24%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3DD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C021" w14:textId="5AA1906A" w:rsidR="00234A9B" w:rsidRPr="00234A9B" w:rsidRDefault="00234A9B" w:rsidP="00BB0E37">
            <w:pPr>
              <w:jc w:val="center"/>
            </w:pPr>
            <w:r w:rsidRPr="00234A9B">
              <w:t>м</w:t>
            </w:r>
            <w:r w:rsidRPr="00234A9B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FC1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BCB" w14:textId="5AA5E4EE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15E" w14:textId="77777777" w:rsidR="00234A9B" w:rsidRPr="00234A9B" w:rsidRDefault="00234A9B" w:rsidP="00BB0E37"/>
        </w:tc>
      </w:tr>
      <w:tr w:rsidR="00234A9B" w:rsidRPr="00487941" w14:paraId="0ED7CC39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8B58" w14:textId="77777777" w:rsidR="00234A9B" w:rsidRPr="00234A9B" w:rsidRDefault="00234A9B" w:rsidP="00BB0E37">
            <w:r w:rsidRPr="00234A9B">
              <w:t xml:space="preserve">Кислота замедленного действия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9CF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A5E" w14:textId="3DF4167B" w:rsidR="00234A9B" w:rsidRPr="00234A9B" w:rsidRDefault="00234A9B" w:rsidP="00BB0E37">
            <w:pPr>
              <w:jc w:val="center"/>
            </w:pPr>
            <w:r w:rsidRPr="00234A9B">
              <w:t>м</w:t>
            </w:r>
            <w:r w:rsidRPr="00234A9B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321B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EC5" w14:textId="74680B2A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E24" w14:textId="77777777" w:rsidR="00234A9B" w:rsidRPr="00234A9B" w:rsidRDefault="00234A9B" w:rsidP="00BB0E37"/>
        </w:tc>
      </w:tr>
      <w:tr w:rsidR="00234A9B" w:rsidRPr="00487941" w14:paraId="3AFB990B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4FA" w14:textId="77777777" w:rsidR="00234A9B" w:rsidRPr="00234A9B" w:rsidRDefault="00234A9B" w:rsidP="00BB0E37">
            <w:r w:rsidRPr="00234A9B">
              <w:t>Полимерная загущенная кислота (</w:t>
            </w:r>
            <w:proofErr w:type="spellStart"/>
            <w:r w:rsidRPr="00234A9B">
              <w:t>отклонитель</w:t>
            </w:r>
            <w:proofErr w:type="spellEnd"/>
            <w:r w:rsidRPr="00234A9B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C1F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9F09" w14:textId="04F8D088" w:rsidR="00234A9B" w:rsidRPr="00234A9B" w:rsidRDefault="00234A9B" w:rsidP="00BB0E37">
            <w:pPr>
              <w:jc w:val="center"/>
              <w:rPr>
                <w:vertAlign w:val="superscript"/>
              </w:rPr>
            </w:pPr>
            <w:r w:rsidRPr="00234A9B">
              <w:t>м</w:t>
            </w:r>
            <w:r w:rsidRPr="00234A9B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72CD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3B8" w14:textId="356C2CB9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D35" w14:textId="77777777" w:rsidR="00234A9B" w:rsidRPr="00234A9B" w:rsidRDefault="00234A9B" w:rsidP="00BB0E37"/>
        </w:tc>
      </w:tr>
      <w:tr w:rsidR="00234A9B" w:rsidRPr="00487941" w14:paraId="10F026D5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D13" w14:textId="77777777" w:rsidR="00234A9B" w:rsidRPr="00234A9B" w:rsidRDefault="00234A9B" w:rsidP="00BB0E37">
            <w:proofErr w:type="spellStart"/>
            <w:r w:rsidRPr="00234A9B">
              <w:t>Понизитель</w:t>
            </w:r>
            <w:proofErr w:type="spellEnd"/>
            <w:r w:rsidRPr="00234A9B">
              <w:t xml:space="preserve"> трения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930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6E0" w14:textId="370E5EBD" w:rsidR="00234A9B" w:rsidRPr="00234A9B" w:rsidRDefault="00234A9B" w:rsidP="00BB0E37">
            <w:pPr>
              <w:jc w:val="center"/>
            </w:pPr>
            <w:r w:rsidRPr="00234A9B">
              <w:t>литр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883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4A17" w14:textId="1CCCE1CA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F600" w14:textId="77777777" w:rsidR="00234A9B" w:rsidRPr="00234A9B" w:rsidRDefault="00234A9B" w:rsidP="00BB0E37"/>
        </w:tc>
      </w:tr>
      <w:tr w:rsidR="00234A9B" w:rsidRPr="00487941" w14:paraId="33F3C92E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222" w14:textId="77777777" w:rsidR="00234A9B" w:rsidRPr="00234A9B" w:rsidRDefault="00234A9B" w:rsidP="00BB0E37">
            <w:r w:rsidRPr="00234A9B">
              <w:t>ПАВ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A81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CC6" w14:textId="28902698" w:rsidR="00234A9B" w:rsidRPr="00234A9B" w:rsidRDefault="00234A9B" w:rsidP="00BB0E37">
            <w:pPr>
              <w:jc w:val="center"/>
            </w:pPr>
            <w:r w:rsidRPr="00234A9B">
              <w:t>литр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C176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D77" w14:textId="1B5F4A65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749" w14:textId="77777777" w:rsidR="00234A9B" w:rsidRPr="00234A9B" w:rsidRDefault="00234A9B" w:rsidP="00BB0E37"/>
        </w:tc>
      </w:tr>
      <w:tr w:rsidR="00234A9B" w:rsidRPr="00487941" w14:paraId="2CF015DA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580" w14:textId="411F4D90" w:rsidR="00234A9B" w:rsidRPr="00234A9B" w:rsidRDefault="00234A9B" w:rsidP="00BB0E37">
            <w:r w:rsidRPr="00234A9B">
              <w:t xml:space="preserve">Азот жидкий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689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0BC" w14:textId="77777777" w:rsidR="00234A9B" w:rsidRPr="00234A9B" w:rsidRDefault="00234A9B" w:rsidP="00BB0E37">
            <w:pPr>
              <w:jc w:val="center"/>
            </w:pPr>
            <w:r w:rsidRPr="00234A9B">
              <w:t>литр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3014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AA0" w14:textId="24CB8B42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F8D" w14:textId="77777777" w:rsidR="00234A9B" w:rsidRPr="00234A9B" w:rsidRDefault="00234A9B" w:rsidP="00BB0E37"/>
        </w:tc>
      </w:tr>
      <w:tr w:rsidR="00234A9B" w:rsidRPr="00487941" w14:paraId="29522396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8D1" w14:textId="77777777" w:rsidR="00234A9B" w:rsidRPr="00234A9B" w:rsidRDefault="00234A9B" w:rsidP="00BB0E37">
            <w:pPr>
              <w:rPr>
                <w:b/>
              </w:rPr>
            </w:pPr>
            <w:r w:rsidRPr="00234A9B">
              <w:rPr>
                <w:b/>
              </w:rPr>
              <w:t>Стоимость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B60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BD94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88F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D2C5" w14:textId="2F034596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C115" w14:textId="77777777" w:rsidR="00234A9B" w:rsidRPr="00234A9B" w:rsidRDefault="00234A9B" w:rsidP="00BB0E37"/>
        </w:tc>
      </w:tr>
      <w:tr w:rsidR="00234A9B" w:rsidRPr="00487941" w14:paraId="03049EA4" w14:textId="77777777" w:rsidTr="00234A9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0CFB" w14:textId="77777777" w:rsidR="00234A9B" w:rsidRPr="00234A9B" w:rsidRDefault="00234A9B" w:rsidP="00BB0E37">
            <w:pPr>
              <w:rPr>
                <w:b/>
              </w:rPr>
            </w:pPr>
            <w:r w:rsidRPr="00234A9B">
              <w:rPr>
                <w:b/>
              </w:rPr>
              <w:lastRenderedPageBreak/>
              <w:t>Общая стоимость трех работ СКО с освоением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AB4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4D36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799" w14:textId="77777777" w:rsidR="00234A9B" w:rsidRPr="00234A9B" w:rsidRDefault="00234A9B" w:rsidP="00BB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C0B8" w14:textId="7F997135" w:rsidR="00234A9B" w:rsidRPr="00234A9B" w:rsidRDefault="00234A9B" w:rsidP="00BB0E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4436" w14:textId="77777777" w:rsidR="00234A9B" w:rsidRPr="00234A9B" w:rsidRDefault="00234A9B" w:rsidP="00BB0E37"/>
        </w:tc>
      </w:tr>
    </w:tbl>
    <w:p w14:paraId="004E4528" w14:textId="77777777" w:rsidR="00234A9B" w:rsidRDefault="00234A9B" w:rsidP="00757185">
      <w:pPr>
        <w:jc w:val="both"/>
        <w:rPr>
          <w:szCs w:val="21"/>
        </w:rPr>
      </w:pPr>
    </w:p>
    <w:p w14:paraId="235CA864" w14:textId="77777777" w:rsidR="00234A9B" w:rsidRDefault="00234A9B" w:rsidP="00757185">
      <w:pPr>
        <w:jc w:val="both"/>
        <w:rPr>
          <w:szCs w:val="21"/>
        </w:rPr>
      </w:pPr>
    </w:p>
    <w:p w14:paraId="6346B6F1" w14:textId="09CD4855" w:rsidR="00757185" w:rsidRDefault="00757185" w:rsidP="00757185">
      <w:pPr>
        <w:jc w:val="both"/>
        <w:rPr>
          <w:szCs w:val="21"/>
        </w:rPr>
      </w:pPr>
      <w:r>
        <w:rPr>
          <w:szCs w:val="21"/>
        </w:rPr>
        <w:t xml:space="preserve">* Оплата поставленного азота будет производиться исходя из 1 объема закачки в скважину. </w:t>
      </w:r>
      <w:r w:rsidRPr="0084220B">
        <w:rPr>
          <w:b/>
          <w:bCs/>
          <w:szCs w:val="21"/>
        </w:rPr>
        <w:t>Оставшиеся 2 объема скважины за счет Поставщика.</w:t>
      </w:r>
      <w:r>
        <w:rPr>
          <w:szCs w:val="21"/>
        </w:rPr>
        <w:t xml:space="preserve"> </w:t>
      </w:r>
    </w:p>
    <w:p w14:paraId="2AE532B1" w14:textId="77777777" w:rsidR="00757185" w:rsidRPr="00487941" w:rsidRDefault="00757185" w:rsidP="00757185">
      <w:pPr>
        <w:jc w:val="both"/>
        <w:rPr>
          <w:b/>
          <w:bCs/>
          <w:szCs w:val="21"/>
        </w:rPr>
      </w:pPr>
      <w:r w:rsidRPr="00487941">
        <w:rPr>
          <w:szCs w:val="21"/>
        </w:rPr>
        <w:t xml:space="preserve">* - Стоимость материалов должна включать </w:t>
      </w:r>
      <w:r w:rsidRPr="00487941">
        <w:rPr>
          <w:b/>
          <w:bCs/>
          <w:szCs w:val="21"/>
        </w:rPr>
        <w:t>доставку на площадку скважины.</w:t>
      </w:r>
    </w:p>
    <w:p w14:paraId="35D67370" w14:textId="77777777" w:rsidR="00757185" w:rsidRDefault="00757185" w:rsidP="00757185">
      <w:pPr>
        <w:jc w:val="both"/>
        <w:rPr>
          <w:b/>
          <w:bCs/>
          <w:szCs w:val="21"/>
        </w:rPr>
      </w:pPr>
      <w:r w:rsidRPr="00487941">
        <w:rPr>
          <w:b/>
          <w:bCs/>
          <w:szCs w:val="21"/>
        </w:rPr>
        <w:t>* - Для замешивания гелевых систем в емкости необходимо иметь смесительную установку (блендер).</w:t>
      </w:r>
    </w:p>
    <w:p w14:paraId="7F175FEF" w14:textId="77777777" w:rsidR="00757185" w:rsidRPr="00487941" w:rsidRDefault="00757185" w:rsidP="00757185">
      <w:pPr>
        <w:jc w:val="both"/>
        <w:rPr>
          <w:b/>
          <w:szCs w:val="21"/>
        </w:rPr>
      </w:pPr>
      <w:r w:rsidRPr="00487941">
        <w:rPr>
          <w:b/>
          <w:szCs w:val="21"/>
        </w:rPr>
        <w:t xml:space="preserve">Таблица </w:t>
      </w:r>
      <w:r>
        <w:rPr>
          <w:b/>
          <w:szCs w:val="21"/>
        </w:rPr>
        <w:t>я</w:t>
      </w:r>
      <w:r w:rsidRPr="00487941">
        <w:rPr>
          <w:b/>
          <w:szCs w:val="21"/>
        </w:rPr>
        <w:t xml:space="preserve">вляется оценочной стоимостью составляющих кислотного раствора и оборудования применяемого в предоставлении услуг, исходя из которых Подрядчик обязан сделать детальный расчет стоимости СКО на 1 </w:t>
      </w:r>
      <w:proofErr w:type="spellStart"/>
      <w:r w:rsidRPr="00487941">
        <w:rPr>
          <w:b/>
          <w:szCs w:val="21"/>
        </w:rPr>
        <w:t>скв</w:t>
      </w:r>
      <w:proofErr w:type="spellEnd"/>
      <w:r w:rsidRPr="00487941">
        <w:rPr>
          <w:b/>
          <w:szCs w:val="21"/>
        </w:rPr>
        <w:t>/операцию по интенсивной кислотной обработки закачкой «в лоб»</w:t>
      </w:r>
      <w:r>
        <w:rPr>
          <w:b/>
          <w:szCs w:val="21"/>
        </w:rPr>
        <w:t xml:space="preserve"> либо через ГНКТ, на общий объем интервалов перфорации</w:t>
      </w:r>
      <w:r w:rsidRPr="00487941">
        <w:rPr>
          <w:b/>
          <w:szCs w:val="21"/>
        </w:rPr>
        <w:t xml:space="preserve">, из расчета </w:t>
      </w:r>
      <w:r>
        <w:rPr>
          <w:b/>
          <w:szCs w:val="21"/>
        </w:rPr>
        <w:t>150</w:t>
      </w:r>
      <w:r w:rsidRPr="00487941">
        <w:rPr>
          <w:b/>
          <w:szCs w:val="21"/>
        </w:rPr>
        <w:t xml:space="preserve"> </w:t>
      </w:r>
      <w:r w:rsidRPr="00FE5A77">
        <w:rPr>
          <w:b/>
          <w:szCs w:val="21"/>
        </w:rPr>
        <w:t>м3  15-24% раствора соляной кислоты с итоговой стоимость за две скважина/операции (1,5 м3 на 1п.м. интервала перфорации).</w:t>
      </w:r>
    </w:p>
    <w:p w14:paraId="3EC84245" w14:textId="77777777" w:rsidR="00757185" w:rsidRPr="00487941" w:rsidRDefault="00757185" w:rsidP="00757185">
      <w:pPr>
        <w:jc w:val="both"/>
        <w:rPr>
          <w:b/>
          <w:szCs w:val="21"/>
        </w:rPr>
      </w:pPr>
      <w:r w:rsidRPr="00487941">
        <w:rPr>
          <w:b/>
          <w:szCs w:val="21"/>
        </w:rPr>
        <w:t xml:space="preserve"> </w:t>
      </w:r>
    </w:p>
    <w:p w14:paraId="694DC307" w14:textId="046F0896" w:rsidR="003F311A" w:rsidRPr="00AB3CC5" w:rsidRDefault="003F311A" w:rsidP="003F311A">
      <w:pPr>
        <w:rPr>
          <w:b/>
        </w:rPr>
      </w:pPr>
      <w:r w:rsidRPr="003F311A">
        <w:rPr>
          <w:b/>
        </w:rPr>
        <w:t xml:space="preserve"> </w:t>
      </w:r>
      <w:r w:rsidRPr="00AB3CC5">
        <w:rPr>
          <w:b/>
        </w:rPr>
        <w:t>Сроки выполнения Работ по СКО</w:t>
      </w:r>
      <w:r w:rsidR="007B1F52" w:rsidRPr="00AB3CC5">
        <w:rPr>
          <w:b/>
        </w:rPr>
        <w:t xml:space="preserve"> и закачка азота</w:t>
      </w:r>
      <w:r w:rsidRPr="00AB3CC5">
        <w:rPr>
          <w:b/>
        </w:rPr>
        <w:t xml:space="preserve"> на скважинах </w:t>
      </w:r>
      <w:r w:rsidR="00FB79EC">
        <w:rPr>
          <w:b/>
        </w:rPr>
        <w:t>ВУ-7, ВУ-8, ВУ-Х:</w:t>
      </w:r>
    </w:p>
    <w:p w14:paraId="1DEF4C6F" w14:textId="77777777" w:rsidR="007B1F52" w:rsidRPr="00AB3CC5" w:rsidRDefault="007B1F52" w:rsidP="003F311A">
      <w:pPr>
        <w:pStyle w:val="af4"/>
        <w:ind w:left="0"/>
        <w:rPr>
          <w:bCs/>
        </w:rPr>
      </w:pPr>
    </w:p>
    <w:p w14:paraId="673FD3DC" w14:textId="4BE02184" w:rsidR="003F311A" w:rsidRPr="00AB3CC5" w:rsidRDefault="003F311A" w:rsidP="003F311A">
      <w:pPr>
        <w:pStyle w:val="af4"/>
        <w:ind w:left="0"/>
        <w:rPr>
          <w:bCs/>
        </w:rPr>
      </w:pPr>
      <w:r w:rsidRPr="00AB3CC5">
        <w:rPr>
          <w:bCs/>
        </w:rPr>
        <w:t>1. Скважина ВУ-</w:t>
      </w:r>
      <w:r w:rsidR="00FB79EC">
        <w:rPr>
          <w:bCs/>
        </w:rPr>
        <w:t>7</w:t>
      </w:r>
      <w:r w:rsidR="007B1F52" w:rsidRPr="00AB3CC5">
        <w:rPr>
          <w:bCs/>
        </w:rPr>
        <w:t xml:space="preserve"> </w:t>
      </w:r>
      <w:r w:rsidRPr="00AB3CC5">
        <w:rPr>
          <w:bCs/>
        </w:rPr>
        <w:t>предварительн</w:t>
      </w:r>
      <w:r w:rsidR="00FB79EC">
        <w:rPr>
          <w:bCs/>
        </w:rPr>
        <w:t>ые</w:t>
      </w:r>
      <w:r w:rsidRPr="00AB3CC5">
        <w:rPr>
          <w:bCs/>
        </w:rPr>
        <w:t xml:space="preserve"> сроки работ</w:t>
      </w:r>
      <w:r w:rsidR="00FB79EC">
        <w:rPr>
          <w:bCs/>
        </w:rPr>
        <w:t xml:space="preserve"> июнь-август</w:t>
      </w:r>
      <w:r w:rsidRPr="00AB3CC5">
        <w:rPr>
          <w:bCs/>
        </w:rPr>
        <w:t xml:space="preserve"> </w:t>
      </w:r>
      <w:r w:rsidR="00FB79EC" w:rsidRPr="00AB3CC5">
        <w:rPr>
          <w:bCs/>
        </w:rPr>
        <w:t>– 2025</w:t>
      </w:r>
      <w:r w:rsidRPr="00AB3CC5">
        <w:rPr>
          <w:bCs/>
        </w:rPr>
        <w:t xml:space="preserve"> года:</w:t>
      </w:r>
    </w:p>
    <w:p w14:paraId="04CFD75A" w14:textId="77777777" w:rsidR="0084220B" w:rsidRPr="00AB3CC5" w:rsidRDefault="0084220B" w:rsidP="0084220B">
      <w:pPr>
        <w:pStyle w:val="af4"/>
        <w:ind w:left="0"/>
        <w:rPr>
          <w:bCs/>
        </w:rPr>
      </w:pPr>
      <w:r w:rsidRPr="00AB3CC5">
        <w:rPr>
          <w:bCs/>
        </w:rPr>
        <w:t>Мобилизация флота СКО и азотно-компрессорной установки на скважину – 7 суток;</w:t>
      </w:r>
    </w:p>
    <w:p w14:paraId="34855D14" w14:textId="77777777" w:rsidR="0084220B" w:rsidRPr="00AB3CC5" w:rsidRDefault="0084220B" w:rsidP="0084220B">
      <w:pPr>
        <w:pStyle w:val="af4"/>
        <w:ind w:left="0"/>
        <w:rPr>
          <w:bCs/>
        </w:rPr>
      </w:pPr>
      <w:r w:rsidRPr="00AB3CC5">
        <w:rPr>
          <w:bCs/>
        </w:rPr>
        <w:t>Монтаж оборудования – 3 суток;</w:t>
      </w:r>
    </w:p>
    <w:p w14:paraId="7B50A9BE" w14:textId="77777777" w:rsidR="0084220B" w:rsidRPr="00AB3CC5" w:rsidRDefault="0084220B" w:rsidP="0084220B">
      <w:pPr>
        <w:pStyle w:val="af4"/>
        <w:ind w:left="0"/>
        <w:rPr>
          <w:bCs/>
        </w:rPr>
      </w:pPr>
      <w:r w:rsidRPr="00AB3CC5">
        <w:rPr>
          <w:bCs/>
        </w:rPr>
        <w:t>Соляно-кислотная обработка – 1 сутки;</w:t>
      </w:r>
    </w:p>
    <w:p w14:paraId="608CEA4A" w14:textId="77777777" w:rsidR="0084220B" w:rsidRPr="00AB3CC5" w:rsidRDefault="0084220B" w:rsidP="0084220B">
      <w:pPr>
        <w:pStyle w:val="af4"/>
        <w:ind w:left="0"/>
        <w:rPr>
          <w:bCs/>
        </w:rPr>
      </w:pPr>
      <w:r w:rsidRPr="00AB3CC5">
        <w:rPr>
          <w:bCs/>
        </w:rPr>
        <w:t>Демонтаж оборудования СКО – 2 суток;</w:t>
      </w:r>
    </w:p>
    <w:p w14:paraId="33947B58" w14:textId="77777777" w:rsidR="003F311A" w:rsidRPr="00AB3CC5" w:rsidRDefault="003F311A" w:rsidP="003F311A">
      <w:pPr>
        <w:pStyle w:val="af4"/>
        <w:ind w:left="0"/>
        <w:rPr>
          <w:bCs/>
        </w:rPr>
      </w:pPr>
      <w:r w:rsidRPr="00AB3CC5">
        <w:rPr>
          <w:bCs/>
        </w:rPr>
        <w:t>Работа азотно-компрессорной установки – до 3 суток.</w:t>
      </w:r>
    </w:p>
    <w:p w14:paraId="624CBC67" w14:textId="77777777" w:rsidR="003F311A" w:rsidRPr="00AB3CC5" w:rsidRDefault="003F311A" w:rsidP="003F311A">
      <w:pPr>
        <w:pStyle w:val="af4"/>
        <w:ind w:left="0"/>
        <w:rPr>
          <w:bCs/>
        </w:rPr>
      </w:pPr>
      <w:r w:rsidRPr="00AB3CC5">
        <w:rPr>
          <w:bCs/>
        </w:rPr>
        <w:t>Сдача территории скважины Подрядчику КРС – 1 сутки.</w:t>
      </w:r>
    </w:p>
    <w:p w14:paraId="34E4A8AA" w14:textId="77777777" w:rsidR="003F311A" w:rsidRPr="00AB3CC5" w:rsidRDefault="003F311A" w:rsidP="003F311A">
      <w:pPr>
        <w:pStyle w:val="af4"/>
        <w:ind w:left="0"/>
        <w:rPr>
          <w:bCs/>
        </w:rPr>
      </w:pPr>
    </w:p>
    <w:p w14:paraId="43275527" w14:textId="5D177F40" w:rsidR="003F311A" w:rsidRPr="00AB3CC5" w:rsidRDefault="003F311A" w:rsidP="003F311A">
      <w:pPr>
        <w:pStyle w:val="af4"/>
        <w:ind w:left="0"/>
        <w:rPr>
          <w:bCs/>
        </w:rPr>
      </w:pPr>
      <w:r w:rsidRPr="00AB3CC5">
        <w:rPr>
          <w:bCs/>
        </w:rPr>
        <w:t xml:space="preserve">2. Скважина </w:t>
      </w:r>
      <w:r w:rsidR="00FB79EC" w:rsidRPr="00AB3CC5">
        <w:rPr>
          <w:bCs/>
        </w:rPr>
        <w:t>ВУ-</w:t>
      </w:r>
      <w:r w:rsidR="00FB79EC">
        <w:rPr>
          <w:bCs/>
        </w:rPr>
        <w:t>8</w:t>
      </w:r>
      <w:r w:rsidR="00FB79EC" w:rsidRPr="00AB3CC5">
        <w:rPr>
          <w:bCs/>
        </w:rPr>
        <w:t xml:space="preserve"> предварительн</w:t>
      </w:r>
      <w:r w:rsidR="00FB79EC">
        <w:rPr>
          <w:bCs/>
        </w:rPr>
        <w:t>ые</w:t>
      </w:r>
      <w:r w:rsidR="00FB79EC" w:rsidRPr="00AB3CC5">
        <w:rPr>
          <w:bCs/>
        </w:rPr>
        <w:t xml:space="preserve"> сроки работ</w:t>
      </w:r>
      <w:r w:rsidR="00FB79EC">
        <w:rPr>
          <w:bCs/>
        </w:rPr>
        <w:t xml:space="preserve"> июнь-август</w:t>
      </w:r>
      <w:r w:rsidR="00FB79EC" w:rsidRPr="00AB3CC5">
        <w:rPr>
          <w:bCs/>
        </w:rPr>
        <w:t xml:space="preserve"> – 2025 года:</w:t>
      </w:r>
    </w:p>
    <w:p w14:paraId="56FA9960" w14:textId="4BCDFF3E" w:rsidR="003F311A" w:rsidRPr="00AB3CC5" w:rsidRDefault="003F311A" w:rsidP="003F311A">
      <w:pPr>
        <w:pStyle w:val="af4"/>
        <w:ind w:left="0"/>
        <w:rPr>
          <w:bCs/>
        </w:rPr>
      </w:pPr>
      <w:r w:rsidRPr="00AB3CC5">
        <w:rPr>
          <w:bCs/>
        </w:rPr>
        <w:t xml:space="preserve">Мобилизация флота СКО </w:t>
      </w:r>
      <w:r w:rsidR="007B1F52" w:rsidRPr="00AB3CC5">
        <w:rPr>
          <w:bCs/>
        </w:rPr>
        <w:t xml:space="preserve">и азотно-компрессорной установки </w:t>
      </w:r>
      <w:r w:rsidRPr="00AB3CC5">
        <w:rPr>
          <w:bCs/>
        </w:rPr>
        <w:t>на скважину – 7 суток;</w:t>
      </w:r>
    </w:p>
    <w:p w14:paraId="66DADA67" w14:textId="77777777" w:rsidR="003F311A" w:rsidRPr="00AB3CC5" w:rsidRDefault="003F311A" w:rsidP="003F311A">
      <w:pPr>
        <w:pStyle w:val="af4"/>
        <w:ind w:left="0"/>
        <w:rPr>
          <w:bCs/>
        </w:rPr>
      </w:pPr>
      <w:r w:rsidRPr="00AB3CC5">
        <w:rPr>
          <w:bCs/>
        </w:rPr>
        <w:t>Монтаж оборудования – 3 суток;</w:t>
      </w:r>
    </w:p>
    <w:p w14:paraId="74F99C26" w14:textId="77777777" w:rsidR="003F311A" w:rsidRPr="00AB3CC5" w:rsidRDefault="003F311A" w:rsidP="003F311A">
      <w:pPr>
        <w:pStyle w:val="af4"/>
        <w:ind w:left="0"/>
        <w:rPr>
          <w:bCs/>
        </w:rPr>
      </w:pPr>
      <w:r w:rsidRPr="00AB3CC5">
        <w:rPr>
          <w:bCs/>
        </w:rPr>
        <w:t>Соляно-кислотная обработка – 1 сутки;</w:t>
      </w:r>
    </w:p>
    <w:p w14:paraId="26E84BE0" w14:textId="77777777" w:rsidR="003F311A" w:rsidRPr="00AB3CC5" w:rsidRDefault="003F311A" w:rsidP="003F311A">
      <w:pPr>
        <w:pStyle w:val="af4"/>
        <w:ind w:left="0"/>
        <w:rPr>
          <w:bCs/>
        </w:rPr>
      </w:pPr>
      <w:r w:rsidRPr="00AB3CC5">
        <w:rPr>
          <w:bCs/>
        </w:rPr>
        <w:t>Демонтаж оборудования СКО – 2 суток;</w:t>
      </w:r>
    </w:p>
    <w:p w14:paraId="38B3A3C5" w14:textId="77777777" w:rsidR="003F311A" w:rsidRPr="00AB3CC5" w:rsidRDefault="003F311A" w:rsidP="003F311A">
      <w:pPr>
        <w:pStyle w:val="af4"/>
        <w:ind w:left="0"/>
        <w:rPr>
          <w:bCs/>
        </w:rPr>
      </w:pPr>
      <w:r w:rsidRPr="00AB3CC5">
        <w:rPr>
          <w:bCs/>
        </w:rPr>
        <w:t>Работа азотно-компрессорной установки – до 3 суток.</w:t>
      </w:r>
    </w:p>
    <w:p w14:paraId="5E9E9CC6" w14:textId="77777777" w:rsidR="003F311A" w:rsidRPr="00AB3CC5" w:rsidRDefault="003F311A" w:rsidP="003F311A">
      <w:pPr>
        <w:pStyle w:val="af4"/>
        <w:ind w:left="0"/>
        <w:rPr>
          <w:bCs/>
        </w:rPr>
      </w:pPr>
      <w:r w:rsidRPr="00AB3CC5">
        <w:rPr>
          <w:bCs/>
        </w:rPr>
        <w:t>Сдача территории скважины Подрядчику КРС – 1 сутки.</w:t>
      </w:r>
    </w:p>
    <w:p w14:paraId="05F13A77" w14:textId="77777777" w:rsidR="003F311A" w:rsidRPr="00AB3CC5" w:rsidRDefault="003F311A" w:rsidP="003F311A">
      <w:pPr>
        <w:pStyle w:val="af4"/>
        <w:ind w:left="0"/>
        <w:rPr>
          <w:bCs/>
        </w:rPr>
      </w:pPr>
    </w:p>
    <w:p w14:paraId="7C82D65D" w14:textId="60DD468F" w:rsidR="00FB79EC" w:rsidRPr="00AB3CC5" w:rsidRDefault="003F311A" w:rsidP="00FB79EC">
      <w:pPr>
        <w:pStyle w:val="af4"/>
        <w:ind w:left="0"/>
        <w:rPr>
          <w:bCs/>
        </w:rPr>
      </w:pPr>
      <w:r w:rsidRPr="00AB3CC5">
        <w:rPr>
          <w:bCs/>
        </w:rPr>
        <w:t xml:space="preserve">3. Скважина </w:t>
      </w:r>
      <w:r w:rsidR="00FB79EC" w:rsidRPr="00AB3CC5">
        <w:rPr>
          <w:bCs/>
        </w:rPr>
        <w:t>ВУ-</w:t>
      </w:r>
      <w:r w:rsidR="00FB79EC">
        <w:rPr>
          <w:bCs/>
        </w:rPr>
        <w:t>Х</w:t>
      </w:r>
      <w:r w:rsidR="00FB79EC" w:rsidRPr="00AB3CC5">
        <w:rPr>
          <w:bCs/>
        </w:rPr>
        <w:t xml:space="preserve"> предварительн</w:t>
      </w:r>
      <w:r w:rsidR="00FB79EC">
        <w:rPr>
          <w:bCs/>
        </w:rPr>
        <w:t>ые</w:t>
      </w:r>
      <w:r w:rsidR="00FB79EC" w:rsidRPr="00AB3CC5">
        <w:rPr>
          <w:bCs/>
        </w:rPr>
        <w:t xml:space="preserve"> сроки работ</w:t>
      </w:r>
      <w:r w:rsidR="00FB79EC">
        <w:rPr>
          <w:bCs/>
        </w:rPr>
        <w:t xml:space="preserve"> в течение</w:t>
      </w:r>
      <w:r w:rsidR="00FB79EC" w:rsidRPr="00AB3CC5">
        <w:rPr>
          <w:bCs/>
        </w:rPr>
        <w:t xml:space="preserve"> 202</w:t>
      </w:r>
      <w:r w:rsidR="00FB79EC">
        <w:rPr>
          <w:bCs/>
        </w:rPr>
        <w:t>5</w:t>
      </w:r>
      <w:r w:rsidR="00FB79EC" w:rsidRPr="00AB3CC5">
        <w:rPr>
          <w:bCs/>
        </w:rPr>
        <w:t xml:space="preserve"> года:</w:t>
      </w:r>
    </w:p>
    <w:p w14:paraId="04D60CDF" w14:textId="4266A3F2" w:rsidR="003F311A" w:rsidRPr="00AB3CC5" w:rsidRDefault="003F311A" w:rsidP="003F311A">
      <w:pPr>
        <w:pStyle w:val="af4"/>
        <w:ind w:left="0"/>
        <w:rPr>
          <w:bCs/>
        </w:rPr>
      </w:pPr>
      <w:r w:rsidRPr="00AB3CC5">
        <w:rPr>
          <w:bCs/>
        </w:rPr>
        <w:t>Мобилизация флота СКО</w:t>
      </w:r>
      <w:r w:rsidR="007B1F52" w:rsidRPr="00AB3CC5">
        <w:rPr>
          <w:bCs/>
        </w:rPr>
        <w:t xml:space="preserve"> и азотно-компрессорной установки</w:t>
      </w:r>
      <w:r w:rsidRPr="00AB3CC5">
        <w:rPr>
          <w:bCs/>
        </w:rPr>
        <w:t xml:space="preserve"> на скважину – 7 суток;</w:t>
      </w:r>
    </w:p>
    <w:p w14:paraId="22B873F9" w14:textId="77777777" w:rsidR="003F311A" w:rsidRPr="005423BF" w:rsidRDefault="003F311A" w:rsidP="003F311A">
      <w:pPr>
        <w:pStyle w:val="af4"/>
        <w:ind w:left="0"/>
        <w:rPr>
          <w:bCs/>
        </w:rPr>
      </w:pPr>
      <w:r w:rsidRPr="00AB3CC5">
        <w:rPr>
          <w:bCs/>
        </w:rPr>
        <w:t>Монтаж оборудования – 3 суток;</w:t>
      </w:r>
    </w:p>
    <w:p w14:paraId="1945CA56" w14:textId="77777777" w:rsidR="003F311A" w:rsidRPr="005423BF" w:rsidRDefault="003F311A" w:rsidP="003F311A">
      <w:pPr>
        <w:pStyle w:val="af4"/>
        <w:ind w:left="0"/>
        <w:rPr>
          <w:bCs/>
        </w:rPr>
      </w:pPr>
      <w:r w:rsidRPr="005423BF">
        <w:rPr>
          <w:bCs/>
        </w:rPr>
        <w:t>Соляно-кислотная обработка – 1 сутки;</w:t>
      </w:r>
    </w:p>
    <w:p w14:paraId="25700588" w14:textId="77777777" w:rsidR="003F311A" w:rsidRPr="005423BF" w:rsidRDefault="003F311A" w:rsidP="003F311A">
      <w:pPr>
        <w:pStyle w:val="af4"/>
        <w:ind w:left="0"/>
        <w:rPr>
          <w:bCs/>
        </w:rPr>
      </w:pPr>
      <w:r w:rsidRPr="005423BF">
        <w:rPr>
          <w:bCs/>
        </w:rPr>
        <w:t>Демонтаж оборудования СКО – 2 суток;</w:t>
      </w:r>
    </w:p>
    <w:p w14:paraId="55910666" w14:textId="77777777" w:rsidR="003F311A" w:rsidRPr="005423BF" w:rsidRDefault="003F311A" w:rsidP="003F311A">
      <w:pPr>
        <w:pStyle w:val="af4"/>
        <w:ind w:left="0"/>
        <w:rPr>
          <w:bCs/>
        </w:rPr>
      </w:pPr>
      <w:r w:rsidRPr="005423BF">
        <w:rPr>
          <w:bCs/>
        </w:rPr>
        <w:t xml:space="preserve">Работа азотно-компрессорной установки – </w:t>
      </w:r>
      <w:r>
        <w:rPr>
          <w:bCs/>
        </w:rPr>
        <w:t xml:space="preserve">до </w:t>
      </w:r>
      <w:r w:rsidRPr="005423BF">
        <w:rPr>
          <w:bCs/>
        </w:rPr>
        <w:t>3 суток.</w:t>
      </w:r>
    </w:p>
    <w:p w14:paraId="37AF68A6" w14:textId="77777777" w:rsidR="003F311A" w:rsidRDefault="003F311A" w:rsidP="003F311A">
      <w:pPr>
        <w:pStyle w:val="af4"/>
        <w:ind w:left="0"/>
        <w:rPr>
          <w:bCs/>
        </w:rPr>
      </w:pPr>
      <w:r w:rsidRPr="005423BF">
        <w:rPr>
          <w:bCs/>
        </w:rPr>
        <w:t>Сдача территории скважины Подрядчику КРС – 1 сутки.</w:t>
      </w:r>
    </w:p>
    <w:p w14:paraId="5F4E69DE" w14:textId="77777777" w:rsidR="003F311A" w:rsidRPr="005423BF" w:rsidRDefault="003F311A" w:rsidP="003F311A">
      <w:pPr>
        <w:pStyle w:val="af4"/>
        <w:ind w:left="0"/>
        <w:rPr>
          <w:bCs/>
        </w:rPr>
      </w:pPr>
    </w:p>
    <w:p w14:paraId="5E404103" w14:textId="42EB6A5F" w:rsidR="003F311A" w:rsidRDefault="003F311A" w:rsidP="003F311A">
      <w:pPr>
        <w:pStyle w:val="af4"/>
        <w:ind w:left="0"/>
        <w:jc w:val="both"/>
        <w:rPr>
          <w:bCs/>
          <w:i/>
          <w:iCs/>
          <w:u w:val="single"/>
        </w:rPr>
      </w:pPr>
      <w:r w:rsidRPr="00A25FE6">
        <w:rPr>
          <w:bCs/>
          <w:i/>
          <w:iCs/>
          <w:u w:val="single"/>
        </w:rPr>
        <w:t>Письмо-уведомление по началу мобилизации флота СКО</w:t>
      </w:r>
      <w:r>
        <w:rPr>
          <w:bCs/>
          <w:i/>
          <w:iCs/>
          <w:u w:val="single"/>
        </w:rPr>
        <w:t xml:space="preserve"> и азотно</w:t>
      </w:r>
      <w:r w:rsidR="007B1F52">
        <w:rPr>
          <w:bCs/>
          <w:i/>
          <w:iCs/>
          <w:u w:val="single"/>
        </w:rPr>
        <w:t>-компрессорной</w:t>
      </w:r>
      <w:r>
        <w:rPr>
          <w:bCs/>
          <w:i/>
          <w:iCs/>
          <w:u w:val="single"/>
        </w:rPr>
        <w:t xml:space="preserve"> </w:t>
      </w:r>
      <w:r w:rsidR="007B1F52">
        <w:rPr>
          <w:bCs/>
          <w:i/>
          <w:iCs/>
          <w:u w:val="single"/>
        </w:rPr>
        <w:t>установки</w:t>
      </w:r>
      <w:r w:rsidR="007B1F52" w:rsidRPr="00A25FE6">
        <w:rPr>
          <w:bCs/>
          <w:i/>
          <w:iCs/>
          <w:u w:val="single"/>
        </w:rPr>
        <w:t xml:space="preserve"> на</w:t>
      </w:r>
      <w:r w:rsidRPr="00A25FE6">
        <w:rPr>
          <w:bCs/>
          <w:i/>
          <w:iCs/>
          <w:u w:val="single"/>
        </w:rPr>
        <w:t xml:space="preserve"> каждую из скважин будет направляться </w:t>
      </w:r>
      <w:r w:rsidRPr="00FE5A77">
        <w:rPr>
          <w:bCs/>
          <w:i/>
          <w:iCs/>
          <w:u w:val="single"/>
        </w:rPr>
        <w:t xml:space="preserve">за </w:t>
      </w:r>
      <w:r w:rsidR="00FB79EC">
        <w:rPr>
          <w:bCs/>
          <w:i/>
          <w:iCs/>
          <w:u w:val="single"/>
        </w:rPr>
        <w:t>15</w:t>
      </w:r>
      <w:r w:rsidRPr="00FE5A77">
        <w:rPr>
          <w:bCs/>
          <w:i/>
          <w:iCs/>
          <w:u w:val="single"/>
        </w:rPr>
        <w:t xml:space="preserve"> суток до начала работ.</w:t>
      </w:r>
      <w:r w:rsidRPr="00A25FE6">
        <w:rPr>
          <w:bCs/>
          <w:i/>
          <w:iCs/>
          <w:u w:val="single"/>
        </w:rPr>
        <w:t xml:space="preserve"> </w:t>
      </w:r>
    </w:p>
    <w:p w14:paraId="555795DC" w14:textId="77777777" w:rsidR="003F311A" w:rsidRDefault="003F311A" w:rsidP="003F311A">
      <w:pPr>
        <w:rPr>
          <w:rFonts w:eastAsia="Calibri" w:cs="Calibri"/>
          <w:b/>
          <w:color w:val="FF0000"/>
          <w:lang w:eastAsia="en-US"/>
        </w:rPr>
      </w:pPr>
    </w:p>
    <w:p w14:paraId="1E9F88BF" w14:textId="77777777" w:rsidR="003F311A" w:rsidRDefault="003F311A" w:rsidP="003F311A">
      <w:pPr>
        <w:rPr>
          <w:rFonts w:eastAsia="Calibri" w:cs="Calibri"/>
          <w:b/>
          <w:color w:val="FF0000"/>
          <w:lang w:eastAsia="en-US"/>
        </w:rPr>
      </w:pPr>
    </w:p>
    <w:p w14:paraId="23A32104" w14:textId="77777777" w:rsidR="003F311A" w:rsidRPr="003F311A" w:rsidRDefault="003F311A" w:rsidP="003F311A">
      <w:pPr>
        <w:rPr>
          <w:lang w:eastAsia="en-US"/>
        </w:rPr>
        <w:sectPr w:rsidR="003F311A" w:rsidRPr="003F311A" w:rsidSect="00DD3CD4">
          <w:footerReference w:type="default" r:id="rId11"/>
          <w:pgSz w:w="11907" w:h="16840" w:code="9"/>
          <w:pgMar w:top="567" w:right="567" w:bottom="1276" w:left="1134" w:header="720" w:footer="720" w:gutter="0"/>
          <w:cols w:space="60"/>
          <w:noEndnote/>
          <w:docGrid w:linePitch="326"/>
        </w:sectPr>
      </w:pPr>
    </w:p>
    <w:p w14:paraId="44366906" w14:textId="77777777" w:rsidR="00757185" w:rsidRPr="00757185" w:rsidRDefault="00757185" w:rsidP="00757185">
      <w:pPr>
        <w:pStyle w:val="af2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757185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№ 2</w:t>
      </w:r>
    </w:p>
    <w:p w14:paraId="7667EB76" w14:textId="77777777" w:rsidR="00757185" w:rsidRPr="00757185" w:rsidRDefault="00757185" w:rsidP="00757185">
      <w:pPr>
        <w:pStyle w:val="af2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75718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к Технической спецификации</w:t>
      </w:r>
    </w:p>
    <w:p w14:paraId="0BC0F75F" w14:textId="77777777" w:rsidR="00757185" w:rsidRPr="00AD4031" w:rsidRDefault="00757185" w:rsidP="00757185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4DEA167" w14:textId="77777777" w:rsidR="00757185" w:rsidRPr="0045466D" w:rsidRDefault="00757185" w:rsidP="00757185">
      <w:pPr>
        <w:autoSpaceDE w:val="0"/>
        <w:autoSpaceDN w:val="0"/>
        <w:adjustRightInd w:val="0"/>
        <w:jc w:val="center"/>
        <w:rPr>
          <w:b/>
          <w:bCs/>
        </w:rPr>
      </w:pPr>
      <w:r w:rsidRPr="0045466D">
        <w:rPr>
          <w:b/>
          <w:bCs/>
        </w:rPr>
        <w:t>Разграничение ответственности</w:t>
      </w:r>
    </w:p>
    <w:p w14:paraId="6BE28E22" w14:textId="77777777" w:rsidR="00757185" w:rsidRPr="001451E2" w:rsidRDefault="00757185" w:rsidP="00757185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ind w:left="360"/>
        <w:jc w:val="right"/>
      </w:pPr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259"/>
        <w:gridCol w:w="1413"/>
        <w:gridCol w:w="1467"/>
        <w:gridCol w:w="1274"/>
      </w:tblGrid>
      <w:tr w:rsidR="00757185" w:rsidRPr="008F7844" w14:paraId="13E2F9B2" w14:textId="77777777" w:rsidTr="00FB79EC">
        <w:trPr>
          <w:cantSplit/>
          <w:trHeight w:val="279"/>
        </w:trPr>
        <w:tc>
          <w:tcPr>
            <w:tcW w:w="2933" w:type="pct"/>
            <w:gridSpan w:val="2"/>
            <w:shd w:val="clear" w:color="auto" w:fill="FFFFFF"/>
            <w:vAlign w:val="center"/>
          </w:tcPr>
          <w:p w14:paraId="6D73A483" w14:textId="77777777" w:rsidR="00757185" w:rsidRPr="008F7844" w:rsidRDefault="00757185" w:rsidP="00BB0E37">
            <w:pPr>
              <w:jc w:val="center"/>
            </w:pPr>
            <w:r w:rsidRPr="008F7844">
              <w:rPr>
                <w:b/>
              </w:rPr>
              <w:t xml:space="preserve"> </w:t>
            </w:r>
          </w:p>
          <w:p w14:paraId="087B20AB" w14:textId="77777777" w:rsidR="00757185" w:rsidRPr="008F7844" w:rsidRDefault="00757185" w:rsidP="00BB0E37">
            <w:pPr>
              <w:pStyle w:val="af4"/>
              <w:rPr>
                <w:b/>
                <w:i/>
              </w:rPr>
            </w:pPr>
            <w:r w:rsidRPr="008F7844">
              <w:rPr>
                <w:b/>
              </w:rPr>
              <w:t xml:space="preserve">Наименование работ, оборудование, материалы и </w:t>
            </w:r>
            <w:proofErr w:type="spellStart"/>
            <w:r w:rsidRPr="008F7844">
              <w:rPr>
                <w:b/>
              </w:rPr>
              <w:t>хим.реагенты</w:t>
            </w:r>
            <w:proofErr w:type="spellEnd"/>
            <w:r w:rsidRPr="008F7844">
              <w:rPr>
                <w:b/>
              </w:rPr>
              <w:t>, необходимые для проведения соляно-кислотных обработок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6A0E2F6" w14:textId="08835355" w:rsidR="00757185" w:rsidRPr="00FC4224" w:rsidRDefault="00757185" w:rsidP="00BB0E37">
            <w:pPr>
              <w:tabs>
                <w:tab w:val="left" w:pos="550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C4224">
              <w:rPr>
                <w:b/>
                <w:bCs/>
                <w:sz w:val="20"/>
                <w:szCs w:val="20"/>
              </w:rPr>
              <w:t xml:space="preserve">Поставка от Подрядчика работ по </w:t>
            </w:r>
            <w:r w:rsidR="0080784F">
              <w:rPr>
                <w:b/>
                <w:bCs/>
                <w:sz w:val="20"/>
                <w:szCs w:val="20"/>
              </w:rPr>
              <w:t>СКО (</w:t>
            </w:r>
            <w:r w:rsidRPr="00FC4224">
              <w:rPr>
                <w:b/>
                <w:bCs/>
                <w:sz w:val="20"/>
                <w:szCs w:val="20"/>
              </w:rPr>
              <w:t>ОПЗ</w:t>
            </w:r>
            <w:r w:rsidR="0080784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152FE2F8" w14:textId="77777777" w:rsidR="00757185" w:rsidRPr="00FC4224" w:rsidRDefault="00757185" w:rsidP="00BB0E37">
            <w:pPr>
              <w:jc w:val="center"/>
              <w:rPr>
                <w:b/>
                <w:bCs/>
                <w:sz w:val="20"/>
                <w:szCs w:val="20"/>
              </w:rPr>
            </w:pPr>
            <w:r w:rsidRPr="00FC4224">
              <w:rPr>
                <w:b/>
                <w:bCs/>
                <w:sz w:val="20"/>
                <w:szCs w:val="20"/>
              </w:rPr>
              <w:t xml:space="preserve">Поставка от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FC4224">
              <w:rPr>
                <w:b/>
                <w:bCs/>
                <w:sz w:val="20"/>
                <w:szCs w:val="20"/>
              </w:rPr>
              <w:t>одрядчика по КРС</w:t>
            </w:r>
          </w:p>
        </w:tc>
        <w:tc>
          <w:tcPr>
            <w:tcW w:w="635" w:type="pct"/>
            <w:shd w:val="clear" w:color="auto" w:fill="FFFFFF"/>
          </w:tcPr>
          <w:p w14:paraId="6922F146" w14:textId="77777777" w:rsidR="00757185" w:rsidRPr="00FC4224" w:rsidRDefault="00757185" w:rsidP="00BB0E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8EF892" w14:textId="77777777" w:rsidR="00757185" w:rsidRPr="00FC4224" w:rsidRDefault="00757185" w:rsidP="00BB0E37">
            <w:pPr>
              <w:jc w:val="center"/>
              <w:rPr>
                <w:b/>
                <w:bCs/>
                <w:sz w:val="20"/>
                <w:szCs w:val="20"/>
              </w:rPr>
            </w:pPr>
            <w:r w:rsidRPr="00FC4224">
              <w:rPr>
                <w:b/>
                <w:bCs/>
                <w:sz w:val="20"/>
                <w:szCs w:val="20"/>
              </w:rPr>
              <w:t>Поставка от Заказчика</w:t>
            </w:r>
          </w:p>
        </w:tc>
      </w:tr>
      <w:tr w:rsidR="00757185" w:rsidRPr="008F7844" w14:paraId="17988336" w14:textId="77777777" w:rsidTr="00BB0E37">
        <w:tc>
          <w:tcPr>
            <w:tcW w:w="317" w:type="pct"/>
            <w:vAlign w:val="center"/>
          </w:tcPr>
          <w:p w14:paraId="0591D080" w14:textId="77777777" w:rsidR="00757185" w:rsidRPr="008F7844" w:rsidRDefault="00757185" w:rsidP="00BB0E37">
            <w:pPr>
              <w:jc w:val="center"/>
            </w:pPr>
            <w:r w:rsidRPr="008F7844">
              <w:t>1</w:t>
            </w:r>
          </w:p>
        </w:tc>
        <w:tc>
          <w:tcPr>
            <w:tcW w:w="2615" w:type="pct"/>
            <w:vAlign w:val="center"/>
          </w:tcPr>
          <w:p w14:paraId="45F85FC5" w14:textId="77777777" w:rsidR="00757185" w:rsidRPr="008F7844" w:rsidRDefault="00757185" w:rsidP="00BB0E37">
            <w:r w:rsidRPr="008F7844">
              <w:t>Подготовленное устье и ствол скважины для проведения работ</w:t>
            </w:r>
          </w:p>
        </w:tc>
        <w:tc>
          <w:tcPr>
            <w:tcW w:w="703" w:type="pct"/>
            <w:vAlign w:val="center"/>
          </w:tcPr>
          <w:p w14:paraId="647ED4EB" w14:textId="77777777" w:rsidR="00757185" w:rsidRPr="008F7844" w:rsidRDefault="00757185" w:rsidP="00BB0E37">
            <w:pPr>
              <w:jc w:val="center"/>
            </w:pPr>
          </w:p>
        </w:tc>
        <w:tc>
          <w:tcPr>
            <w:tcW w:w="730" w:type="pct"/>
            <w:vAlign w:val="center"/>
          </w:tcPr>
          <w:p w14:paraId="70BB18BB" w14:textId="77777777" w:rsidR="00757185" w:rsidRPr="008F7844" w:rsidRDefault="00757185" w:rsidP="00BB0E37">
            <w:pPr>
              <w:jc w:val="center"/>
            </w:pPr>
            <w:r w:rsidRPr="008F7844">
              <w:t>Х</w:t>
            </w:r>
          </w:p>
        </w:tc>
        <w:tc>
          <w:tcPr>
            <w:tcW w:w="635" w:type="pct"/>
          </w:tcPr>
          <w:p w14:paraId="54B0A436" w14:textId="77777777" w:rsidR="00757185" w:rsidRPr="008F7844" w:rsidRDefault="00757185" w:rsidP="00BB0E37">
            <w:pPr>
              <w:jc w:val="center"/>
            </w:pPr>
          </w:p>
        </w:tc>
      </w:tr>
      <w:tr w:rsidR="00757185" w:rsidRPr="008F7844" w14:paraId="0B819C0B" w14:textId="77777777" w:rsidTr="00BB0E37">
        <w:tc>
          <w:tcPr>
            <w:tcW w:w="317" w:type="pct"/>
            <w:vAlign w:val="center"/>
          </w:tcPr>
          <w:p w14:paraId="50EE6F0E" w14:textId="77777777" w:rsidR="00757185" w:rsidRPr="008F7844" w:rsidRDefault="00757185" w:rsidP="00BB0E37">
            <w:pPr>
              <w:jc w:val="center"/>
            </w:pPr>
            <w:r w:rsidRPr="008F7844">
              <w:t>2</w:t>
            </w:r>
          </w:p>
        </w:tc>
        <w:tc>
          <w:tcPr>
            <w:tcW w:w="2615" w:type="pct"/>
            <w:vAlign w:val="center"/>
          </w:tcPr>
          <w:p w14:paraId="66274E04" w14:textId="26CBF9A1" w:rsidR="00757185" w:rsidRPr="008F7844" w:rsidRDefault="00757185" w:rsidP="00BB0E37">
            <w:r w:rsidRPr="008F7844">
              <w:t xml:space="preserve">Подземное эксплуатационное </w:t>
            </w:r>
            <w:r w:rsidR="00FB79EC" w:rsidRPr="008F7844">
              <w:t>оборудование (</w:t>
            </w:r>
            <w:r w:rsidRPr="008F7844">
              <w:t xml:space="preserve">клапан отсекатель внутрискважинный, посадочный ниппель, пакер гидравлический, клапан циркуляционный, муфта потока, закачиваемая </w:t>
            </w:r>
            <w:r w:rsidR="00FB79EC" w:rsidRPr="008F7844">
              <w:t>пробка) с</w:t>
            </w:r>
            <w:r w:rsidRPr="008F7844">
              <w:t xml:space="preserve"> НКТ Ø88,9мм со всеми переводниками, спускаемое в скважины перед проведением ОПЗ (СКО) на скважине</w:t>
            </w:r>
          </w:p>
        </w:tc>
        <w:tc>
          <w:tcPr>
            <w:tcW w:w="703" w:type="pct"/>
            <w:vAlign w:val="center"/>
          </w:tcPr>
          <w:p w14:paraId="0CE8D8CE" w14:textId="77777777" w:rsidR="00757185" w:rsidRPr="008F7844" w:rsidRDefault="00757185" w:rsidP="00BB0E37">
            <w:pPr>
              <w:jc w:val="center"/>
            </w:pPr>
          </w:p>
        </w:tc>
        <w:tc>
          <w:tcPr>
            <w:tcW w:w="730" w:type="pct"/>
            <w:vAlign w:val="center"/>
          </w:tcPr>
          <w:p w14:paraId="5BD21925" w14:textId="77777777" w:rsidR="00757185" w:rsidRPr="008F7844" w:rsidRDefault="00757185" w:rsidP="00BB0E37">
            <w:pPr>
              <w:jc w:val="center"/>
            </w:pPr>
          </w:p>
        </w:tc>
        <w:tc>
          <w:tcPr>
            <w:tcW w:w="635" w:type="pct"/>
            <w:vAlign w:val="center"/>
          </w:tcPr>
          <w:p w14:paraId="261B9721" w14:textId="77777777" w:rsidR="00757185" w:rsidRPr="008F7844" w:rsidRDefault="00757185" w:rsidP="00BB0E37">
            <w:pPr>
              <w:jc w:val="center"/>
            </w:pPr>
            <w:r w:rsidRPr="008F7844">
              <w:t>Х</w:t>
            </w:r>
          </w:p>
        </w:tc>
      </w:tr>
      <w:tr w:rsidR="00757185" w:rsidRPr="008F7844" w14:paraId="03835C95" w14:textId="77777777" w:rsidTr="00BB0E37">
        <w:tc>
          <w:tcPr>
            <w:tcW w:w="317" w:type="pct"/>
            <w:vAlign w:val="center"/>
          </w:tcPr>
          <w:p w14:paraId="064BF750" w14:textId="77777777" w:rsidR="00757185" w:rsidRPr="008F7844" w:rsidRDefault="00757185" w:rsidP="00BB0E37">
            <w:pPr>
              <w:jc w:val="center"/>
            </w:pPr>
            <w:r w:rsidRPr="008F7844">
              <w:t>3</w:t>
            </w:r>
          </w:p>
        </w:tc>
        <w:tc>
          <w:tcPr>
            <w:tcW w:w="2615" w:type="pct"/>
            <w:vAlign w:val="center"/>
          </w:tcPr>
          <w:p w14:paraId="2B5B7D13" w14:textId="77777777" w:rsidR="00757185" w:rsidRPr="00900072" w:rsidRDefault="00757185" w:rsidP="00BB0E37">
            <w:r w:rsidRPr="00900072">
              <w:t xml:space="preserve">Составление и утверждение Плана работ по </w:t>
            </w:r>
            <w:r>
              <w:t xml:space="preserve">СКО </w:t>
            </w:r>
            <w:r w:rsidRPr="00900072">
              <w:t>для каждой скважины, согласование с Заказчиком</w:t>
            </w:r>
          </w:p>
        </w:tc>
        <w:tc>
          <w:tcPr>
            <w:tcW w:w="703" w:type="pct"/>
            <w:vAlign w:val="center"/>
          </w:tcPr>
          <w:p w14:paraId="6FDA008A" w14:textId="77777777" w:rsidR="00757185" w:rsidRPr="008F7844" w:rsidRDefault="00757185" w:rsidP="00BB0E37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1953A8A5" w14:textId="77777777" w:rsidR="00757185" w:rsidRPr="008F7844" w:rsidRDefault="00757185" w:rsidP="00BB0E37">
            <w:pPr>
              <w:jc w:val="center"/>
            </w:pPr>
          </w:p>
        </w:tc>
        <w:tc>
          <w:tcPr>
            <w:tcW w:w="635" w:type="pct"/>
          </w:tcPr>
          <w:p w14:paraId="397974D2" w14:textId="77777777" w:rsidR="00757185" w:rsidRPr="008F7844" w:rsidRDefault="00757185" w:rsidP="00BB0E37">
            <w:pPr>
              <w:jc w:val="center"/>
            </w:pPr>
          </w:p>
        </w:tc>
      </w:tr>
      <w:tr w:rsidR="00757185" w:rsidRPr="008F7844" w14:paraId="0C256CE0" w14:textId="77777777" w:rsidTr="00BB0E37">
        <w:tc>
          <w:tcPr>
            <w:tcW w:w="317" w:type="pct"/>
            <w:vAlign w:val="center"/>
          </w:tcPr>
          <w:p w14:paraId="61836DC2" w14:textId="77777777" w:rsidR="00757185" w:rsidRPr="008F7844" w:rsidRDefault="00757185" w:rsidP="00BB0E37">
            <w:pPr>
              <w:jc w:val="center"/>
            </w:pPr>
            <w:r>
              <w:t>4</w:t>
            </w:r>
          </w:p>
        </w:tc>
        <w:tc>
          <w:tcPr>
            <w:tcW w:w="2615" w:type="pct"/>
            <w:vAlign w:val="center"/>
            <w:hideMark/>
          </w:tcPr>
          <w:p w14:paraId="0A169D12" w14:textId="77777777" w:rsidR="00757185" w:rsidRPr="00900072" w:rsidRDefault="00757185" w:rsidP="00BB0E37">
            <w:r w:rsidRPr="00900072">
              <w:t xml:space="preserve">Насосные агрегаты высокого давления с суммарной мощностью </w:t>
            </w:r>
            <w:r>
              <w:t>до</w:t>
            </w:r>
            <w:r w:rsidRPr="00900072">
              <w:t xml:space="preserve"> </w:t>
            </w:r>
            <w:r>
              <w:t>10 000</w:t>
            </w:r>
            <w:r w:rsidRPr="00900072">
              <w:t xml:space="preserve"> л.с., суммарной производительностью </w:t>
            </w:r>
            <w:r>
              <w:t xml:space="preserve">до 5 </w:t>
            </w:r>
            <w:r w:rsidRPr="00900072">
              <w:t>м</w:t>
            </w:r>
            <w:r w:rsidRPr="00900072">
              <w:rPr>
                <w:vertAlign w:val="superscript"/>
              </w:rPr>
              <w:t>3</w:t>
            </w:r>
            <w:r w:rsidRPr="00900072">
              <w:t>/</w:t>
            </w:r>
            <w:proofErr w:type="spellStart"/>
            <w:r w:rsidRPr="00900072">
              <w:t>мин</w:t>
            </w:r>
            <w:r>
              <w:t>.при</w:t>
            </w:r>
            <w:proofErr w:type="spellEnd"/>
            <w:r w:rsidRPr="00900072">
              <w:t xml:space="preserve"> закачке и  с максимальным давлением  закачки  </w:t>
            </w:r>
            <w:r>
              <w:t>до</w:t>
            </w:r>
            <w:r w:rsidRPr="00900072">
              <w:t xml:space="preserve"> 700 атм</w:t>
            </w:r>
            <w:r>
              <w:t>.</w:t>
            </w:r>
          </w:p>
        </w:tc>
        <w:tc>
          <w:tcPr>
            <w:tcW w:w="703" w:type="pct"/>
            <w:vAlign w:val="center"/>
          </w:tcPr>
          <w:p w14:paraId="20947D1B" w14:textId="77777777" w:rsidR="00757185" w:rsidRPr="008F7844" w:rsidRDefault="00757185" w:rsidP="00BB0E37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7B9025CF" w14:textId="77777777" w:rsidR="00757185" w:rsidRPr="008F7844" w:rsidRDefault="00757185" w:rsidP="00BB0E37">
            <w:pPr>
              <w:jc w:val="center"/>
            </w:pPr>
          </w:p>
        </w:tc>
        <w:tc>
          <w:tcPr>
            <w:tcW w:w="635" w:type="pct"/>
          </w:tcPr>
          <w:p w14:paraId="64076E75" w14:textId="77777777" w:rsidR="00757185" w:rsidRPr="008F7844" w:rsidRDefault="00757185" w:rsidP="00BB0E37">
            <w:pPr>
              <w:jc w:val="center"/>
            </w:pPr>
          </w:p>
        </w:tc>
      </w:tr>
      <w:tr w:rsidR="00757185" w:rsidRPr="008F7844" w14:paraId="752DD328" w14:textId="77777777" w:rsidTr="00BB0E37">
        <w:tc>
          <w:tcPr>
            <w:tcW w:w="317" w:type="pct"/>
            <w:vAlign w:val="center"/>
          </w:tcPr>
          <w:p w14:paraId="12CE9635" w14:textId="77777777" w:rsidR="00757185" w:rsidRPr="008F7844" w:rsidRDefault="00757185" w:rsidP="00BB0E37">
            <w:pPr>
              <w:jc w:val="center"/>
            </w:pPr>
            <w:r>
              <w:t>5</w:t>
            </w:r>
          </w:p>
        </w:tc>
        <w:tc>
          <w:tcPr>
            <w:tcW w:w="2615" w:type="pct"/>
            <w:vAlign w:val="center"/>
          </w:tcPr>
          <w:p w14:paraId="1A653803" w14:textId="77777777" w:rsidR="00757185" w:rsidRPr="00900072" w:rsidRDefault="00757185" w:rsidP="00BB0E37">
            <w:r w:rsidRPr="00900072">
              <w:t>Компьютеризированная система сбора данных (устьевого/трубного давления, расхода жидкости,</w:t>
            </w:r>
            <w:r>
              <w:t xml:space="preserve"> </w:t>
            </w:r>
            <w:r w:rsidRPr="00900072">
              <w:t xml:space="preserve"> скорости закачки)</w:t>
            </w:r>
          </w:p>
        </w:tc>
        <w:tc>
          <w:tcPr>
            <w:tcW w:w="703" w:type="pct"/>
            <w:vAlign w:val="center"/>
          </w:tcPr>
          <w:p w14:paraId="38228CE1" w14:textId="77777777" w:rsidR="00757185" w:rsidRPr="008F7844" w:rsidRDefault="00757185" w:rsidP="00BB0E37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208359A6" w14:textId="77777777" w:rsidR="00757185" w:rsidRPr="008F7844" w:rsidRDefault="00757185" w:rsidP="00BB0E37">
            <w:pPr>
              <w:jc w:val="center"/>
            </w:pPr>
          </w:p>
        </w:tc>
        <w:tc>
          <w:tcPr>
            <w:tcW w:w="635" w:type="pct"/>
          </w:tcPr>
          <w:p w14:paraId="6A12FAD6" w14:textId="77777777" w:rsidR="00757185" w:rsidRPr="008F7844" w:rsidRDefault="00757185" w:rsidP="00BB0E37">
            <w:pPr>
              <w:jc w:val="center"/>
            </w:pPr>
          </w:p>
        </w:tc>
      </w:tr>
      <w:tr w:rsidR="00757185" w:rsidRPr="008F7844" w14:paraId="09A2C74D" w14:textId="77777777" w:rsidTr="00BB0E37">
        <w:trPr>
          <w:trHeight w:val="313"/>
        </w:trPr>
        <w:tc>
          <w:tcPr>
            <w:tcW w:w="317" w:type="pct"/>
            <w:vAlign w:val="center"/>
          </w:tcPr>
          <w:p w14:paraId="7A0AA98D" w14:textId="77777777" w:rsidR="00757185" w:rsidRPr="008F7844" w:rsidRDefault="00757185" w:rsidP="00BB0E37">
            <w:pPr>
              <w:jc w:val="center"/>
            </w:pPr>
            <w:r>
              <w:t>6</w:t>
            </w:r>
          </w:p>
        </w:tc>
        <w:tc>
          <w:tcPr>
            <w:tcW w:w="2615" w:type="pct"/>
            <w:vAlign w:val="center"/>
          </w:tcPr>
          <w:p w14:paraId="06178887" w14:textId="77777777" w:rsidR="00757185" w:rsidRPr="00900072" w:rsidRDefault="00757185" w:rsidP="00BB0E37">
            <w:r w:rsidRPr="00900072">
              <w:t>Емкости с кислотостойким покрытием для хранения, транспортировки и закачки кислотного состава</w:t>
            </w:r>
          </w:p>
        </w:tc>
        <w:tc>
          <w:tcPr>
            <w:tcW w:w="703" w:type="pct"/>
            <w:vAlign w:val="center"/>
          </w:tcPr>
          <w:p w14:paraId="4FDD51B9" w14:textId="77777777" w:rsidR="00757185" w:rsidRPr="008F7844" w:rsidRDefault="00757185" w:rsidP="00BB0E37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78950643" w14:textId="77777777" w:rsidR="00757185" w:rsidRPr="008F7844" w:rsidRDefault="00757185" w:rsidP="00BB0E37">
            <w:pPr>
              <w:jc w:val="center"/>
            </w:pPr>
          </w:p>
        </w:tc>
        <w:tc>
          <w:tcPr>
            <w:tcW w:w="635" w:type="pct"/>
          </w:tcPr>
          <w:p w14:paraId="081E334D" w14:textId="77777777" w:rsidR="00757185" w:rsidRPr="008F7844" w:rsidRDefault="00757185" w:rsidP="00BB0E37">
            <w:pPr>
              <w:jc w:val="center"/>
            </w:pPr>
          </w:p>
        </w:tc>
      </w:tr>
      <w:tr w:rsidR="00757185" w:rsidRPr="008F7844" w14:paraId="552C0D37" w14:textId="77777777" w:rsidTr="00BB0E37">
        <w:trPr>
          <w:trHeight w:val="434"/>
        </w:trPr>
        <w:tc>
          <w:tcPr>
            <w:tcW w:w="317" w:type="pct"/>
            <w:vAlign w:val="center"/>
          </w:tcPr>
          <w:p w14:paraId="44C47C89" w14:textId="77777777" w:rsidR="00757185" w:rsidRPr="008F7844" w:rsidRDefault="00757185" w:rsidP="00BB0E37">
            <w:pPr>
              <w:jc w:val="center"/>
            </w:pPr>
            <w:r>
              <w:t>7</w:t>
            </w:r>
          </w:p>
        </w:tc>
        <w:tc>
          <w:tcPr>
            <w:tcW w:w="2615" w:type="pct"/>
            <w:vAlign w:val="center"/>
          </w:tcPr>
          <w:p w14:paraId="40EA6A03" w14:textId="77777777" w:rsidR="00757185" w:rsidRPr="00900072" w:rsidRDefault="00757185" w:rsidP="00BB0E37">
            <w:r w:rsidRPr="00900072">
              <w:t>Цементировочный агрегат (при необходимости)</w:t>
            </w:r>
          </w:p>
        </w:tc>
        <w:tc>
          <w:tcPr>
            <w:tcW w:w="703" w:type="pct"/>
            <w:vAlign w:val="center"/>
          </w:tcPr>
          <w:p w14:paraId="7BF1D18C" w14:textId="77777777" w:rsidR="00757185" w:rsidRPr="008F7844" w:rsidRDefault="00757185" w:rsidP="00BB0E37">
            <w:pPr>
              <w:jc w:val="center"/>
            </w:pPr>
          </w:p>
        </w:tc>
        <w:tc>
          <w:tcPr>
            <w:tcW w:w="730" w:type="pct"/>
            <w:vAlign w:val="center"/>
          </w:tcPr>
          <w:p w14:paraId="0700ED9C" w14:textId="77777777" w:rsidR="00757185" w:rsidRPr="008F7844" w:rsidRDefault="00757185" w:rsidP="00BB0E37">
            <w:pPr>
              <w:jc w:val="center"/>
            </w:pPr>
            <w:r w:rsidRPr="008F7844">
              <w:t>Х</w:t>
            </w:r>
          </w:p>
        </w:tc>
        <w:tc>
          <w:tcPr>
            <w:tcW w:w="635" w:type="pct"/>
          </w:tcPr>
          <w:p w14:paraId="49A835FD" w14:textId="77777777" w:rsidR="00757185" w:rsidRPr="008F7844" w:rsidRDefault="00757185" w:rsidP="00BB0E37">
            <w:pPr>
              <w:jc w:val="center"/>
            </w:pPr>
          </w:p>
        </w:tc>
      </w:tr>
      <w:tr w:rsidR="00757185" w:rsidRPr="008F7844" w14:paraId="0CE45074" w14:textId="77777777" w:rsidTr="00BB0E37">
        <w:trPr>
          <w:trHeight w:val="587"/>
        </w:trPr>
        <w:tc>
          <w:tcPr>
            <w:tcW w:w="317" w:type="pct"/>
            <w:vAlign w:val="center"/>
          </w:tcPr>
          <w:p w14:paraId="1603DCD0" w14:textId="77777777" w:rsidR="00757185" w:rsidRPr="00D5074A" w:rsidRDefault="00757185" w:rsidP="00BB0E37">
            <w:pPr>
              <w:jc w:val="center"/>
            </w:pPr>
            <w:r>
              <w:t>8</w:t>
            </w:r>
          </w:p>
        </w:tc>
        <w:tc>
          <w:tcPr>
            <w:tcW w:w="2615" w:type="pct"/>
            <w:vAlign w:val="center"/>
          </w:tcPr>
          <w:p w14:paraId="2D3AC545" w14:textId="77777777" w:rsidR="00757185" w:rsidRPr="00D5074A" w:rsidRDefault="00757185" w:rsidP="00BB0E37">
            <w:r w:rsidRPr="00D5074A">
              <w:t>Канатная техника для открытия и закрытия циркуляционного клапана</w:t>
            </w:r>
            <w:r>
              <w:t xml:space="preserve"> </w:t>
            </w:r>
          </w:p>
        </w:tc>
        <w:tc>
          <w:tcPr>
            <w:tcW w:w="703" w:type="pct"/>
            <w:vAlign w:val="center"/>
          </w:tcPr>
          <w:p w14:paraId="42AEBA43" w14:textId="77777777" w:rsidR="00757185" w:rsidRPr="008F7844" w:rsidRDefault="00757185" w:rsidP="00BB0E37">
            <w:pPr>
              <w:jc w:val="center"/>
            </w:pPr>
          </w:p>
        </w:tc>
        <w:tc>
          <w:tcPr>
            <w:tcW w:w="730" w:type="pct"/>
            <w:vAlign w:val="center"/>
          </w:tcPr>
          <w:p w14:paraId="442C8025" w14:textId="77777777" w:rsidR="00757185" w:rsidRPr="008F7844" w:rsidRDefault="00757185" w:rsidP="00BB0E37">
            <w:pPr>
              <w:jc w:val="center"/>
            </w:pPr>
            <w:r w:rsidRPr="008F7844">
              <w:t>Х</w:t>
            </w:r>
          </w:p>
        </w:tc>
        <w:tc>
          <w:tcPr>
            <w:tcW w:w="635" w:type="pct"/>
          </w:tcPr>
          <w:p w14:paraId="7A3CE32E" w14:textId="77777777" w:rsidR="00757185" w:rsidRPr="008F7844" w:rsidRDefault="00757185" w:rsidP="00BB0E37">
            <w:pPr>
              <w:jc w:val="center"/>
            </w:pPr>
          </w:p>
        </w:tc>
      </w:tr>
      <w:tr w:rsidR="00757185" w:rsidRPr="008F7844" w14:paraId="32C5D05B" w14:textId="77777777" w:rsidTr="00BB0E37">
        <w:trPr>
          <w:trHeight w:val="580"/>
        </w:trPr>
        <w:tc>
          <w:tcPr>
            <w:tcW w:w="317" w:type="pct"/>
            <w:vAlign w:val="center"/>
          </w:tcPr>
          <w:p w14:paraId="2DEF259E" w14:textId="77777777" w:rsidR="00757185" w:rsidRPr="008F7844" w:rsidRDefault="00757185" w:rsidP="00BB0E37">
            <w:pPr>
              <w:jc w:val="center"/>
            </w:pPr>
            <w:r>
              <w:t>9</w:t>
            </w:r>
          </w:p>
        </w:tc>
        <w:tc>
          <w:tcPr>
            <w:tcW w:w="2615" w:type="pct"/>
            <w:vAlign w:val="center"/>
          </w:tcPr>
          <w:p w14:paraId="4A82F012" w14:textId="77777777" w:rsidR="00757185" w:rsidRPr="008F7844" w:rsidRDefault="00757185" w:rsidP="00BB0E37">
            <w:r w:rsidRPr="008F7844">
              <w:t>Все необходимые соединения (соединительные трубы, шарнирные соединения и задвижки) обеспечивающие безопасную и эффективную сборку трубных обвязок, в соответствии с процедурами, рекомендованными изготовителем</w:t>
            </w:r>
          </w:p>
        </w:tc>
        <w:tc>
          <w:tcPr>
            <w:tcW w:w="703" w:type="pct"/>
            <w:vAlign w:val="center"/>
          </w:tcPr>
          <w:p w14:paraId="1C40BBEE" w14:textId="77777777" w:rsidR="00757185" w:rsidRPr="008F7844" w:rsidRDefault="00757185" w:rsidP="00BB0E37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7A7667AF" w14:textId="77777777" w:rsidR="00757185" w:rsidRPr="008F7844" w:rsidRDefault="00757185" w:rsidP="00BB0E37">
            <w:pPr>
              <w:jc w:val="center"/>
            </w:pPr>
          </w:p>
        </w:tc>
        <w:tc>
          <w:tcPr>
            <w:tcW w:w="635" w:type="pct"/>
          </w:tcPr>
          <w:p w14:paraId="2B7496B1" w14:textId="77777777" w:rsidR="00757185" w:rsidRPr="008F7844" w:rsidRDefault="00757185" w:rsidP="00BB0E37">
            <w:pPr>
              <w:jc w:val="center"/>
            </w:pPr>
          </w:p>
        </w:tc>
      </w:tr>
      <w:tr w:rsidR="00757185" w:rsidRPr="008F7844" w14:paraId="076CDD58" w14:textId="77777777" w:rsidTr="00BB0E37">
        <w:trPr>
          <w:trHeight w:val="580"/>
        </w:trPr>
        <w:tc>
          <w:tcPr>
            <w:tcW w:w="317" w:type="pct"/>
            <w:vAlign w:val="center"/>
          </w:tcPr>
          <w:p w14:paraId="69D6F48B" w14:textId="77777777" w:rsidR="00757185" w:rsidRPr="008F7844" w:rsidRDefault="00757185" w:rsidP="00BB0E37">
            <w:pPr>
              <w:jc w:val="center"/>
            </w:pPr>
            <w:r w:rsidRPr="008F7844">
              <w:t>1</w:t>
            </w:r>
            <w:r>
              <w:t>0</w:t>
            </w:r>
          </w:p>
        </w:tc>
        <w:tc>
          <w:tcPr>
            <w:tcW w:w="2615" w:type="pct"/>
            <w:vAlign w:val="center"/>
          </w:tcPr>
          <w:p w14:paraId="76706F41" w14:textId="77777777" w:rsidR="00757185" w:rsidRPr="008F7844" w:rsidRDefault="00757185" w:rsidP="00BB0E37">
            <w:r w:rsidRPr="00980A74">
              <w:t xml:space="preserve">Полевая лаборатория, оборудованная инструментами для анализа жидкостей на скважинной площадке, позволяющая выполнять следующие задачи: определение концентрации кислоты; </w:t>
            </w:r>
          </w:p>
        </w:tc>
        <w:tc>
          <w:tcPr>
            <w:tcW w:w="703" w:type="pct"/>
            <w:vAlign w:val="center"/>
          </w:tcPr>
          <w:p w14:paraId="52690CFE" w14:textId="77777777" w:rsidR="00757185" w:rsidRPr="008F7844" w:rsidRDefault="00757185" w:rsidP="00BB0E37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23245A32" w14:textId="77777777" w:rsidR="00757185" w:rsidRPr="008F7844" w:rsidRDefault="00757185" w:rsidP="00BB0E37">
            <w:pPr>
              <w:jc w:val="center"/>
            </w:pPr>
          </w:p>
        </w:tc>
        <w:tc>
          <w:tcPr>
            <w:tcW w:w="635" w:type="pct"/>
          </w:tcPr>
          <w:p w14:paraId="44A4F58C" w14:textId="77777777" w:rsidR="00757185" w:rsidRPr="008F7844" w:rsidRDefault="00757185" w:rsidP="00BB0E37">
            <w:pPr>
              <w:jc w:val="center"/>
            </w:pPr>
          </w:p>
        </w:tc>
      </w:tr>
      <w:tr w:rsidR="00757185" w:rsidRPr="008F7844" w14:paraId="0AA536C3" w14:textId="77777777" w:rsidTr="00BB0E37">
        <w:tc>
          <w:tcPr>
            <w:tcW w:w="317" w:type="pct"/>
            <w:vAlign w:val="center"/>
          </w:tcPr>
          <w:p w14:paraId="76743881" w14:textId="77777777" w:rsidR="00757185" w:rsidRPr="008F7844" w:rsidRDefault="00757185" w:rsidP="00BB0E37">
            <w:pPr>
              <w:jc w:val="center"/>
            </w:pPr>
            <w:r w:rsidRPr="008F7844">
              <w:t>1</w:t>
            </w:r>
            <w:r>
              <w:t>1</w:t>
            </w:r>
          </w:p>
        </w:tc>
        <w:tc>
          <w:tcPr>
            <w:tcW w:w="2615" w:type="pct"/>
            <w:vAlign w:val="center"/>
          </w:tcPr>
          <w:p w14:paraId="63A8AE43" w14:textId="77777777" w:rsidR="00757185" w:rsidRPr="008F7844" w:rsidRDefault="00757185" w:rsidP="00BB0E37">
            <w:r w:rsidRPr="008F7844">
              <w:t>Соляная кислота 36 %</w:t>
            </w:r>
            <w:r>
              <w:t xml:space="preserve"> </w:t>
            </w:r>
            <w:r w:rsidRPr="008F7844">
              <w:t xml:space="preserve"> (Подрядчик перед </w:t>
            </w:r>
            <w:r>
              <w:t>СКО</w:t>
            </w:r>
            <w:r w:rsidRPr="008F7844">
              <w:t xml:space="preserve"> согласовывает с Заказчиком </w:t>
            </w:r>
            <w:r>
              <w:t>процентное содержание соляно-кислотного раствора</w:t>
            </w:r>
            <w:r w:rsidRPr="008F7844">
              <w:t>)</w:t>
            </w:r>
          </w:p>
        </w:tc>
        <w:tc>
          <w:tcPr>
            <w:tcW w:w="703" w:type="pct"/>
            <w:vAlign w:val="center"/>
          </w:tcPr>
          <w:p w14:paraId="593234DA" w14:textId="77777777" w:rsidR="00757185" w:rsidRPr="008F7844" w:rsidRDefault="00757185" w:rsidP="00BB0E37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76227A57" w14:textId="77777777" w:rsidR="00757185" w:rsidRPr="008F7844" w:rsidRDefault="00757185" w:rsidP="00BB0E37">
            <w:pPr>
              <w:jc w:val="center"/>
            </w:pPr>
          </w:p>
        </w:tc>
        <w:tc>
          <w:tcPr>
            <w:tcW w:w="635" w:type="pct"/>
          </w:tcPr>
          <w:p w14:paraId="23BC5212" w14:textId="77777777" w:rsidR="00757185" w:rsidRPr="008F7844" w:rsidRDefault="00757185" w:rsidP="00BB0E37">
            <w:pPr>
              <w:jc w:val="center"/>
            </w:pPr>
          </w:p>
        </w:tc>
      </w:tr>
      <w:tr w:rsidR="00757185" w:rsidRPr="008F7844" w14:paraId="57A3D6D0" w14:textId="77777777" w:rsidTr="00BB0E37">
        <w:trPr>
          <w:trHeight w:val="355"/>
        </w:trPr>
        <w:tc>
          <w:tcPr>
            <w:tcW w:w="317" w:type="pct"/>
            <w:vAlign w:val="center"/>
          </w:tcPr>
          <w:p w14:paraId="7F328F7B" w14:textId="77777777" w:rsidR="00757185" w:rsidRPr="008F7844" w:rsidRDefault="00757185" w:rsidP="00BB0E37">
            <w:pPr>
              <w:jc w:val="center"/>
            </w:pPr>
            <w:r>
              <w:t>12</w:t>
            </w:r>
          </w:p>
        </w:tc>
        <w:tc>
          <w:tcPr>
            <w:tcW w:w="2615" w:type="pct"/>
            <w:vAlign w:val="center"/>
          </w:tcPr>
          <w:p w14:paraId="51B76E2C" w14:textId="77777777" w:rsidR="00757185" w:rsidRPr="008F7844" w:rsidRDefault="00757185" w:rsidP="00BB0E37">
            <w:r w:rsidRPr="008F7844">
              <w:t xml:space="preserve">Парк емкостей </w:t>
            </w:r>
            <w:r>
              <w:t>до</w:t>
            </w:r>
            <w:r w:rsidRPr="008F7844">
              <w:t xml:space="preserve"> </w:t>
            </w:r>
            <w:r>
              <w:t>300</w:t>
            </w:r>
            <w:r w:rsidRPr="008F7844">
              <w:t>м</w:t>
            </w:r>
            <w:r w:rsidRPr="008F7844">
              <w:rPr>
                <w:vertAlign w:val="superscript"/>
              </w:rPr>
              <w:t>3</w:t>
            </w:r>
            <w:r w:rsidRPr="008F7844">
              <w:t xml:space="preserve"> с учетом емкостей для кислотного раствора</w:t>
            </w:r>
          </w:p>
        </w:tc>
        <w:tc>
          <w:tcPr>
            <w:tcW w:w="703" w:type="pct"/>
            <w:vAlign w:val="center"/>
          </w:tcPr>
          <w:p w14:paraId="050A7E02" w14:textId="77777777" w:rsidR="00757185" w:rsidRPr="008F7844" w:rsidRDefault="00757185" w:rsidP="00BB0E37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7E90B50A" w14:textId="77777777" w:rsidR="00757185" w:rsidRPr="008F7844" w:rsidRDefault="00757185" w:rsidP="00BB0E37">
            <w:pPr>
              <w:jc w:val="center"/>
            </w:pPr>
          </w:p>
        </w:tc>
        <w:tc>
          <w:tcPr>
            <w:tcW w:w="635" w:type="pct"/>
          </w:tcPr>
          <w:p w14:paraId="107E482E" w14:textId="77777777" w:rsidR="00757185" w:rsidRPr="008F7844" w:rsidRDefault="00757185" w:rsidP="00BB0E37">
            <w:pPr>
              <w:jc w:val="center"/>
            </w:pPr>
          </w:p>
        </w:tc>
      </w:tr>
      <w:tr w:rsidR="00FB79EC" w:rsidRPr="008F7844" w14:paraId="2C6ED5A4" w14:textId="77777777" w:rsidTr="00BB0E37">
        <w:trPr>
          <w:trHeight w:val="355"/>
        </w:trPr>
        <w:tc>
          <w:tcPr>
            <w:tcW w:w="317" w:type="pct"/>
            <w:vAlign w:val="center"/>
          </w:tcPr>
          <w:p w14:paraId="066901B1" w14:textId="45FADF65" w:rsidR="00FB79EC" w:rsidRDefault="00FB79EC" w:rsidP="00BB0E37">
            <w:pPr>
              <w:jc w:val="center"/>
            </w:pPr>
            <w:r>
              <w:t>13</w:t>
            </w:r>
          </w:p>
        </w:tc>
        <w:tc>
          <w:tcPr>
            <w:tcW w:w="2615" w:type="pct"/>
            <w:vAlign w:val="center"/>
          </w:tcPr>
          <w:p w14:paraId="05729715" w14:textId="20379F95" w:rsidR="00FB79EC" w:rsidRPr="008F7844" w:rsidRDefault="00FB79EC" w:rsidP="00BB0E37">
            <w:r w:rsidRPr="00234A9B">
              <w:t>Азот жидкий</w:t>
            </w:r>
            <w:r>
              <w:t xml:space="preserve"> и оборудование криогенного типа</w:t>
            </w:r>
          </w:p>
        </w:tc>
        <w:tc>
          <w:tcPr>
            <w:tcW w:w="703" w:type="pct"/>
            <w:vAlign w:val="center"/>
          </w:tcPr>
          <w:p w14:paraId="181AA173" w14:textId="2F85FE1F" w:rsidR="00FB79EC" w:rsidRPr="008F7844" w:rsidRDefault="00FB79EC" w:rsidP="00BB0E37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50B081AF" w14:textId="77777777" w:rsidR="00FB79EC" w:rsidRPr="008F7844" w:rsidRDefault="00FB79EC" w:rsidP="00BB0E37">
            <w:pPr>
              <w:jc w:val="center"/>
            </w:pPr>
          </w:p>
        </w:tc>
        <w:tc>
          <w:tcPr>
            <w:tcW w:w="635" w:type="pct"/>
          </w:tcPr>
          <w:p w14:paraId="1E6BE64D" w14:textId="77777777" w:rsidR="00FB79EC" w:rsidRPr="008F7844" w:rsidRDefault="00FB79EC" w:rsidP="00BB0E37">
            <w:pPr>
              <w:jc w:val="center"/>
            </w:pPr>
          </w:p>
        </w:tc>
      </w:tr>
      <w:tr w:rsidR="00FB79EC" w:rsidRPr="008F7844" w14:paraId="6EEF4F82" w14:textId="77777777" w:rsidTr="00BB0E37">
        <w:trPr>
          <w:trHeight w:val="355"/>
        </w:trPr>
        <w:tc>
          <w:tcPr>
            <w:tcW w:w="317" w:type="pct"/>
            <w:vAlign w:val="center"/>
          </w:tcPr>
          <w:p w14:paraId="4374DC0E" w14:textId="0BD809A6" w:rsidR="00FB79EC" w:rsidRPr="008F7844" w:rsidRDefault="00FB79EC" w:rsidP="00FB79EC">
            <w:pPr>
              <w:jc w:val="center"/>
            </w:pPr>
            <w:r>
              <w:lastRenderedPageBreak/>
              <w:t>14</w:t>
            </w:r>
          </w:p>
        </w:tc>
        <w:tc>
          <w:tcPr>
            <w:tcW w:w="2615" w:type="pct"/>
            <w:vAlign w:val="center"/>
          </w:tcPr>
          <w:p w14:paraId="752ACD8A" w14:textId="77777777" w:rsidR="00FB79EC" w:rsidRPr="008F7844" w:rsidRDefault="00FB79EC" w:rsidP="00FB79EC">
            <w:r w:rsidRPr="008F7844">
              <w:t>Необходимые химические добавки (в том числе ингибитор коррозии, ПАВ, нейтрализатор Н2</w:t>
            </w:r>
            <w:r w:rsidRPr="008F7844">
              <w:rPr>
                <w:lang w:val="en-US"/>
              </w:rPr>
              <w:t>S</w:t>
            </w:r>
            <w:r w:rsidRPr="008F7844">
              <w:t xml:space="preserve">, </w:t>
            </w:r>
            <w:proofErr w:type="spellStart"/>
            <w:r w:rsidRPr="008F7844">
              <w:t>понизитель</w:t>
            </w:r>
            <w:proofErr w:type="spellEnd"/>
            <w:r w:rsidRPr="008F7844">
              <w:t xml:space="preserve"> трения, стабилизатор железа, </w:t>
            </w:r>
            <w:proofErr w:type="spellStart"/>
            <w:r w:rsidRPr="008F7844">
              <w:t>понизитель</w:t>
            </w:r>
            <w:proofErr w:type="spellEnd"/>
            <w:r w:rsidRPr="008F7844">
              <w:t xml:space="preserve"> водоотдачи и др.)</w:t>
            </w:r>
          </w:p>
        </w:tc>
        <w:tc>
          <w:tcPr>
            <w:tcW w:w="703" w:type="pct"/>
            <w:vAlign w:val="center"/>
          </w:tcPr>
          <w:p w14:paraId="061C19C7" w14:textId="77777777" w:rsidR="00FB79EC" w:rsidRPr="008F7844" w:rsidRDefault="00FB79EC" w:rsidP="00FB79EC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7F159778" w14:textId="77777777" w:rsidR="00FB79EC" w:rsidRPr="008F7844" w:rsidRDefault="00FB79EC" w:rsidP="00FB79EC">
            <w:pPr>
              <w:jc w:val="center"/>
            </w:pPr>
          </w:p>
        </w:tc>
        <w:tc>
          <w:tcPr>
            <w:tcW w:w="635" w:type="pct"/>
          </w:tcPr>
          <w:p w14:paraId="7A60CEED" w14:textId="77777777" w:rsidR="00FB79EC" w:rsidRPr="008F7844" w:rsidRDefault="00FB79EC" w:rsidP="00FB79EC">
            <w:pPr>
              <w:jc w:val="center"/>
            </w:pPr>
          </w:p>
        </w:tc>
      </w:tr>
      <w:tr w:rsidR="00FB79EC" w:rsidRPr="008F7844" w14:paraId="458027E4" w14:textId="77777777" w:rsidTr="00BB0E37">
        <w:trPr>
          <w:trHeight w:val="355"/>
        </w:trPr>
        <w:tc>
          <w:tcPr>
            <w:tcW w:w="317" w:type="pct"/>
            <w:vAlign w:val="center"/>
          </w:tcPr>
          <w:p w14:paraId="6DCA2057" w14:textId="0E154043" w:rsidR="00FB79EC" w:rsidRPr="008F7844" w:rsidRDefault="00FB79EC" w:rsidP="00FB79EC">
            <w:pPr>
              <w:jc w:val="center"/>
            </w:pPr>
            <w:r>
              <w:t>15</w:t>
            </w:r>
          </w:p>
        </w:tc>
        <w:tc>
          <w:tcPr>
            <w:tcW w:w="2615" w:type="pct"/>
            <w:vAlign w:val="center"/>
          </w:tcPr>
          <w:p w14:paraId="7E479C04" w14:textId="77777777" w:rsidR="00FB79EC" w:rsidRPr="008F7844" w:rsidRDefault="00FB79EC" w:rsidP="00FB79EC">
            <w:r w:rsidRPr="008F7844">
              <w:t xml:space="preserve">Очистка места работы, вывоз и утилизация ТБО и остатков </w:t>
            </w:r>
            <w:proofErr w:type="spellStart"/>
            <w:r w:rsidRPr="008F7844">
              <w:t>хим.реагентов</w:t>
            </w:r>
            <w:proofErr w:type="spellEnd"/>
            <w:r w:rsidRPr="008F7844">
              <w:t xml:space="preserve"> после ОПЗ</w:t>
            </w:r>
            <w:r>
              <w:t xml:space="preserve"> СКО</w:t>
            </w:r>
          </w:p>
        </w:tc>
        <w:tc>
          <w:tcPr>
            <w:tcW w:w="703" w:type="pct"/>
            <w:vAlign w:val="center"/>
          </w:tcPr>
          <w:p w14:paraId="1C3953BF" w14:textId="77777777" w:rsidR="00FB79EC" w:rsidRPr="008F7844" w:rsidRDefault="00FB79EC" w:rsidP="00FB79EC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5E4E7777" w14:textId="77777777" w:rsidR="00FB79EC" w:rsidRPr="008F7844" w:rsidRDefault="00FB79EC" w:rsidP="00FB79EC">
            <w:pPr>
              <w:jc w:val="center"/>
            </w:pPr>
          </w:p>
        </w:tc>
        <w:tc>
          <w:tcPr>
            <w:tcW w:w="635" w:type="pct"/>
          </w:tcPr>
          <w:p w14:paraId="0349E919" w14:textId="77777777" w:rsidR="00FB79EC" w:rsidRPr="008F7844" w:rsidRDefault="00FB79EC" w:rsidP="00FB79EC">
            <w:pPr>
              <w:jc w:val="center"/>
            </w:pPr>
          </w:p>
        </w:tc>
      </w:tr>
      <w:tr w:rsidR="00FB79EC" w:rsidRPr="008F7844" w14:paraId="7C526D3C" w14:textId="77777777" w:rsidTr="00BB0E37">
        <w:trPr>
          <w:trHeight w:val="355"/>
        </w:trPr>
        <w:tc>
          <w:tcPr>
            <w:tcW w:w="317" w:type="pct"/>
            <w:vAlign w:val="center"/>
          </w:tcPr>
          <w:p w14:paraId="60873E6E" w14:textId="52FE7A7E" w:rsidR="00FB79EC" w:rsidRPr="008F7844" w:rsidRDefault="00FB79EC" w:rsidP="00FB79EC">
            <w:pPr>
              <w:jc w:val="center"/>
            </w:pPr>
            <w:r>
              <w:t>16</w:t>
            </w:r>
          </w:p>
        </w:tc>
        <w:tc>
          <w:tcPr>
            <w:tcW w:w="2615" w:type="pct"/>
            <w:vAlign w:val="center"/>
          </w:tcPr>
          <w:p w14:paraId="3F72E252" w14:textId="77777777" w:rsidR="00FB79EC" w:rsidRPr="008F7844" w:rsidRDefault="00FB79EC" w:rsidP="00FB79EC">
            <w:r w:rsidRPr="008F7844">
              <w:t xml:space="preserve">Вывоз и утилизация продуктов реакции со скважины после </w:t>
            </w:r>
            <w:r>
              <w:t>СКО</w:t>
            </w:r>
          </w:p>
        </w:tc>
        <w:tc>
          <w:tcPr>
            <w:tcW w:w="703" w:type="pct"/>
            <w:vAlign w:val="center"/>
          </w:tcPr>
          <w:p w14:paraId="35612DE5" w14:textId="77777777" w:rsidR="00FB79EC" w:rsidRPr="008F7844" w:rsidRDefault="00FB79EC" w:rsidP="00FB79EC">
            <w:pPr>
              <w:jc w:val="center"/>
            </w:pPr>
          </w:p>
        </w:tc>
        <w:tc>
          <w:tcPr>
            <w:tcW w:w="730" w:type="pct"/>
            <w:vAlign w:val="center"/>
          </w:tcPr>
          <w:p w14:paraId="6C2A7651" w14:textId="77777777" w:rsidR="00FB79EC" w:rsidRPr="008F7844" w:rsidRDefault="00FB79EC" w:rsidP="00FB79EC">
            <w:pPr>
              <w:jc w:val="center"/>
            </w:pPr>
            <w:r w:rsidRPr="008F7844">
              <w:t>Х</w:t>
            </w:r>
          </w:p>
        </w:tc>
        <w:tc>
          <w:tcPr>
            <w:tcW w:w="635" w:type="pct"/>
          </w:tcPr>
          <w:p w14:paraId="3409F03F" w14:textId="77777777" w:rsidR="00FB79EC" w:rsidRPr="008F7844" w:rsidRDefault="00FB79EC" w:rsidP="00FB79EC">
            <w:pPr>
              <w:jc w:val="center"/>
            </w:pPr>
          </w:p>
        </w:tc>
      </w:tr>
      <w:tr w:rsidR="00FB79EC" w:rsidRPr="008F7844" w14:paraId="6CAC2D33" w14:textId="77777777" w:rsidTr="00BB0E37">
        <w:tc>
          <w:tcPr>
            <w:tcW w:w="317" w:type="pct"/>
            <w:vAlign w:val="center"/>
          </w:tcPr>
          <w:p w14:paraId="01359A86" w14:textId="3B025512" w:rsidR="00FB79EC" w:rsidRPr="008F7844" w:rsidRDefault="00FB79EC" w:rsidP="00FB79EC">
            <w:pPr>
              <w:jc w:val="center"/>
            </w:pPr>
            <w:r>
              <w:t>17</w:t>
            </w:r>
          </w:p>
        </w:tc>
        <w:tc>
          <w:tcPr>
            <w:tcW w:w="2615" w:type="pct"/>
            <w:vAlign w:val="center"/>
          </w:tcPr>
          <w:p w14:paraId="0075C6BF" w14:textId="77777777" w:rsidR="00FB79EC" w:rsidRPr="008F7844" w:rsidRDefault="00FB79EC" w:rsidP="00FB79EC">
            <w:r w:rsidRPr="008F7844">
              <w:t xml:space="preserve">Иные оборудование, материалы, </w:t>
            </w:r>
            <w:proofErr w:type="spellStart"/>
            <w:r w:rsidRPr="008F7844">
              <w:t>хим.реагенты</w:t>
            </w:r>
            <w:proofErr w:type="spellEnd"/>
            <w:r w:rsidRPr="008F7844">
              <w:t>, необходимые для проведения соляно-кислотных обработок</w:t>
            </w:r>
          </w:p>
        </w:tc>
        <w:tc>
          <w:tcPr>
            <w:tcW w:w="703" w:type="pct"/>
            <w:vAlign w:val="center"/>
          </w:tcPr>
          <w:p w14:paraId="41564C7A" w14:textId="77777777" w:rsidR="00FB79EC" w:rsidRPr="008F7844" w:rsidRDefault="00FB79EC" w:rsidP="00FB79EC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26C0C76A" w14:textId="77777777" w:rsidR="00FB79EC" w:rsidRPr="008F7844" w:rsidRDefault="00FB79EC" w:rsidP="00FB79EC">
            <w:pPr>
              <w:jc w:val="center"/>
            </w:pPr>
          </w:p>
        </w:tc>
        <w:tc>
          <w:tcPr>
            <w:tcW w:w="635" w:type="pct"/>
          </w:tcPr>
          <w:p w14:paraId="4CAEE5A1" w14:textId="77777777" w:rsidR="00FB79EC" w:rsidRPr="008F7844" w:rsidRDefault="00FB79EC" w:rsidP="00FB79EC">
            <w:pPr>
              <w:jc w:val="center"/>
            </w:pPr>
          </w:p>
        </w:tc>
      </w:tr>
      <w:tr w:rsidR="00FB79EC" w:rsidRPr="008F7844" w14:paraId="2BE0AAA3" w14:textId="77777777" w:rsidTr="00BB0E37">
        <w:tc>
          <w:tcPr>
            <w:tcW w:w="317" w:type="pct"/>
            <w:vAlign w:val="center"/>
          </w:tcPr>
          <w:p w14:paraId="244EE3F5" w14:textId="35DD0265" w:rsidR="00FB79EC" w:rsidRPr="008F7844" w:rsidRDefault="00FB79EC" w:rsidP="00FB79EC">
            <w:pPr>
              <w:jc w:val="center"/>
            </w:pPr>
            <w:r>
              <w:t>18</w:t>
            </w:r>
          </w:p>
        </w:tc>
        <w:tc>
          <w:tcPr>
            <w:tcW w:w="2615" w:type="pct"/>
            <w:vAlign w:val="center"/>
          </w:tcPr>
          <w:p w14:paraId="018BED2C" w14:textId="77777777" w:rsidR="00FB79EC" w:rsidRPr="008F7844" w:rsidRDefault="00FB79EC" w:rsidP="00FB79EC">
            <w:pPr>
              <w:pStyle w:val="17"/>
              <w:tabs>
                <w:tab w:val="left" w:pos="284"/>
                <w:tab w:val="left" w:pos="567"/>
              </w:tabs>
              <w:jc w:val="both"/>
              <w:rPr>
                <w:szCs w:val="24"/>
              </w:rPr>
            </w:pPr>
            <w:r>
              <w:rPr>
                <w:b w:val="0"/>
                <w:spacing w:val="-3"/>
                <w:szCs w:val="24"/>
              </w:rPr>
              <w:t>А</w:t>
            </w:r>
            <w:r w:rsidRPr="001D277C">
              <w:rPr>
                <w:b w:val="0"/>
                <w:spacing w:val="-3"/>
                <w:szCs w:val="24"/>
              </w:rPr>
              <w:t>мбар для отработки продуктов реакции и сжигания газа.</w:t>
            </w:r>
          </w:p>
        </w:tc>
        <w:tc>
          <w:tcPr>
            <w:tcW w:w="703" w:type="pct"/>
            <w:vAlign w:val="center"/>
          </w:tcPr>
          <w:p w14:paraId="7016692E" w14:textId="77777777" w:rsidR="00FB79EC" w:rsidRPr="008F7844" w:rsidRDefault="00FB79EC" w:rsidP="00FB79EC">
            <w:pPr>
              <w:jc w:val="center"/>
            </w:pPr>
          </w:p>
        </w:tc>
        <w:tc>
          <w:tcPr>
            <w:tcW w:w="730" w:type="pct"/>
            <w:vAlign w:val="center"/>
          </w:tcPr>
          <w:p w14:paraId="26CDEC65" w14:textId="77777777" w:rsidR="00FB79EC" w:rsidRPr="008F7844" w:rsidRDefault="00FB79EC" w:rsidP="00FB79EC">
            <w:pPr>
              <w:jc w:val="center"/>
            </w:pPr>
            <w:r>
              <w:t>Х</w:t>
            </w:r>
          </w:p>
        </w:tc>
        <w:tc>
          <w:tcPr>
            <w:tcW w:w="635" w:type="pct"/>
          </w:tcPr>
          <w:p w14:paraId="44F2A63F" w14:textId="77777777" w:rsidR="00FB79EC" w:rsidRPr="008F7844" w:rsidRDefault="00FB79EC" w:rsidP="00FB79EC">
            <w:pPr>
              <w:jc w:val="center"/>
            </w:pPr>
          </w:p>
        </w:tc>
      </w:tr>
      <w:tr w:rsidR="00757185" w:rsidRPr="008F7844" w14:paraId="69DA7753" w14:textId="77777777" w:rsidTr="00BB0E37">
        <w:trPr>
          <w:trHeight w:val="189"/>
        </w:trPr>
        <w:tc>
          <w:tcPr>
            <w:tcW w:w="317" w:type="pct"/>
            <w:vAlign w:val="center"/>
          </w:tcPr>
          <w:p w14:paraId="64FEEA55" w14:textId="0ED10FCA" w:rsidR="00757185" w:rsidRPr="008F7844" w:rsidRDefault="00757185" w:rsidP="00BB0E37">
            <w:pPr>
              <w:jc w:val="center"/>
            </w:pPr>
            <w:r>
              <w:t>1</w:t>
            </w:r>
            <w:r w:rsidR="00FB79EC">
              <w:t>9</w:t>
            </w:r>
          </w:p>
        </w:tc>
        <w:tc>
          <w:tcPr>
            <w:tcW w:w="2615" w:type="pct"/>
            <w:vAlign w:val="center"/>
          </w:tcPr>
          <w:p w14:paraId="2270A4C9" w14:textId="77777777" w:rsidR="00757185" w:rsidRPr="00FE75D9" w:rsidRDefault="00757185" w:rsidP="00BB0E37">
            <w:pPr>
              <w:pStyle w:val="17"/>
              <w:tabs>
                <w:tab w:val="left" w:pos="284"/>
                <w:tab w:val="left" w:pos="567"/>
              </w:tabs>
              <w:jc w:val="both"/>
              <w:rPr>
                <w:bCs/>
                <w:szCs w:val="24"/>
              </w:rPr>
            </w:pPr>
            <w:r>
              <w:rPr>
                <w:b w:val="0"/>
                <w:spacing w:val="-3"/>
                <w:szCs w:val="24"/>
              </w:rPr>
              <w:t>О</w:t>
            </w:r>
            <w:r w:rsidRPr="001D277C">
              <w:rPr>
                <w:b w:val="0"/>
                <w:spacing w:val="-3"/>
                <w:szCs w:val="24"/>
              </w:rPr>
              <w:t>свещение в ночное время.</w:t>
            </w:r>
          </w:p>
        </w:tc>
        <w:tc>
          <w:tcPr>
            <w:tcW w:w="703" w:type="pct"/>
            <w:vAlign w:val="center"/>
          </w:tcPr>
          <w:p w14:paraId="566E67B1" w14:textId="77777777" w:rsidR="00757185" w:rsidRPr="008F7844" w:rsidRDefault="00757185" w:rsidP="00BB0E37">
            <w:r>
              <w:t xml:space="preserve">         Х   </w:t>
            </w:r>
          </w:p>
        </w:tc>
        <w:tc>
          <w:tcPr>
            <w:tcW w:w="730" w:type="pct"/>
            <w:vAlign w:val="center"/>
          </w:tcPr>
          <w:p w14:paraId="648CE5BD" w14:textId="77777777" w:rsidR="00757185" w:rsidRPr="008F7844" w:rsidRDefault="00757185" w:rsidP="00BB0E37">
            <w:r>
              <w:t xml:space="preserve">       Х</w:t>
            </w:r>
          </w:p>
        </w:tc>
        <w:tc>
          <w:tcPr>
            <w:tcW w:w="635" w:type="pct"/>
          </w:tcPr>
          <w:p w14:paraId="0C5667D8" w14:textId="77777777" w:rsidR="00757185" w:rsidRPr="008F7844" w:rsidRDefault="00757185" w:rsidP="00BB0E37">
            <w:pPr>
              <w:jc w:val="center"/>
            </w:pPr>
          </w:p>
        </w:tc>
      </w:tr>
    </w:tbl>
    <w:p w14:paraId="7D208B48" w14:textId="77777777" w:rsidR="00757185" w:rsidRPr="000B4BFA" w:rsidRDefault="00757185" w:rsidP="00757185">
      <w:pPr>
        <w:rPr>
          <w:b/>
        </w:rPr>
      </w:pPr>
      <w:r w:rsidRPr="000B4BFA">
        <w:rPr>
          <w:b/>
        </w:rPr>
        <w:t>Примечание:</w:t>
      </w:r>
    </w:p>
    <w:p w14:paraId="648C4B14" w14:textId="77777777" w:rsidR="00757185" w:rsidRDefault="00757185" w:rsidP="00757185">
      <w:r w:rsidRPr="000B4BFA">
        <w:t>Х – ответственность за поставку</w:t>
      </w:r>
    </w:p>
    <w:p w14:paraId="75293D44" w14:textId="77777777" w:rsidR="00757185" w:rsidRDefault="00757185" w:rsidP="00757185"/>
    <w:p w14:paraId="4A205556" w14:textId="77777777" w:rsidR="00757185" w:rsidRDefault="00757185" w:rsidP="00757185"/>
    <w:p w14:paraId="557692FE" w14:textId="77777777" w:rsidR="00757185" w:rsidRDefault="00757185" w:rsidP="00757185"/>
    <w:p w14:paraId="40F1F071" w14:textId="77777777" w:rsidR="00757185" w:rsidRDefault="00757185" w:rsidP="00757185"/>
    <w:p w14:paraId="62F5AC4A" w14:textId="77777777" w:rsidR="007B70F3" w:rsidRPr="008425AB" w:rsidRDefault="007B70F3" w:rsidP="007B70F3">
      <w:pPr>
        <w:autoSpaceDE w:val="0"/>
        <w:autoSpaceDN w:val="0"/>
        <w:adjustRightInd w:val="0"/>
      </w:pPr>
    </w:p>
    <w:p w14:paraId="05DF787D" w14:textId="77777777" w:rsidR="007B70F3" w:rsidRDefault="007B70F3" w:rsidP="007B70F3">
      <w:pPr>
        <w:autoSpaceDE w:val="0"/>
        <w:autoSpaceDN w:val="0"/>
        <w:adjustRightInd w:val="0"/>
      </w:pPr>
      <w:r w:rsidRPr="008425AB">
        <w:t xml:space="preserve">                                                  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725F" w:rsidRPr="00C8732C" w14:paraId="2B08A42C" w14:textId="77777777" w:rsidTr="0041343D">
        <w:trPr>
          <w:trHeight w:val="1725"/>
        </w:trPr>
        <w:tc>
          <w:tcPr>
            <w:tcW w:w="4672" w:type="dxa"/>
          </w:tcPr>
          <w:p w14:paraId="58D350C6" w14:textId="77777777" w:rsidR="000C725F" w:rsidRPr="0001525B" w:rsidRDefault="000C725F" w:rsidP="000C725F">
            <w:pPr>
              <w:rPr>
                <w:rFonts w:eastAsiaTheme="minorHAnsi"/>
                <w:b/>
                <w:color w:val="auto"/>
                <w:lang w:val="kk-KZ" w:eastAsia="en-US"/>
              </w:rPr>
            </w:pPr>
            <w:r w:rsidRPr="0001525B">
              <w:rPr>
                <w:rFonts w:eastAsiaTheme="minorHAnsi"/>
                <w:b/>
                <w:color w:val="auto"/>
                <w:lang w:eastAsia="en-US"/>
              </w:rPr>
              <w:t>ЗАКАЗЧИК</w:t>
            </w:r>
            <w:r w:rsidRPr="0001525B">
              <w:rPr>
                <w:rFonts w:eastAsiaTheme="minorHAnsi"/>
                <w:b/>
                <w:color w:val="auto"/>
                <w:lang w:val="kk-KZ" w:eastAsia="en-US"/>
              </w:rPr>
              <w:t>:</w:t>
            </w:r>
          </w:p>
          <w:p w14:paraId="3DCE97A4" w14:textId="77777777" w:rsidR="000C725F" w:rsidRPr="0001525B" w:rsidRDefault="000C725F" w:rsidP="000C725F">
            <w:pPr>
              <w:rPr>
                <w:rFonts w:eastAsiaTheme="minorHAnsi"/>
                <w:b/>
                <w:color w:val="auto"/>
                <w:lang w:val="kk-KZ" w:eastAsia="en-US"/>
              </w:rPr>
            </w:pPr>
            <w:r w:rsidRPr="0001525B">
              <w:rPr>
                <w:rFonts w:eastAsiaTheme="minorHAnsi"/>
                <w:b/>
                <w:color w:val="auto"/>
                <w:lang w:val="kk-KZ" w:eastAsia="en-US"/>
              </w:rPr>
              <w:t>ТОО «Урихтау Оперейтинг»</w:t>
            </w:r>
          </w:p>
          <w:p w14:paraId="399C5501" w14:textId="77CB8182" w:rsidR="000C725F" w:rsidRPr="0001525B" w:rsidRDefault="000C725F" w:rsidP="000C725F">
            <w:pPr>
              <w:rPr>
                <w:b/>
                <w:bCs/>
                <w:color w:val="auto"/>
                <w:lang w:eastAsia="en-US"/>
              </w:rPr>
            </w:pPr>
            <w:r w:rsidRPr="0001525B">
              <w:rPr>
                <w:b/>
                <w:bCs/>
                <w:color w:val="auto"/>
                <w:lang w:eastAsia="en-US"/>
              </w:rPr>
              <w:t>Г</w:t>
            </w:r>
            <w:r w:rsidR="00FB79EC">
              <w:rPr>
                <w:b/>
                <w:bCs/>
                <w:color w:val="auto"/>
                <w:lang w:eastAsia="en-US"/>
              </w:rPr>
              <w:t>лавный геолог</w:t>
            </w:r>
          </w:p>
          <w:p w14:paraId="3D75ECD1" w14:textId="77777777" w:rsidR="000C725F" w:rsidRPr="0001525B" w:rsidRDefault="000C725F" w:rsidP="000C725F">
            <w:pPr>
              <w:rPr>
                <w:b/>
                <w:bCs/>
                <w:color w:val="auto"/>
                <w:lang w:eastAsia="en-US"/>
              </w:rPr>
            </w:pPr>
          </w:p>
          <w:p w14:paraId="700AE584" w14:textId="77777777" w:rsidR="000C725F" w:rsidRPr="0001525B" w:rsidRDefault="000C725F" w:rsidP="000C725F">
            <w:pPr>
              <w:rPr>
                <w:b/>
                <w:bCs/>
                <w:color w:val="auto"/>
                <w:lang w:eastAsia="en-US"/>
              </w:rPr>
            </w:pPr>
          </w:p>
          <w:p w14:paraId="6D13DFC1" w14:textId="10FF27B0" w:rsidR="000C725F" w:rsidRPr="0001525B" w:rsidRDefault="000C725F" w:rsidP="000C725F">
            <w:pPr>
              <w:rPr>
                <w:b/>
                <w:bCs/>
                <w:color w:val="auto"/>
                <w:lang w:eastAsia="en-US"/>
              </w:rPr>
            </w:pPr>
            <w:r w:rsidRPr="0001525B">
              <w:rPr>
                <w:b/>
                <w:bCs/>
                <w:color w:val="auto"/>
                <w:lang w:eastAsia="en-US"/>
              </w:rPr>
              <w:t xml:space="preserve">_______________ </w:t>
            </w:r>
            <w:r w:rsidR="00FB79EC">
              <w:rPr>
                <w:b/>
                <w:bCs/>
                <w:color w:val="auto"/>
                <w:lang w:eastAsia="en-US"/>
              </w:rPr>
              <w:t>Рахымберди Р</w:t>
            </w:r>
            <w:r w:rsidRPr="0001525B">
              <w:rPr>
                <w:b/>
                <w:bCs/>
                <w:color w:val="auto"/>
                <w:lang w:eastAsia="en-US"/>
              </w:rPr>
              <w:t>.</w:t>
            </w:r>
          </w:p>
          <w:p w14:paraId="4C84DA36" w14:textId="2E7BD10C" w:rsidR="000C725F" w:rsidRPr="00C8732C" w:rsidRDefault="000C725F" w:rsidP="000C725F">
            <w:pPr>
              <w:ind w:right="126"/>
              <w:contextualSpacing/>
              <w:rPr>
                <w:b/>
              </w:rPr>
            </w:pPr>
            <w:r w:rsidRPr="0001525B">
              <w:rPr>
                <w:lang w:val="kk-KZ"/>
              </w:rPr>
              <w:t>М.П.</w:t>
            </w:r>
          </w:p>
        </w:tc>
        <w:tc>
          <w:tcPr>
            <w:tcW w:w="4673" w:type="dxa"/>
          </w:tcPr>
          <w:p w14:paraId="69282007" w14:textId="77777777" w:rsidR="000C725F" w:rsidRDefault="000C725F" w:rsidP="000C725F">
            <w:pPr>
              <w:rPr>
                <w:b/>
              </w:rPr>
            </w:pPr>
          </w:p>
          <w:p w14:paraId="5F9FB123" w14:textId="77777777" w:rsidR="00D4574B" w:rsidRDefault="00D4574B" w:rsidP="000C725F">
            <w:pPr>
              <w:rPr>
                <w:b/>
              </w:rPr>
            </w:pPr>
          </w:p>
          <w:p w14:paraId="2DA0B8BA" w14:textId="77777777" w:rsidR="00D4574B" w:rsidRDefault="00D4574B" w:rsidP="000C725F">
            <w:pPr>
              <w:rPr>
                <w:b/>
              </w:rPr>
            </w:pPr>
          </w:p>
          <w:p w14:paraId="46832508" w14:textId="77777777" w:rsidR="00D4574B" w:rsidRDefault="00D4574B" w:rsidP="000C725F">
            <w:pPr>
              <w:rPr>
                <w:b/>
              </w:rPr>
            </w:pPr>
          </w:p>
          <w:p w14:paraId="520F5AA2" w14:textId="77777777" w:rsidR="00D4574B" w:rsidRDefault="00D4574B" w:rsidP="000C725F">
            <w:pPr>
              <w:rPr>
                <w:b/>
              </w:rPr>
            </w:pPr>
          </w:p>
          <w:p w14:paraId="633A099A" w14:textId="77777777" w:rsidR="00D4574B" w:rsidRPr="0001525B" w:rsidRDefault="00D4574B" w:rsidP="000C725F">
            <w:pPr>
              <w:rPr>
                <w:b/>
              </w:rPr>
            </w:pPr>
          </w:p>
          <w:p w14:paraId="5BFD99F8" w14:textId="6B773225" w:rsidR="000C725F" w:rsidRPr="00C8732C" w:rsidRDefault="000C725F" w:rsidP="00D4574B">
            <w:pPr>
              <w:rPr>
                <w:b/>
              </w:rPr>
            </w:pPr>
            <w:r w:rsidRPr="0001525B">
              <w:rPr>
                <w:b/>
              </w:rPr>
              <w:t>_________________/</w:t>
            </w:r>
            <w:r w:rsidRPr="0001525B">
              <w:rPr>
                <w:lang w:val="kk-KZ"/>
              </w:rPr>
              <w:t>М.П.</w:t>
            </w:r>
          </w:p>
        </w:tc>
      </w:tr>
    </w:tbl>
    <w:p w14:paraId="058F071A" w14:textId="77777777" w:rsidR="000C725F" w:rsidRDefault="000C725F" w:rsidP="000C725F">
      <w:pPr>
        <w:jc w:val="right"/>
        <w:rPr>
          <w:rFonts w:eastAsia="Calibri"/>
          <w:b/>
        </w:rPr>
      </w:pPr>
    </w:p>
    <w:p w14:paraId="5B101F20" w14:textId="77777777" w:rsidR="000C725F" w:rsidRDefault="000C725F" w:rsidP="000C725F">
      <w:pPr>
        <w:jc w:val="right"/>
        <w:rPr>
          <w:rFonts w:eastAsia="Calibri"/>
          <w:b/>
        </w:rPr>
      </w:pPr>
    </w:p>
    <w:p w14:paraId="1486EEB0" w14:textId="77777777" w:rsidR="000C725F" w:rsidRDefault="000C725F" w:rsidP="000C725F">
      <w:pPr>
        <w:jc w:val="right"/>
        <w:rPr>
          <w:rFonts w:eastAsia="Calibri"/>
          <w:b/>
        </w:rPr>
      </w:pPr>
    </w:p>
    <w:p w14:paraId="177F842C" w14:textId="77777777" w:rsidR="000C725F" w:rsidRDefault="000C725F" w:rsidP="000C725F">
      <w:pPr>
        <w:jc w:val="right"/>
        <w:rPr>
          <w:rFonts w:eastAsia="Calibri"/>
          <w:b/>
        </w:rPr>
      </w:pPr>
    </w:p>
    <w:p w14:paraId="11FE423C" w14:textId="77777777" w:rsidR="000C725F" w:rsidRDefault="000C725F" w:rsidP="000C725F">
      <w:pPr>
        <w:jc w:val="right"/>
        <w:rPr>
          <w:rFonts w:eastAsia="Calibri"/>
          <w:b/>
        </w:rPr>
      </w:pPr>
    </w:p>
    <w:p w14:paraId="610151CB" w14:textId="77777777" w:rsidR="000C725F" w:rsidRDefault="000C725F" w:rsidP="002B7FE2">
      <w:pPr>
        <w:rPr>
          <w:rFonts w:eastAsia="Calibri"/>
          <w:b/>
        </w:rPr>
      </w:pPr>
    </w:p>
    <w:p w14:paraId="4F3CE885" w14:textId="77777777" w:rsidR="00C5509D" w:rsidRPr="0001525B" w:rsidRDefault="00C5509D" w:rsidP="00C5509D">
      <w:pPr>
        <w:jc w:val="both"/>
        <w:rPr>
          <w:b/>
        </w:rPr>
        <w:sectPr w:rsidR="00C5509D" w:rsidRPr="0001525B" w:rsidSect="00DD3CD4">
          <w:footerReference w:type="default" r:id="rId12"/>
          <w:pgSz w:w="11906" w:h="16838"/>
          <w:pgMar w:top="851" w:right="851" w:bottom="1276" w:left="1418" w:header="720" w:footer="709" w:gutter="0"/>
          <w:cols w:space="708"/>
          <w:docGrid w:linePitch="360"/>
        </w:sectPr>
      </w:pPr>
    </w:p>
    <w:p w14:paraId="1BA89390" w14:textId="53741AB3" w:rsidR="001F7410" w:rsidRPr="004F6718" w:rsidRDefault="001F7410" w:rsidP="00FB79EC">
      <w:pPr>
        <w:tabs>
          <w:tab w:val="right" w:pos="9355"/>
        </w:tabs>
        <w:rPr>
          <w:rFonts w:eastAsiaTheme="minorEastAsia"/>
          <w:color w:val="auto"/>
        </w:rPr>
      </w:pPr>
    </w:p>
    <w:sectPr w:rsidR="001F7410" w:rsidRPr="004F6718" w:rsidSect="00FB79EC">
      <w:footerReference w:type="even" r:id="rId13"/>
      <w:footerReference w:type="default" r:id="rId14"/>
      <w:type w:val="nextColumn"/>
      <w:pgSz w:w="16838" w:h="11906" w:orient="landscape"/>
      <w:pgMar w:top="851" w:right="851" w:bottom="851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5A0D8" w14:textId="77777777" w:rsidR="00DD3CD4" w:rsidRDefault="00DD3CD4">
      <w:r>
        <w:separator/>
      </w:r>
    </w:p>
  </w:endnote>
  <w:endnote w:type="continuationSeparator" w:id="0">
    <w:p w14:paraId="612520E3" w14:textId="77777777" w:rsidR="00DD3CD4" w:rsidRDefault="00DD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(K)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F48C" w14:textId="77777777" w:rsidR="00757185" w:rsidRDefault="0075718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Pr="002F4426">
      <w:rPr>
        <w:noProof/>
      </w:rPr>
      <w:t>13</w:t>
    </w:r>
    <w:r>
      <w:fldChar w:fldCharType="end"/>
    </w:r>
  </w:p>
  <w:p w14:paraId="0C2F5C01" w14:textId="77777777" w:rsidR="00757185" w:rsidRDefault="0075718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5319" w14:textId="77777777" w:rsidR="007B70F3" w:rsidRDefault="007B70F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Pr="002F4426">
      <w:rPr>
        <w:noProof/>
      </w:rPr>
      <w:t>13</w:t>
    </w:r>
    <w:r>
      <w:fldChar w:fldCharType="end"/>
    </w:r>
  </w:p>
  <w:p w14:paraId="449FB67B" w14:textId="77777777" w:rsidR="007B70F3" w:rsidRDefault="007B70F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2B17" w14:textId="6D01EA44" w:rsidR="00350146" w:rsidRDefault="00236B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E3B6E2B" wp14:editId="0E5EFC4E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0" t="0" r="0" b="0"/>
              <wp:wrapNone/>
              <wp:docPr id="84482665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C531A" w14:textId="77777777" w:rsidR="00350146" w:rsidRDefault="00350146">
                          <w:r>
                            <w:rPr>
                              <w:rFonts w:asciiTheme="minorHAnsi" w:eastAsiaTheme="minorHAnsi" w:hAnsiTheme="minorHAnsi" w:cstheme="minorBidi"/>
                              <w:color w:val="auto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color w:val="auto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 w:rsidRPr="00245242">
                            <w:rPr>
                              <w:rStyle w:val="aff6"/>
                              <w:rFonts w:eastAsiaTheme="minorEastAsia"/>
                              <w:noProof/>
                            </w:rPr>
                            <w:t>4</w:t>
                          </w:r>
                          <w:r>
                            <w:rPr>
                              <w:rStyle w:val="aff6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B6E2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4.4pt;margin-top:782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" filled="f" stroked="f">
              <v:textbox style="mso-fit-shape-to-text:t" inset="0,0,0,0">
                <w:txbxContent>
                  <w:p w14:paraId="439C531A" w14:textId="77777777" w:rsidR="00350146" w:rsidRDefault="00350146">
                    <w:r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Theme="minorHAnsi" w:eastAsiaTheme="minorHAnsi" w:hAnsiTheme="minorHAnsi" w:cstheme="minorBidi"/>
                        <w:color w:val="auto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 w:rsidRPr="00245242">
                      <w:rPr>
                        <w:rStyle w:val="aff6"/>
                        <w:rFonts w:eastAsiaTheme="minorEastAsia"/>
                        <w:noProof/>
                      </w:rPr>
                      <w:t>4</w:t>
                    </w:r>
                    <w:r>
                      <w:rPr>
                        <w:rStyle w:val="aff6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21E7" w14:textId="1F7F2C95" w:rsidR="00350146" w:rsidRDefault="00236B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F878217" wp14:editId="1945A2B1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69215" cy="175260"/>
              <wp:effectExtent l="0" t="0" r="0" b="0"/>
              <wp:wrapNone/>
              <wp:docPr id="1096879999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B0FE0" w14:textId="77777777" w:rsidR="00350146" w:rsidRDefault="0035014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7821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54.4pt;margin-top:782pt;width:5.4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" filled="f" stroked="f">
              <v:textbox style="mso-fit-shape-to-text:t" inset="0,0,0,0">
                <w:txbxContent>
                  <w:p w14:paraId="55CB0FE0" w14:textId="77777777" w:rsidR="00350146" w:rsidRDefault="0035014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91A48" w14:textId="77777777" w:rsidR="00DD3CD4" w:rsidRDefault="00DD3CD4">
      <w:r>
        <w:separator/>
      </w:r>
    </w:p>
  </w:footnote>
  <w:footnote w:type="continuationSeparator" w:id="0">
    <w:p w14:paraId="3D5380F6" w14:textId="77777777" w:rsidR="00DD3CD4" w:rsidRDefault="00DD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314E85E"/>
    <w:lvl w:ilvl="0">
      <w:numFmt w:val="bullet"/>
      <w:pStyle w:val="Style2"/>
      <w:lvlText w:val="*"/>
      <w:lvlJc w:val="left"/>
    </w:lvl>
  </w:abstractNum>
  <w:abstractNum w:abstractNumId="1" w15:restartNumberingAfterBreak="0">
    <w:nsid w:val="0A4121C4"/>
    <w:multiLevelType w:val="hybridMultilevel"/>
    <w:tmpl w:val="2B92CB50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EEB00F8"/>
    <w:multiLevelType w:val="hybridMultilevel"/>
    <w:tmpl w:val="0F1E6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0DFE"/>
    <w:multiLevelType w:val="hybridMultilevel"/>
    <w:tmpl w:val="28744C18"/>
    <w:lvl w:ilvl="0" w:tplc="A9CEA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0E6C"/>
    <w:multiLevelType w:val="multilevel"/>
    <w:tmpl w:val="F60851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AD6CD5"/>
    <w:multiLevelType w:val="multilevel"/>
    <w:tmpl w:val="D3D2DB78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1ED03C8D"/>
    <w:multiLevelType w:val="hybridMultilevel"/>
    <w:tmpl w:val="2FC01ED4"/>
    <w:lvl w:ilvl="0" w:tplc="2C7AA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65A99"/>
    <w:multiLevelType w:val="hybridMultilevel"/>
    <w:tmpl w:val="FA2AAF62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 w15:restartNumberingAfterBreak="0">
    <w:nsid w:val="26A96CB0"/>
    <w:multiLevelType w:val="hybridMultilevel"/>
    <w:tmpl w:val="09D2400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3F5F95"/>
    <w:multiLevelType w:val="hybridMultilevel"/>
    <w:tmpl w:val="6CBE1B00"/>
    <w:lvl w:ilvl="0" w:tplc="2174CAFE">
      <w:start w:val="1"/>
      <w:numFmt w:val="bullet"/>
      <w:pStyle w:val="Sub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BB218C"/>
    <w:multiLevelType w:val="hybridMultilevel"/>
    <w:tmpl w:val="66D0DA5C"/>
    <w:lvl w:ilvl="0" w:tplc="EBFE06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5A13D1"/>
    <w:multiLevelType w:val="hybridMultilevel"/>
    <w:tmpl w:val="F7AC43AA"/>
    <w:lvl w:ilvl="0" w:tplc="C4A21A52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267E9"/>
    <w:multiLevelType w:val="multilevel"/>
    <w:tmpl w:val="C5DAC4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A40C6D"/>
    <w:multiLevelType w:val="hybridMultilevel"/>
    <w:tmpl w:val="03A87EA8"/>
    <w:lvl w:ilvl="0" w:tplc="200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A5077"/>
    <w:multiLevelType w:val="hybridMultilevel"/>
    <w:tmpl w:val="1692593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3704EE"/>
    <w:multiLevelType w:val="hybridMultilevel"/>
    <w:tmpl w:val="895AAC9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18" w15:restartNumberingAfterBreak="0">
    <w:nsid w:val="41A93326"/>
    <w:multiLevelType w:val="hybridMultilevel"/>
    <w:tmpl w:val="09DCA402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21B3E3B"/>
    <w:multiLevelType w:val="multilevel"/>
    <w:tmpl w:val="5AD65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B47E53"/>
    <w:multiLevelType w:val="hybridMultilevel"/>
    <w:tmpl w:val="8BAE0CFC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713006"/>
    <w:multiLevelType w:val="hybridMultilevel"/>
    <w:tmpl w:val="01EAB426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0FCC314"/>
    <w:multiLevelType w:val="singleLevel"/>
    <w:tmpl w:val="50FCC314"/>
    <w:name w:val="Нумерованный список 3"/>
    <w:lvl w:ilvl="0">
      <w:start w:val="1"/>
      <w:numFmt w:val="bullet"/>
      <w:pStyle w:val="BulletList1"/>
      <w:lvlText w:val=""/>
      <w:lvlJc w:val="left"/>
      <w:rPr>
        <w:rFonts w:ascii="Symbol" w:hAnsi="Symbol"/>
        <w:color w:val="7F7F7F"/>
      </w:rPr>
    </w:lvl>
  </w:abstractNum>
  <w:abstractNum w:abstractNumId="24" w15:restartNumberingAfterBreak="0">
    <w:nsid w:val="50FCC318"/>
    <w:multiLevelType w:val="multilevel"/>
    <w:tmpl w:val="50FCC318"/>
    <w:name w:val="Нумерованный список 7"/>
    <w:lvl w:ilvl="0">
      <w:start w:val="1"/>
      <w:numFmt w:val="decimal"/>
      <w:pStyle w:val="a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1D81570"/>
    <w:multiLevelType w:val="multilevel"/>
    <w:tmpl w:val="A37A252C"/>
    <w:lvl w:ilvl="0">
      <w:start w:val="4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abstractNum w:abstractNumId="26" w15:restartNumberingAfterBreak="0">
    <w:nsid w:val="541159B1"/>
    <w:multiLevelType w:val="multilevel"/>
    <w:tmpl w:val="DAA44B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463FEC"/>
    <w:multiLevelType w:val="hybridMultilevel"/>
    <w:tmpl w:val="6A3CEA46"/>
    <w:lvl w:ilvl="0" w:tplc="53ECD94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45E6984"/>
    <w:multiLevelType w:val="multilevel"/>
    <w:tmpl w:val="6832B5B4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84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36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29" w15:restartNumberingAfterBreak="0">
    <w:nsid w:val="55D22A5D"/>
    <w:multiLevelType w:val="hybridMultilevel"/>
    <w:tmpl w:val="F8B8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30B68"/>
    <w:multiLevelType w:val="multilevel"/>
    <w:tmpl w:val="C824C53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6F1855"/>
    <w:multiLevelType w:val="hybridMultilevel"/>
    <w:tmpl w:val="C5B650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53C83"/>
    <w:multiLevelType w:val="hybridMultilevel"/>
    <w:tmpl w:val="7CDC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5702"/>
    <w:multiLevelType w:val="hybridMultilevel"/>
    <w:tmpl w:val="A314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B6442"/>
    <w:multiLevelType w:val="multilevel"/>
    <w:tmpl w:val="1AB85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6AF035A1"/>
    <w:multiLevelType w:val="hybridMultilevel"/>
    <w:tmpl w:val="590EFA9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F70BC1"/>
    <w:multiLevelType w:val="multilevel"/>
    <w:tmpl w:val="2076AEF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E492D2A"/>
    <w:multiLevelType w:val="hybridMultilevel"/>
    <w:tmpl w:val="C19AB59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ED3881"/>
    <w:multiLevelType w:val="hybridMultilevel"/>
    <w:tmpl w:val="EF761630"/>
    <w:lvl w:ilvl="0" w:tplc="459AAFB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091476F"/>
    <w:multiLevelType w:val="hybridMultilevel"/>
    <w:tmpl w:val="05420B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996F4B"/>
    <w:multiLevelType w:val="hybridMultilevel"/>
    <w:tmpl w:val="CB10B95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43668282">
    <w:abstractNumId w:val="23"/>
  </w:num>
  <w:num w:numId="2" w16cid:durableId="200899437">
    <w:abstractNumId w:val="24"/>
  </w:num>
  <w:num w:numId="3" w16cid:durableId="1106117523">
    <w:abstractNumId w:val="12"/>
  </w:num>
  <w:num w:numId="4" w16cid:durableId="527451692">
    <w:abstractNumId w:val="21"/>
  </w:num>
  <w:num w:numId="5" w16cid:durableId="2059820722">
    <w:abstractNumId w:val="4"/>
  </w:num>
  <w:num w:numId="6" w16cid:durableId="1486236794">
    <w:abstractNumId w:val="19"/>
  </w:num>
  <w:num w:numId="7" w16cid:durableId="1371564934">
    <w:abstractNumId w:val="10"/>
  </w:num>
  <w:num w:numId="8" w16cid:durableId="433088627">
    <w:abstractNumId w:val="17"/>
  </w:num>
  <w:num w:numId="9" w16cid:durableId="338966632">
    <w:abstractNumId w:val="3"/>
  </w:num>
  <w:num w:numId="10" w16cid:durableId="752778900">
    <w:abstractNumId w:val="9"/>
  </w:num>
  <w:num w:numId="11" w16cid:durableId="897008382">
    <w:abstractNumId w:val="25"/>
  </w:num>
  <w:num w:numId="12" w16cid:durableId="1927105792">
    <w:abstractNumId w:val="36"/>
  </w:num>
  <w:num w:numId="13" w16cid:durableId="1602569546">
    <w:abstractNumId w:val="29"/>
  </w:num>
  <w:num w:numId="14" w16cid:durableId="1867252498">
    <w:abstractNumId w:val="7"/>
  </w:num>
  <w:num w:numId="15" w16cid:durableId="1746418083">
    <w:abstractNumId w:val="13"/>
  </w:num>
  <w:num w:numId="16" w16cid:durableId="1465270441">
    <w:abstractNumId w:val="34"/>
  </w:num>
  <w:num w:numId="17" w16cid:durableId="1566647238">
    <w:abstractNumId w:val="6"/>
  </w:num>
  <w:num w:numId="18" w16cid:durableId="870344711">
    <w:abstractNumId w:val="32"/>
  </w:num>
  <w:num w:numId="19" w16cid:durableId="757677557">
    <w:abstractNumId w:val="26"/>
  </w:num>
  <w:num w:numId="20" w16cid:durableId="583345805">
    <w:abstractNumId w:val="33"/>
  </w:num>
  <w:num w:numId="21" w16cid:durableId="1450933669">
    <w:abstractNumId w:val="0"/>
    <w:lvlOverride w:ilvl="0">
      <w:lvl w:ilvl="0">
        <w:start w:val="65535"/>
        <w:numFmt w:val="bullet"/>
        <w:pStyle w:val="Style2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2" w16cid:durableId="792290262">
    <w:abstractNumId w:val="5"/>
  </w:num>
  <w:num w:numId="23" w16cid:durableId="1170872826">
    <w:abstractNumId w:val="22"/>
  </w:num>
  <w:num w:numId="24" w16cid:durableId="862284019">
    <w:abstractNumId w:val="28"/>
  </w:num>
  <w:num w:numId="25" w16cid:durableId="1509716072">
    <w:abstractNumId w:val="16"/>
  </w:num>
  <w:num w:numId="26" w16cid:durableId="649480422">
    <w:abstractNumId w:val="31"/>
  </w:num>
  <w:num w:numId="27" w16cid:durableId="1456217726">
    <w:abstractNumId w:val="18"/>
  </w:num>
  <w:num w:numId="28" w16cid:durableId="183131295">
    <w:abstractNumId w:val="38"/>
  </w:num>
  <w:num w:numId="29" w16cid:durableId="1790053857">
    <w:abstractNumId w:val="1"/>
  </w:num>
  <w:num w:numId="30" w16cid:durableId="299389082">
    <w:abstractNumId w:val="30"/>
  </w:num>
  <w:num w:numId="31" w16cid:durableId="868102620">
    <w:abstractNumId w:val="11"/>
  </w:num>
  <w:num w:numId="32" w16cid:durableId="1876578635">
    <w:abstractNumId w:val="14"/>
  </w:num>
  <w:num w:numId="33" w16cid:durableId="788822140">
    <w:abstractNumId w:val="37"/>
  </w:num>
  <w:num w:numId="34" w16cid:durableId="1205948892">
    <w:abstractNumId w:val="35"/>
  </w:num>
  <w:num w:numId="35" w16cid:durableId="2093234302">
    <w:abstractNumId w:val="39"/>
  </w:num>
  <w:num w:numId="36" w16cid:durableId="1937403476">
    <w:abstractNumId w:val="20"/>
  </w:num>
  <w:num w:numId="37" w16cid:durableId="516189581">
    <w:abstractNumId w:val="40"/>
  </w:num>
  <w:num w:numId="38" w16cid:durableId="978925653">
    <w:abstractNumId w:val="15"/>
  </w:num>
  <w:num w:numId="39" w16cid:durableId="1360545893">
    <w:abstractNumId w:val="8"/>
  </w:num>
  <w:num w:numId="40" w16cid:durableId="984624964">
    <w:abstractNumId w:val="2"/>
  </w:num>
  <w:num w:numId="41" w16cid:durableId="169294299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6D"/>
    <w:rsid w:val="00007436"/>
    <w:rsid w:val="0001245E"/>
    <w:rsid w:val="0001525B"/>
    <w:rsid w:val="000503D7"/>
    <w:rsid w:val="00050B7E"/>
    <w:rsid w:val="00053AE1"/>
    <w:rsid w:val="00060763"/>
    <w:rsid w:val="00072106"/>
    <w:rsid w:val="00077C89"/>
    <w:rsid w:val="00081F83"/>
    <w:rsid w:val="00087356"/>
    <w:rsid w:val="000A0569"/>
    <w:rsid w:val="000A529C"/>
    <w:rsid w:val="000A5792"/>
    <w:rsid w:val="000B1B7C"/>
    <w:rsid w:val="000C67EE"/>
    <w:rsid w:val="000C725F"/>
    <w:rsid w:val="000D139D"/>
    <w:rsid w:val="000D4AB5"/>
    <w:rsid w:val="000D4E79"/>
    <w:rsid w:val="000D63C9"/>
    <w:rsid w:val="000E0423"/>
    <w:rsid w:val="000E27B8"/>
    <w:rsid w:val="00101D36"/>
    <w:rsid w:val="001045D2"/>
    <w:rsid w:val="00113637"/>
    <w:rsid w:val="0011379B"/>
    <w:rsid w:val="00114588"/>
    <w:rsid w:val="001167F0"/>
    <w:rsid w:val="001213AF"/>
    <w:rsid w:val="00147F30"/>
    <w:rsid w:val="00161B5C"/>
    <w:rsid w:val="001627FC"/>
    <w:rsid w:val="00163BA0"/>
    <w:rsid w:val="0018443F"/>
    <w:rsid w:val="001A1518"/>
    <w:rsid w:val="001A191A"/>
    <w:rsid w:val="001B4B1F"/>
    <w:rsid w:val="001D2A2F"/>
    <w:rsid w:val="001D5286"/>
    <w:rsid w:val="001E408D"/>
    <w:rsid w:val="001F5432"/>
    <w:rsid w:val="001F728D"/>
    <w:rsid w:val="001F7410"/>
    <w:rsid w:val="001F7E8F"/>
    <w:rsid w:val="00200F2A"/>
    <w:rsid w:val="00201B64"/>
    <w:rsid w:val="00203122"/>
    <w:rsid w:val="00203494"/>
    <w:rsid w:val="00214649"/>
    <w:rsid w:val="00233FD2"/>
    <w:rsid w:val="00234A9B"/>
    <w:rsid w:val="00236B3F"/>
    <w:rsid w:val="0024454D"/>
    <w:rsid w:val="0025648B"/>
    <w:rsid w:val="00273C8C"/>
    <w:rsid w:val="002752A4"/>
    <w:rsid w:val="00290E64"/>
    <w:rsid w:val="002A2FDB"/>
    <w:rsid w:val="002B4EF2"/>
    <w:rsid w:val="002B7FE2"/>
    <w:rsid w:val="002D08A5"/>
    <w:rsid w:val="002D4589"/>
    <w:rsid w:val="002D6BED"/>
    <w:rsid w:val="002E612E"/>
    <w:rsid w:val="002F2B39"/>
    <w:rsid w:val="00302726"/>
    <w:rsid w:val="003036D1"/>
    <w:rsid w:val="00304551"/>
    <w:rsid w:val="003202B1"/>
    <w:rsid w:val="003243B9"/>
    <w:rsid w:val="0033081A"/>
    <w:rsid w:val="00332BA9"/>
    <w:rsid w:val="0033691F"/>
    <w:rsid w:val="00350146"/>
    <w:rsid w:val="0035528F"/>
    <w:rsid w:val="003664ED"/>
    <w:rsid w:val="00367EBA"/>
    <w:rsid w:val="00374DA7"/>
    <w:rsid w:val="003770A0"/>
    <w:rsid w:val="00380B5B"/>
    <w:rsid w:val="00390859"/>
    <w:rsid w:val="003A4F38"/>
    <w:rsid w:val="003A54BF"/>
    <w:rsid w:val="003B66F9"/>
    <w:rsid w:val="003C2CCE"/>
    <w:rsid w:val="003D62A4"/>
    <w:rsid w:val="003F0DC3"/>
    <w:rsid w:val="003F311A"/>
    <w:rsid w:val="0041718C"/>
    <w:rsid w:val="004209A0"/>
    <w:rsid w:val="0042275C"/>
    <w:rsid w:val="0043176E"/>
    <w:rsid w:val="00441D3B"/>
    <w:rsid w:val="00441D5E"/>
    <w:rsid w:val="004449F2"/>
    <w:rsid w:val="004573EF"/>
    <w:rsid w:val="004604E7"/>
    <w:rsid w:val="004654F9"/>
    <w:rsid w:val="00474F3A"/>
    <w:rsid w:val="0047688C"/>
    <w:rsid w:val="004771B5"/>
    <w:rsid w:val="004771D7"/>
    <w:rsid w:val="00486498"/>
    <w:rsid w:val="00486FD1"/>
    <w:rsid w:val="00490BB4"/>
    <w:rsid w:val="004A22C5"/>
    <w:rsid w:val="004B2A86"/>
    <w:rsid w:val="004B34AC"/>
    <w:rsid w:val="004C19AF"/>
    <w:rsid w:val="004D24BD"/>
    <w:rsid w:val="004D274E"/>
    <w:rsid w:val="004E0510"/>
    <w:rsid w:val="004E4613"/>
    <w:rsid w:val="004E5BD2"/>
    <w:rsid w:val="004E6702"/>
    <w:rsid w:val="004F5F56"/>
    <w:rsid w:val="004F6718"/>
    <w:rsid w:val="004F78A5"/>
    <w:rsid w:val="00501227"/>
    <w:rsid w:val="00501741"/>
    <w:rsid w:val="0052536D"/>
    <w:rsid w:val="0053061F"/>
    <w:rsid w:val="00532FAA"/>
    <w:rsid w:val="0053307D"/>
    <w:rsid w:val="00536959"/>
    <w:rsid w:val="00546DDB"/>
    <w:rsid w:val="005512C9"/>
    <w:rsid w:val="00552062"/>
    <w:rsid w:val="00563382"/>
    <w:rsid w:val="005834B4"/>
    <w:rsid w:val="00595F01"/>
    <w:rsid w:val="005A7EA6"/>
    <w:rsid w:val="005B2B0E"/>
    <w:rsid w:val="005B33C9"/>
    <w:rsid w:val="005B70B5"/>
    <w:rsid w:val="005B790D"/>
    <w:rsid w:val="005D7FA8"/>
    <w:rsid w:val="00603148"/>
    <w:rsid w:val="00603819"/>
    <w:rsid w:val="0061640F"/>
    <w:rsid w:val="00617AAC"/>
    <w:rsid w:val="00625465"/>
    <w:rsid w:val="00631FE4"/>
    <w:rsid w:val="006401CF"/>
    <w:rsid w:val="00640A82"/>
    <w:rsid w:val="006538E6"/>
    <w:rsid w:val="00655D91"/>
    <w:rsid w:val="006803B6"/>
    <w:rsid w:val="0068105D"/>
    <w:rsid w:val="00683C49"/>
    <w:rsid w:val="00692CD7"/>
    <w:rsid w:val="006963AF"/>
    <w:rsid w:val="006A25A3"/>
    <w:rsid w:val="006A59F5"/>
    <w:rsid w:val="006C15ED"/>
    <w:rsid w:val="006D7E39"/>
    <w:rsid w:val="006E3C58"/>
    <w:rsid w:val="007174B9"/>
    <w:rsid w:val="00724177"/>
    <w:rsid w:val="00746E88"/>
    <w:rsid w:val="00753736"/>
    <w:rsid w:val="00757185"/>
    <w:rsid w:val="007670A2"/>
    <w:rsid w:val="00770F40"/>
    <w:rsid w:val="00782F36"/>
    <w:rsid w:val="00786056"/>
    <w:rsid w:val="007A1592"/>
    <w:rsid w:val="007B1F52"/>
    <w:rsid w:val="007B70F3"/>
    <w:rsid w:val="007C0215"/>
    <w:rsid w:val="007E347B"/>
    <w:rsid w:val="007E3F17"/>
    <w:rsid w:val="007E432F"/>
    <w:rsid w:val="007F0665"/>
    <w:rsid w:val="007F1402"/>
    <w:rsid w:val="0080784F"/>
    <w:rsid w:val="00816DB0"/>
    <w:rsid w:val="00825046"/>
    <w:rsid w:val="00840939"/>
    <w:rsid w:val="0084220B"/>
    <w:rsid w:val="0084548F"/>
    <w:rsid w:val="00861AB7"/>
    <w:rsid w:val="00877291"/>
    <w:rsid w:val="00882EFA"/>
    <w:rsid w:val="00884BF2"/>
    <w:rsid w:val="0089695D"/>
    <w:rsid w:val="008B1DC9"/>
    <w:rsid w:val="008C1470"/>
    <w:rsid w:val="008C1CDC"/>
    <w:rsid w:val="008C4B42"/>
    <w:rsid w:val="008D532E"/>
    <w:rsid w:val="008E78F6"/>
    <w:rsid w:val="00911168"/>
    <w:rsid w:val="0091523E"/>
    <w:rsid w:val="00932379"/>
    <w:rsid w:val="00952874"/>
    <w:rsid w:val="00962229"/>
    <w:rsid w:val="009654EB"/>
    <w:rsid w:val="009A435D"/>
    <w:rsid w:val="009B09AA"/>
    <w:rsid w:val="009C0417"/>
    <w:rsid w:val="009C2979"/>
    <w:rsid w:val="009C2BA9"/>
    <w:rsid w:val="009C5211"/>
    <w:rsid w:val="009C7F8C"/>
    <w:rsid w:val="009D2C40"/>
    <w:rsid w:val="009E3E8A"/>
    <w:rsid w:val="00A03313"/>
    <w:rsid w:val="00A1096E"/>
    <w:rsid w:val="00A11AFD"/>
    <w:rsid w:val="00A155DC"/>
    <w:rsid w:val="00A21EFE"/>
    <w:rsid w:val="00A2408E"/>
    <w:rsid w:val="00A47B5F"/>
    <w:rsid w:val="00A76073"/>
    <w:rsid w:val="00A868B2"/>
    <w:rsid w:val="00A92F16"/>
    <w:rsid w:val="00A967EB"/>
    <w:rsid w:val="00AA1C64"/>
    <w:rsid w:val="00AA26C8"/>
    <w:rsid w:val="00AB27ED"/>
    <w:rsid w:val="00AB3CC5"/>
    <w:rsid w:val="00AC599D"/>
    <w:rsid w:val="00AD538D"/>
    <w:rsid w:val="00AD7FE7"/>
    <w:rsid w:val="00AE1C23"/>
    <w:rsid w:val="00AF0566"/>
    <w:rsid w:val="00AF0D62"/>
    <w:rsid w:val="00B01994"/>
    <w:rsid w:val="00B12CE4"/>
    <w:rsid w:val="00B14455"/>
    <w:rsid w:val="00B21EA7"/>
    <w:rsid w:val="00B25229"/>
    <w:rsid w:val="00B46E8B"/>
    <w:rsid w:val="00B61240"/>
    <w:rsid w:val="00B66F82"/>
    <w:rsid w:val="00B77B6D"/>
    <w:rsid w:val="00B870B7"/>
    <w:rsid w:val="00B92519"/>
    <w:rsid w:val="00B941DA"/>
    <w:rsid w:val="00BB040A"/>
    <w:rsid w:val="00BC24EF"/>
    <w:rsid w:val="00BD1BC5"/>
    <w:rsid w:val="00BD768E"/>
    <w:rsid w:val="00BE07FC"/>
    <w:rsid w:val="00BE29B8"/>
    <w:rsid w:val="00BE4BA6"/>
    <w:rsid w:val="00BE7715"/>
    <w:rsid w:val="00BF4241"/>
    <w:rsid w:val="00C0003A"/>
    <w:rsid w:val="00C13F2F"/>
    <w:rsid w:val="00C20139"/>
    <w:rsid w:val="00C2206D"/>
    <w:rsid w:val="00C31D65"/>
    <w:rsid w:val="00C407C3"/>
    <w:rsid w:val="00C442D3"/>
    <w:rsid w:val="00C5509D"/>
    <w:rsid w:val="00C809C2"/>
    <w:rsid w:val="00C80F53"/>
    <w:rsid w:val="00C960C4"/>
    <w:rsid w:val="00CA1370"/>
    <w:rsid w:val="00CC76DD"/>
    <w:rsid w:val="00CD63C6"/>
    <w:rsid w:val="00CE6F28"/>
    <w:rsid w:val="00CF0B0B"/>
    <w:rsid w:val="00CF5121"/>
    <w:rsid w:val="00D01E71"/>
    <w:rsid w:val="00D02896"/>
    <w:rsid w:val="00D034E9"/>
    <w:rsid w:val="00D07170"/>
    <w:rsid w:val="00D13541"/>
    <w:rsid w:val="00D25E5F"/>
    <w:rsid w:val="00D33AA0"/>
    <w:rsid w:val="00D432F3"/>
    <w:rsid w:val="00D4574B"/>
    <w:rsid w:val="00D471B1"/>
    <w:rsid w:val="00D5463B"/>
    <w:rsid w:val="00D648CF"/>
    <w:rsid w:val="00D648F9"/>
    <w:rsid w:val="00D66FB0"/>
    <w:rsid w:val="00D90940"/>
    <w:rsid w:val="00D93231"/>
    <w:rsid w:val="00DA0881"/>
    <w:rsid w:val="00DA18EA"/>
    <w:rsid w:val="00DA71E5"/>
    <w:rsid w:val="00DB3088"/>
    <w:rsid w:val="00DB5238"/>
    <w:rsid w:val="00DC1D68"/>
    <w:rsid w:val="00DC1E75"/>
    <w:rsid w:val="00DC5248"/>
    <w:rsid w:val="00DD14DD"/>
    <w:rsid w:val="00DD3CD4"/>
    <w:rsid w:val="00DD48FA"/>
    <w:rsid w:val="00DE34F7"/>
    <w:rsid w:val="00DF58E1"/>
    <w:rsid w:val="00E058E0"/>
    <w:rsid w:val="00E1025B"/>
    <w:rsid w:val="00E1205D"/>
    <w:rsid w:val="00E12E80"/>
    <w:rsid w:val="00E13B21"/>
    <w:rsid w:val="00E22A42"/>
    <w:rsid w:val="00E35BB7"/>
    <w:rsid w:val="00E41990"/>
    <w:rsid w:val="00E52B33"/>
    <w:rsid w:val="00E537E0"/>
    <w:rsid w:val="00E543A9"/>
    <w:rsid w:val="00E636AC"/>
    <w:rsid w:val="00E76302"/>
    <w:rsid w:val="00E86692"/>
    <w:rsid w:val="00E94A79"/>
    <w:rsid w:val="00E973AA"/>
    <w:rsid w:val="00EA0163"/>
    <w:rsid w:val="00EA2EFD"/>
    <w:rsid w:val="00EA3993"/>
    <w:rsid w:val="00ED705C"/>
    <w:rsid w:val="00EE2638"/>
    <w:rsid w:val="00EE6307"/>
    <w:rsid w:val="00EF2475"/>
    <w:rsid w:val="00F00407"/>
    <w:rsid w:val="00F01BF1"/>
    <w:rsid w:val="00F12A2B"/>
    <w:rsid w:val="00F25928"/>
    <w:rsid w:val="00F26D3C"/>
    <w:rsid w:val="00F35B27"/>
    <w:rsid w:val="00F37279"/>
    <w:rsid w:val="00F42E3B"/>
    <w:rsid w:val="00F4699A"/>
    <w:rsid w:val="00F53A98"/>
    <w:rsid w:val="00F6225B"/>
    <w:rsid w:val="00F80184"/>
    <w:rsid w:val="00F875DD"/>
    <w:rsid w:val="00F96D2E"/>
    <w:rsid w:val="00FA5CDE"/>
    <w:rsid w:val="00FA6F19"/>
    <w:rsid w:val="00FB2FB4"/>
    <w:rsid w:val="00FB79EC"/>
    <w:rsid w:val="00FC4643"/>
    <w:rsid w:val="00FC60E9"/>
    <w:rsid w:val="00FD2A7C"/>
    <w:rsid w:val="00FD3D3F"/>
    <w:rsid w:val="00FE61DD"/>
    <w:rsid w:val="00FF0777"/>
    <w:rsid w:val="00FF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7CABA82"/>
  <w15:docId w15:val="{E00616E6-EFF6-443B-97F2-C43AD160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50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10">
    <w:name w:val="heading 1"/>
    <w:basedOn w:val="a0"/>
    <w:next w:val="a0"/>
    <w:link w:val="11"/>
    <w:uiPriority w:val="9"/>
    <w:qFormat/>
    <w:rsid w:val="00147F30"/>
    <w:pPr>
      <w:keepNext/>
      <w:outlineLvl w:val="0"/>
    </w:pPr>
    <w:rPr>
      <w:szCs w:val="20"/>
      <w:lang w:val="en-US"/>
    </w:rPr>
  </w:style>
  <w:style w:type="paragraph" w:styleId="20">
    <w:name w:val="heading 2"/>
    <w:aliases w:val="Oggetto"/>
    <w:basedOn w:val="a0"/>
    <w:next w:val="a0"/>
    <w:link w:val="21"/>
    <w:uiPriority w:val="9"/>
    <w:qFormat/>
    <w:rsid w:val="00147F30"/>
    <w:pPr>
      <w:keepNext/>
      <w:outlineLvl w:val="1"/>
    </w:pPr>
    <w:rPr>
      <w:rFonts w:ascii="Arial" w:hAnsi="Arial" w:cs="Arial"/>
      <w:b/>
      <w:sz w:val="20"/>
    </w:rPr>
  </w:style>
  <w:style w:type="paragraph" w:styleId="30">
    <w:name w:val="heading 3"/>
    <w:aliases w:val="Heading 3 Char1"/>
    <w:basedOn w:val="a0"/>
    <w:next w:val="a0"/>
    <w:link w:val="31"/>
    <w:qFormat/>
    <w:rsid w:val="00147F30"/>
    <w:pPr>
      <w:keepNext/>
      <w:jc w:val="right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147F30"/>
    <w:pPr>
      <w:keepNext/>
      <w:widowControl w:val="0"/>
      <w:outlineLvl w:val="3"/>
    </w:pPr>
    <w:rPr>
      <w:w w:val="80"/>
      <w:szCs w:val="20"/>
    </w:rPr>
  </w:style>
  <w:style w:type="paragraph" w:styleId="5">
    <w:name w:val="heading 5"/>
    <w:basedOn w:val="a0"/>
    <w:next w:val="a0"/>
    <w:link w:val="50"/>
    <w:qFormat/>
    <w:rsid w:val="00147F30"/>
    <w:pPr>
      <w:keepNext/>
      <w:jc w:val="center"/>
      <w:outlineLvl w:val="4"/>
    </w:pPr>
    <w:rPr>
      <w:rFonts w:ascii="Arial(K)" w:hAnsi="Arial(K)"/>
      <w:b/>
      <w:color w:val="00007F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147F30"/>
    <w:pPr>
      <w:keepNext/>
      <w:widowControl w:val="0"/>
      <w:outlineLvl w:val="5"/>
    </w:pPr>
    <w:rPr>
      <w:w w:val="85"/>
      <w:szCs w:val="20"/>
      <w:u w:val="single"/>
    </w:rPr>
  </w:style>
  <w:style w:type="paragraph" w:styleId="8">
    <w:name w:val="heading 8"/>
    <w:basedOn w:val="a0"/>
    <w:next w:val="a0"/>
    <w:link w:val="80"/>
    <w:qFormat/>
    <w:rsid w:val="00147F30"/>
    <w:pPr>
      <w:widowControl w:val="0"/>
      <w:spacing w:before="240" w:after="60"/>
      <w:outlineLvl w:val="7"/>
    </w:pPr>
    <w:rPr>
      <w:i/>
    </w:rPr>
  </w:style>
  <w:style w:type="paragraph" w:styleId="9">
    <w:name w:val="heading 9"/>
    <w:basedOn w:val="a0"/>
    <w:next w:val="a0"/>
    <w:link w:val="90"/>
    <w:qFormat/>
    <w:rsid w:val="00147F30"/>
    <w:pPr>
      <w:keepNext/>
      <w:ind w:firstLine="30"/>
      <w:jc w:val="right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47F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1">
    <w:name w:val="Заголовок 2 Знак"/>
    <w:aliases w:val="Oggetto Знак"/>
    <w:basedOn w:val="a1"/>
    <w:link w:val="20"/>
    <w:uiPriority w:val="9"/>
    <w:rsid w:val="00147F30"/>
    <w:rPr>
      <w:rFonts w:ascii="Arial" w:eastAsia="Times New Roman" w:hAnsi="Arial" w:cs="Arial"/>
      <w:b/>
      <w:color w:val="000000"/>
      <w:sz w:val="20"/>
      <w:szCs w:val="24"/>
      <w:lang w:val="ru-RU" w:eastAsia="ru-RU"/>
    </w:rPr>
  </w:style>
  <w:style w:type="character" w:customStyle="1" w:styleId="31">
    <w:name w:val="Заголовок 3 Знак"/>
    <w:aliases w:val="Heading 3 Char1 Знак"/>
    <w:basedOn w:val="a1"/>
    <w:link w:val="30"/>
    <w:uiPriority w:val="9"/>
    <w:rsid w:val="00147F3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47F30"/>
    <w:rPr>
      <w:rFonts w:ascii="Times New Roman" w:eastAsia="Times New Roman" w:hAnsi="Times New Roman" w:cs="Times New Roman"/>
      <w:color w:val="000000"/>
      <w:w w:val="80"/>
      <w:sz w:val="24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rsid w:val="00147F30"/>
    <w:rPr>
      <w:rFonts w:ascii="Arial(K)" w:eastAsia="Times New Roman" w:hAnsi="Arial(K)" w:cs="Times New Roman"/>
      <w:b/>
      <w:color w:val="00007F"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rsid w:val="00147F30"/>
    <w:rPr>
      <w:rFonts w:ascii="Times New Roman" w:eastAsia="Times New Roman" w:hAnsi="Times New Roman" w:cs="Times New Roman"/>
      <w:color w:val="000000"/>
      <w:w w:val="85"/>
      <w:sz w:val="24"/>
      <w:szCs w:val="20"/>
      <w:u w:val="single"/>
      <w:lang w:val="ru-RU" w:eastAsia="ru-RU"/>
    </w:rPr>
  </w:style>
  <w:style w:type="character" w:customStyle="1" w:styleId="80">
    <w:name w:val="Заголовок 8 Знак"/>
    <w:basedOn w:val="a1"/>
    <w:link w:val="8"/>
    <w:rsid w:val="00147F30"/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rsid w:val="00147F30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paragraph" w:styleId="a4">
    <w:name w:val="Body Text"/>
    <w:aliases w:val="Основной текст Знак2"/>
    <w:basedOn w:val="a0"/>
    <w:link w:val="a5"/>
    <w:uiPriority w:val="99"/>
    <w:rsid w:val="00147F30"/>
    <w:pPr>
      <w:jc w:val="both"/>
    </w:pPr>
    <w:rPr>
      <w:szCs w:val="20"/>
      <w:lang w:val="en-US"/>
    </w:rPr>
  </w:style>
  <w:style w:type="character" w:customStyle="1" w:styleId="a5">
    <w:name w:val="Основной текст Знак"/>
    <w:aliases w:val="Основной текст Знак2 Знак"/>
    <w:basedOn w:val="a1"/>
    <w:link w:val="a4"/>
    <w:uiPriority w:val="99"/>
    <w:rsid w:val="00147F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">
    <w:name w:val="2"/>
    <w:basedOn w:val="a0"/>
    <w:next w:val="a6"/>
    <w:qFormat/>
    <w:rsid w:val="00147F30"/>
    <w:pPr>
      <w:jc w:val="center"/>
    </w:pPr>
    <w:rPr>
      <w:rFonts w:ascii="Georgia" w:hAnsi="Georgia" w:cs="Georgia"/>
      <w:b/>
      <w:sz w:val="28"/>
    </w:rPr>
  </w:style>
  <w:style w:type="paragraph" w:styleId="a7">
    <w:name w:val="Normal Indent"/>
    <w:basedOn w:val="a0"/>
    <w:rsid w:val="00147F30"/>
    <w:pPr>
      <w:tabs>
        <w:tab w:val="decimal" w:pos="360"/>
        <w:tab w:val="left" w:pos="720"/>
      </w:tabs>
      <w:ind w:left="720"/>
      <w:jc w:val="both"/>
    </w:pPr>
    <w:rPr>
      <w:rFonts w:ascii="Arial" w:hAnsi="Arial" w:cs="Arial"/>
      <w:lang w:val="en-US" w:eastAsia="en-US"/>
    </w:rPr>
  </w:style>
  <w:style w:type="paragraph" w:customStyle="1" w:styleId="Note1">
    <w:name w:val="Note1"/>
    <w:basedOn w:val="a0"/>
    <w:rsid w:val="00147F30"/>
    <w:pPr>
      <w:keepNext/>
      <w:keepLines/>
      <w:jc w:val="both"/>
    </w:pPr>
    <w:rPr>
      <w:rFonts w:ascii="Arial" w:hAnsi="Arial" w:cs="Arial"/>
      <w:b/>
      <w:lang w:val="en-US" w:eastAsia="en-US"/>
    </w:rPr>
  </w:style>
  <w:style w:type="paragraph" w:styleId="a8">
    <w:name w:val="Normal (Web)"/>
    <w:basedOn w:val="a0"/>
    <w:link w:val="a9"/>
    <w:rsid w:val="00147F30"/>
    <w:pPr>
      <w:spacing w:before="100" w:beforeAutospacing="1" w:after="100" w:afterAutospacing="1"/>
    </w:pPr>
    <w:rPr>
      <w:color w:val="003399"/>
    </w:rPr>
  </w:style>
  <w:style w:type="paragraph" w:styleId="aa">
    <w:name w:val="footer"/>
    <w:basedOn w:val="a0"/>
    <w:link w:val="ab"/>
    <w:uiPriority w:val="99"/>
    <w:rsid w:val="00147F30"/>
    <w:pPr>
      <w:tabs>
        <w:tab w:val="center" w:pos="4677"/>
        <w:tab w:val="right" w:pos="9353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c">
    <w:name w:val="Balloon Text"/>
    <w:basedOn w:val="a0"/>
    <w:link w:val="ad"/>
    <w:uiPriority w:val="99"/>
    <w:rsid w:val="00147F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147F30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e">
    <w:name w:val="footnote text"/>
    <w:basedOn w:val="a0"/>
    <w:link w:val="af"/>
    <w:rsid w:val="00147F30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147F30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0">
    <w:name w:val="Document Map"/>
    <w:basedOn w:val="a0"/>
    <w:link w:val="af1"/>
    <w:rsid w:val="00147F30"/>
    <w:pPr>
      <w:shd w:val="clear" w:color="000000" w:fill="00007F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1"/>
    <w:link w:val="af0"/>
    <w:rsid w:val="00147F30"/>
    <w:rPr>
      <w:rFonts w:ascii="Tahoma" w:eastAsia="Times New Roman" w:hAnsi="Tahoma" w:cs="Tahoma"/>
      <w:color w:val="000000"/>
      <w:sz w:val="20"/>
      <w:szCs w:val="20"/>
      <w:shd w:val="clear" w:color="000000" w:fill="00007F"/>
      <w:lang w:val="ru-RU" w:eastAsia="ru-RU"/>
    </w:rPr>
  </w:style>
  <w:style w:type="paragraph" w:styleId="af2">
    <w:name w:val="No Spacing"/>
    <w:link w:val="af3"/>
    <w:uiPriority w:val="1"/>
    <w:qFormat/>
    <w:rsid w:val="00147F3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f4">
    <w:name w:val="List Paragraph"/>
    <w:aliases w:val="_список,Мой Список,текст ГЕО,список,не удалять,Список_Заголовок_2,Список исполнителей 1,Список исполнителей,Reference list,Bullets H1/2"/>
    <w:basedOn w:val="a0"/>
    <w:link w:val="af5"/>
    <w:uiPriority w:val="99"/>
    <w:qFormat/>
    <w:rsid w:val="00147F30"/>
    <w:pPr>
      <w:ind w:left="708"/>
    </w:pPr>
  </w:style>
  <w:style w:type="paragraph" w:styleId="23">
    <w:name w:val="Body Text 2"/>
    <w:basedOn w:val="a0"/>
    <w:link w:val="24"/>
    <w:rsid w:val="00147F30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">
    <w:name w:val="Статья"/>
    <w:basedOn w:val="a0"/>
    <w:rsid w:val="00147F30"/>
    <w:pPr>
      <w:widowControl w:val="0"/>
      <w:numPr>
        <w:numId w:val="2"/>
      </w:numPr>
      <w:tabs>
        <w:tab w:val="left" w:pos="0"/>
        <w:tab w:val="left" w:pos="540"/>
        <w:tab w:val="left" w:pos="993"/>
      </w:tabs>
      <w:ind w:left="-27" w:firstLine="567"/>
      <w:jc w:val="both"/>
    </w:pPr>
    <w:rPr>
      <w:rFonts w:ascii="Arial" w:hAnsi="Arial" w:cs="Arial"/>
    </w:rPr>
  </w:style>
  <w:style w:type="paragraph" w:customStyle="1" w:styleId="12">
    <w:name w:val="Абзац списка1"/>
    <w:basedOn w:val="a0"/>
    <w:rsid w:val="00147F3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lign-justify1">
    <w:name w:val="align-justify1"/>
    <w:basedOn w:val="a0"/>
    <w:rsid w:val="00147F30"/>
    <w:pPr>
      <w:jc w:val="both"/>
    </w:pPr>
    <w:rPr>
      <w:rFonts w:ascii="inherit" w:hAnsi="inherit"/>
    </w:rPr>
  </w:style>
  <w:style w:type="paragraph" w:customStyle="1" w:styleId="BulletList1">
    <w:name w:val="Bullet List 1"/>
    <w:basedOn w:val="a0"/>
    <w:rsid w:val="00147F30"/>
    <w:pPr>
      <w:numPr>
        <w:numId w:val="1"/>
      </w:numPr>
      <w:tabs>
        <w:tab w:val="left" w:pos="360"/>
      </w:tabs>
      <w:spacing w:after="120" w:line="300" w:lineRule="exact"/>
      <w:ind w:left="357" w:hanging="357"/>
    </w:pPr>
    <w:rPr>
      <w:rFonts w:ascii="Arial Narrow" w:hAnsi="Arial Narrow" w:cs="Arial Narrow"/>
      <w:kern w:val="1"/>
      <w:sz w:val="22"/>
      <w:szCs w:val="20"/>
      <w:lang w:val="en-GB" w:eastAsia="en-GB"/>
    </w:rPr>
  </w:style>
  <w:style w:type="paragraph" w:customStyle="1" w:styleId="xl26">
    <w:name w:val="xl26"/>
    <w:basedOn w:val="a0"/>
    <w:rsid w:val="00147F30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af6">
    <w:name w:val="annotation text"/>
    <w:basedOn w:val="a0"/>
    <w:link w:val="af7"/>
    <w:uiPriority w:val="99"/>
    <w:rsid w:val="00147F30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47F30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147F30"/>
    <w:rPr>
      <w:b/>
    </w:rPr>
  </w:style>
  <w:style w:type="character" w:customStyle="1" w:styleId="af9">
    <w:name w:val="Тема примечания Знак"/>
    <w:basedOn w:val="af7"/>
    <w:link w:val="af8"/>
    <w:uiPriority w:val="99"/>
    <w:rsid w:val="00147F30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character" w:styleId="afa">
    <w:name w:val="page number"/>
    <w:basedOn w:val="a1"/>
    <w:rsid w:val="00147F30"/>
  </w:style>
  <w:style w:type="character" w:customStyle="1" w:styleId="clstextnormal1">
    <w:name w:val="clstextnormal1"/>
    <w:rsid w:val="00147F30"/>
    <w:rPr>
      <w:b w:val="0"/>
      <w:bCs w:val="0"/>
      <w:color w:val="000000"/>
    </w:rPr>
  </w:style>
  <w:style w:type="character" w:styleId="afb">
    <w:name w:val="Strong"/>
    <w:qFormat/>
    <w:rsid w:val="00147F30"/>
    <w:rPr>
      <w:b/>
      <w:bCs w:val="0"/>
    </w:rPr>
  </w:style>
  <w:style w:type="character" w:customStyle="1" w:styleId="spelle">
    <w:name w:val="spelle"/>
    <w:basedOn w:val="a1"/>
    <w:rsid w:val="00147F30"/>
  </w:style>
  <w:style w:type="character" w:customStyle="1" w:styleId="afc">
    <w:name w:val="Название Знак"/>
    <w:link w:val="13"/>
    <w:rsid w:val="00147F30"/>
    <w:rPr>
      <w:rFonts w:ascii="Georgia" w:hAnsi="Georgia"/>
      <w:b/>
      <w:bCs w:val="0"/>
      <w:sz w:val="28"/>
      <w:szCs w:val="24"/>
    </w:rPr>
  </w:style>
  <w:style w:type="character" w:styleId="afd">
    <w:name w:val="annotation reference"/>
    <w:rsid w:val="00147F30"/>
    <w:rPr>
      <w:sz w:val="16"/>
      <w:szCs w:val="16"/>
    </w:rPr>
  </w:style>
  <w:style w:type="paragraph" w:styleId="afe">
    <w:name w:val="Revision"/>
    <w:hidden/>
    <w:uiPriority w:val="99"/>
    <w:semiHidden/>
    <w:rsid w:val="00147F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s1">
    <w:name w:val="s1"/>
    <w:basedOn w:val="a1"/>
    <w:rsid w:val="00147F30"/>
  </w:style>
  <w:style w:type="table" w:styleId="aff">
    <w:name w:val="Table Grid"/>
    <w:basedOn w:val="a2"/>
    <w:rsid w:val="0014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147F3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5">
    <w:name w:val="Абзац списка Знак"/>
    <w:aliases w:val="_список Знак,Мой Список Знак,текст ГЕО Знак,список Знак,не удалять Знак,Список_Заголовок_2 Знак,Список исполнителей 1 Знак,Список исполнителей Знак,Reference list Знак,Bullets H1/2 Знак"/>
    <w:link w:val="af4"/>
    <w:uiPriority w:val="99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f0">
    <w:name w:val="header"/>
    <w:aliases w:val=" Знак Знак,h"/>
    <w:basedOn w:val="a0"/>
    <w:link w:val="aff1"/>
    <w:uiPriority w:val="99"/>
    <w:unhideWhenUsed/>
    <w:rsid w:val="00147F30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aliases w:val=" Знак Знак Знак,h Знак"/>
    <w:basedOn w:val="a1"/>
    <w:link w:val="aff0"/>
    <w:uiPriority w:val="99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2">
    <w:name w:val="Hyperlink"/>
    <w:uiPriority w:val="99"/>
    <w:unhideWhenUsed/>
    <w:rsid w:val="00147F30"/>
    <w:rPr>
      <w:color w:val="0000FF"/>
      <w:u w:val="single"/>
    </w:rPr>
  </w:style>
  <w:style w:type="paragraph" w:styleId="a6">
    <w:name w:val="Title"/>
    <w:aliases w:val="Знак,Название"/>
    <w:basedOn w:val="a0"/>
    <w:next w:val="a0"/>
    <w:link w:val="aff3"/>
    <w:qFormat/>
    <w:rsid w:val="00147F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3">
    <w:name w:val="Заголовок Знак"/>
    <w:aliases w:val="Знак Знак,Название Знак1"/>
    <w:basedOn w:val="a1"/>
    <w:link w:val="a6"/>
    <w:rsid w:val="00147F30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table" w:customStyle="1" w:styleId="14">
    <w:name w:val="Сетка таблицы1"/>
    <w:basedOn w:val="a2"/>
    <w:next w:val="aff"/>
    <w:uiPriority w:val="39"/>
    <w:rsid w:val="00053A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1F7410"/>
  </w:style>
  <w:style w:type="character" w:customStyle="1" w:styleId="paragraphtext">
    <w:name w:val="paragraphtext"/>
    <w:basedOn w:val="a1"/>
    <w:rsid w:val="001F7410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F7410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n-US" w:eastAsia="en-US"/>
    </w:rPr>
  </w:style>
  <w:style w:type="character" w:customStyle="1" w:styleId="z-0">
    <w:name w:val="z-Начало формы Знак"/>
    <w:basedOn w:val="a1"/>
    <w:link w:val="z-"/>
    <w:uiPriority w:val="99"/>
    <w:semiHidden/>
    <w:rsid w:val="001F741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1F7410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n-US" w:eastAsia="en-US"/>
    </w:rPr>
  </w:style>
  <w:style w:type="character" w:customStyle="1" w:styleId="z-2">
    <w:name w:val="z-Конец формы Знак"/>
    <w:basedOn w:val="a1"/>
    <w:link w:val="z-1"/>
    <w:uiPriority w:val="99"/>
    <w:semiHidden/>
    <w:rsid w:val="001F7410"/>
    <w:rPr>
      <w:rFonts w:ascii="Arial" w:eastAsia="Times New Roman" w:hAnsi="Arial" w:cs="Arial"/>
      <w:vanish/>
      <w:sz w:val="16"/>
      <w:szCs w:val="16"/>
    </w:rPr>
  </w:style>
  <w:style w:type="character" w:customStyle="1" w:styleId="aff4">
    <w:name w:val="Основной текст_"/>
    <w:link w:val="25"/>
    <w:rsid w:val="001F7410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2"/>
    <w:basedOn w:val="a0"/>
    <w:link w:val="aff4"/>
    <w:rsid w:val="001F7410"/>
    <w:pPr>
      <w:shd w:val="clear" w:color="auto" w:fill="FFFFFF"/>
      <w:spacing w:before="240" w:after="300" w:line="0" w:lineRule="atLeast"/>
      <w:ind w:hanging="640"/>
      <w:jc w:val="both"/>
    </w:pPr>
    <w:rPr>
      <w:rFonts w:cstheme="minorBidi"/>
      <w:color w:val="auto"/>
      <w:sz w:val="22"/>
      <w:szCs w:val="22"/>
      <w:lang w:val="en-US" w:eastAsia="en-US"/>
    </w:rPr>
  </w:style>
  <w:style w:type="table" w:customStyle="1" w:styleId="26">
    <w:name w:val="Сетка таблицы2"/>
    <w:basedOn w:val="a2"/>
    <w:next w:val="aff"/>
    <w:uiPriority w:val="59"/>
    <w:rsid w:val="001F74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rsid w:val="001F7410"/>
  </w:style>
  <w:style w:type="paragraph" w:customStyle="1" w:styleId="aff5">
    <w:name w:val="Заголовок раздела"/>
    <w:basedOn w:val="a0"/>
    <w:rsid w:val="001F7410"/>
    <w:pPr>
      <w:ind w:left="927" w:hanging="360"/>
      <w:jc w:val="center"/>
    </w:pPr>
    <w:rPr>
      <w:rFonts w:ascii="Arial" w:eastAsiaTheme="minorHAnsi" w:hAnsi="Arial" w:cs="Arial"/>
      <w:b/>
      <w:bCs/>
      <w:color w:val="auto"/>
    </w:rPr>
  </w:style>
  <w:style w:type="table" w:customStyle="1" w:styleId="110">
    <w:name w:val="Сетка таблицы11"/>
    <w:basedOn w:val="a2"/>
    <w:next w:val="aff"/>
    <w:rsid w:val="001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">
    <w:name w:val="Bulleted"/>
    <w:basedOn w:val="a0"/>
    <w:rsid w:val="001F7410"/>
    <w:pPr>
      <w:numPr>
        <w:numId w:val="3"/>
      </w:numPr>
    </w:pPr>
    <w:rPr>
      <w:color w:val="auto"/>
      <w:lang w:eastAsia="en-US"/>
    </w:rPr>
  </w:style>
  <w:style w:type="character" w:customStyle="1" w:styleId="aff6">
    <w:name w:val="Колонтитул"/>
    <w:basedOn w:val="a1"/>
    <w:rsid w:val="001F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2">
    <w:name w:val="FR2"/>
    <w:rsid w:val="006803B6"/>
    <w:pPr>
      <w:widowControl w:val="0"/>
      <w:spacing w:before="260"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val="ru-RU" w:eastAsia="ru-RU"/>
    </w:rPr>
  </w:style>
  <w:style w:type="paragraph" w:customStyle="1" w:styleId="13">
    <w:name w:val="1"/>
    <w:basedOn w:val="a0"/>
    <w:next w:val="a6"/>
    <w:link w:val="afc"/>
    <w:qFormat/>
    <w:rsid w:val="006803B6"/>
    <w:pPr>
      <w:jc w:val="center"/>
    </w:pPr>
    <w:rPr>
      <w:rFonts w:ascii="Georgia" w:eastAsiaTheme="minorHAnsi" w:hAnsi="Georgia" w:cstheme="minorBidi"/>
      <w:b/>
      <w:color w:val="auto"/>
      <w:sz w:val="28"/>
      <w:lang w:val="en-US" w:eastAsia="en-US"/>
    </w:rPr>
  </w:style>
  <w:style w:type="paragraph" w:styleId="aff7">
    <w:name w:val="Body Text Indent"/>
    <w:basedOn w:val="a0"/>
    <w:link w:val="aff8"/>
    <w:rsid w:val="006803B6"/>
    <w:pPr>
      <w:jc w:val="both"/>
    </w:pPr>
    <w:rPr>
      <w:color w:val="auto"/>
      <w:sz w:val="28"/>
      <w:szCs w:val="20"/>
    </w:rPr>
  </w:style>
  <w:style w:type="character" w:customStyle="1" w:styleId="aff8">
    <w:name w:val="Основной текст с отступом Знак"/>
    <w:basedOn w:val="a1"/>
    <w:link w:val="aff7"/>
    <w:rsid w:val="006803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9">
    <w:name w:val="È±Ê¡ÎÄ±¾"/>
    <w:basedOn w:val="a0"/>
    <w:rsid w:val="006803B6"/>
    <w:pPr>
      <w:overflowPunct w:val="0"/>
      <w:autoSpaceDE w:val="0"/>
      <w:autoSpaceDN w:val="0"/>
      <w:adjustRightInd w:val="0"/>
      <w:spacing w:before="72" w:after="72"/>
      <w:ind w:left="1440"/>
      <w:jc w:val="both"/>
      <w:textAlignment w:val="baseline"/>
    </w:pPr>
    <w:rPr>
      <w:rFonts w:eastAsia="SimSun"/>
      <w:color w:val="auto"/>
      <w:szCs w:val="20"/>
      <w:lang w:val="en-GB" w:eastAsia="zh-CN"/>
    </w:rPr>
  </w:style>
  <w:style w:type="character" w:styleId="affa">
    <w:name w:val="FollowedHyperlink"/>
    <w:uiPriority w:val="99"/>
    <w:semiHidden/>
    <w:unhideWhenUsed/>
    <w:rsid w:val="006803B6"/>
    <w:rPr>
      <w:color w:val="800080"/>
      <w:u w:val="single"/>
    </w:rPr>
  </w:style>
  <w:style w:type="paragraph" w:customStyle="1" w:styleId="font5">
    <w:name w:val="font5"/>
    <w:basedOn w:val="a0"/>
    <w:rsid w:val="006803B6"/>
    <w:pPr>
      <w:spacing w:before="100" w:beforeAutospacing="1" w:after="100" w:afterAutospacing="1"/>
    </w:pPr>
    <w:rPr>
      <w:rFonts w:ascii="Verdana" w:hAnsi="Verdana"/>
      <w:b/>
      <w:bCs/>
      <w:color w:val="auto"/>
      <w:sz w:val="18"/>
      <w:szCs w:val="18"/>
    </w:rPr>
  </w:style>
  <w:style w:type="paragraph" w:customStyle="1" w:styleId="font6">
    <w:name w:val="font6"/>
    <w:basedOn w:val="a0"/>
    <w:rsid w:val="006803B6"/>
    <w:pPr>
      <w:spacing w:before="100" w:beforeAutospacing="1" w:after="100" w:afterAutospacing="1"/>
    </w:pPr>
    <w:rPr>
      <w:rFonts w:ascii="Verdana" w:hAnsi="Verdana"/>
      <w:color w:val="auto"/>
      <w:sz w:val="18"/>
      <w:szCs w:val="18"/>
    </w:rPr>
  </w:style>
  <w:style w:type="paragraph" w:customStyle="1" w:styleId="xl1418">
    <w:name w:val="xl1418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19">
    <w:name w:val="xl1419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0">
    <w:name w:val="xl1420"/>
    <w:basedOn w:val="a0"/>
    <w:rsid w:val="006803B6"/>
    <w:pP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21">
    <w:name w:val="xl1421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2">
    <w:name w:val="xl1422"/>
    <w:basedOn w:val="a0"/>
    <w:rsid w:val="006803B6"/>
    <w:pP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23">
    <w:name w:val="xl1423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4">
    <w:name w:val="xl1424"/>
    <w:basedOn w:val="a0"/>
    <w:rsid w:val="006803B6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25">
    <w:name w:val="xl1425"/>
    <w:basedOn w:val="a0"/>
    <w:rsid w:val="006803B6"/>
    <w:pPr>
      <w:pBdr>
        <w:top w:val="single" w:sz="12" w:space="0" w:color="60497A"/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6">
    <w:name w:val="xl1426"/>
    <w:basedOn w:val="a0"/>
    <w:rsid w:val="006803B6"/>
    <w:pPr>
      <w:pBdr>
        <w:top w:val="single" w:sz="12" w:space="0" w:color="60497A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22"/>
      <w:szCs w:val="22"/>
    </w:rPr>
  </w:style>
  <w:style w:type="paragraph" w:customStyle="1" w:styleId="xl1427">
    <w:name w:val="xl1427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8">
    <w:name w:val="xl1428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29">
    <w:name w:val="xl1429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30">
    <w:name w:val="xl1430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31">
    <w:name w:val="xl1431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0070C0"/>
      <w:sz w:val="22"/>
      <w:szCs w:val="22"/>
    </w:rPr>
  </w:style>
  <w:style w:type="paragraph" w:customStyle="1" w:styleId="xl1432">
    <w:name w:val="xl1432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0070C0"/>
      <w:sz w:val="22"/>
      <w:szCs w:val="22"/>
    </w:rPr>
  </w:style>
  <w:style w:type="paragraph" w:customStyle="1" w:styleId="xl1433">
    <w:name w:val="xl1433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34">
    <w:name w:val="xl1434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5">
    <w:name w:val="xl1435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6">
    <w:name w:val="xl1436"/>
    <w:basedOn w:val="a0"/>
    <w:rsid w:val="006803B6"/>
    <w:pPr>
      <w:pBdr>
        <w:top w:val="single" w:sz="4" w:space="0" w:color="FFFFFF"/>
        <w:bottom w:val="single" w:sz="12" w:space="0" w:color="60497A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7">
    <w:name w:val="xl1437"/>
    <w:basedOn w:val="a0"/>
    <w:rsid w:val="006803B6"/>
    <w:pPr>
      <w:pBdr>
        <w:left w:val="single" w:sz="12" w:space="0" w:color="60497A"/>
        <w:bottom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8">
    <w:name w:val="xl1438"/>
    <w:basedOn w:val="a0"/>
    <w:rsid w:val="006803B6"/>
    <w:pPr>
      <w:pBdr>
        <w:left w:val="single" w:sz="12" w:space="0" w:color="60497A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9">
    <w:name w:val="xl1439"/>
    <w:basedOn w:val="a0"/>
    <w:rsid w:val="006803B6"/>
    <w:pPr>
      <w:pBdr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0">
    <w:name w:val="xl1440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41">
    <w:name w:val="xl1441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2">
    <w:name w:val="xl1442"/>
    <w:basedOn w:val="a0"/>
    <w:rsid w:val="006803B6"/>
    <w:pPr>
      <w:pBdr>
        <w:top w:val="single" w:sz="4" w:space="0" w:color="FFFFFF"/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3">
    <w:name w:val="xl1443"/>
    <w:basedOn w:val="a0"/>
    <w:rsid w:val="006803B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4">
    <w:name w:val="xl1444"/>
    <w:basedOn w:val="a0"/>
    <w:rsid w:val="006803B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45">
    <w:name w:val="xl1445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6">
    <w:name w:val="xl1446"/>
    <w:basedOn w:val="a0"/>
    <w:rsid w:val="006803B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7">
    <w:name w:val="xl1447"/>
    <w:basedOn w:val="a0"/>
    <w:rsid w:val="006803B6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8">
    <w:name w:val="xl1448"/>
    <w:basedOn w:val="a0"/>
    <w:rsid w:val="006803B6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49">
    <w:name w:val="xl1449"/>
    <w:basedOn w:val="a0"/>
    <w:rsid w:val="006803B6"/>
    <w:pPr>
      <w:pBdr>
        <w:top w:val="single" w:sz="8" w:space="0" w:color="595959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1450">
    <w:name w:val="xl1450"/>
    <w:basedOn w:val="a0"/>
    <w:rsid w:val="006803B6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1">
    <w:name w:val="xl1451"/>
    <w:basedOn w:val="a0"/>
    <w:rsid w:val="006803B6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2">
    <w:name w:val="xl1452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53">
    <w:name w:val="xl1453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4">
    <w:name w:val="xl1454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5">
    <w:name w:val="xl1455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C00000"/>
      <w:sz w:val="18"/>
      <w:szCs w:val="18"/>
    </w:rPr>
  </w:style>
  <w:style w:type="paragraph" w:customStyle="1" w:styleId="xl1456">
    <w:name w:val="xl1456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7">
    <w:name w:val="xl1457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8">
    <w:name w:val="xl1458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</w:rPr>
  </w:style>
  <w:style w:type="paragraph" w:customStyle="1" w:styleId="xl1459">
    <w:name w:val="xl1459"/>
    <w:basedOn w:val="a0"/>
    <w:rsid w:val="006803B6"/>
    <w:pPr>
      <w:pBdr>
        <w:top w:val="single" w:sz="12" w:space="0" w:color="60497A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auto"/>
    </w:rPr>
  </w:style>
  <w:style w:type="paragraph" w:customStyle="1" w:styleId="xl1460">
    <w:name w:val="xl1460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61">
    <w:name w:val="xl1461"/>
    <w:basedOn w:val="a0"/>
    <w:rsid w:val="006803B6"/>
    <w:pP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2">
    <w:name w:val="xl1462"/>
    <w:basedOn w:val="a0"/>
    <w:rsid w:val="006803B6"/>
    <w:pP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3">
    <w:name w:val="xl1463"/>
    <w:basedOn w:val="a0"/>
    <w:rsid w:val="006803B6"/>
    <w:pP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4">
    <w:name w:val="xl1464"/>
    <w:basedOn w:val="a0"/>
    <w:rsid w:val="006803B6"/>
    <w:pPr>
      <w:spacing w:before="100" w:beforeAutospacing="1" w:after="100" w:afterAutospacing="1"/>
      <w:jc w:val="right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5">
    <w:name w:val="xl1465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66">
    <w:name w:val="xl1466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7">
    <w:name w:val="xl1467"/>
    <w:basedOn w:val="a0"/>
    <w:rsid w:val="006803B6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8">
    <w:name w:val="xl1468"/>
    <w:basedOn w:val="a0"/>
    <w:rsid w:val="006803B6"/>
    <w:pPr>
      <w:pBdr>
        <w:top w:val="single" w:sz="4" w:space="0" w:color="FFFFFF"/>
        <w:left w:val="single" w:sz="8" w:space="0" w:color="FFFFFF"/>
        <w:bottom w:val="single" w:sz="12" w:space="0" w:color="60497A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69">
    <w:name w:val="xl1469"/>
    <w:basedOn w:val="a0"/>
    <w:rsid w:val="006803B6"/>
    <w:pPr>
      <w:pBdr>
        <w:top w:val="single" w:sz="4" w:space="0" w:color="FFFFFF"/>
        <w:bottom w:val="single" w:sz="12" w:space="0" w:color="60497A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70">
    <w:name w:val="xl1470"/>
    <w:basedOn w:val="a0"/>
    <w:rsid w:val="006803B6"/>
    <w:pPr>
      <w:pBdr>
        <w:top w:val="single" w:sz="4" w:space="0" w:color="FFFFFF"/>
        <w:bottom w:val="single" w:sz="12" w:space="0" w:color="60497A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71">
    <w:name w:val="xl1471"/>
    <w:basedOn w:val="a0"/>
    <w:rsid w:val="006803B6"/>
    <w:pPr>
      <w:pBdr>
        <w:left w:val="single" w:sz="4" w:space="0" w:color="FFFFFF"/>
        <w:bottom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2">
    <w:name w:val="xl1472"/>
    <w:basedOn w:val="a0"/>
    <w:rsid w:val="006803B6"/>
    <w:pPr>
      <w:pBdr>
        <w:bottom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3">
    <w:name w:val="xl1473"/>
    <w:basedOn w:val="a0"/>
    <w:rsid w:val="006803B6"/>
    <w:pPr>
      <w:pBdr>
        <w:bottom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4">
    <w:name w:val="xl1474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6"/>
      <w:szCs w:val="16"/>
    </w:rPr>
  </w:style>
  <w:style w:type="paragraph" w:customStyle="1" w:styleId="xl1475">
    <w:name w:val="xl1475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76">
    <w:name w:val="xl1476"/>
    <w:basedOn w:val="a0"/>
    <w:rsid w:val="006803B6"/>
    <w:pPr>
      <w:pBdr>
        <w:top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77">
    <w:name w:val="xl1477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8">
    <w:name w:val="xl1478"/>
    <w:basedOn w:val="a0"/>
    <w:rsid w:val="006803B6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79">
    <w:name w:val="xl1479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80">
    <w:name w:val="xl1480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C00000"/>
      <w:sz w:val="18"/>
      <w:szCs w:val="18"/>
    </w:rPr>
  </w:style>
  <w:style w:type="paragraph" w:styleId="affb">
    <w:name w:val="Plain Text"/>
    <w:basedOn w:val="a0"/>
    <w:link w:val="affc"/>
    <w:uiPriority w:val="99"/>
    <w:unhideWhenUsed/>
    <w:rsid w:val="006803B6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fc">
    <w:name w:val="Текст Знак"/>
    <w:basedOn w:val="a1"/>
    <w:link w:val="affb"/>
    <w:uiPriority w:val="99"/>
    <w:rsid w:val="006803B6"/>
    <w:rPr>
      <w:rFonts w:ascii="Calibri" w:eastAsia="Calibri" w:hAnsi="Calibri" w:cs="Times New Roman"/>
      <w:szCs w:val="21"/>
      <w:lang w:val="ru-RU"/>
    </w:rPr>
  </w:style>
  <w:style w:type="paragraph" w:customStyle="1" w:styleId="Normal12">
    <w:name w:val="Normal+12"/>
    <w:basedOn w:val="a0"/>
    <w:uiPriority w:val="99"/>
    <w:rsid w:val="006803B6"/>
    <w:pPr>
      <w:widowControl w:val="0"/>
      <w:spacing w:after="240"/>
      <w:jc w:val="both"/>
    </w:pPr>
    <w:rPr>
      <w:rFonts w:eastAsia="Calibri"/>
      <w:color w:val="auto"/>
      <w:szCs w:val="20"/>
      <w:lang w:val="en-US" w:eastAsia="en-US"/>
    </w:rPr>
  </w:style>
  <w:style w:type="paragraph" w:customStyle="1" w:styleId="Default">
    <w:name w:val="Default"/>
    <w:rsid w:val="00D66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3">
    <w:name w:val="Без интервала Знак"/>
    <w:basedOn w:val="a1"/>
    <w:link w:val="af2"/>
    <w:uiPriority w:val="1"/>
    <w:locked/>
    <w:rsid w:val="000C725F"/>
    <w:rPr>
      <w:rFonts w:ascii="Calibri" w:eastAsia="Calibri" w:hAnsi="Calibri" w:cs="Calibri"/>
      <w:color w:val="000000"/>
    </w:rPr>
  </w:style>
  <w:style w:type="paragraph" w:styleId="32">
    <w:name w:val="Body Text 3"/>
    <w:basedOn w:val="a0"/>
    <w:link w:val="33"/>
    <w:uiPriority w:val="99"/>
    <w:semiHidden/>
    <w:unhideWhenUsed/>
    <w:rsid w:val="002B7FE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B7FE2"/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16">
    <w:name w:val="Обычный1"/>
    <w:rsid w:val="002B7FE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ru-RU"/>
    </w:rPr>
  </w:style>
  <w:style w:type="character" w:customStyle="1" w:styleId="210">
    <w:name w:val="Основной текст 2 Знак1"/>
    <w:uiPriority w:val="99"/>
    <w:semiHidden/>
    <w:rsid w:val="007B70F3"/>
    <w:rPr>
      <w:rFonts w:eastAsia="Times New Roman"/>
      <w:lang w:eastAsia="ru-RU"/>
    </w:rPr>
  </w:style>
  <w:style w:type="paragraph" w:customStyle="1" w:styleId="27">
    <w:name w:val="Абзац списка2"/>
    <w:basedOn w:val="a0"/>
    <w:uiPriority w:val="34"/>
    <w:qFormat/>
    <w:rsid w:val="007B70F3"/>
    <w:pPr>
      <w:ind w:left="720"/>
      <w:contextualSpacing/>
    </w:pPr>
    <w:rPr>
      <w:color w:val="auto"/>
      <w:lang w:eastAsia="en-US"/>
    </w:rPr>
  </w:style>
  <w:style w:type="paragraph" w:customStyle="1" w:styleId="Iauiue">
    <w:name w:val="Iau?iue"/>
    <w:rsid w:val="007B70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7">
    <w:name w:val="Основной текст1"/>
    <w:basedOn w:val="a0"/>
    <w:rsid w:val="007B70F3"/>
    <w:pPr>
      <w:snapToGrid w:val="0"/>
      <w:jc w:val="center"/>
    </w:pPr>
    <w:rPr>
      <w:b/>
      <w:color w:val="auto"/>
      <w:szCs w:val="20"/>
    </w:rPr>
  </w:style>
  <w:style w:type="paragraph" w:customStyle="1" w:styleId="18">
    <w:name w:val="Без интервала1"/>
    <w:uiPriority w:val="1"/>
    <w:qFormat/>
    <w:rsid w:val="007B70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fd">
    <w:basedOn w:val="a0"/>
    <w:next w:val="a8"/>
    <w:link w:val="affe"/>
    <w:rsid w:val="007B70F3"/>
    <w:pPr>
      <w:spacing w:before="100" w:beforeAutospacing="1" w:after="100" w:afterAutospacing="1"/>
    </w:pPr>
    <w:rPr>
      <w:color w:val="auto"/>
      <w:lang w:val="x-none"/>
    </w:rPr>
  </w:style>
  <w:style w:type="character" w:customStyle="1" w:styleId="affe">
    <w:name w:val="Обычный (веб) Знак"/>
    <w:link w:val="affd"/>
    <w:rsid w:val="007B7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Рецензия1"/>
    <w:hidden/>
    <w:uiPriority w:val="99"/>
    <w:semiHidden/>
    <w:rsid w:val="007B70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8">
    <w:name w:val="Заголовок №2_"/>
    <w:link w:val="29"/>
    <w:rsid w:val="007B70F3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_"/>
    <w:link w:val="2b"/>
    <w:rsid w:val="007B70F3"/>
    <w:rPr>
      <w:rFonts w:ascii="Times New Roman" w:hAnsi="Times New Roman"/>
      <w:shd w:val="clear" w:color="auto" w:fill="FFFFFF"/>
    </w:rPr>
  </w:style>
  <w:style w:type="character" w:customStyle="1" w:styleId="1a">
    <w:name w:val="Заголовок №1_"/>
    <w:link w:val="1b"/>
    <w:rsid w:val="007B70F3"/>
    <w:rPr>
      <w:rFonts w:ascii="Times New Roman" w:hAnsi="Times New Roman"/>
      <w:shd w:val="clear" w:color="auto" w:fill="FFFFFF"/>
    </w:rPr>
  </w:style>
  <w:style w:type="character" w:customStyle="1" w:styleId="61">
    <w:name w:val="Основной текст (6)_"/>
    <w:link w:val="62"/>
    <w:rsid w:val="007B70F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7B70F3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9">
    <w:name w:val="Заголовок №2"/>
    <w:basedOn w:val="a0"/>
    <w:link w:val="28"/>
    <w:rsid w:val="007B70F3"/>
    <w:pPr>
      <w:shd w:val="clear" w:color="auto" w:fill="FFFFFF"/>
      <w:spacing w:line="278" w:lineRule="exact"/>
      <w:ind w:hanging="1840"/>
      <w:outlineLvl w:val="1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2b">
    <w:name w:val="Основной текст (2)"/>
    <w:basedOn w:val="a0"/>
    <w:link w:val="2a"/>
    <w:rsid w:val="007B70F3"/>
    <w:pPr>
      <w:shd w:val="clear" w:color="auto" w:fill="FFFFFF"/>
      <w:spacing w:before="240" w:line="274" w:lineRule="exact"/>
      <w:ind w:hanging="380"/>
      <w:jc w:val="both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1b">
    <w:name w:val="Заголовок №1"/>
    <w:basedOn w:val="a0"/>
    <w:link w:val="1a"/>
    <w:rsid w:val="007B70F3"/>
    <w:pPr>
      <w:shd w:val="clear" w:color="auto" w:fill="FFFFFF"/>
      <w:spacing w:before="420" w:line="274" w:lineRule="exact"/>
      <w:jc w:val="center"/>
      <w:outlineLvl w:val="0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62">
    <w:name w:val="Основной текст (6)"/>
    <w:basedOn w:val="a0"/>
    <w:link w:val="61"/>
    <w:rsid w:val="007B70F3"/>
    <w:pPr>
      <w:shd w:val="clear" w:color="auto" w:fill="FFFFFF"/>
      <w:spacing w:line="245" w:lineRule="exact"/>
      <w:ind w:hanging="720"/>
    </w:pPr>
    <w:rPr>
      <w:rFonts w:eastAsiaTheme="minorHAnsi" w:cstheme="minorBidi"/>
      <w:color w:val="auto"/>
      <w:sz w:val="17"/>
      <w:szCs w:val="17"/>
      <w:lang w:val="en-US" w:eastAsia="en-US"/>
    </w:rPr>
  </w:style>
  <w:style w:type="paragraph" w:customStyle="1" w:styleId="70">
    <w:name w:val="Основной текст (7)"/>
    <w:basedOn w:val="a0"/>
    <w:link w:val="7"/>
    <w:rsid w:val="007B70F3"/>
    <w:pPr>
      <w:shd w:val="clear" w:color="auto" w:fill="FFFFFF"/>
      <w:spacing w:line="269" w:lineRule="exact"/>
      <w:jc w:val="both"/>
    </w:pPr>
    <w:rPr>
      <w:rFonts w:eastAsiaTheme="minorHAnsi" w:cstheme="minorBidi"/>
      <w:color w:val="auto"/>
      <w:sz w:val="11"/>
      <w:szCs w:val="11"/>
      <w:lang w:val="en-US" w:eastAsia="en-US"/>
    </w:rPr>
  </w:style>
  <w:style w:type="paragraph" w:customStyle="1" w:styleId="FullWidth">
    <w:name w:val="Full Width"/>
    <w:basedOn w:val="a0"/>
    <w:rsid w:val="007B70F3"/>
    <w:pPr>
      <w:spacing w:before="120" w:after="60"/>
      <w:ind w:left="-2880"/>
      <w:jc w:val="both"/>
    </w:pPr>
    <w:rPr>
      <w:sz w:val="21"/>
      <w:szCs w:val="20"/>
      <w:lang w:val="en-US" w:eastAsia="en-US"/>
    </w:rPr>
  </w:style>
  <w:style w:type="paragraph" w:customStyle="1" w:styleId="CellBody">
    <w:name w:val="CellBody"/>
    <w:rsid w:val="007B70F3"/>
    <w:pPr>
      <w:spacing w:before="40" w:after="4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SubBullet">
    <w:name w:val="SubBullet"/>
    <w:basedOn w:val="Bulleted"/>
    <w:next w:val="a0"/>
    <w:rsid w:val="007B70F3"/>
    <w:pPr>
      <w:numPr>
        <w:numId w:val="10"/>
      </w:numPr>
      <w:tabs>
        <w:tab w:val="clear" w:pos="1800"/>
        <w:tab w:val="num" w:pos="720"/>
      </w:tabs>
      <w:spacing w:before="20" w:after="20"/>
      <w:ind w:left="720"/>
      <w:jc w:val="both"/>
    </w:pPr>
    <w:rPr>
      <w:color w:val="000000"/>
      <w:sz w:val="21"/>
      <w:szCs w:val="20"/>
      <w:lang w:val="en-US"/>
    </w:rPr>
  </w:style>
  <w:style w:type="paragraph" w:customStyle="1" w:styleId="1">
    <w:name w:val="Стиль1"/>
    <w:basedOn w:val="a0"/>
    <w:rsid w:val="007B70F3"/>
    <w:pPr>
      <w:keepNext/>
      <w:keepLines/>
      <w:widowControl w:val="0"/>
      <w:numPr>
        <w:numId w:val="12"/>
      </w:numPr>
      <w:suppressLineNumbers/>
      <w:suppressAutoHyphens/>
      <w:spacing w:after="60"/>
    </w:pPr>
    <w:rPr>
      <w:b/>
      <w:color w:val="auto"/>
      <w:sz w:val="28"/>
    </w:rPr>
  </w:style>
  <w:style w:type="paragraph" w:customStyle="1" w:styleId="2">
    <w:name w:val="Стиль2"/>
    <w:basedOn w:val="2c"/>
    <w:rsid w:val="007B70F3"/>
    <w:pPr>
      <w:keepNext/>
      <w:keepLines/>
      <w:widowControl w:val="0"/>
      <w:numPr>
        <w:ilvl w:val="1"/>
        <w:numId w:val="12"/>
      </w:numPr>
      <w:suppressLineNumbers/>
      <w:tabs>
        <w:tab w:val="clear" w:pos="1116"/>
      </w:tabs>
      <w:suppressAutoHyphens/>
      <w:spacing w:after="60" w:line="240" w:lineRule="auto"/>
      <w:ind w:left="1230" w:hanging="360"/>
      <w:contextualSpacing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3">
    <w:name w:val="Стиль3"/>
    <w:basedOn w:val="2d"/>
    <w:rsid w:val="007B70F3"/>
    <w:pPr>
      <w:widowControl w:val="0"/>
      <w:numPr>
        <w:ilvl w:val="2"/>
        <w:numId w:val="12"/>
      </w:numPr>
      <w:tabs>
        <w:tab w:val="clear" w:pos="1127"/>
      </w:tabs>
      <w:adjustRightInd w:val="0"/>
      <w:spacing w:after="0" w:line="240" w:lineRule="auto"/>
      <w:ind w:left="1590" w:hanging="72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2c">
    <w:name w:val="List Number 2"/>
    <w:basedOn w:val="a0"/>
    <w:uiPriority w:val="99"/>
    <w:semiHidden/>
    <w:unhideWhenUsed/>
    <w:rsid w:val="007B70F3"/>
    <w:pPr>
      <w:tabs>
        <w:tab w:val="num" w:pos="432"/>
      </w:tabs>
      <w:spacing w:after="200" w:line="276" w:lineRule="auto"/>
      <w:ind w:left="432" w:hanging="432"/>
      <w:contextualSpacing/>
    </w:pPr>
    <w:rPr>
      <w:rFonts w:ascii="Calibri" w:hAnsi="Calibri"/>
      <w:color w:val="auto"/>
      <w:sz w:val="22"/>
      <w:szCs w:val="22"/>
    </w:rPr>
  </w:style>
  <w:style w:type="paragraph" w:styleId="2d">
    <w:name w:val="Body Text Indent 2"/>
    <w:basedOn w:val="a0"/>
    <w:link w:val="2e"/>
    <w:uiPriority w:val="99"/>
    <w:semiHidden/>
    <w:unhideWhenUsed/>
    <w:rsid w:val="007B70F3"/>
    <w:pPr>
      <w:spacing w:after="120" w:line="480" w:lineRule="auto"/>
      <w:ind w:left="283"/>
    </w:pPr>
    <w:rPr>
      <w:rFonts w:ascii="Calibri" w:hAnsi="Calibri"/>
      <w:color w:val="auto"/>
      <w:sz w:val="22"/>
      <w:szCs w:val="22"/>
    </w:rPr>
  </w:style>
  <w:style w:type="character" w:customStyle="1" w:styleId="2e">
    <w:name w:val="Основной текст с отступом 2 Знак"/>
    <w:basedOn w:val="a1"/>
    <w:link w:val="2d"/>
    <w:uiPriority w:val="99"/>
    <w:semiHidden/>
    <w:rsid w:val="007B70F3"/>
    <w:rPr>
      <w:rFonts w:ascii="Calibri" w:eastAsia="Times New Roman" w:hAnsi="Calibri" w:cs="Times New Roman"/>
      <w:lang w:val="ru-RU" w:eastAsia="ru-RU"/>
    </w:rPr>
  </w:style>
  <w:style w:type="character" w:customStyle="1" w:styleId="w">
    <w:name w:val="w"/>
    <w:rsid w:val="007B70F3"/>
  </w:style>
  <w:style w:type="paragraph" w:customStyle="1" w:styleId="Style2">
    <w:name w:val="Style2"/>
    <w:basedOn w:val="a0"/>
    <w:rsid w:val="007B70F3"/>
    <w:pPr>
      <w:widowControl w:val="0"/>
      <w:numPr>
        <w:numId w:val="21"/>
      </w:numPr>
      <w:shd w:val="clear" w:color="auto" w:fill="FFFFFF"/>
      <w:tabs>
        <w:tab w:val="left" w:pos="540"/>
      </w:tabs>
      <w:autoSpaceDE w:val="0"/>
      <w:autoSpaceDN w:val="0"/>
      <w:adjustRightInd w:val="0"/>
      <w:spacing w:before="245" w:line="226" w:lineRule="exact"/>
      <w:ind w:left="540" w:hanging="540"/>
      <w:jc w:val="both"/>
    </w:pPr>
    <w:rPr>
      <w:color w:val="auto"/>
      <w:lang w:val="en-US"/>
    </w:rPr>
  </w:style>
  <w:style w:type="paragraph" w:customStyle="1" w:styleId="ListParagraph1">
    <w:name w:val="List Paragraph1"/>
    <w:basedOn w:val="a0"/>
    <w:uiPriority w:val="34"/>
    <w:qFormat/>
    <w:rsid w:val="00757185"/>
    <w:pPr>
      <w:ind w:left="720"/>
      <w:contextualSpacing/>
    </w:pPr>
    <w:rPr>
      <w:color w:val="auto"/>
      <w:lang w:eastAsia="en-US"/>
    </w:rPr>
  </w:style>
  <w:style w:type="paragraph" w:customStyle="1" w:styleId="NoSpacing1">
    <w:name w:val="No Spacing1"/>
    <w:uiPriority w:val="1"/>
    <w:qFormat/>
    <w:rsid w:val="0075718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Обычный (Интернет) Знак"/>
    <w:link w:val="a8"/>
    <w:rsid w:val="00757185"/>
    <w:rPr>
      <w:rFonts w:ascii="Times New Roman" w:eastAsia="Times New Roman" w:hAnsi="Times New Roman" w:cs="Times New Roman"/>
      <w:color w:val="003399"/>
      <w:sz w:val="24"/>
      <w:szCs w:val="24"/>
      <w:lang w:val="ru-RU" w:eastAsia="ru-RU"/>
    </w:rPr>
  </w:style>
  <w:style w:type="paragraph" w:customStyle="1" w:styleId="Revision1">
    <w:name w:val="Revision1"/>
    <w:hidden/>
    <w:uiPriority w:val="99"/>
    <w:semiHidden/>
    <w:rsid w:val="0075718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western">
    <w:name w:val="western"/>
    <w:basedOn w:val="a0"/>
    <w:rsid w:val="00D01E71"/>
    <w:pPr>
      <w:spacing w:before="100" w:before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92EC72F6EAE49B4FF126850E09C64" ma:contentTypeVersion="5" ma:contentTypeDescription="Create a new document." ma:contentTypeScope="" ma:versionID="3423a9a2ef1b1477ee71e0abdcc4b2af">
  <xsd:schema xmlns:xsd="http://www.w3.org/2001/XMLSchema" xmlns:xs="http://www.w3.org/2001/XMLSchema" xmlns:p="http://schemas.microsoft.com/office/2006/metadata/properties" xmlns:ns3="ff4f57ae-2981-47de-b2f9-0f9a3d38cdae" xmlns:ns4="40a3564a-814a-4b13-a965-f5e0e307887b" targetNamespace="http://schemas.microsoft.com/office/2006/metadata/properties" ma:root="true" ma:fieldsID="0b422e2df4ec8a7bf66f17264d06c615" ns3:_="" ns4:_="">
    <xsd:import namespace="ff4f57ae-2981-47de-b2f9-0f9a3d38cdae"/>
    <xsd:import namespace="40a3564a-814a-4b13-a965-f5e0e3078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57ae-2981-47de-b2f9-0f9a3d38c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564a-814a-4b13-a965-f5e0e3078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408A8-750C-45AD-97E9-F7F423FDC7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814A0-A706-446F-AF5D-D199B3304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f57ae-2981-47de-b2f9-0f9a3d38cdae"/>
    <ds:schemaRef ds:uri="40a3564a-814a-4b13-a965-f5e0e3078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136FB-73BE-4546-8806-97AC6FEA75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0788E-1BAC-41BF-A6C8-4BAAAB9E70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17</Pages>
  <Words>6857</Words>
  <Characters>39088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Базарбаева Алия Мунаевна</dc:creator>
  <cp:keywords/>
  <dc:description/>
  <cp:lastModifiedBy>Абубакиров Нуркен Рашитович</cp:lastModifiedBy>
  <cp:revision>53</cp:revision>
  <cp:lastPrinted>2021-01-29T08:41:00Z</cp:lastPrinted>
  <dcterms:created xsi:type="dcterms:W3CDTF">2024-01-23T06:12:00Z</dcterms:created>
  <dcterms:modified xsi:type="dcterms:W3CDTF">2025-01-14T04:27:00Z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0x01010049092EC72F6EAE49B4FF126850E09C64</vt:lpwstr>
  </property>
  <property fmtid="{D5CDD505-2E9C-101B-9397-08002B2CF9AE}" pid="3" name="Main">
    <vt:bool>false</vt:bool>
  </property>
</Properties>
</file>