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25F0" w14:textId="6A39555A" w:rsidR="00E44FF5" w:rsidRDefault="00E44FF5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ЛОТ №1</w:t>
      </w:r>
    </w:p>
    <w:p w14:paraId="04211E97" w14:textId="77777777" w:rsidR="00E44FF5" w:rsidRDefault="00E44FF5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14:paraId="44821AD6" w14:textId="02AF7A79" w:rsidR="007E0AE0" w:rsidRDefault="007E0AE0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7E0AE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p w14:paraId="47994B8B" w14:textId="77777777" w:rsidR="00E44FF5" w:rsidRPr="007E0AE0" w:rsidRDefault="00E44FF5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E0AE0" w:rsidRPr="007E0AE0" w14:paraId="582D5379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4B3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E0AE0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0283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E0AE0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7E0AE0" w:rsidRPr="007E0AE0" w14:paraId="3D00D80F" w14:textId="77777777" w:rsidTr="00EF5AE5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AC6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466" w14:textId="482D3A8A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 </w:t>
            </w:r>
            <w:r w:rsidR="00EF5AE5" w:rsidRPr="00EF5AE5">
              <w:rPr>
                <w:rFonts w:ascii="Times New Roman" w:hAnsi="Times New Roman"/>
                <w:lang w:eastAsia="ru-RU"/>
              </w:rPr>
              <w:t>93 Т</w:t>
            </w:r>
          </w:p>
        </w:tc>
      </w:tr>
      <w:tr w:rsidR="007E0AE0" w:rsidRPr="007E0AE0" w14:paraId="394D9DED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A78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0152" w14:textId="3579C1C7" w:rsidR="007E0AE0" w:rsidRPr="007E0AE0" w:rsidRDefault="0047049B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Муфта</w:t>
            </w:r>
          </w:p>
        </w:tc>
      </w:tr>
      <w:tr w:rsidR="007E0AE0" w:rsidRPr="007E0AE0" w14:paraId="1B700607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5F97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2389" w14:textId="0053E591" w:rsidR="007E0AE0" w:rsidRPr="007E0AE0" w:rsidRDefault="0047049B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E44FF5">
              <w:rPr>
                <w:rFonts w:ascii="Times New Roman" w:hAnsi="Times New Roman"/>
                <w:lang w:eastAsia="ru-RU"/>
              </w:rPr>
              <w:t xml:space="preserve">Муфта ремонтная </w:t>
            </w:r>
            <w:r w:rsidRPr="00857D26">
              <w:rPr>
                <w:rFonts w:ascii="Times New Roman" w:hAnsi="Times New Roman"/>
                <w:lang w:eastAsia="ru-RU"/>
              </w:rPr>
              <w:t>Ǿ</w:t>
            </w:r>
            <w:r>
              <w:rPr>
                <w:rFonts w:ascii="Times New Roman" w:hAnsi="Times New Roman"/>
                <w:lang w:eastAsia="ru-RU"/>
              </w:rPr>
              <w:t>219 мм</w:t>
            </w:r>
            <w:r w:rsidRPr="00E44FF5">
              <w:rPr>
                <w:rFonts w:ascii="Times New Roman" w:hAnsi="Times New Roman"/>
                <w:lang w:eastAsia="ru-RU"/>
              </w:rPr>
              <w:t xml:space="preserve"> с зажимными стяжками </w:t>
            </w:r>
            <w:r>
              <w:rPr>
                <w:rFonts w:ascii="Times New Roman" w:hAnsi="Times New Roman"/>
                <w:lang w:eastAsia="ru-RU"/>
              </w:rPr>
              <w:t>из нержавеющей стали</w:t>
            </w:r>
            <w:r w:rsidRPr="00857D2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47049B">
              <w:rPr>
                <w:rFonts w:ascii="Times New Roman" w:hAnsi="Times New Roman"/>
                <w:lang w:eastAsia="ru-RU"/>
              </w:rPr>
              <w:t>217х229х200мм</w:t>
            </w:r>
            <w:r>
              <w:rPr>
                <w:rFonts w:ascii="Times New Roman" w:hAnsi="Times New Roman"/>
                <w:lang w:eastAsia="ru-RU"/>
              </w:rPr>
              <w:t xml:space="preserve">)  </w:t>
            </w:r>
          </w:p>
        </w:tc>
      </w:tr>
      <w:tr w:rsidR="007E0AE0" w:rsidRPr="007E0AE0" w14:paraId="6CC7F83D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D80" w14:textId="6A5628C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Рабочее давление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AA0" w14:textId="573CAC91" w:rsidR="007E0AE0" w:rsidRPr="007E0AE0" w:rsidRDefault="00711FD2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10-</w:t>
            </w:r>
            <w:r w:rsidR="007E0AE0">
              <w:rPr>
                <w:rFonts w:ascii="Times New Roman" w:hAnsi="Times New Roman"/>
                <w:lang w:eastAsia="ru-RU"/>
              </w:rPr>
              <w:t>16</w:t>
            </w:r>
            <w:proofErr w:type="gramEnd"/>
            <w:r w:rsidR="007E0AE0">
              <w:rPr>
                <w:rFonts w:ascii="Times New Roman" w:hAnsi="Times New Roman"/>
                <w:lang w:eastAsia="ru-RU"/>
              </w:rPr>
              <w:t xml:space="preserve"> кгс/см²</w:t>
            </w:r>
          </w:p>
        </w:tc>
      </w:tr>
      <w:tr w:rsidR="00857D26" w:rsidRPr="007E0AE0" w14:paraId="63EACC4C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C33" w14:textId="00BC359A" w:rsidR="00857D26" w:rsidRPr="007E0AE0" w:rsidRDefault="00857D26" w:rsidP="00857D26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Рабочая среда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4BE" w14:textId="7C016954" w:rsidR="00857D26" w:rsidRDefault="004B5400" w:rsidP="00857D26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="00857D26">
              <w:rPr>
                <w:rFonts w:ascii="Times New Roman" w:hAnsi="Times New Roman"/>
                <w:lang w:eastAsia="ru-RU"/>
              </w:rPr>
              <w:t xml:space="preserve">ефть с содержанием сероводорода до </w:t>
            </w:r>
            <w:r w:rsidR="00711FD2">
              <w:rPr>
                <w:rFonts w:ascii="Times New Roman" w:hAnsi="Times New Roman"/>
                <w:lang w:eastAsia="ru-RU"/>
              </w:rPr>
              <w:t>4</w:t>
            </w:r>
            <w:r w:rsidR="00857D26">
              <w:rPr>
                <w:rFonts w:ascii="Times New Roman" w:hAnsi="Times New Roman"/>
                <w:lang w:eastAsia="ru-RU"/>
              </w:rPr>
              <w:t>%</w:t>
            </w:r>
            <w:r>
              <w:rPr>
                <w:rFonts w:ascii="Times New Roman" w:hAnsi="Times New Roman"/>
                <w:lang w:eastAsia="ru-RU"/>
              </w:rPr>
              <w:t xml:space="preserve">  или сырой газ</w:t>
            </w:r>
          </w:p>
        </w:tc>
      </w:tr>
      <w:tr w:rsidR="007E0AE0" w:rsidRPr="007E0AE0" w14:paraId="593DE45C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A6B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679" w14:textId="5645F98E" w:rsidR="007E0AE0" w:rsidRPr="007E0AE0" w:rsidRDefault="0098678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EF5AE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EF5AE5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</w:tr>
      <w:tr w:rsidR="007E0AE0" w:rsidRPr="007E0AE0" w14:paraId="253CE2F3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D146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0AD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7E0AE0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7E0AE0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7E0AE0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7E0AE0" w:rsidRPr="007E0AE0" w14:paraId="5B766C51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D4D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F38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7E0AE0" w:rsidRPr="007E0AE0" w14:paraId="47FDA5C2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495F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BB91" w14:textId="4CEBB7FC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711FD2">
              <w:rPr>
                <w:rFonts w:ascii="Times New Roman" w:hAnsi="Times New Roman"/>
                <w:lang w:eastAsia="ru-RU"/>
              </w:rPr>
              <w:t>7</w:t>
            </w:r>
            <w:r w:rsidRPr="007E0AE0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7E0AE0" w:rsidRPr="007E0AE0" w14:paraId="45E719D8" w14:textId="77777777" w:rsidTr="007E0AE0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585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4B8D" w14:textId="784A6753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EF5AE5">
              <w:rPr>
                <w:rFonts w:ascii="Times New Roman" w:hAnsi="Times New Roman"/>
                <w:lang w:eastAsia="ru-RU"/>
              </w:rPr>
              <w:t>100</w:t>
            </w:r>
            <w:r w:rsidRPr="007E0AE0">
              <w:rPr>
                <w:rFonts w:ascii="Times New Roman" w:hAnsi="Times New Roman"/>
                <w:lang w:eastAsia="ru-RU"/>
              </w:rPr>
              <w:t>% , Промежуточный платеж - 0% , Предоплата - 0%</w:t>
            </w:r>
          </w:p>
        </w:tc>
      </w:tr>
      <w:tr w:rsidR="00EF5AE5" w:rsidRPr="007E0AE0" w14:paraId="6098085E" w14:textId="77777777" w:rsidTr="007E0AE0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98D" w14:textId="2E99BF7B" w:rsidR="00EF5AE5" w:rsidRPr="007E0AE0" w:rsidRDefault="00EF5AE5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Прочие условия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130" w14:textId="10876FAE" w:rsidR="00E44FF5" w:rsidRPr="00AC23C5" w:rsidRDefault="004B540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="00E44FF5" w:rsidRPr="00E44FF5">
              <w:rPr>
                <w:rFonts w:ascii="Times New Roman" w:hAnsi="Times New Roman"/>
                <w:lang w:eastAsia="ru-RU"/>
              </w:rPr>
              <w:t>Хомут ремонтный стяжной односторонний состоит из бандажа, двух осей, вкладыша, уплотнения, двух шпилек с гайками.</w:t>
            </w:r>
          </w:p>
          <w:p w14:paraId="74AEC6FD" w14:textId="0B1F5456" w:rsidR="00AC23C5" w:rsidRPr="005D58C2" w:rsidRDefault="004B540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="00711FD2">
              <w:rPr>
                <w:rFonts w:ascii="Times New Roman" w:hAnsi="Times New Roman"/>
                <w:lang w:eastAsia="ru-RU"/>
              </w:rPr>
              <w:t>Уплотн</w:t>
            </w:r>
            <w:r>
              <w:rPr>
                <w:rFonts w:ascii="Times New Roman" w:hAnsi="Times New Roman"/>
                <w:lang w:eastAsia="ru-RU"/>
              </w:rPr>
              <w:t xml:space="preserve">ение из материала </w:t>
            </w:r>
            <w:r w:rsidRPr="004B5400">
              <w:rPr>
                <w:rFonts w:ascii="Times New Roman" w:hAnsi="Times New Roman"/>
                <w:lang w:eastAsia="ru-RU"/>
              </w:rPr>
              <w:t>NBR (</w:t>
            </w:r>
            <w:proofErr w:type="spellStart"/>
            <w:r w:rsidRPr="004B5400">
              <w:rPr>
                <w:rFonts w:ascii="Times New Roman" w:hAnsi="Times New Roman"/>
                <w:lang w:eastAsia="ru-RU"/>
              </w:rPr>
              <w:t>бутадин</w:t>
            </w:r>
            <w:proofErr w:type="spellEnd"/>
            <w:r w:rsidRPr="004B5400">
              <w:rPr>
                <w:rFonts w:ascii="Times New Roman" w:hAnsi="Times New Roman"/>
                <w:lang w:eastAsia="ru-RU"/>
              </w:rPr>
              <w:t>-нитрильный каучук)</w:t>
            </w:r>
          </w:p>
          <w:p w14:paraId="19AEC3BE" w14:textId="6B3094F4" w:rsidR="00E44FF5" w:rsidRPr="007E0AE0" w:rsidRDefault="004B540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="00E44FF5" w:rsidRPr="007E0AE0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выпуска.</w:t>
            </w:r>
          </w:p>
        </w:tc>
      </w:tr>
    </w:tbl>
    <w:p w14:paraId="19953613" w14:textId="77777777" w:rsidR="00E44FF5" w:rsidRPr="00E44FF5" w:rsidRDefault="00E44FF5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bookmarkStart w:id="0" w:name="_Hlk163472619"/>
    </w:p>
    <w:p w14:paraId="4689FBBC" w14:textId="77777777" w:rsidR="004B5400" w:rsidRDefault="004B5400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</w:p>
    <w:p w14:paraId="162BE9C2" w14:textId="5A96A01F" w:rsidR="004B5400" w:rsidRPr="00DF02EB" w:rsidRDefault="004B5400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ЛОТ-</w:t>
      </w:r>
      <w:r w:rsidR="00DF02EB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1</w:t>
      </w:r>
    </w:p>
    <w:p w14:paraId="41BA146F" w14:textId="368B398F" w:rsidR="00EF5AE5" w:rsidRPr="00EF5AE5" w:rsidRDefault="00EF5AE5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F5AE5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ТЖҚ қысқаша сипаттамасы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F5AE5" w:rsidRPr="00EF5AE5" w14:paraId="66C0DFCF" w14:textId="77777777" w:rsidTr="00F6611E">
        <w:tc>
          <w:tcPr>
            <w:tcW w:w="2830" w:type="dxa"/>
          </w:tcPr>
          <w:p w14:paraId="1AAEAFAE" w14:textId="77777777" w:rsidR="00EF5AE5" w:rsidRPr="00EF5AE5" w:rsidRDefault="00EF5AE5" w:rsidP="00EF5AE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</w:tcPr>
          <w:p w14:paraId="3A967962" w14:textId="77777777" w:rsidR="00EF5AE5" w:rsidRPr="00EF5AE5" w:rsidRDefault="00EF5AE5" w:rsidP="00EF5AE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>Мағынасы</w:t>
            </w:r>
          </w:p>
          <w:p w14:paraId="39BB6FE8" w14:textId="77777777" w:rsidR="00EF5AE5" w:rsidRPr="00EF5AE5" w:rsidRDefault="00EF5AE5" w:rsidP="00EF5AE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</w:p>
        </w:tc>
      </w:tr>
      <w:tr w:rsidR="00EF5AE5" w:rsidRPr="00EF5AE5" w14:paraId="4B02CA5E" w14:textId="77777777" w:rsidTr="00F6611E">
        <w:tc>
          <w:tcPr>
            <w:tcW w:w="2830" w:type="dxa"/>
          </w:tcPr>
          <w:p w14:paraId="105701D0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Сызық нөмірі</w:t>
            </w:r>
          </w:p>
        </w:tc>
        <w:tc>
          <w:tcPr>
            <w:tcW w:w="6515" w:type="dxa"/>
          </w:tcPr>
          <w:p w14:paraId="74ED3478" w14:textId="233AF4BC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5AE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44FF5" w:rsidRPr="00E44FF5">
              <w:rPr>
                <w:rFonts w:ascii="Times New Roman" w:eastAsia="Calibri" w:hAnsi="Times New Roman" w:cs="Times New Roman"/>
                <w:lang w:eastAsia="ru-RU"/>
              </w:rPr>
              <w:t>93 Т</w:t>
            </w:r>
          </w:p>
        </w:tc>
      </w:tr>
      <w:tr w:rsidR="00EF5AE5" w:rsidRPr="0047049B" w14:paraId="503BCA7C" w14:textId="77777777" w:rsidTr="00F6611E">
        <w:tc>
          <w:tcPr>
            <w:tcW w:w="2830" w:type="dxa"/>
          </w:tcPr>
          <w:p w14:paraId="451A4BD8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</w:tcPr>
          <w:p w14:paraId="1CDC7330" w14:textId="194E452F" w:rsidR="00EF5AE5" w:rsidRPr="00ED2270" w:rsidRDefault="0047049B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</w:t>
            </w:r>
            <w:r w:rsidR="00ED2270" w:rsidRPr="00ED2270">
              <w:rPr>
                <w:rFonts w:ascii="Times New Roman" w:eastAsia="Calibri" w:hAnsi="Times New Roman" w:cs="Times New Roman"/>
                <w:lang w:val="kk-KZ"/>
              </w:rPr>
              <w:t>уфта</w:t>
            </w:r>
          </w:p>
        </w:tc>
      </w:tr>
      <w:tr w:rsidR="00EF5AE5" w:rsidRPr="002D1636" w14:paraId="712439E5" w14:textId="77777777" w:rsidTr="00F6611E">
        <w:tc>
          <w:tcPr>
            <w:tcW w:w="2830" w:type="dxa"/>
          </w:tcPr>
          <w:p w14:paraId="20D3CCEB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</w:tcPr>
          <w:p w14:paraId="78690CFD" w14:textId="0D1DD8E2" w:rsidR="00EF5AE5" w:rsidRPr="002D1636" w:rsidRDefault="0047049B" w:rsidP="00EF5A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7049B">
              <w:rPr>
                <w:rFonts w:ascii="Times New Roman" w:eastAsia="Calibri" w:hAnsi="Times New Roman" w:cs="Times New Roman"/>
                <w:lang w:val="kk-KZ"/>
              </w:rPr>
              <w:t>Тот баспайтын болаттан жасалған қысқыш байланыстары бар Ǿ219 мм жөндеу муфтасы (217х229х200мм)</w:t>
            </w:r>
          </w:p>
        </w:tc>
      </w:tr>
      <w:tr w:rsidR="00ED2270" w:rsidRPr="005D58C2" w14:paraId="5E113865" w14:textId="77777777" w:rsidTr="009F25C2">
        <w:trPr>
          <w:trHeight w:val="331"/>
        </w:trPr>
        <w:tc>
          <w:tcPr>
            <w:tcW w:w="2830" w:type="dxa"/>
          </w:tcPr>
          <w:p w14:paraId="70222255" w14:textId="73AD1CD8" w:rsidR="00ED2270" w:rsidRPr="00EF5AE5" w:rsidRDefault="009F25C2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proofErr w:type="spellStart"/>
            <w:r w:rsidRPr="009F25C2">
              <w:rPr>
                <w:rFonts w:ascii="Times New Roman" w:eastAsia="Calibri" w:hAnsi="Times New Roman" w:cs="Times New Roman"/>
                <w:lang w:eastAsia="ru-RU"/>
              </w:rPr>
              <w:t>Жұмыс</w:t>
            </w:r>
            <w:proofErr w:type="spellEnd"/>
            <w:r w:rsidRPr="009F25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9F25C2">
              <w:rPr>
                <w:rFonts w:ascii="Times New Roman" w:eastAsia="Calibri" w:hAnsi="Times New Roman" w:cs="Times New Roman"/>
                <w:lang w:eastAsia="ru-RU"/>
              </w:rPr>
              <w:t>қысымы</w:t>
            </w:r>
            <w:proofErr w:type="spellEnd"/>
          </w:p>
        </w:tc>
        <w:tc>
          <w:tcPr>
            <w:tcW w:w="6515" w:type="dxa"/>
          </w:tcPr>
          <w:p w14:paraId="688C010D" w14:textId="25CEAC64" w:rsidR="00ED2270" w:rsidRPr="00ED2270" w:rsidRDefault="009F25C2" w:rsidP="00EF5AE5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10-16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кгс/см²</w:t>
            </w:r>
          </w:p>
        </w:tc>
      </w:tr>
      <w:tr w:rsidR="009F25C2" w:rsidRPr="005D58C2" w14:paraId="0A05E50A" w14:textId="77777777" w:rsidTr="009F25C2">
        <w:trPr>
          <w:trHeight w:val="505"/>
        </w:trPr>
        <w:tc>
          <w:tcPr>
            <w:tcW w:w="2830" w:type="dxa"/>
          </w:tcPr>
          <w:p w14:paraId="6FC29DCE" w14:textId="19D8A385" w:rsidR="009F25C2" w:rsidRPr="009F25C2" w:rsidRDefault="009F25C2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9F25C2">
              <w:rPr>
                <w:rFonts w:ascii="Times New Roman" w:eastAsia="Calibri" w:hAnsi="Times New Roman" w:cs="Times New Roman"/>
                <w:lang w:eastAsia="ru-RU"/>
              </w:rPr>
              <w:t>Жұмыс</w:t>
            </w:r>
            <w:proofErr w:type="spellEnd"/>
            <w:r w:rsidRPr="009F25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9F25C2">
              <w:rPr>
                <w:rFonts w:ascii="Times New Roman" w:eastAsia="Calibri" w:hAnsi="Times New Roman" w:cs="Times New Roman"/>
                <w:lang w:eastAsia="ru-RU"/>
              </w:rPr>
              <w:t>ортасы</w:t>
            </w:r>
            <w:proofErr w:type="spellEnd"/>
          </w:p>
        </w:tc>
        <w:tc>
          <w:tcPr>
            <w:tcW w:w="6515" w:type="dxa"/>
          </w:tcPr>
          <w:p w14:paraId="182CCECA" w14:textId="6B859354" w:rsidR="009F25C2" w:rsidRPr="00ED2270" w:rsidRDefault="009F25C2" w:rsidP="00EF5AE5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9F25C2">
              <w:rPr>
                <w:rFonts w:ascii="Times New Roman" w:eastAsia="Calibri" w:hAnsi="Times New Roman" w:cs="Times New Roman"/>
              </w:rPr>
              <w:t>Құрамында</w:t>
            </w:r>
            <w:proofErr w:type="spellEnd"/>
            <w:r w:rsidRPr="009F25C2">
              <w:rPr>
                <w:rFonts w:ascii="Times New Roman" w:eastAsia="Calibri" w:hAnsi="Times New Roman" w:cs="Times New Roman"/>
              </w:rPr>
              <w:t xml:space="preserve"> 4% </w:t>
            </w:r>
            <w:proofErr w:type="spellStart"/>
            <w:r w:rsidRPr="009F25C2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9F2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25C2">
              <w:rPr>
                <w:rFonts w:ascii="Times New Roman" w:eastAsia="Calibri" w:hAnsi="Times New Roman" w:cs="Times New Roman"/>
              </w:rPr>
              <w:t>күкіртсутегі</w:t>
            </w:r>
            <w:proofErr w:type="spellEnd"/>
            <w:r w:rsidRPr="009F25C2">
              <w:rPr>
                <w:rFonts w:ascii="Times New Roman" w:eastAsia="Calibri" w:hAnsi="Times New Roman" w:cs="Times New Roman"/>
              </w:rPr>
              <w:t xml:space="preserve"> бар </w:t>
            </w:r>
            <w:proofErr w:type="spellStart"/>
            <w:r w:rsidRPr="009F25C2">
              <w:rPr>
                <w:rFonts w:ascii="Times New Roman" w:eastAsia="Calibri" w:hAnsi="Times New Roman" w:cs="Times New Roman"/>
              </w:rPr>
              <w:t>мұнай</w:t>
            </w:r>
            <w:proofErr w:type="spellEnd"/>
            <w:r w:rsidRPr="009F2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25C2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9F2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25C2">
              <w:rPr>
                <w:rFonts w:ascii="Times New Roman" w:eastAsia="Calibri" w:hAnsi="Times New Roman" w:cs="Times New Roman"/>
              </w:rPr>
              <w:t>шикі</w:t>
            </w:r>
            <w:proofErr w:type="spellEnd"/>
            <w:r w:rsidRPr="009F25C2">
              <w:rPr>
                <w:rFonts w:ascii="Times New Roman" w:eastAsia="Calibri" w:hAnsi="Times New Roman" w:cs="Times New Roman"/>
              </w:rPr>
              <w:t xml:space="preserve"> газ</w:t>
            </w:r>
          </w:p>
        </w:tc>
      </w:tr>
      <w:tr w:rsidR="00EF5AE5" w:rsidRPr="00EF5AE5" w14:paraId="6EFC10FC" w14:textId="77777777" w:rsidTr="00F6611E">
        <w:tc>
          <w:tcPr>
            <w:tcW w:w="2830" w:type="dxa"/>
          </w:tcPr>
          <w:p w14:paraId="15CE0D4A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</w:tcPr>
          <w:p w14:paraId="1CE0968B" w14:textId="4AE716CD" w:rsidR="00EF5AE5" w:rsidRPr="00EF5AE5" w:rsidRDefault="00ED2270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5 </w:t>
            </w:r>
            <w:r w:rsidR="00E44FF5">
              <w:rPr>
                <w:rFonts w:ascii="Times New Roman" w:eastAsia="Calibri" w:hAnsi="Times New Roman" w:cs="Times New Roman"/>
                <w:lang w:val="kk-KZ" w:eastAsia="ru-RU"/>
              </w:rPr>
              <w:t>дана</w:t>
            </w:r>
          </w:p>
        </w:tc>
      </w:tr>
      <w:tr w:rsidR="00EF5AE5" w:rsidRPr="002D1636" w14:paraId="01321BCA" w14:textId="77777777" w:rsidTr="00F6611E">
        <w:tc>
          <w:tcPr>
            <w:tcW w:w="2830" w:type="dxa"/>
          </w:tcPr>
          <w:p w14:paraId="72BE731D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Жеткізу орны</w:t>
            </w:r>
          </w:p>
        </w:tc>
        <w:tc>
          <w:tcPr>
            <w:tcW w:w="6515" w:type="dxa"/>
          </w:tcPr>
          <w:p w14:paraId="0F5313FA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/>
              </w:rPr>
              <w:t>Ақтөбе облысы, Мұғалжар ауданы, Өріктау кен орны</w:t>
            </w:r>
          </w:p>
        </w:tc>
      </w:tr>
      <w:tr w:rsidR="00EF5AE5" w:rsidRPr="00EF5AE5" w14:paraId="190ADA17" w14:textId="77777777" w:rsidTr="00F6611E">
        <w:tc>
          <w:tcPr>
            <w:tcW w:w="2830" w:type="dxa"/>
          </w:tcPr>
          <w:p w14:paraId="7A60D02C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Жеткізу шарттары</w:t>
            </w:r>
            <w:r w:rsidRPr="00EF5AE5">
              <w:rPr>
                <w:rFonts w:ascii="Times New Roman" w:eastAsia="Calibri" w:hAnsi="Times New Roman" w:cs="Times New Roman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</w:tcPr>
          <w:p w14:paraId="6F1F263D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5AE5">
              <w:rPr>
                <w:rFonts w:ascii="Times New Roman" w:eastAsia="Calibri" w:hAnsi="Times New Roman" w:cs="Times New Roman"/>
                <w:lang w:eastAsia="ru-RU"/>
              </w:rPr>
              <w:t>DDP</w:t>
            </w:r>
          </w:p>
        </w:tc>
      </w:tr>
      <w:tr w:rsidR="00EF5AE5" w:rsidRPr="002D1636" w14:paraId="4114879C" w14:textId="77777777" w:rsidTr="00F6611E">
        <w:tc>
          <w:tcPr>
            <w:tcW w:w="2830" w:type="dxa"/>
          </w:tcPr>
          <w:p w14:paraId="505D556F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</w:tcPr>
          <w:p w14:paraId="27A35C31" w14:textId="084D821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/>
              </w:rPr>
              <w:t xml:space="preserve">Келісімшартқа қол қойылған күннен бастап </w:t>
            </w:r>
            <w:r w:rsidR="002D1636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EF5AE5">
              <w:rPr>
                <w:rFonts w:ascii="Times New Roman" w:eastAsia="Calibri" w:hAnsi="Times New Roman" w:cs="Times New Roman"/>
                <w:lang w:val="kk-KZ"/>
              </w:rPr>
              <w:t>0 күнтізбелік күн ішінде</w:t>
            </w:r>
          </w:p>
        </w:tc>
      </w:tr>
      <w:tr w:rsidR="00EF5AE5" w:rsidRPr="002D1636" w14:paraId="0B445432" w14:textId="77777777" w:rsidTr="00E44FF5">
        <w:trPr>
          <w:trHeight w:val="345"/>
        </w:trPr>
        <w:tc>
          <w:tcPr>
            <w:tcW w:w="2830" w:type="dxa"/>
          </w:tcPr>
          <w:p w14:paraId="4BA35445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Төлем шартары</w:t>
            </w:r>
          </w:p>
        </w:tc>
        <w:tc>
          <w:tcPr>
            <w:tcW w:w="6515" w:type="dxa"/>
          </w:tcPr>
          <w:p w14:paraId="53E4CAC9" w14:textId="779ACE64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/>
              </w:rPr>
              <w:t>Соңғы төлем -</w:t>
            </w:r>
            <w:r w:rsidR="009F25C2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EF5AE5">
              <w:rPr>
                <w:rFonts w:ascii="Times New Roman" w:eastAsia="Calibri" w:hAnsi="Times New Roman" w:cs="Times New Roman"/>
                <w:lang w:val="kk-KZ"/>
              </w:rPr>
              <w:t>0%, Аралық төлем - 0%, Алдын ала төлем - 0%</w:t>
            </w:r>
          </w:p>
        </w:tc>
      </w:tr>
      <w:tr w:rsidR="00E44FF5" w:rsidRPr="002D1636" w14:paraId="4409FD6B" w14:textId="77777777" w:rsidTr="00F6611E">
        <w:trPr>
          <w:trHeight w:val="789"/>
        </w:trPr>
        <w:tc>
          <w:tcPr>
            <w:tcW w:w="2830" w:type="dxa"/>
          </w:tcPr>
          <w:p w14:paraId="01839EBB" w14:textId="69D8BF9D" w:rsidR="00E44FF5" w:rsidRPr="00EF5AE5" w:rsidRDefault="009F25C2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F25C2">
              <w:rPr>
                <w:rFonts w:ascii="Times New Roman" w:eastAsia="Calibri" w:hAnsi="Times New Roman" w:cs="Times New Roman"/>
                <w:lang w:val="kk-KZ" w:eastAsia="ru-RU"/>
              </w:rPr>
              <w:t>Басқа шарттар</w:t>
            </w:r>
          </w:p>
        </w:tc>
        <w:tc>
          <w:tcPr>
            <w:tcW w:w="6515" w:type="dxa"/>
          </w:tcPr>
          <w:p w14:paraId="4877017C" w14:textId="77777777" w:rsidR="009F25C2" w:rsidRPr="009F25C2" w:rsidRDefault="009F25C2" w:rsidP="009F25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  <w:lang w:val="kk-KZ"/>
              </w:rPr>
              <w:t>1. Бір жақты жөндеу қысқышы тіреуіштен, екі осьтен, лайнерден, тығыздағыштан, гайкалары бар екі шпилькадан тұрады.</w:t>
            </w:r>
          </w:p>
          <w:p w14:paraId="1880BFC0" w14:textId="77777777" w:rsidR="009F25C2" w:rsidRPr="009F25C2" w:rsidRDefault="009F25C2" w:rsidP="009F25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  <w:lang w:val="kk-KZ"/>
              </w:rPr>
              <w:t>2. NBR материалының тығыздағышы (бутадин-нитрилді резеңке)</w:t>
            </w:r>
          </w:p>
          <w:p w14:paraId="316D2AA6" w14:textId="1E48EA17" w:rsidR="00E44FF5" w:rsidRPr="00EF5AE5" w:rsidRDefault="009F25C2" w:rsidP="009F25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  <w:lang w:val="kk-KZ"/>
              </w:rPr>
              <w:t>3. Өнім жаңа, пайдаланылмаған, 2023 жылдан ерте емес болуы керек.</w:t>
            </w:r>
          </w:p>
        </w:tc>
      </w:tr>
      <w:bookmarkEnd w:id="0"/>
    </w:tbl>
    <w:p w14:paraId="107625F0" w14:textId="77777777" w:rsidR="00EF5AE5" w:rsidRPr="00EF5AE5" w:rsidRDefault="00EF5AE5" w:rsidP="00E44FF5">
      <w:pPr>
        <w:spacing w:line="259" w:lineRule="auto"/>
        <w:rPr>
          <w:lang w:val="kk-KZ"/>
        </w:rPr>
      </w:pPr>
    </w:p>
    <w:sectPr w:rsidR="00EF5AE5" w:rsidRPr="00EF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4869"/>
    <w:multiLevelType w:val="hybridMultilevel"/>
    <w:tmpl w:val="C0BA502A"/>
    <w:lvl w:ilvl="0" w:tplc="14F8AE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F95A4C"/>
    <w:multiLevelType w:val="hybridMultilevel"/>
    <w:tmpl w:val="DCECE0E6"/>
    <w:lvl w:ilvl="0" w:tplc="FFFFFFFF">
      <w:start w:val="1"/>
      <w:numFmt w:val="decimal"/>
      <w:lvlText w:val="%1."/>
      <w:lvlJc w:val="left"/>
      <w:pPr>
        <w:ind w:left="2946" w:hanging="360"/>
      </w:pPr>
    </w:lvl>
    <w:lvl w:ilvl="1" w:tplc="FFFFFFFF">
      <w:start w:val="1"/>
      <w:numFmt w:val="lowerLetter"/>
      <w:lvlText w:val="%2."/>
      <w:lvlJc w:val="left"/>
      <w:pPr>
        <w:ind w:left="3666" w:hanging="360"/>
      </w:pPr>
    </w:lvl>
    <w:lvl w:ilvl="2" w:tplc="FFFFFFFF">
      <w:start w:val="1"/>
      <w:numFmt w:val="lowerRoman"/>
      <w:lvlText w:val="%3."/>
      <w:lvlJc w:val="right"/>
      <w:pPr>
        <w:ind w:left="4386" w:hanging="180"/>
      </w:pPr>
    </w:lvl>
    <w:lvl w:ilvl="3" w:tplc="FFFFFFFF">
      <w:start w:val="1"/>
      <w:numFmt w:val="decimal"/>
      <w:lvlText w:val="%4."/>
      <w:lvlJc w:val="left"/>
      <w:pPr>
        <w:ind w:left="5106" w:hanging="360"/>
      </w:pPr>
    </w:lvl>
    <w:lvl w:ilvl="4" w:tplc="FFFFFFFF">
      <w:start w:val="1"/>
      <w:numFmt w:val="lowerLetter"/>
      <w:lvlText w:val="%5."/>
      <w:lvlJc w:val="left"/>
      <w:pPr>
        <w:ind w:left="5826" w:hanging="360"/>
      </w:pPr>
    </w:lvl>
    <w:lvl w:ilvl="5" w:tplc="FFFFFFFF">
      <w:start w:val="1"/>
      <w:numFmt w:val="lowerRoman"/>
      <w:lvlText w:val="%6."/>
      <w:lvlJc w:val="right"/>
      <w:pPr>
        <w:ind w:left="6546" w:hanging="180"/>
      </w:pPr>
    </w:lvl>
    <w:lvl w:ilvl="6" w:tplc="FFFFFFFF">
      <w:start w:val="1"/>
      <w:numFmt w:val="decimal"/>
      <w:lvlText w:val="%7."/>
      <w:lvlJc w:val="left"/>
      <w:pPr>
        <w:ind w:left="7266" w:hanging="360"/>
      </w:pPr>
    </w:lvl>
    <w:lvl w:ilvl="7" w:tplc="FFFFFFFF">
      <w:start w:val="1"/>
      <w:numFmt w:val="lowerLetter"/>
      <w:lvlText w:val="%8."/>
      <w:lvlJc w:val="left"/>
      <w:pPr>
        <w:ind w:left="7986" w:hanging="360"/>
      </w:pPr>
    </w:lvl>
    <w:lvl w:ilvl="8" w:tplc="FFFFFFFF">
      <w:start w:val="1"/>
      <w:numFmt w:val="lowerRoman"/>
      <w:lvlText w:val="%9."/>
      <w:lvlJc w:val="right"/>
      <w:pPr>
        <w:ind w:left="8706" w:hanging="180"/>
      </w:pPr>
    </w:lvl>
  </w:abstractNum>
  <w:num w:numId="1" w16cid:durableId="717702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86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DA"/>
    <w:rsid w:val="000725DA"/>
    <w:rsid w:val="000F5486"/>
    <w:rsid w:val="00116B91"/>
    <w:rsid w:val="00196375"/>
    <w:rsid w:val="0022514D"/>
    <w:rsid w:val="002D1636"/>
    <w:rsid w:val="002E798A"/>
    <w:rsid w:val="00404B18"/>
    <w:rsid w:val="0047049B"/>
    <w:rsid w:val="004B5400"/>
    <w:rsid w:val="005770F5"/>
    <w:rsid w:val="005D58C2"/>
    <w:rsid w:val="006A3864"/>
    <w:rsid w:val="006F5ABC"/>
    <w:rsid w:val="00711FD2"/>
    <w:rsid w:val="007D673D"/>
    <w:rsid w:val="007E0AE0"/>
    <w:rsid w:val="00857D26"/>
    <w:rsid w:val="008E1E87"/>
    <w:rsid w:val="00986780"/>
    <w:rsid w:val="009F25C2"/>
    <w:rsid w:val="00A52B16"/>
    <w:rsid w:val="00AC23C5"/>
    <w:rsid w:val="00B37242"/>
    <w:rsid w:val="00C4562E"/>
    <w:rsid w:val="00DF02EB"/>
    <w:rsid w:val="00E44FF5"/>
    <w:rsid w:val="00E649A6"/>
    <w:rsid w:val="00ED2270"/>
    <w:rsid w:val="00EF5AE5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C4E5"/>
  <w15:chartTrackingRefBased/>
  <w15:docId w15:val="{394CEC16-757D-4AF9-943A-23DF39BB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5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5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5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5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5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5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5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5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5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5D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0AE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EF5A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2025-02-05T05:58:00Z</dcterms:created>
  <dcterms:modified xsi:type="dcterms:W3CDTF">2025-02-05T05:58:00Z</dcterms:modified>
</cp:coreProperties>
</file>