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80E1" w14:textId="77777777" w:rsidR="004476AD" w:rsidRDefault="004476AD" w:rsidP="004476AD"/>
    <w:p w14:paraId="0EFA6C19" w14:textId="77777777" w:rsidR="0074283D" w:rsidRDefault="0074283D" w:rsidP="0074283D">
      <w:pPr>
        <w:spacing w:line="252" w:lineRule="auto"/>
        <w:jc w:val="center"/>
        <w:rPr>
          <w:rFonts w:ascii="Times New Roman" w:eastAsia="Calibri" w:hAnsi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/>
          <w:b/>
          <w:bCs/>
          <w:kern w:val="0"/>
          <w14:ligatures w14:val="none"/>
        </w:rPr>
        <w:t>Техническая спецификация</w:t>
      </w:r>
    </w:p>
    <w:p w14:paraId="3811BF58" w14:textId="3F0B1041" w:rsidR="0074283D" w:rsidRPr="0074283D" w:rsidRDefault="0074283D" w:rsidP="0074283D">
      <w:pPr>
        <w:spacing w:line="252" w:lineRule="auto"/>
        <w:rPr>
          <w:rFonts w:ascii="Times New Roman" w:eastAsia="Calibri" w:hAnsi="Times New Roman"/>
          <w:b/>
          <w:bCs/>
          <w:kern w:val="0"/>
          <w:lang w:val="kk-KZ" w:eastAsia="ru-RU"/>
          <w14:ligatures w14:val="none"/>
        </w:rPr>
      </w:pPr>
      <w:r>
        <w:rPr>
          <w:rFonts w:ascii="Times New Roman" w:eastAsia="Calibri" w:hAnsi="Times New Roman"/>
          <w:b/>
          <w:bCs/>
          <w:kern w:val="0"/>
          <w:lang w:eastAsia="ru-RU"/>
          <w14:ligatures w14:val="none"/>
        </w:rPr>
        <w:t xml:space="preserve">Лот № </w:t>
      </w:r>
      <w:r>
        <w:rPr>
          <w:rFonts w:ascii="Times New Roman" w:eastAsia="Calibri" w:hAnsi="Times New Roman"/>
          <w:b/>
          <w:bCs/>
          <w:kern w:val="0"/>
          <w:lang w:val="kk-KZ" w:eastAsia="ru-RU"/>
          <w14:ligatures w14:val="none"/>
        </w:rPr>
        <w:t>2</w:t>
      </w:r>
    </w:p>
    <w:p w14:paraId="1BE658A8" w14:textId="77777777" w:rsidR="0074283D" w:rsidRDefault="0074283D" w:rsidP="0074283D">
      <w:pPr>
        <w:spacing w:after="0" w:line="252" w:lineRule="auto"/>
        <w:ind w:left="2586"/>
        <w:contextualSpacing/>
        <w:rPr>
          <w:rFonts w:ascii="Times New Roman" w:eastAsia="Calibri" w:hAnsi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Calibri" w:hAnsi="Times New Roman"/>
          <w:b/>
          <w:bCs/>
          <w:kern w:val="0"/>
          <w:lang w:eastAsia="ru-RU"/>
          <w14:ligatures w14:val="none"/>
        </w:rPr>
        <w:t>Краткое описание ТРУ</w:t>
      </w:r>
    </w:p>
    <w:p w14:paraId="6EE3D5A8" w14:textId="77777777" w:rsidR="0074283D" w:rsidRDefault="0074283D" w:rsidP="0074283D">
      <w:pPr>
        <w:spacing w:after="0" w:line="252" w:lineRule="auto"/>
        <w:ind w:left="2586"/>
        <w:contextualSpacing/>
        <w:rPr>
          <w:rFonts w:ascii="Times New Roman" w:eastAsia="Calibri" w:hAnsi="Times New Roman"/>
          <w:b/>
          <w:bCs/>
          <w:kern w:val="0"/>
          <w:lang w:eastAsia="ru-RU"/>
          <w14:ligatures w14:val="none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74283D" w14:paraId="0F981E70" w14:textId="77777777" w:rsidTr="007428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89D0" w14:textId="77777777" w:rsidR="0074283D" w:rsidRDefault="0074283D">
            <w:pPr>
              <w:spacing w:line="252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CD19" w14:textId="77777777" w:rsidR="0074283D" w:rsidRDefault="0074283D">
            <w:pPr>
              <w:spacing w:line="252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74283D" w14:paraId="6E724712" w14:textId="77777777" w:rsidTr="007428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66CF" w14:textId="77777777" w:rsidR="0074283D" w:rsidRDefault="0074283D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EEE9" w14:textId="661A4BDF" w:rsidR="0074283D" w:rsidRDefault="0074283D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8</w:t>
            </w:r>
            <w:r>
              <w:rPr>
                <w:rFonts w:ascii="Times New Roman" w:hAnsi="Times New Roman"/>
                <w:lang w:val="kk-KZ"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 xml:space="preserve"> Т</w:t>
            </w:r>
          </w:p>
        </w:tc>
      </w:tr>
      <w:tr w:rsidR="0074283D" w14:paraId="6A67A1D3" w14:textId="77777777" w:rsidTr="007428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62FE" w14:textId="77777777" w:rsidR="0074283D" w:rsidRDefault="0074283D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и краткая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8204" w14:textId="77777777" w:rsidR="0074283D" w:rsidRDefault="0074283D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Поршень очистной</w:t>
            </w:r>
          </w:p>
        </w:tc>
      </w:tr>
      <w:tr w:rsidR="0074283D" w14:paraId="49CB470B" w14:textId="77777777" w:rsidTr="007428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1BB5" w14:textId="77777777" w:rsidR="0074283D" w:rsidRDefault="0074283D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B27D" w14:textId="5F61F976" w:rsidR="0074283D" w:rsidRDefault="0074283D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Поршень усиленный пенополиуретаном поролоновый литой   Ø </w:t>
            </w:r>
            <w:r>
              <w:rPr>
                <w:rFonts w:ascii="Times New Roman" w:hAnsi="Times New Roman"/>
                <w:lang w:val="kk-KZ" w:eastAsia="ru-RU"/>
              </w:rPr>
              <w:t xml:space="preserve">219 </w:t>
            </w:r>
            <w:r>
              <w:rPr>
                <w:rFonts w:ascii="Times New Roman" w:hAnsi="Times New Roman"/>
                <w:lang w:eastAsia="ru-RU"/>
              </w:rPr>
              <w:t>мм</w:t>
            </w:r>
          </w:p>
        </w:tc>
      </w:tr>
      <w:tr w:rsidR="0074283D" w14:paraId="09500CF1" w14:textId="77777777" w:rsidTr="007428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3E7A" w14:textId="77777777" w:rsidR="0074283D" w:rsidRDefault="0074283D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Назначение поршня очистного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7AC2" w14:textId="47CF27E8" w:rsidR="0074283D" w:rsidRDefault="00312898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  <w:r w:rsidRPr="00312898">
              <w:rPr>
                <w:rFonts w:ascii="Times New Roman" w:hAnsi="Times New Roman"/>
                <w:lang w:val="kk-KZ" w:eastAsia="ru-RU"/>
              </w:rPr>
              <w:t>П</w:t>
            </w:r>
            <w:proofErr w:type="spellStart"/>
            <w:r w:rsidRPr="00312898">
              <w:rPr>
                <w:rFonts w:ascii="Times New Roman" w:hAnsi="Times New Roman"/>
                <w:lang w:eastAsia="ru-RU"/>
              </w:rPr>
              <w:t>редназначены</w:t>
            </w:r>
            <w:proofErr w:type="spellEnd"/>
            <w:r w:rsidRPr="00312898">
              <w:rPr>
                <w:rFonts w:ascii="Times New Roman" w:hAnsi="Times New Roman"/>
                <w:lang w:eastAsia="ru-RU"/>
              </w:rPr>
              <w:t xml:space="preserve"> для  очистки внутренней поверхности трубопроводов от строительного мусора, песка, грунта, посторонних предметов, </w:t>
            </w:r>
            <w:proofErr w:type="spellStart"/>
            <w:r w:rsidRPr="00312898">
              <w:rPr>
                <w:rFonts w:ascii="Times New Roman" w:hAnsi="Times New Roman"/>
                <w:lang w:eastAsia="ru-RU"/>
              </w:rPr>
              <w:t>смолопарафиновых</w:t>
            </w:r>
            <w:proofErr w:type="spellEnd"/>
            <w:r w:rsidRPr="00312898">
              <w:rPr>
                <w:rFonts w:ascii="Times New Roman" w:hAnsi="Times New Roman"/>
                <w:lang w:eastAsia="ru-RU"/>
              </w:rPr>
              <w:t xml:space="preserve"> отложений</w:t>
            </w:r>
            <w:r w:rsidRPr="00312898">
              <w:rPr>
                <w:rFonts w:ascii="Times New Roman" w:hAnsi="Times New Roman"/>
                <w:lang w:val="kk-KZ" w:eastAsia="ru-RU"/>
              </w:rPr>
              <w:t>.</w:t>
            </w:r>
          </w:p>
        </w:tc>
      </w:tr>
      <w:tr w:rsidR="0074283D" w14:paraId="60BE458F" w14:textId="77777777" w:rsidTr="007428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3052" w14:textId="77777777" w:rsidR="0074283D" w:rsidRDefault="0074283D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Рабочая среда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B187" w14:textId="77777777" w:rsidR="0074283D" w:rsidRDefault="0074283D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Нефть, попутный газ с содержанием сероводорода до 6%.</w:t>
            </w:r>
          </w:p>
        </w:tc>
      </w:tr>
      <w:tr w:rsidR="0074283D" w14:paraId="5CF54871" w14:textId="77777777" w:rsidTr="007428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5DA8" w14:textId="77777777" w:rsidR="0074283D" w:rsidRDefault="0074283D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E6A5" w14:textId="77777777" w:rsidR="0074283D" w:rsidRDefault="0074283D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шт</w:t>
            </w:r>
            <w:proofErr w:type="spellEnd"/>
          </w:p>
        </w:tc>
      </w:tr>
      <w:tr w:rsidR="0074283D" w14:paraId="754B3706" w14:textId="77777777" w:rsidTr="007428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04AC" w14:textId="77777777" w:rsidR="0074283D" w:rsidRDefault="0074283D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0A5C" w14:textId="77777777" w:rsidR="0074283D" w:rsidRDefault="0074283D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74283D" w14:paraId="36576762" w14:textId="77777777" w:rsidTr="007428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C595" w14:textId="77777777" w:rsidR="0074283D" w:rsidRDefault="0074283D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CE41" w14:textId="77777777" w:rsidR="0074283D" w:rsidRDefault="0074283D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74283D" w14:paraId="4EDB9E71" w14:textId="77777777" w:rsidTr="007428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F749" w14:textId="77777777" w:rsidR="0074283D" w:rsidRDefault="0074283D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9FD0" w14:textId="77777777" w:rsidR="0074283D" w:rsidRDefault="0074283D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даты подписания договора в течение 70 календарных дней</w:t>
            </w:r>
          </w:p>
        </w:tc>
      </w:tr>
      <w:tr w:rsidR="0074283D" w14:paraId="5EFE2C10" w14:textId="77777777" w:rsidTr="0074283D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3183" w14:textId="77777777" w:rsidR="0074283D" w:rsidRDefault="0074283D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4DF9" w14:textId="77777777" w:rsidR="0074283D" w:rsidRDefault="0074283D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Окончательный платеж - 100% , Промежуточный платеж - 0% , Предоплата - 0%</w:t>
            </w:r>
          </w:p>
        </w:tc>
      </w:tr>
      <w:tr w:rsidR="0074283D" w14:paraId="50F3066B" w14:textId="77777777" w:rsidTr="0074283D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3D26" w14:textId="77777777" w:rsidR="0074283D" w:rsidRDefault="0074283D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Прочие условия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C4C1" w14:textId="77777777" w:rsidR="0074283D" w:rsidRDefault="0074283D">
            <w:pPr>
              <w:spacing w:line="252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-Товар должен быть новым, не бывшим в употреблении, не ранее 2023 года выпуска.</w:t>
            </w:r>
          </w:p>
          <w:p w14:paraId="663BF3CE" w14:textId="77777777" w:rsidR="0074283D" w:rsidRDefault="0074283D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К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орпус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поршня должен иметь литую конструкцию, должны выполнены из поролона плотностью 40 кг/м3 и тело поршня покрыто полиуретаном плотностью 70 кг/м3.</w:t>
            </w:r>
          </w:p>
          <w:p w14:paraId="250521EB" w14:textId="77777777" w:rsidR="0074283D" w:rsidRDefault="0074283D">
            <w:pPr>
              <w:spacing w:line="252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164A0CBE" w14:textId="77777777" w:rsidR="0074283D" w:rsidRDefault="0074283D" w:rsidP="0074283D">
      <w:pPr>
        <w:rPr>
          <w:lang w:val="kk-KZ"/>
        </w:rPr>
      </w:pPr>
    </w:p>
    <w:p w14:paraId="31D78EA5" w14:textId="77777777" w:rsidR="0074283D" w:rsidRDefault="0074283D" w:rsidP="0074283D">
      <w:pPr>
        <w:rPr>
          <w:lang w:val="kk-KZ"/>
        </w:rPr>
      </w:pPr>
    </w:p>
    <w:p w14:paraId="35881D91" w14:textId="77777777" w:rsidR="0074283D" w:rsidRDefault="0074283D" w:rsidP="0074283D">
      <w:pPr>
        <w:rPr>
          <w:lang w:val="kk-KZ"/>
        </w:rPr>
      </w:pPr>
    </w:p>
    <w:p w14:paraId="41E32469" w14:textId="77777777" w:rsidR="0074283D" w:rsidRDefault="0074283D" w:rsidP="0074283D">
      <w:pPr>
        <w:rPr>
          <w:lang w:val="kk-KZ"/>
        </w:rPr>
      </w:pPr>
    </w:p>
    <w:p w14:paraId="41F896BA" w14:textId="77777777" w:rsidR="0074283D" w:rsidRDefault="0074283D" w:rsidP="0074283D">
      <w:pPr>
        <w:rPr>
          <w:lang w:val="kk-KZ"/>
        </w:rPr>
      </w:pPr>
    </w:p>
    <w:p w14:paraId="78BB3B74" w14:textId="77777777" w:rsidR="0074283D" w:rsidRDefault="0074283D" w:rsidP="0074283D">
      <w:pPr>
        <w:rPr>
          <w:lang w:val="kk-KZ"/>
        </w:rPr>
      </w:pPr>
    </w:p>
    <w:p w14:paraId="41E4C1D5" w14:textId="77777777" w:rsidR="0074283D" w:rsidRDefault="0074283D" w:rsidP="0074283D">
      <w:pPr>
        <w:rPr>
          <w:lang w:val="kk-KZ"/>
        </w:rPr>
      </w:pPr>
    </w:p>
    <w:p w14:paraId="7FECE968" w14:textId="77777777" w:rsidR="0074283D" w:rsidRDefault="0074283D" w:rsidP="0074283D">
      <w:pPr>
        <w:rPr>
          <w:lang w:val="kk-KZ"/>
        </w:rPr>
      </w:pPr>
    </w:p>
    <w:p w14:paraId="3EC3439A" w14:textId="77777777" w:rsidR="0074283D" w:rsidRDefault="0074283D" w:rsidP="0074283D">
      <w:pPr>
        <w:rPr>
          <w:lang w:val="kk-KZ"/>
        </w:rPr>
      </w:pPr>
    </w:p>
    <w:p w14:paraId="6405387F" w14:textId="77777777" w:rsidR="0074283D" w:rsidRDefault="0074283D" w:rsidP="0074283D">
      <w:pPr>
        <w:rPr>
          <w:lang w:val="kk-KZ"/>
        </w:rPr>
      </w:pPr>
    </w:p>
    <w:p w14:paraId="375539E7" w14:textId="77777777" w:rsidR="0074283D" w:rsidRDefault="0074283D" w:rsidP="0074283D">
      <w:pPr>
        <w:rPr>
          <w:lang w:val="kk-KZ"/>
        </w:rPr>
      </w:pPr>
    </w:p>
    <w:p w14:paraId="5B9B1D9F" w14:textId="77777777" w:rsidR="0074283D" w:rsidRDefault="0074283D" w:rsidP="0074283D">
      <w:pPr>
        <w:rPr>
          <w:lang w:val="kk-KZ"/>
        </w:rPr>
      </w:pPr>
    </w:p>
    <w:p w14:paraId="68CC3A45" w14:textId="77777777" w:rsidR="0074283D" w:rsidRDefault="0074283D" w:rsidP="0074283D">
      <w:pPr>
        <w:rPr>
          <w:lang w:val="kk-KZ"/>
        </w:rPr>
      </w:pPr>
    </w:p>
    <w:p w14:paraId="7DE45D47" w14:textId="521385D8" w:rsidR="0074283D" w:rsidRPr="0074283D" w:rsidRDefault="0074283D" w:rsidP="0074283D">
      <w:pPr>
        <w:spacing w:line="252" w:lineRule="auto"/>
        <w:rPr>
          <w:rFonts w:ascii="Times New Roman" w:eastAsia="Calibri" w:hAnsi="Times New Roman"/>
          <w:b/>
          <w:bCs/>
          <w:kern w:val="0"/>
          <w:lang w:val="kk-KZ" w:eastAsia="ru-RU"/>
          <w14:ligatures w14:val="none"/>
        </w:rPr>
      </w:pPr>
      <w:r>
        <w:rPr>
          <w:rFonts w:ascii="Times New Roman" w:eastAsia="Calibri" w:hAnsi="Times New Roman"/>
          <w:b/>
          <w:bCs/>
          <w:kern w:val="0"/>
          <w:lang w:eastAsia="ru-RU"/>
          <w14:ligatures w14:val="none"/>
        </w:rPr>
        <w:t xml:space="preserve">Лот № </w:t>
      </w:r>
      <w:r>
        <w:rPr>
          <w:rFonts w:ascii="Times New Roman" w:eastAsia="Calibri" w:hAnsi="Times New Roman"/>
          <w:b/>
          <w:bCs/>
          <w:kern w:val="0"/>
          <w:lang w:val="kk-KZ" w:eastAsia="ru-RU"/>
          <w14:ligatures w14:val="none"/>
        </w:rPr>
        <w:t>2</w:t>
      </w:r>
    </w:p>
    <w:p w14:paraId="3CDB626E" w14:textId="77777777" w:rsidR="0074283D" w:rsidRDefault="0074283D" w:rsidP="0074283D">
      <w:pPr>
        <w:rPr>
          <w:lang w:val="kk-KZ"/>
        </w:rPr>
      </w:pPr>
    </w:p>
    <w:p w14:paraId="475BF6B1" w14:textId="77777777" w:rsidR="0074283D" w:rsidRDefault="0074283D" w:rsidP="0074283D">
      <w:pPr>
        <w:spacing w:after="0" w:line="256" w:lineRule="auto"/>
        <w:ind w:left="1080"/>
        <w:contextualSpacing/>
        <w:jc w:val="center"/>
        <w:rPr>
          <w:rFonts w:ascii="Times New Roman" w:eastAsia="Times New Roman" w:hAnsi="Times New Roman"/>
          <w:b/>
          <w:bCs/>
          <w:kern w:val="0"/>
          <w:lang w:val="kk-KZ" w:eastAsia="ru-RU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val="kk-KZ" w:eastAsia="ru-RU"/>
          <w14:ligatures w14:val="none"/>
        </w:rPr>
        <w:t>ТЖҚ қысқаша сипаттамасы</w:t>
      </w:r>
    </w:p>
    <w:p w14:paraId="2E13D13F" w14:textId="77777777" w:rsidR="0074283D" w:rsidRDefault="0074283D" w:rsidP="0074283D">
      <w:pPr>
        <w:spacing w:after="0" w:line="256" w:lineRule="auto"/>
        <w:ind w:left="1080"/>
        <w:contextualSpacing/>
        <w:rPr>
          <w:rFonts w:ascii="Times New Roman" w:eastAsia="Times New Roman" w:hAnsi="Times New Roman"/>
          <w:b/>
          <w:bCs/>
          <w:kern w:val="0"/>
          <w:lang w:eastAsia="ru-RU"/>
          <w14:ligatures w14:val="none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74283D" w14:paraId="00A98D43" w14:textId="77777777" w:rsidTr="007428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3BC6" w14:textId="77777777" w:rsidR="0074283D" w:rsidRDefault="0074283D">
            <w:pPr>
              <w:jc w:val="center"/>
              <w:rPr>
                <w:rFonts w:ascii="Times New Roman" w:eastAsia="Calibri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Calibri" w:hAnsi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E541" w14:textId="77777777" w:rsidR="0074283D" w:rsidRDefault="0074283D">
            <w:pPr>
              <w:jc w:val="center"/>
              <w:rPr>
                <w:rFonts w:ascii="Times New Roman" w:eastAsia="Calibri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Calibri" w:hAnsi="Times New Roman"/>
                <w:b/>
                <w:bCs/>
                <w:lang w:val="kk-KZ" w:eastAsia="ru-RU"/>
              </w:rPr>
              <w:t>Мағынасы</w:t>
            </w:r>
          </w:p>
          <w:p w14:paraId="59CBF602" w14:textId="77777777" w:rsidR="0074283D" w:rsidRDefault="0074283D">
            <w:pPr>
              <w:jc w:val="center"/>
              <w:rPr>
                <w:rFonts w:ascii="Times New Roman" w:eastAsia="Calibri" w:hAnsi="Times New Roman"/>
                <w:b/>
                <w:bCs/>
                <w:lang w:val="kk-KZ" w:eastAsia="ru-RU"/>
              </w:rPr>
            </w:pPr>
          </w:p>
        </w:tc>
      </w:tr>
      <w:tr w:rsidR="0074283D" w14:paraId="57257D73" w14:textId="77777777" w:rsidTr="007428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F15A" w14:textId="77777777" w:rsidR="0074283D" w:rsidRDefault="0074283D">
            <w:pPr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t>Сызық нөмірі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AB0A" w14:textId="66E93C62" w:rsidR="0074283D" w:rsidRDefault="0074283D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8</w:t>
            </w:r>
            <w:r>
              <w:rPr>
                <w:rFonts w:ascii="Times New Roman" w:eastAsia="Calibri" w:hAnsi="Times New Roman"/>
                <w:lang w:val="kk-KZ" w:eastAsia="ru-RU"/>
              </w:rPr>
              <w:t>5</w:t>
            </w:r>
            <w:r>
              <w:rPr>
                <w:rFonts w:ascii="Times New Roman" w:eastAsia="Calibri" w:hAnsi="Times New Roman"/>
                <w:lang w:eastAsia="ru-RU"/>
              </w:rPr>
              <w:t>Т</w:t>
            </w:r>
          </w:p>
        </w:tc>
      </w:tr>
      <w:tr w:rsidR="0074283D" w14:paraId="0E6A1621" w14:textId="77777777" w:rsidTr="007428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850F" w14:textId="77777777" w:rsidR="0074283D" w:rsidRDefault="0074283D">
            <w:pPr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t>Атауы және қысқаша сипаттамасы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79F3" w14:textId="77777777" w:rsidR="0074283D" w:rsidRDefault="0074283D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Тазарту поршені</w:t>
            </w:r>
          </w:p>
          <w:p w14:paraId="1D562F87" w14:textId="77777777" w:rsidR="0074283D" w:rsidRDefault="0074283D">
            <w:pPr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74283D" w:rsidRPr="00312898" w14:paraId="770852F5" w14:textId="77777777" w:rsidTr="007428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996D" w14:textId="77777777" w:rsidR="0074283D" w:rsidRDefault="0074283D">
            <w:pPr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t>Қосымша сипаттамасы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AF3C" w14:textId="75110C4C" w:rsidR="0074283D" w:rsidRDefault="0074283D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Поршень күшейтілген полиуретанды көбік құйылған Ø 219 мм</w:t>
            </w:r>
          </w:p>
        </w:tc>
      </w:tr>
      <w:tr w:rsidR="00312898" w:rsidRPr="00312898" w14:paraId="035910FF" w14:textId="77777777" w:rsidTr="00596A91">
        <w:tc>
          <w:tcPr>
            <w:tcW w:w="2830" w:type="dxa"/>
          </w:tcPr>
          <w:p w14:paraId="1532F86A" w14:textId="177BD030" w:rsidR="00312898" w:rsidRDefault="00312898" w:rsidP="00312898">
            <w:pPr>
              <w:rPr>
                <w:rFonts w:ascii="Times New Roman" w:eastAsia="Calibri" w:hAnsi="Times New Roman"/>
                <w:lang w:val="kk-KZ" w:eastAsia="ru-RU"/>
              </w:rPr>
            </w:pPr>
            <w:r w:rsidRPr="00CC16CE">
              <w:rPr>
                <w:rFonts w:ascii="Times New Roman" w:eastAsia="Calibri" w:hAnsi="Times New Roman"/>
                <w:lang w:val="kk-KZ" w:eastAsia="ru-RU"/>
              </w:rPr>
              <w:t>Тазарту поршенінің мақсаты</w:t>
            </w:r>
          </w:p>
        </w:tc>
        <w:tc>
          <w:tcPr>
            <w:tcW w:w="6515" w:type="dxa"/>
          </w:tcPr>
          <w:p w14:paraId="5F70BEEA" w14:textId="03EE88D9" w:rsidR="00312898" w:rsidRDefault="00312898" w:rsidP="00312898">
            <w:pPr>
              <w:rPr>
                <w:rFonts w:ascii="Times New Roman" w:eastAsia="Calibri" w:hAnsi="Times New Roman"/>
                <w:lang w:val="kk-KZ"/>
              </w:rPr>
            </w:pPr>
            <w:r w:rsidRPr="00EC171F">
              <w:rPr>
                <w:rFonts w:ascii="Times New Roman" w:eastAsia="Calibri" w:hAnsi="Times New Roman"/>
                <w:lang w:val="kk-KZ"/>
              </w:rPr>
              <w:t>Құбырлардың ішкі бетін құрылыс қоқыстарынан, құмнан, топырақтан, бөгде заттардан, шайыр-парафинді шөгінділерден тазартуға арналған.</w:t>
            </w:r>
          </w:p>
        </w:tc>
      </w:tr>
      <w:tr w:rsidR="00312898" w:rsidRPr="00312898" w14:paraId="676E68C3" w14:textId="77777777" w:rsidTr="00596A91">
        <w:tc>
          <w:tcPr>
            <w:tcW w:w="2830" w:type="dxa"/>
          </w:tcPr>
          <w:p w14:paraId="18D0DED4" w14:textId="7104A447" w:rsidR="00312898" w:rsidRDefault="00312898" w:rsidP="00312898">
            <w:pPr>
              <w:rPr>
                <w:rFonts w:ascii="Times New Roman" w:eastAsia="Calibri" w:hAnsi="Times New Roman"/>
                <w:lang w:val="kk-KZ" w:eastAsia="ru-RU"/>
              </w:rPr>
            </w:pPr>
            <w:r w:rsidRPr="00CC16CE">
              <w:rPr>
                <w:rFonts w:ascii="Times New Roman" w:eastAsia="Calibri" w:hAnsi="Times New Roman"/>
                <w:lang w:val="kk-KZ" w:eastAsia="ru-RU"/>
              </w:rPr>
              <w:t>Жұмыс ортасы</w:t>
            </w:r>
          </w:p>
        </w:tc>
        <w:tc>
          <w:tcPr>
            <w:tcW w:w="6515" w:type="dxa"/>
          </w:tcPr>
          <w:p w14:paraId="20012829" w14:textId="5A1F2184" w:rsidR="00312898" w:rsidRDefault="00312898" w:rsidP="00312898">
            <w:pPr>
              <w:rPr>
                <w:rFonts w:ascii="Times New Roman" w:eastAsia="Calibri" w:hAnsi="Times New Roman"/>
                <w:lang w:val="kk-KZ"/>
              </w:rPr>
            </w:pPr>
            <w:r w:rsidRPr="00CC16CE">
              <w:rPr>
                <w:rFonts w:ascii="Times New Roman" w:eastAsia="Calibri" w:hAnsi="Times New Roman"/>
                <w:lang w:val="kk-KZ"/>
              </w:rPr>
              <w:t>Мұнай, құрамында 6% дейін күкіртсутегі бар ілеспе газ.</w:t>
            </w:r>
          </w:p>
        </w:tc>
      </w:tr>
      <w:tr w:rsidR="00312898" w14:paraId="32D26874" w14:textId="77777777" w:rsidTr="007428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69C2" w14:textId="77777777" w:rsidR="00312898" w:rsidRDefault="00312898" w:rsidP="00312898">
            <w:pPr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t xml:space="preserve">Саны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E88F" w14:textId="77777777" w:rsidR="00312898" w:rsidRDefault="00312898" w:rsidP="00312898">
            <w:pPr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t>30 дана</w:t>
            </w:r>
          </w:p>
        </w:tc>
      </w:tr>
      <w:tr w:rsidR="00312898" w:rsidRPr="00312898" w14:paraId="0C9D6019" w14:textId="77777777" w:rsidTr="007428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EDF3" w14:textId="77777777" w:rsidR="00312898" w:rsidRDefault="00312898" w:rsidP="00312898">
            <w:pPr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t>Жеткізу орны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6BE1" w14:textId="77777777" w:rsidR="00312898" w:rsidRDefault="00312898" w:rsidP="00312898">
            <w:pPr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/>
              </w:rPr>
              <w:t>Ақтөбе облысы, Мұғалжар ауданы, Өріктау кен орны</w:t>
            </w:r>
          </w:p>
        </w:tc>
      </w:tr>
      <w:tr w:rsidR="00312898" w14:paraId="799B21E1" w14:textId="77777777" w:rsidTr="007428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4BE5" w14:textId="77777777" w:rsidR="00312898" w:rsidRDefault="00312898" w:rsidP="00312898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t>Жеткізу шарттары</w:t>
            </w:r>
            <w:r>
              <w:rPr>
                <w:rFonts w:ascii="Times New Roman" w:eastAsia="Calibri" w:hAnsi="Times New Roman"/>
                <w:lang w:eastAsia="ru-RU"/>
              </w:rPr>
              <w:t xml:space="preserve">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3522" w14:textId="77777777" w:rsidR="00312898" w:rsidRDefault="00312898" w:rsidP="00312898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DDP</w:t>
            </w:r>
          </w:p>
        </w:tc>
      </w:tr>
      <w:tr w:rsidR="00312898" w:rsidRPr="00312898" w14:paraId="79BD0496" w14:textId="77777777" w:rsidTr="0074283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AE59" w14:textId="77777777" w:rsidR="00312898" w:rsidRDefault="00312898" w:rsidP="00312898">
            <w:pPr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t>Жеткізу уақыты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5EAF" w14:textId="77777777" w:rsidR="00312898" w:rsidRDefault="00312898" w:rsidP="00312898">
            <w:pPr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/>
              </w:rPr>
              <w:t>Келісімшартқа қол қойылған күннен бастап 70 күнтізбелік күн ішінде</w:t>
            </w:r>
          </w:p>
        </w:tc>
      </w:tr>
      <w:tr w:rsidR="00312898" w:rsidRPr="00312898" w14:paraId="40F22B97" w14:textId="77777777" w:rsidTr="0074283D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E45A" w14:textId="77777777" w:rsidR="00312898" w:rsidRDefault="00312898" w:rsidP="00312898">
            <w:pPr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t>Төлем шартары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4642" w14:textId="77777777" w:rsidR="00312898" w:rsidRDefault="00312898" w:rsidP="00312898">
            <w:pPr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/>
              </w:rPr>
              <w:t>Соңғы төлем - 100%, Аралық төлем - 0%, Алдын ала төлем - 0%</w:t>
            </w:r>
          </w:p>
        </w:tc>
      </w:tr>
      <w:tr w:rsidR="00312898" w:rsidRPr="00312898" w14:paraId="7C68A537" w14:textId="77777777" w:rsidTr="0074283D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22FD" w14:textId="77777777" w:rsidR="00312898" w:rsidRDefault="00312898" w:rsidP="00312898">
            <w:pPr>
              <w:rPr>
                <w:rFonts w:ascii="Times New Roman" w:eastAsia="Calibri" w:hAnsi="Times New Roman"/>
                <w:lang w:val="kk-KZ" w:eastAsia="ru-RU"/>
              </w:rPr>
            </w:pPr>
            <w:proofErr w:type="spellStart"/>
            <w:r>
              <w:rPr>
                <w:rFonts w:ascii="Times New Roman" w:hAnsi="Times New Roman"/>
              </w:rPr>
              <w:t>Басқа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шарттар</w:t>
            </w:r>
            <w:proofErr w:type="spellEnd"/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034D" w14:textId="77777777" w:rsidR="00312898" w:rsidRDefault="00312898" w:rsidP="0031289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 Тауар жаңа, пайдаланылмаған, 2023 жылдан ерте емес болуы тиіс.</w:t>
            </w:r>
          </w:p>
          <w:p w14:paraId="2C816E13" w14:textId="77777777" w:rsidR="00312898" w:rsidRDefault="00312898" w:rsidP="00312898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 Поршень корпусы құйма құрылымға ие болуы керек, тығыздығы 40 кг/м3 көбіктен жасалған болуы керек және поршень денесі тығыздығы 70 кг/м3 полиуретанмен қапталған</w:t>
            </w:r>
          </w:p>
        </w:tc>
      </w:tr>
    </w:tbl>
    <w:p w14:paraId="559738C6" w14:textId="77777777" w:rsidR="0074283D" w:rsidRDefault="0074283D" w:rsidP="0074283D">
      <w:pPr>
        <w:rPr>
          <w:lang w:val="kk-KZ"/>
        </w:rPr>
      </w:pPr>
    </w:p>
    <w:p w14:paraId="031C29E6" w14:textId="77777777" w:rsidR="002D7CEB" w:rsidRPr="0074283D" w:rsidRDefault="002D7CEB" w:rsidP="004476AD">
      <w:pPr>
        <w:rPr>
          <w:lang w:val="kk-KZ"/>
        </w:rPr>
      </w:pPr>
    </w:p>
    <w:sectPr w:rsidR="002D7CEB" w:rsidRPr="0074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80F7A"/>
    <w:multiLevelType w:val="hybridMultilevel"/>
    <w:tmpl w:val="DCECE0E6"/>
    <w:lvl w:ilvl="0" w:tplc="0CC08EA6">
      <w:start w:val="1"/>
      <w:numFmt w:val="decimal"/>
      <w:lvlText w:val="%1."/>
      <w:lvlJc w:val="left"/>
      <w:pPr>
        <w:ind w:left="2946" w:hanging="360"/>
      </w:pPr>
    </w:lvl>
    <w:lvl w:ilvl="1" w:tplc="04190019">
      <w:start w:val="1"/>
      <w:numFmt w:val="lowerLetter"/>
      <w:lvlText w:val="%2."/>
      <w:lvlJc w:val="left"/>
      <w:pPr>
        <w:ind w:left="3666" w:hanging="360"/>
      </w:pPr>
    </w:lvl>
    <w:lvl w:ilvl="2" w:tplc="0419001B">
      <w:start w:val="1"/>
      <w:numFmt w:val="lowerRoman"/>
      <w:lvlText w:val="%3."/>
      <w:lvlJc w:val="right"/>
      <w:pPr>
        <w:ind w:left="4386" w:hanging="180"/>
      </w:pPr>
    </w:lvl>
    <w:lvl w:ilvl="3" w:tplc="0419000F">
      <w:start w:val="1"/>
      <w:numFmt w:val="decimal"/>
      <w:lvlText w:val="%4."/>
      <w:lvlJc w:val="left"/>
      <w:pPr>
        <w:ind w:left="5106" w:hanging="360"/>
      </w:pPr>
    </w:lvl>
    <w:lvl w:ilvl="4" w:tplc="04190019">
      <w:start w:val="1"/>
      <w:numFmt w:val="lowerLetter"/>
      <w:lvlText w:val="%5."/>
      <w:lvlJc w:val="left"/>
      <w:pPr>
        <w:ind w:left="5826" w:hanging="360"/>
      </w:pPr>
    </w:lvl>
    <w:lvl w:ilvl="5" w:tplc="0419001B">
      <w:start w:val="1"/>
      <w:numFmt w:val="lowerRoman"/>
      <w:lvlText w:val="%6."/>
      <w:lvlJc w:val="right"/>
      <w:pPr>
        <w:ind w:left="6546" w:hanging="180"/>
      </w:pPr>
    </w:lvl>
    <w:lvl w:ilvl="6" w:tplc="0419000F">
      <w:start w:val="1"/>
      <w:numFmt w:val="decimal"/>
      <w:lvlText w:val="%7."/>
      <w:lvlJc w:val="left"/>
      <w:pPr>
        <w:ind w:left="7266" w:hanging="360"/>
      </w:pPr>
    </w:lvl>
    <w:lvl w:ilvl="7" w:tplc="04190019">
      <w:start w:val="1"/>
      <w:numFmt w:val="lowerLetter"/>
      <w:lvlText w:val="%8."/>
      <w:lvlJc w:val="left"/>
      <w:pPr>
        <w:ind w:left="7986" w:hanging="360"/>
      </w:pPr>
    </w:lvl>
    <w:lvl w:ilvl="8" w:tplc="0419001B">
      <w:start w:val="1"/>
      <w:numFmt w:val="lowerRoman"/>
      <w:lvlText w:val="%9."/>
      <w:lvlJc w:val="right"/>
      <w:pPr>
        <w:ind w:left="8706" w:hanging="180"/>
      </w:pPr>
    </w:lvl>
  </w:abstractNum>
  <w:abstractNum w:abstractNumId="1" w15:restartNumberingAfterBreak="0">
    <w:nsid w:val="6A406C2C"/>
    <w:multiLevelType w:val="hybridMultilevel"/>
    <w:tmpl w:val="CF4C2F72"/>
    <w:lvl w:ilvl="0" w:tplc="2E62DA7E">
      <w:start w:val="1"/>
      <w:numFmt w:val="decimal"/>
      <w:lvlText w:val="%1."/>
      <w:lvlJc w:val="left"/>
      <w:pPr>
        <w:ind w:left="2586" w:hanging="360"/>
      </w:pPr>
    </w:lvl>
    <w:lvl w:ilvl="1" w:tplc="04190019">
      <w:start w:val="1"/>
      <w:numFmt w:val="lowerLetter"/>
      <w:lvlText w:val="%2."/>
      <w:lvlJc w:val="left"/>
      <w:pPr>
        <w:ind w:left="3306" w:hanging="360"/>
      </w:pPr>
    </w:lvl>
    <w:lvl w:ilvl="2" w:tplc="0419001B">
      <w:start w:val="1"/>
      <w:numFmt w:val="lowerRoman"/>
      <w:lvlText w:val="%3."/>
      <w:lvlJc w:val="right"/>
      <w:pPr>
        <w:ind w:left="4026" w:hanging="180"/>
      </w:pPr>
    </w:lvl>
    <w:lvl w:ilvl="3" w:tplc="0419000F">
      <w:start w:val="1"/>
      <w:numFmt w:val="decimal"/>
      <w:lvlText w:val="%4."/>
      <w:lvlJc w:val="left"/>
      <w:pPr>
        <w:ind w:left="4746" w:hanging="360"/>
      </w:pPr>
    </w:lvl>
    <w:lvl w:ilvl="4" w:tplc="04190019">
      <w:start w:val="1"/>
      <w:numFmt w:val="lowerLetter"/>
      <w:lvlText w:val="%5."/>
      <w:lvlJc w:val="left"/>
      <w:pPr>
        <w:ind w:left="5466" w:hanging="360"/>
      </w:pPr>
    </w:lvl>
    <w:lvl w:ilvl="5" w:tplc="0419001B">
      <w:start w:val="1"/>
      <w:numFmt w:val="lowerRoman"/>
      <w:lvlText w:val="%6."/>
      <w:lvlJc w:val="right"/>
      <w:pPr>
        <w:ind w:left="6186" w:hanging="180"/>
      </w:pPr>
    </w:lvl>
    <w:lvl w:ilvl="6" w:tplc="0419000F">
      <w:start w:val="1"/>
      <w:numFmt w:val="decimal"/>
      <w:lvlText w:val="%7."/>
      <w:lvlJc w:val="left"/>
      <w:pPr>
        <w:ind w:left="6906" w:hanging="360"/>
      </w:pPr>
    </w:lvl>
    <w:lvl w:ilvl="7" w:tplc="04190019">
      <w:start w:val="1"/>
      <w:numFmt w:val="lowerLetter"/>
      <w:lvlText w:val="%8."/>
      <w:lvlJc w:val="left"/>
      <w:pPr>
        <w:ind w:left="7626" w:hanging="360"/>
      </w:pPr>
    </w:lvl>
    <w:lvl w:ilvl="8" w:tplc="0419001B">
      <w:start w:val="1"/>
      <w:numFmt w:val="lowerRoman"/>
      <w:lvlText w:val="%9."/>
      <w:lvlJc w:val="right"/>
      <w:pPr>
        <w:ind w:left="8346" w:hanging="180"/>
      </w:pPr>
    </w:lvl>
  </w:abstractNum>
  <w:num w:numId="1" w16cid:durableId="409931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1589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90"/>
    <w:rsid w:val="00185DA8"/>
    <w:rsid w:val="002D7CEB"/>
    <w:rsid w:val="00304192"/>
    <w:rsid w:val="00312898"/>
    <w:rsid w:val="0039444B"/>
    <w:rsid w:val="004476AD"/>
    <w:rsid w:val="004A7E66"/>
    <w:rsid w:val="005A772E"/>
    <w:rsid w:val="00645290"/>
    <w:rsid w:val="00685EBE"/>
    <w:rsid w:val="0074283D"/>
    <w:rsid w:val="007C4BB4"/>
    <w:rsid w:val="00A51EB4"/>
    <w:rsid w:val="00B525E8"/>
    <w:rsid w:val="00C469DD"/>
    <w:rsid w:val="00CE7453"/>
    <w:rsid w:val="00E1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5988"/>
  <w15:chartTrackingRefBased/>
  <w15:docId w15:val="{09EC9C83-2538-4C2F-AFC1-FEC13234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6AD"/>
    <w:pPr>
      <w:spacing w:line="276" w:lineRule="auto"/>
    </w:pPr>
    <w:rPr>
      <w:rFonts w:ascii="Aptos" w:eastAsia="Aptos" w:hAnsi="Aptos" w:cs="Times New Roman"/>
    </w:rPr>
  </w:style>
  <w:style w:type="paragraph" w:styleId="1">
    <w:name w:val="heading 1"/>
    <w:basedOn w:val="a"/>
    <w:next w:val="a"/>
    <w:link w:val="10"/>
    <w:uiPriority w:val="9"/>
    <w:qFormat/>
    <w:rsid w:val="006452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2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29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29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29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29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29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29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29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5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5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52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52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52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52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52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52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5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29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5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529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52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5290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Intense Emphasis"/>
    <w:basedOn w:val="a0"/>
    <w:uiPriority w:val="21"/>
    <w:qFormat/>
    <w:rsid w:val="006452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5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52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529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85EB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74283D"/>
    <w:pPr>
      <w:spacing w:after="0" w:line="240" w:lineRule="auto"/>
    </w:pPr>
    <w:rPr>
      <w:rFonts w:ascii="Aptos" w:eastAsia="Aptos" w:hAnsi="Aptos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Актаев Райхан Кумарович</dc:creator>
  <cp:keywords/>
  <dc:description/>
  <cp:lastModifiedBy>Сейтимова Гульнур Сапаргазиевна</cp:lastModifiedBy>
  <cp:revision>2</cp:revision>
  <dcterms:created xsi:type="dcterms:W3CDTF">2025-02-04T10:53:00Z</dcterms:created>
  <dcterms:modified xsi:type="dcterms:W3CDTF">2025-02-04T10:53:00Z</dcterms:modified>
</cp:coreProperties>
</file>