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54071" w14:textId="47B8AD96" w:rsidR="0075550E" w:rsidRPr="00C869D9" w:rsidRDefault="0075550E" w:rsidP="0075550E">
      <w:pPr>
        <w:autoSpaceDE w:val="0"/>
        <w:autoSpaceDN w:val="0"/>
        <w:adjustRightInd w:val="0"/>
        <w:spacing w:after="0" w:line="240" w:lineRule="auto"/>
        <w:jc w:val="center"/>
        <w:rPr>
          <w:rFonts w:ascii="Times New Roman" w:hAnsi="Times New Roman" w:cs="Times New Roman"/>
          <w:b/>
          <w:bCs/>
          <w:sz w:val="24"/>
          <w:szCs w:val="24"/>
        </w:rPr>
      </w:pPr>
      <w:r w:rsidRPr="00C869D9">
        <w:rPr>
          <w:rFonts w:ascii="Times New Roman" w:hAnsi="Times New Roman" w:cs="Times New Roman"/>
          <w:b/>
          <w:bCs/>
          <w:sz w:val="24"/>
          <w:szCs w:val="24"/>
        </w:rPr>
        <w:t>Техникалық қадағалау қызметтерін сатып алу туралы техникалық сипаттама</w:t>
      </w:r>
    </w:p>
    <w:p w14:paraId="5F1EBD6F" w14:textId="26487B00" w:rsidR="00F25804" w:rsidRPr="00C869D9" w:rsidRDefault="0075550E" w:rsidP="002F61EA">
      <w:pPr>
        <w:autoSpaceDE w:val="0"/>
        <w:autoSpaceDN w:val="0"/>
        <w:adjustRightInd w:val="0"/>
        <w:spacing w:after="0" w:line="240" w:lineRule="auto"/>
        <w:jc w:val="center"/>
        <w:rPr>
          <w:rFonts w:ascii="Times New Roman" w:hAnsi="Times New Roman" w:cs="Times New Roman"/>
          <w:b/>
          <w:bCs/>
          <w:color w:val="000000"/>
          <w:sz w:val="24"/>
          <w:szCs w:val="24"/>
        </w:rPr>
      </w:pPr>
      <w:r w:rsidRPr="00C869D9">
        <w:rPr>
          <w:rFonts w:ascii="Times New Roman" w:hAnsi="Times New Roman" w:cs="Times New Roman"/>
          <w:b/>
          <w:bCs/>
          <w:sz w:val="24"/>
          <w:szCs w:val="24"/>
        </w:rPr>
        <w:t xml:space="preserve">объектінің құрылысымен </w:t>
      </w:r>
      <w:r w:rsidR="00F25804" w:rsidRPr="00C869D9">
        <w:rPr>
          <w:rFonts w:ascii="Times New Roman" w:hAnsi="Times New Roman" w:cs="Times New Roman"/>
          <w:b/>
          <w:bCs/>
          <w:sz w:val="24"/>
          <w:szCs w:val="24"/>
        </w:rPr>
        <w:t>«</w:t>
      </w:r>
      <w:r w:rsidR="00150D29" w:rsidRPr="00150D29">
        <w:rPr>
          <w:rFonts w:ascii="Times New Roman" w:eastAsia="Times New Roman" w:hAnsi="Times New Roman" w:cs="Times New Roman"/>
          <w:b/>
          <w:bCs/>
          <w:sz w:val="24"/>
        </w:rPr>
        <w:t>Ақтөбе облысы Мұғалжар ауданында орналасқан "Өріктау" мұнай өңдеу зауытынан "Әлібекмола" мұнай өңдеу зауытына дейін мұнай құбырының құрылысы</w:t>
      </w:r>
      <w:r w:rsidR="00F25804" w:rsidRPr="00C869D9">
        <w:rPr>
          <w:rFonts w:ascii="Times New Roman" w:hAnsi="Times New Roman" w:cs="Times New Roman"/>
          <w:b/>
          <w:bCs/>
          <w:color w:val="000000"/>
          <w:sz w:val="24"/>
          <w:szCs w:val="24"/>
        </w:rPr>
        <w:t>»</w:t>
      </w:r>
    </w:p>
    <w:p w14:paraId="61A8146E" w14:textId="39562803" w:rsidR="00CE106D" w:rsidRPr="00C73373" w:rsidRDefault="00CE106D" w:rsidP="00CE106D">
      <w:pPr>
        <w:autoSpaceDE w:val="0"/>
        <w:autoSpaceDN w:val="0"/>
        <w:adjustRightInd w:val="0"/>
        <w:spacing w:after="0" w:line="240" w:lineRule="auto"/>
        <w:jc w:val="center"/>
        <w:rPr>
          <w:rFonts w:ascii="Times New Roman" w:hAnsi="Times New Roman" w:cs="Times New Roman"/>
          <w:b/>
          <w:bCs/>
          <w:color w:val="000000"/>
          <w:sz w:val="24"/>
          <w:szCs w:val="24"/>
        </w:rPr>
      </w:pPr>
    </w:p>
    <w:tbl>
      <w:tblPr>
        <w:tblStyle w:val="a3"/>
        <w:tblW w:w="9351" w:type="dxa"/>
        <w:tblLook w:val="04A0" w:firstRow="1" w:lastRow="0" w:firstColumn="1" w:lastColumn="0" w:noHBand="0" w:noVBand="1"/>
      </w:tblPr>
      <w:tblGrid>
        <w:gridCol w:w="2283"/>
        <w:gridCol w:w="7068"/>
      </w:tblGrid>
      <w:tr w:rsidR="0075550E" w:rsidRPr="00C73373" w14:paraId="7283F848" w14:textId="77777777" w:rsidTr="000632E0">
        <w:trPr>
          <w:trHeight w:val="601"/>
        </w:trPr>
        <w:tc>
          <w:tcPr>
            <w:tcW w:w="2369" w:type="dxa"/>
          </w:tcPr>
          <w:p w14:paraId="59EED971" w14:textId="1CC70E2E" w:rsidR="0075550E" w:rsidRPr="00C73373" w:rsidRDefault="0075550E">
            <w:pPr>
              <w:rPr>
                <w:rFonts w:ascii="Times New Roman" w:hAnsi="Times New Roman" w:cs="Times New Roman"/>
                <w:b/>
                <w:bCs/>
              </w:rPr>
            </w:pPr>
            <w:r w:rsidRPr="00C73373">
              <w:rPr>
                <w:rFonts w:ascii="Times New Roman" w:hAnsi="Times New Roman" w:cs="Times New Roman"/>
                <w:b/>
                <w:bCs/>
                <w:sz w:val="24"/>
                <w:szCs w:val="24"/>
              </w:rPr>
              <w:t>Объектінің орналасқан жері</w:t>
            </w:r>
          </w:p>
        </w:tc>
        <w:tc>
          <w:tcPr>
            <w:tcW w:w="6982" w:type="dxa"/>
          </w:tcPr>
          <w:p w14:paraId="3B18A529" w14:textId="6B7C4786" w:rsidR="0075550E" w:rsidRPr="00C73373" w:rsidRDefault="0075550E" w:rsidP="002649A4">
            <w:pPr>
              <w:autoSpaceDE w:val="0"/>
              <w:autoSpaceDN w:val="0"/>
              <w:adjustRightInd w:val="0"/>
              <w:jc w:val="both"/>
              <w:rPr>
                <w:rFonts w:ascii="Times New Roman" w:hAnsi="Times New Roman" w:cs="Times New Roman"/>
                <w:b/>
                <w:bCs/>
                <w:sz w:val="24"/>
                <w:szCs w:val="24"/>
              </w:rPr>
            </w:pPr>
            <w:r w:rsidRPr="00C73373">
              <w:rPr>
                <w:rFonts w:ascii="Times New Roman" w:hAnsi="Times New Roman" w:cs="Times New Roman"/>
                <w:b/>
                <w:bCs/>
                <w:sz w:val="24"/>
                <w:szCs w:val="24"/>
              </w:rPr>
              <w:t>ҚР, Ақтөбе облысы, Мұғалжар ауданы, Өріктау кен орны</w:t>
            </w:r>
          </w:p>
        </w:tc>
      </w:tr>
      <w:tr w:rsidR="0075550E" w:rsidRPr="00C73373" w14:paraId="3A1AEC63" w14:textId="77777777" w:rsidTr="000632E0">
        <w:tc>
          <w:tcPr>
            <w:tcW w:w="2369" w:type="dxa"/>
          </w:tcPr>
          <w:p w14:paraId="4BD8D4B9" w14:textId="03F5CDFD" w:rsidR="0075550E" w:rsidRPr="00C73373" w:rsidRDefault="0075550E">
            <w:pPr>
              <w:rPr>
                <w:rFonts w:ascii="Times New Roman" w:hAnsi="Times New Roman" w:cs="Times New Roman"/>
              </w:rPr>
            </w:pPr>
            <w:r w:rsidRPr="00C73373">
              <w:rPr>
                <w:rFonts w:ascii="Times New Roman" w:hAnsi="Times New Roman" w:cs="Times New Roman"/>
                <w:sz w:val="24"/>
                <w:szCs w:val="24"/>
              </w:rPr>
              <w:t>1. Көрсетілетін қызметтердің түрі.</w:t>
            </w:r>
          </w:p>
        </w:tc>
        <w:tc>
          <w:tcPr>
            <w:tcW w:w="6982" w:type="dxa"/>
          </w:tcPr>
          <w:p w14:paraId="58658CB4" w14:textId="45A37A74" w:rsidR="0075550E" w:rsidRPr="00C869D9" w:rsidRDefault="002649A4" w:rsidP="00C869D9">
            <w:pPr>
              <w:autoSpaceDE w:val="0"/>
              <w:autoSpaceDN w:val="0"/>
              <w:adjustRightInd w:val="0"/>
              <w:jc w:val="both"/>
              <w:rPr>
                <w:rFonts w:ascii="Times New Roman" w:eastAsia="Times New Roman" w:hAnsi="Times New Roman" w:cs="Times New Roman"/>
                <w:b/>
                <w:bCs/>
                <w:sz w:val="24"/>
              </w:rPr>
            </w:pPr>
            <w:r w:rsidRPr="00B40940">
              <w:rPr>
                <w:rFonts w:ascii="Times New Roman" w:hAnsi="Times New Roman" w:cs="Times New Roman"/>
                <w:sz w:val="24"/>
                <w:szCs w:val="24"/>
              </w:rPr>
              <w:t xml:space="preserve">Құрылысты техникалық қадағалау жөніндегі қызметтер </w:t>
            </w:r>
            <w:r w:rsidR="002F61EA" w:rsidRPr="00B40940">
              <w:rPr>
                <w:rFonts w:ascii="Times New Roman" w:hAnsi="Times New Roman" w:cs="Times New Roman"/>
                <w:sz w:val="24"/>
                <w:szCs w:val="24"/>
              </w:rPr>
              <w:t xml:space="preserve">объектінің </w:t>
            </w:r>
            <w:r w:rsidR="002F61EA">
              <w:rPr>
                <w:rFonts w:ascii="Times New Roman" w:hAnsi="Times New Roman" w:cs="Times New Roman"/>
                <w:sz w:val="24"/>
                <w:szCs w:val="24"/>
              </w:rPr>
              <w:t>«</w:t>
            </w:r>
            <w:r w:rsidR="00150D29" w:rsidRPr="00150D29">
              <w:rPr>
                <w:rFonts w:ascii="Times New Roman" w:eastAsia="Times New Roman" w:hAnsi="Times New Roman" w:cs="Times New Roman"/>
                <w:b/>
                <w:bCs/>
                <w:sz w:val="24"/>
              </w:rPr>
              <w:t>Ақтөбе облысы Мұғалжар ауданында орналасқан "Өріктау" мұнай өңдеу зауытынан "Әлібекмола" мұнай өңдеу зауытына дейін мұнай құбырының құрылысы</w:t>
            </w:r>
            <w:r w:rsidR="002F61EA">
              <w:rPr>
                <w:rFonts w:ascii="Times New Roman" w:eastAsia="Times New Roman" w:hAnsi="Times New Roman" w:cs="Times New Roman"/>
                <w:b/>
                <w:bCs/>
                <w:sz w:val="24"/>
              </w:rPr>
              <w:t>»</w:t>
            </w:r>
            <w:r w:rsidRPr="00B40940">
              <w:rPr>
                <w:rFonts w:ascii="Times New Roman" w:hAnsi="Times New Roman" w:cs="Times New Roman"/>
                <w:sz w:val="24"/>
                <w:szCs w:val="24"/>
              </w:rPr>
              <w:t xml:space="preserve">, </w:t>
            </w:r>
            <w:r w:rsidR="00C869D9">
              <w:rPr>
                <w:rFonts w:ascii="Times New Roman" w:hAnsi="Times New Roman" w:cs="Times New Roman"/>
                <w:sz w:val="24"/>
                <w:szCs w:val="24"/>
              </w:rPr>
              <w:t xml:space="preserve">позитивтіге сәйкес </w:t>
            </w:r>
            <w:r w:rsidRPr="00B40940">
              <w:rPr>
                <w:rFonts w:ascii="Times New Roman" w:eastAsia="TimesNewRomanPSMT" w:hAnsi="Times New Roman" w:cs="Times New Roman"/>
                <w:sz w:val="24"/>
                <w:szCs w:val="24"/>
              </w:rPr>
              <w:t>қорытындылар</w:t>
            </w:r>
            <w:r w:rsidR="00C869D9">
              <w:rPr>
                <w:rFonts w:ascii="Times New Roman" w:eastAsia="TimesNewRomanPSMT" w:hAnsi="Times New Roman" w:cs="Times New Roman"/>
                <w:sz w:val="24"/>
                <w:szCs w:val="24"/>
              </w:rPr>
              <w:t>ю</w:t>
            </w:r>
            <w:r w:rsidRPr="00B40940">
              <w:rPr>
                <w:rFonts w:ascii="Times New Roman" w:eastAsia="TimesNewRomanPSMT" w:hAnsi="Times New Roman" w:cs="Times New Roman"/>
                <w:sz w:val="24"/>
                <w:szCs w:val="24"/>
              </w:rPr>
              <w:t xml:space="preserve"> </w:t>
            </w:r>
            <w:r w:rsidR="00150D29" w:rsidRPr="00150D29">
              <w:rPr>
                <w:rFonts w:ascii="Times New Roman" w:eastAsia="TimesNewRomanPSMT" w:hAnsi="Times New Roman" w:cs="Times New Roman"/>
                <w:sz w:val="24"/>
                <w:szCs w:val="24"/>
              </w:rPr>
              <w:t xml:space="preserve"> 23.08.2024 жылғы № 04-0281/24 </w:t>
            </w:r>
            <w:r w:rsidR="00AB34D9" w:rsidRPr="00B40940">
              <w:rPr>
                <w:rFonts w:ascii="Times New Roman" w:eastAsia="TimesNewRomanPSMT" w:hAnsi="Times New Roman" w:cs="Times New Roman"/>
                <w:sz w:val="24"/>
                <w:szCs w:val="24"/>
              </w:rPr>
              <w:t xml:space="preserve">арналған </w:t>
            </w:r>
            <w:r w:rsidR="00AB34D9" w:rsidRPr="00B40940">
              <w:rPr>
                <w:rFonts w:ascii="Times New Roman" w:eastAsia="Times New Roman" w:hAnsi="Times New Roman" w:cs="Times New Roman"/>
                <w:sz w:val="24"/>
                <w:szCs w:val="24"/>
              </w:rPr>
              <w:t xml:space="preserve">жұмыс жобасы </w:t>
            </w:r>
            <w:r w:rsidRPr="00B40940">
              <w:rPr>
                <w:rFonts w:ascii="Times New Roman" w:eastAsia="Times New Roman" w:hAnsi="Times New Roman" w:cs="Times New Roman"/>
                <w:sz w:val="24"/>
                <w:szCs w:val="24"/>
              </w:rPr>
              <w:t>және осы Техникалық ерекшеліктің.</w:t>
            </w:r>
          </w:p>
        </w:tc>
      </w:tr>
      <w:tr w:rsidR="0075550E" w:rsidRPr="00C73373" w14:paraId="0884F31B" w14:textId="77777777" w:rsidTr="000632E0">
        <w:tc>
          <w:tcPr>
            <w:tcW w:w="2369" w:type="dxa"/>
          </w:tcPr>
          <w:p w14:paraId="66612FC7" w14:textId="77777777" w:rsidR="0075550E" w:rsidRPr="00C73373" w:rsidRDefault="0075550E" w:rsidP="0075550E">
            <w:pPr>
              <w:autoSpaceDE w:val="0"/>
              <w:autoSpaceDN w:val="0"/>
              <w:adjustRightInd w:val="0"/>
              <w:rPr>
                <w:rFonts w:ascii="Times New Roman" w:hAnsi="Times New Roman" w:cs="Times New Roman"/>
                <w:sz w:val="24"/>
                <w:szCs w:val="24"/>
              </w:rPr>
            </w:pPr>
            <w:r w:rsidRPr="00C73373">
              <w:rPr>
                <w:rFonts w:ascii="Times New Roman" w:hAnsi="Times New Roman" w:cs="Times New Roman"/>
                <w:sz w:val="24"/>
                <w:szCs w:val="24"/>
              </w:rPr>
              <w:t>2. Үшін негіздер</w:t>
            </w:r>
          </w:p>
          <w:p w14:paraId="35EB52DB" w14:textId="3972C859" w:rsidR="0075550E" w:rsidRPr="00C73373" w:rsidRDefault="0075550E" w:rsidP="0075550E">
            <w:pPr>
              <w:rPr>
                <w:rFonts w:ascii="Times New Roman" w:hAnsi="Times New Roman" w:cs="Times New Roman"/>
              </w:rPr>
            </w:pPr>
            <w:r w:rsidRPr="00C73373">
              <w:rPr>
                <w:rFonts w:ascii="Times New Roman" w:hAnsi="Times New Roman" w:cs="Times New Roman"/>
                <w:sz w:val="24"/>
                <w:szCs w:val="24"/>
              </w:rPr>
              <w:t>қызметтерді көрсету.</w:t>
            </w:r>
          </w:p>
        </w:tc>
        <w:tc>
          <w:tcPr>
            <w:tcW w:w="6982" w:type="dxa"/>
          </w:tcPr>
          <w:p w14:paraId="3566AB4A" w14:textId="685A994C" w:rsidR="0075550E" w:rsidRPr="00C73373" w:rsidRDefault="0075550E" w:rsidP="0075550E">
            <w:pPr>
              <w:autoSpaceDE w:val="0"/>
              <w:autoSpaceDN w:val="0"/>
              <w:adjustRightInd w:val="0"/>
              <w:jc w:val="both"/>
              <w:rPr>
                <w:rFonts w:ascii="Times New Roman" w:hAnsi="Times New Roman" w:cs="Times New Roman"/>
                <w:sz w:val="24"/>
                <w:szCs w:val="24"/>
              </w:rPr>
            </w:pPr>
            <w:r w:rsidRPr="00C73373">
              <w:rPr>
                <w:rFonts w:ascii="Times New Roman" w:hAnsi="Times New Roman" w:cs="Times New Roman"/>
                <w:sz w:val="24"/>
                <w:szCs w:val="24"/>
              </w:rPr>
              <w:t>2.1 Қазақстан Республикасының 2001 жылғы 16 шілдедегі N2 242-II Заңы Сәулет,</w:t>
            </w:r>
            <w:r w:rsidR="00CE106D" w:rsidRPr="00C73373">
              <w:rPr>
                <w:rFonts w:ascii="Times New Roman" w:hAnsi="Times New Roman" w:cs="Times New Roman"/>
                <w:sz w:val="24"/>
                <w:szCs w:val="24"/>
              </w:rPr>
              <w:t xml:space="preserve"> </w:t>
            </w:r>
            <w:r w:rsidRPr="00C73373">
              <w:rPr>
                <w:rFonts w:ascii="Times New Roman" w:hAnsi="Times New Roman" w:cs="Times New Roman"/>
                <w:sz w:val="24"/>
                <w:szCs w:val="24"/>
              </w:rPr>
              <w:t>"Қазақстан Республикасындағы қала құрылысы және құрылыс қызметі туралы";</w:t>
            </w:r>
          </w:p>
          <w:p w14:paraId="1FD65A93" w14:textId="41FBA191" w:rsidR="0075550E" w:rsidRPr="00C869D9" w:rsidRDefault="0075550E" w:rsidP="00C869D9">
            <w:pPr>
              <w:autoSpaceDE w:val="0"/>
              <w:autoSpaceDN w:val="0"/>
              <w:adjustRightInd w:val="0"/>
              <w:jc w:val="both"/>
              <w:rPr>
                <w:rFonts w:ascii="Times New Roman" w:hAnsi="Times New Roman" w:cs="Times New Roman"/>
                <w:sz w:val="24"/>
                <w:szCs w:val="24"/>
                <w:lang w:val="kk-KZ"/>
              </w:rPr>
            </w:pPr>
            <w:r w:rsidRPr="00C73373">
              <w:rPr>
                <w:rFonts w:ascii="Times New Roman" w:hAnsi="Times New Roman" w:cs="Times New Roman"/>
                <w:sz w:val="24"/>
                <w:szCs w:val="24"/>
              </w:rPr>
              <w:t>2.2 Қазақстан Республикасы Ұлттық экономика министрінің 2015 жылғы 3 ақпандағы № 71 бұйрығымен бекітілген Сәулет, қала құрылысы және құрылыс қызметі саласындағы инжинирингтік қызметтерді көрсету ережелері. Министрліктерде тіркелген</w:t>
            </w:r>
            <w:r w:rsidR="00C869D9">
              <w:rPr>
                <w:rFonts w:ascii="Times New Roman" w:hAnsi="Times New Roman" w:cs="Times New Roman"/>
                <w:sz w:val="24"/>
                <w:szCs w:val="24"/>
                <w:lang w:val="kk-KZ"/>
              </w:rPr>
              <w:t xml:space="preserve">о </w:t>
            </w:r>
            <w:r w:rsidRPr="00C73373">
              <w:rPr>
                <w:rFonts w:ascii="Times New Roman" w:hAnsi="Times New Roman" w:cs="Times New Roman"/>
                <w:sz w:val="24"/>
                <w:szCs w:val="24"/>
              </w:rPr>
              <w:t>Қазақстан Республикасының әділет министрлігінде 2015 жылы 6 наурызда № 10401 болып тіркелді.</w:t>
            </w:r>
          </w:p>
        </w:tc>
      </w:tr>
      <w:tr w:rsidR="0075550E" w:rsidRPr="00C73373" w14:paraId="3172B7DB" w14:textId="77777777" w:rsidTr="000632E0">
        <w:tc>
          <w:tcPr>
            <w:tcW w:w="2369" w:type="dxa"/>
          </w:tcPr>
          <w:p w14:paraId="6F6F0E13" w14:textId="7CCC82DD" w:rsidR="0075550E" w:rsidRPr="00C73373" w:rsidRDefault="0075550E">
            <w:pPr>
              <w:rPr>
                <w:rFonts w:ascii="Times New Roman" w:hAnsi="Times New Roman" w:cs="Times New Roman"/>
              </w:rPr>
            </w:pPr>
            <w:r w:rsidRPr="00C73373">
              <w:rPr>
                <w:rFonts w:ascii="Times New Roman" w:hAnsi="Times New Roman" w:cs="Times New Roman"/>
                <w:sz w:val="24"/>
                <w:szCs w:val="24"/>
              </w:rPr>
              <w:t>3. Орындаушыға қойылатын талаптар.</w:t>
            </w:r>
          </w:p>
        </w:tc>
        <w:tc>
          <w:tcPr>
            <w:tcW w:w="6982" w:type="dxa"/>
          </w:tcPr>
          <w:p w14:paraId="52EECB6E" w14:textId="0AD94D39" w:rsidR="0075550E" w:rsidRPr="00C73373" w:rsidRDefault="0075550E" w:rsidP="0075550E">
            <w:pPr>
              <w:autoSpaceDE w:val="0"/>
              <w:autoSpaceDN w:val="0"/>
              <w:adjustRightInd w:val="0"/>
              <w:jc w:val="both"/>
              <w:rPr>
                <w:rFonts w:ascii="Times New Roman" w:hAnsi="Times New Roman" w:cs="Times New Roman"/>
                <w:sz w:val="24"/>
                <w:szCs w:val="24"/>
              </w:rPr>
            </w:pPr>
            <w:r w:rsidRPr="00C73373">
              <w:rPr>
                <w:rFonts w:ascii="Times New Roman" w:hAnsi="Times New Roman" w:cs="Times New Roman"/>
                <w:sz w:val="24"/>
                <w:szCs w:val="24"/>
              </w:rPr>
              <w:t>3.1 Қазақстан Республикасының қолданыстағы нормалары мен ережелерінің талаптарын орындау</w:t>
            </w:r>
            <w:r w:rsidR="00130890" w:rsidRPr="00C73373">
              <w:rPr>
                <w:rFonts w:ascii="Times New Roman" w:hAnsi="Times New Roman" w:cs="Times New Roman"/>
                <w:sz w:val="24"/>
                <w:szCs w:val="24"/>
              </w:rPr>
              <w:t xml:space="preserve"> </w:t>
            </w:r>
            <w:r w:rsidRPr="00C73373">
              <w:rPr>
                <w:rFonts w:ascii="Times New Roman" w:hAnsi="Times New Roman" w:cs="Times New Roman"/>
                <w:sz w:val="24"/>
                <w:szCs w:val="24"/>
              </w:rPr>
              <w:t>және осы Техникалық регламенттің</w:t>
            </w:r>
            <w:r w:rsidR="00C869D9">
              <w:rPr>
                <w:rFonts w:ascii="Times New Roman" w:hAnsi="Times New Roman" w:cs="Times New Roman"/>
                <w:sz w:val="24"/>
                <w:szCs w:val="24"/>
                <w:lang w:val="kk-KZ"/>
              </w:rPr>
              <w:t>й</w:t>
            </w:r>
            <w:r w:rsidRPr="00C73373">
              <w:rPr>
                <w:rFonts w:ascii="Times New Roman" w:hAnsi="Times New Roman" w:cs="Times New Roman"/>
                <w:sz w:val="24"/>
                <w:szCs w:val="24"/>
              </w:rPr>
              <w:t xml:space="preserve"> </w:t>
            </w:r>
            <w:r w:rsidR="00C869D9" w:rsidRPr="00B40940">
              <w:rPr>
                <w:rFonts w:ascii="Times New Roman" w:eastAsia="Times New Roman" w:hAnsi="Times New Roman" w:cs="Times New Roman"/>
                <w:sz w:val="24"/>
                <w:szCs w:val="24"/>
              </w:rPr>
              <w:t>ерекшеліктер</w:t>
            </w:r>
            <w:r w:rsidRPr="00C73373">
              <w:rPr>
                <w:rFonts w:ascii="Times New Roman" w:hAnsi="Times New Roman" w:cs="Times New Roman"/>
                <w:sz w:val="24"/>
                <w:szCs w:val="24"/>
              </w:rPr>
              <w:t>;</w:t>
            </w:r>
          </w:p>
          <w:p w14:paraId="7A4265C1" w14:textId="6D18B161" w:rsidR="0075550E" w:rsidRPr="00C869D9" w:rsidRDefault="0075550E" w:rsidP="00C869D9">
            <w:pPr>
              <w:jc w:val="both"/>
              <w:rPr>
                <w:rFonts w:ascii="Times New Roman" w:hAnsi="Times New Roman" w:cs="Times New Roman"/>
                <w:sz w:val="24"/>
                <w:szCs w:val="24"/>
              </w:rPr>
            </w:pPr>
            <w:r w:rsidRPr="00C73373">
              <w:rPr>
                <w:rFonts w:ascii="Times New Roman" w:hAnsi="Times New Roman" w:cs="Times New Roman"/>
                <w:sz w:val="24"/>
                <w:szCs w:val="24"/>
              </w:rPr>
              <w:t xml:space="preserve">3.2 Орындаушының қолында болуы тиіс </w:t>
            </w:r>
            <w:r w:rsidR="00C869D9">
              <w:rPr>
                <w:rFonts w:ascii="Times New Roman" w:hAnsi="Times New Roman" w:cs="Times New Roman"/>
                <w:sz w:val="24"/>
                <w:szCs w:val="24"/>
              </w:rPr>
              <w:t xml:space="preserve">Аккредиттеу </w:t>
            </w:r>
            <w:r w:rsidR="00C869D9" w:rsidRPr="0048629F">
              <w:rPr>
                <w:rFonts w:ascii="Times New Roman" w:hAnsi="Times New Roman" w:cs="Times New Roman"/>
                <w:sz w:val="24"/>
                <w:szCs w:val="24"/>
              </w:rPr>
              <w:t>техникалық қадағалау бойынша инжинирингтік қызметтерді жүзеге асыру құқығына техникалық және</w:t>
            </w:r>
            <w:r w:rsidR="00C869D9">
              <w:rPr>
                <w:rFonts w:ascii="Times New Roman" w:hAnsi="Times New Roman" w:cs="Times New Roman"/>
                <w:sz w:val="24"/>
                <w:szCs w:val="24"/>
              </w:rPr>
              <w:t xml:space="preserve"> </w:t>
            </w:r>
            <w:r w:rsidR="00C869D9" w:rsidRPr="0048629F">
              <w:rPr>
                <w:rFonts w:ascii="Times New Roman" w:hAnsi="Times New Roman" w:cs="Times New Roman"/>
                <w:sz w:val="24"/>
                <w:szCs w:val="24"/>
              </w:rPr>
              <w:t>технологиялық жағынан күрделі объектілерде</w:t>
            </w:r>
            <w:r w:rsidR="00C869D9">
              <w:rPr>
                <w:rFonts w:ascii="Times New Roman" w:hAnsi="Times New Roman" w:cs="Times New Roman"/>
                <w:sz w:val="24"/>
                <w:szCs w:val="24"/>
              </w:rPr>
              <w:t xml:space="preserve"> б</w:t>
            </w:r>
            <w:r w:rsidR="00C869D9" w:rsidRPr="0048629F">
              <w:rPr>
                <w:rFonts w:ascii="Times New Roman" w:hAnsi="Times New Roman" w:cs="Times New Roman"/>
                <w:sz w:val="24"/>
                <w:szCs w:val="24"/>
              </w:rPr>
              <w:t>жауапкершіліктің бірінші деңгейіндегі объектілер туралы</w:t>
            </w:r>
            <w:r w:rsidRPr="00C73373">
              <w:rPr>
                <w:rFonts w:ascii="Times New Roman" w:hAnsi="Times New Roman" w:cs="Times New Roman"/>
                <w:sz w:val="24"/>
                <w:szCs w:val="24"/>
              </w:rPr>
              <w:t xml:space="preserve"> және штатта технологиялық жабдық бөлігінде аттестатталған мамандардың/сарапшылардың болуы</w:t>
            </w:r>
            <w:r w:rsidR="00C869D9">
              <w:rPr>
                <w:rFonts w:ascii="Times New Roman" w:hAnsi="Times New Roman" w:cs="Times New Roman"/>
                <w:sz w:val="24"/>
                <w:szCs w:val="24"/>
                <w:lang w:val="kk-KZ"/>
              </w:rPr>
              <w:t>, көтергіш және қоршау конструкцияларының</w:t>
            </w:r>
            <w:r w:rsidRPr="00C73373">
              <w:rPr>
                <w:rFonts w:ascii="Times New Roman" w:hAnsi="Times New Roman" w:cs="Times New Roman"/>
                <w:sz w:val="24"/>
                <w:szCs w:val="24"/>
              </w:rPr>
              <w:t xml:space="preserve"> және инженерлік желілер.</w:t>
            </w:r>
          </w:p>
          <w:p w14:paraId="60468FE7" w14:textId="53958BA4" w:rsidR="000632E0" w:rsidRPr="00633079" w:rsidRDefault="000632E0" w:rsidP="000632E0">
            <w:pPr>
              <w:autoSpaceDE w:val="0"/>
              <w:autoSpaceDN w:val="0"/>
              <w:adjustRightInd w:val="0"/>
              <w:jc w:val="both"/>
              <w:rPr>
                <w:rFonts w:ascii="Times New Roman" w:hAnsi="Times New Roman" w:cs="Times New Roman"/>
                <w:color w:val="000000"/>
                <w:sz w:val="24"/>
                <w:szCs w:val="24"/>
              </w:rPr>
            </w:pPr>
            <w:r w:rsidRPr="000632E0">
              <w:rPr>
                <w:rFonts w:ascii="Times New Roman" w:hAnsi="Times New Roman" w:cs="Times New Roman"/>
                <w:color w:val="000000"/>
                <w:sz w:val="24"/>
                <w:szCs w:val="24"/>
              </w:rPr>
              <w:t>3</w:t>
            </w:r>
            <w:r w:rsidRPr="00C73373">
              <w:rPr>
                <w:rFonts w:ascii="Times New Roman" w:hAnsi="Times New Roman" w:cs="Times New Roman"/>
                <w:color w:val="000000"/>
                <w:sz w:val="24"/>
                <w:szCs w:val="24"/>
              </w:rPr>
              <w:t>.</w:t>
            </w:r>
            <w:r w:rsidRPr="000632E0">
              <w:rPr>
                <w:rFonts w:ascii="Times New Roman" w:hAnsi="Times New Roman" w:cs="Times New Roman"/>
                <w:color w:val="000000"/>
                <w:sz w:val="24"/>
                <w:szCs w:val="24"/>
              </w:rPr>
              <w:t>3</w:t>
            </w:r>
            <w:r w:rsidRPr="00C73373">
              <w:rPr>
                <w:rFonts w:ascii="Times New Roman" w:hAnsi="Times New Roman" w:cs="Times New Roman"/>
                <w:color w:val="000000"/>
                <w:sz w:val="24"/>
                <w:szCs w:val="24"/>
              </w:rPr>
              <w:t>.</w:t>
            </w:r>
            <w:r w:rsidRPr="000632E0">
              <w:rPr>
                <w:rFonts w:ascii="Times New Roman" w:hAnsi="Times New Roman" w:cs="Times New Roman"/>
                <w:color w:val="000000"/>
                <w:sz w:val="24"/>
                <w:szCs w:val="24"/>
              </w:rPr>
              <w:t xml:space="preserve"> </w:t>
            </w:r>
            <w:r w:rsidR="00C869D9">
              <w:rPr>
                <w:rFonts w:ascii="Times New Roman" w:hAnsi="Times New Roman" w:cs="Times New Roman"/>
                <w:color w:val="000000"/>
                <w:sz w:val="24"/>
                <w:szCs w:val="24"/>
              </w:rPr>
              <w:t>Және</w:t>
            </w:r>
            <w:r w:rsidR="00633079">
              <w:rPr>
                <w:rFonts w:ascii="Times New Roman" w:hAnsi="Times New Roman" w:cs="Times New Roman"/>
                <w:color w:val="000000"/>
                <w:sz w:val="24"/>
                <w:szCs w:val="24"/>
              </w:rPr>
              <w:t>орындаушы</w:t>
            </w:r>
            <w:r w:rsidRPr="00633079">
              <w:rPr>
                <w:rFonts w:ascii="Times New Roman" w:hAnsi="Times New Roman" w:cs="Times New Roman"/>
                <w:color w:val="000000"/>
                <w:sz w:val="24"/>
                <w:szCs w:val="24"/>
              </w:rPr>
              <w:t xml:space="preserve"> сапаны бақылау үшін сертификатталған зертханасы болуы керек </w:t>
            </w:r>
            <w:r w:rsidR="00F018A9" w:rsidRPr="00633079">
              <w:rPr>
                <w:rFonts w:ascii="Times New Roman" w:hAnsi="Times New Roman" w:cs="Times New Roman"/>
                <w:color w:val="000000"/>
                <w:sz w:val="24"/>
                <w:szCs w:val="24"/>
              </w:rPr>
              <w:t xml:space="preserve">материалдардың </w:t>
            </w:r>
            <w:r w:rsidR="002F61EA">
              <w:rPr>
                <w:rFonts w:ascii="Times New Roman" w:hAnsi="Times New Roman" w:cs="Times New Roman"/>
                <w:color w:val="000000"/>
                <w:sz w:val="24"/>
                <w:szCs w:val="24"/>
              </w:rPr>
              <w:t>немесе</w:t>
            </w:r>
            <w:r w:rsidR="002F61EA" w:rsidRPr="00633079">
              <w:rPr>
                <w:rFonts w:ascii="Times New Roman" w:hAnsi="Times New Roman" w:cs="Times New Roman"/>
                <w:color w:val="000000"/>
                <w:sz w:val="24"/>
                <w:szCs w:val="24"/>
              </w:rPr>
              <w:t xml:space="preserve"> </w:t>
            </w:r>
            <w:r w:rsidR="002F61EA">
              <w:rPr>
                <w:rFonts w:ascii="Times New Roman" w:hAnsi="Times New Roman" w:cs="Times New Roman"/>
                <w:color w:val="000000"/>
                <w:sz w:val="24"/>
                <w:szCs w:val="24"/>
              </w:rPr>
              <w:t>тарту</w:t>
            </w:r>
            <w:r w:rsidRPr="00633079">
              <w:rPr>
                <w:rFonts w:ascii="Times New Roman" w:hAnsi="Times New Roman" w:cs="Times New Roman"/>
                <w:color w:val="000000"/>
                <w:sz w:val="24"/>
                <w:szCs w:val="24"/>
              </w:rPr>
              <w:t xml:space="preserve"> осы жұмыстарға мамандандырылған ұйым осы сатып алу бойынша жұмыстарды орындау үшін қажетті жұмыс түрлерімен зертхананы аккредиттеу туралы тиісті сертификатқа ие.</w:t>
            </w:r>
          </w:p>
          <w:p w14:paraId="5EA49AFD" w14:textId="4356F1C2" w:rsidR="000632E0" w:rsidRPr="000632E0" w:rsidRDefault="000632E0" w:rsidP="000632E0">
            <w:pPr>
              <w:autoSpaceDE w:val="0"/>
              <w:autoSpaceDN w:val="0"/>
              <w:adjustRightInd w:val="0"/>
              <w:jc w:val="both"/>
              <w:rPr>
                <w:rFonts w:ascii="Times New Roman" w:hAnsi="Times New Roman" w:cs="Times New Roman"/>
                <w:color w:val="000000"/>
                <w:sz w:val="24"/>
                <w:szCs w:val="24"/>
              </w:rPr>
            </w:pPr>
            <w:r w:rsidRPr="00633079">
              <w:rPr>
                <w:rFonts w:ascii="Times New Roman" w:hAnsi="Times New Roman" w:cs="Times New Roman"/>
                <w:color w:val="000000"/>
                <w:sz w:val="24"/>
                <w:szCs w:val="24"/>
              </w:rPr>
              <w:t xml:space="preserve">3.4. </w:t>
            </w:r>
            <w:r w:rsidR="00C869D9">
              <w:rPr>
                <w:rFonts w:ascii="Times New Roman" w:hAnsi="Times New Roman" w:cs="Times New Roman"/>
                <w:color w:val="000000"/>
                <w:sz w:val="24"/>
                <w:szCs w:val="24"/>
              </w:rPr>
              <w:t>Және</w:t>
            </w:r>
            <w:r w:rsidR="00633079">
              <w:rPr>
                <w:rFonts w:ascii="Times New Roman" w:hAnsi="Times New Roman" w:cs="Times New Roman"/>
                <w:sz w:val="24"/>
                <w:szCs w:val="24"/>
              </w:rPr>
              <w:t>орындаушы</w:t>
            </w:r>
            <w:r w:rsidR="00C869D9">
              <w:rPr>
                <w:rFonts w:ascii="Times New Roman" w:hAnsi="Times New Roman" w:cs="Times New Roman"/>
                <w:sz w:val="24"/>
                <w:szCs w:val="24"/>
              </w:rPr>
              <w:t>ю</w:t>
            </w:r>
            <w:r w:rsidR="00633079">
              <w:rPr>
                <w:rFonts w:ascii="Times New Roman" w:hAnsi="Times New Roman" w:cs="Times New Roman"/>
                <w:sz w:val="24"/>
                <w:szCs w:val="24"/>
              </w:rPr>
              <w:t xml:space="preserve"> </w:t>
            </w:r>
            <w:r w:rsidR="00633079" w:rsidRPr="00633079">
              <w:rPr>
                <w:rFonts w:ascii="Times New Roman" w:hAnsi="Times New Roman" w:cs="Times New Roman"/>
                <w:sz w:val="24"/>
                <w:szCs w:val="24"/>
              </w:rPr>
              <w:t>қажет</w:t>
            </w:r>
            <w:r w:rsidRPr="00633079">
              <w:rPr>
                <w:rFonts w:ascii="Times New Roman" w:hAnsi="Times New Roman" w:cs="Times New Roman"/>
                <w:sz w:val="24"/>
                <w:szCs w:val="24"/>
              </w:rPr>
              <w:t xml:space="preserve"> меншік құқығында немесе тартылған жылжымалы сынақ зертханасының болуы (МЕМСТ ISO/IEC талаптарына сәйкестігі бойынша Қазақстан Республикасында аккредиттелген </w:t>
            </w:r>
            <w:r w:rsidR="002F61EA" w:rsidRPr="00633079">
              <w:rPr>
                <w:rFonts w:ascii="Times New Roman" w:hAnsi="Times New Roman" w:cs="Times New Roman"/>
                <w:sz w:val="24"/>
                <w:szCs w:val="24"/>
              </w:rPr>
              <w:t>17025–2019</w:t>
            </w:r>
            <w:r w:rsidRPr="00633079">
              <w:rPr>
                <w:rFonts w:ascii="Times New Roman" w:hAnsi="Times New Roman" w:cs="Times New Roman"/>
                <w:sz w:val="24"/>
                <w:szCs w:val="24"/>
              </w:rPr>
              <w:t>. Сынақ және калибрлеу зертханаларының құзыреттілігіне қойылатын жалпы талаптар) белгіленген сипаттамалары мен сынау әдістері бар өнімдердің келесі тізбесі бойынша аккредиттеу саласымен.</w:t>
            </w:r>
          </w:p>
          <w:p w14:paraId="127BE2BF" w14:textId="169D9D8B" w:rsidR="000632E0" w:rsidRPr="000632E0" w:rsidRDefault="000632E0" w:rsidP="0075550E">
            <w:pPr>
              <w:autoSpaceDE w:val="0"/>
              <w:autoSpaceDN w:val="0"/>
              <w:adjustRightInd w:val="0"/>
              <w:jc w:val="both"/>
              <w:rPr>
                <w:rFonts w:ascii="Times New Roman" w:hAnsi="Times New Roman" w:cs="Times New Roman"/>
              </w:rPr>
            </w:pPr>
          </w:p>
        </w:tc>
      </w:tr>
      <w:tr w:rsidR="0075550E" w:rsidRPr="00C73373" w14:paraId="25A6FE36" w14:textId="77777777" w:rsidTr="000632E0">
        <w:tc>
          <w:tcPr>
            <w:tcW w:w="2369" w:type="dxa"/>
          </w:tcPr>
          <w:p w14:paraId="7C0C8363" w14:textId="77777777" w:rsidR="0075550E" w:rsidRPr="00C73373" w:rsidRDefault="0075550E" w:rsidP="0075550E">
            <w:pPr>
              <w:autoSpaceDE w:val="0"/>
              <w:autoSpaceDN w:val="0"/>
              <w:adjustRightInd w:val="0"/>
              <w:rPr>
                <w:rFonts w:ascii="Times New Roman" w:hAnsi="Times New Roman" w:cs="Times New Roman"/>
                <w:color w:val="000000"/>
                <w:sz w:val="24"/>
                <w:szCs w:val="24"/>
              </w:rPr>
            </w:pPr>
            <w:r w:rsidRPr="00C73373">
              <w:rPr>
                <w:rFonts w:ascii="Times New Roman" w:hAnsi="Times New Roman" w:cs="Times New Roman"/>
                <w:color w:val="000000"/>
                <w:sz w:val="24"/>
                <w:szCs w:val="24"/>
              </w:rPr>
              <w:t>4.Көрсетілетін қызметтер көлемі,</w:t>
            </w:r>
          </w:p>
          <w:p w14:paraId="0719763D" w14:textId="77777777" w:rsidR="0075550E" w:rsidRPr="00C73373" w:rsidRDefault="0075550E" w:rsidP="0075550E">
            <w:pPr>
              <w:autoSpaceDE w:val="0"/>
              <w:autoSpaceDN w:val="0"/>
              <w:adjustRightInd w:val="0"/>
              <w:rPr>
                <w:rFonts w:ascii="Times New Roman" w:hAnsi="Times New Roman" w:cs="Times New Roman"/>
                <w:color w:val="000000"/>
                <w:sz w:val="24"/>
                <w:szCs w:val="24"/>
              </w:rPr>
            </w:pPr>
            <w:r w:rsidRPr="00C73373">
              <w:rPr>
                <w:rFonts w:ascii="Times New Roman" w:hAnsi="Times New Roman" w:cs="Times New Roman"/>
                <w:color w:val="000000"/>
                <w:sz w:val="24"/>
                <w:szCs w:val="24"/>
              </w:rPr>
              <w:t>ұсынылатын ұсынылатын</w:t>
            </w:r>
          </w:p>
          <w:p w14:paraId="76D9ACA4" w14:textId="77777777" w:rsidR="0075550E" w:rsidRPr="00C73373" w:rsidRDefault="0075550E" w:rsidP="0075550E">
            <w:pPr>
              <w:autoSpaceDE w:val="0"/>
              <w:autoSpaceDN w:val="0"/>
              <w:adjustRightInd w:val="0"/>
              <w:rPr>
                <w:rFonts w:ascii="Times New Roman" w:hAnsi="Times New Roman" w:cs="Times New Roman"/>
                <w:color w:val="000000"/>
                <w:sz w:val="24"/>
                <w:szCs w:val="24"/>
              </w:rPr>
            </w:pPr>
            <w:r w:rsidRPr="00C73373">
              <w:rPr>
                <w:rFonts w:ascii="Times New Roman" w:hAnsi="Times New Roman" w:cs="Times New Roman"/>
                <w:color w:val="000000"/>
                <w:sz w:val="24"/>
                <w:szCs w:val="24"/>
              </w:rPr>
              <w:t>Орындаушы.</w:t>
            </w:r>
          </w:p>
          <w:p w14:paraId="19042174" w14:textId="77777777" w:rsidR="0075550E" w:rsidRPr="00C73373" w:rsidRDefault="0075550E">
            <w:pPr>
              <w:rPr>
                <w:rFonts w:ascii="Times New Roman" w:hAnsi="Times New Roman" w:cs="Times New Roman"/>
              </w:rPr>
            </w:pPr>
          </w:p>
        </w:tc>
        <w:tc>
          <w:tcPr>
            <w:tcW w:w="6982" w:type="dxa"/>
          </w:tcPr>
          <w:p w14:paraId="04E13BCF" w14:textId="3432B9B0" w:rsidR="0075550E" w:rsidRPr="00C73373" w:rsidRDefault="0075550E" w:rsidP="0075550E">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 xml:space="preserve">4.1 Қазақстан Республикасы Ұлттық экономика министрінің 2015 жылғы 3 ақпандағы №71 бұйрығымен бекітілген сәулет, қала құрылысы және құрылыс қызметі саласындағы инжинирингтік қызметтерді көрсету ережелеріне, Қазақстан Республикасының аумағында қолданыстағы басқа да нормативтік құжаттарға сәйкес техникалық қадағалау қызметтерін көрсету. </w:t>
            </w:r>
          </w:p>
          <w:p w14:paraId="17018914" w14:textId="3E79CEC9" w:rsidR="0075550E" w:rsidRPr="00C73373" w:rsidRDefault="0075550E" w:rsidP="0075550E">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lastRenderedPageBreak/>
              <w:t>Мердігердің құрылысты техникалық қадағалау жөніндегі функцияларына мыналар кіреді:</w:t>
            </w:r>
          </w:p>
          <w:p w14:paraId="2EC7B881" w14:textId="08F36CD8" w:rsidR="0075550E" w:rsidRPr="00C73373" w:rsidRDefault="0075550E" w:rsidP="0075550E">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4.2 Геодезиялық жұмыстарды қабылдау және Қазақстан Республикасының заңнамасына сәйкес актілерге қол қою.</w:t>
            </w:r>
          </w:p>
          <w:p w14:paraId="54E3F24B" w14:textId="543A80DC" w:rsidR="0075550E" w:rsidRPr="00C73373" w:rsidRDefault="0075550E" w:rsidP="0075550E">
            <w:pPr>
              <w:autoSpaceDE w:val="0"/>
              <w:autoSpaceDN w:val="0"/>
              <w:adjustRightInd w:val="0"/>
              <w:jc w:val="both"/>
              <w:rPr>
                <w:rFonts w:ascii="Times New Roman" w:hAnsi="Times New Roman" w:cs="Times New Roman"/>
                <w:color w:val="000000"/>
                <w:sz w:val="26"/>
                <w:szCs w:val="26"/>
              </w:rPr>
            </w:pPr>
            <w:r w:rsidRPr="00C73373">
              <w:rPr>
                <w:rFonts w:ascii="Times New Roman" w:hAnsi="Times New Roman" w:cs="Times New Roman"/>
                <w:color w:val="000000"/>
                <w:sz w:val="26"/>
                <w:szCs w:val="26"/>
              </w:rPr>
              <w:t xml:space="preserve">4.3 Тексеру </w:t>
            </w:r>
            <w:r w:rsidRPr="00C73373">
              <w:rPr>
                <w:rFonts w:ascii="Times New Roman" w:hAnsi="Times New Roman" w:cs="Times New Roman"/>
                <w:color w:val="000000"/>
                <w:sz w:val="24"/>
                <w:szCs w:val="24"/>
              </w:rPr>
              <w:t xml:space="preserve">мердігерде сапаны куәландыратын құжаттардың болуы </w:t>
            </w:r>
            <w:r w:rsidRPr="00C73373">
              <w:rPr>
                <w:rFonts w:ascii="Times New Roman" w:hAnsi="Times New Roman" w:cs="Times New Roman"/>
                <w:color w:val="000000"/>
                <w:sz w:val="26"/>
                <w:szCs w:val="26"/>
              </w:rPr>
              <w:t>ол қолданатын құрылыс материалдары, бұйымдары мен конструкциялары - техникалық паспорттар және сапа туралы басқа құжаттар, сертификаттар, сондай-ақ</w:t>
            </w:r>
          </w:p>
          <w:p w14:paraId="07D73865" w14:textId="7FB73908" w:rsidR="0075550E" w:rsidRPr="00C73373" w:rsidRDefault="0075550E" w:rsidP="0075550E">
            <w:pPr>
              <w:autoSpaceDE w:val="0"/>
              <w:autoSpaceDN w:val="0"/>
              <w:adjustRightInd w:val="0"/>
              <w:jc w:val="both"/>
              <w:rPr>
                <w:rFonts w:ascii="Times New Roman" w:hAnsi="Times New Roman" w:cs="Times New Roman"/>
                <w:color w:val="000000"/>
                <w:sz w:val="26"/>
                <w:szCs w:val="26"/>
              </w:rPr>
            </w:pPr>
            <w:r w:rsidRPr="00C73373">
              <w:rPr>
                <w:rFonts w:ascii="Times New Roman" w:hAnsi="Times New Roman" w:cs="Times New Roman"/>
                <w:color w:val="000000"/>
                <w:sz w:val="26"/>
                <w:szCs w:val="26"/>
              </w:rPr>
              <w:t>кіріс бақылауының және зертханалық сынақтардың құжатталған нәтижелері.</w:t>
            </w:r>
          </w:p>
          <w:p w14:paraId="69C39666" w14:textId="652F2A4E" w:rsidR="0075550E" w:rsidRPr="00C73373" w:rsidRDefault="0075550E" w:rsidP="0075550E">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4.4 ГОСТ және Қазақстан Республикасының басқа да нормативтік құжаттарына сәйкес Мердігердің жабдықтары мен материалдарының қажетті құжаттамасының орындалуын қамтамасыз ету және объектіде жабдықтар мен материалдарды қабылдау кезінде қажетті құжаттаманың орындалуын бақылау.</w:t>
            </w:r>
          </w:p>
          <w:p w14:paraId="00A4AA9C" w14:textId="6C9B040A" w:rsidR="0075550E" w:rsidRPr="00C869D9" w:rsidRDefault="0075550E" w:rsidP="0075550E">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4.5 Материалдар мен жабдықтардың жобалық шешімдерге сәйкестігін бақылау</w:t>
            </w:r>
          </w:p>
          <w:p w14:paraId="1EFECDA2" w14:textId="2E2F61C6" w:rsidR="0075550E" w:rsidRPr="00C73373" w:rsidRDefault="0075550E" w:rsidP="0075550E">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 xml:space="preserve">4.6 Сәйкестікті тексеру </w:t>
            </w:r>
            <w:r w:rsidR="00C869D9">
              <w:rPr>
                <w:rFonts w:ascii="Times New Roman" w:hAnsi="Times New Roman" w:cs="Times New Roman"/>
                <w:color w:val="000000"/>
                <w:sz w:val="24"/>
                <w:szCs w:val="24"/>
              </w:rPr>
              <w:t>бекітілген жұмыс жобасына жұмыстарды орындау.</w:t>
            </w:r>
          </w:p>
          <w:p w14:paraId="1653CFC4" w14:textId="0259E92E" w:rsidR="0075550E" w:rsidRPr="00C73373" w:rsidRDefault="0075550E" w:rsidP="0075550E">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4.7 Актілерді қоса алғанда, бірақ олармен шектелмей, барлық жабдықтар мен материалдарға бастапқы бақылауды жүзеге асыру.</w:t>
            </w:r>
          </w:p>
          <w:p w14:paraId="28565DF5" w14:textId="77777777" w:rsidR="0075550E" w:rsidRPr="00C73373" w:rsidRDefault="0075550E" w:rsidP="0075550E">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4.8 Ілеспе құжаттаманы бақылау (бар болуы</w:t>
            </w:r>
          </w:p>
          <w:p w14:paraId="56866848" w14:textId="22761E3C" w:rsidR="0075550E" w:rsidRPr="00C73373" w:rsidRDefault="0075550E" w:rsidP="0075550E">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қажетті мөрлер, қолтаңбалар, даталар, барлық жабдықтардың қажетті кепілдік мерзімімен пайдалануға жарамдылығы туралы қорытынды, сәйкестік сертификаттары</w:t>
            </w:r>
            <w:r w:rsidR="00C869D9">
              <w:rPr>
                <w:rFonts w:ascii="Times New Roman" w:hAnsi="Times New Roman" w:cs="Times New Roman"/>
                <w:color w:val="000000"/>
                <w:sz w:val="24"/>
                <w:szCs w:val="24"/>
              </w:rPr>
              <w:t xml:space="preserve"> </w:t>
            </w:r>
            <w:r w:rsidRPr="00C73373">
              <w:rPr>
                <w:rFonts w:ascii="Times New Roman" w:hAnsi="Times New Roman" w:cs="Times New Roman"/>
                <w:color w:val="000000"/>
                <w:sz w:val="24"/>
                <w:szCs w:val="24"/>
              </w:rPr>
              <w:t>және т.б.), барлығының сапасы мен толықтығын куәландыратын</w:t>
            </w:r>
            <w:r w:rsidR="00C869D9">
              <w:rPr>
                <w:rFonts w:ascii="Times New Roman" w:hAnsi="Times New Roman" w:cs="Times New Roman"/>
                <w:color w:val="000000"/>
                <w:sz w:val="24"/>
                <w:szCs w:val="24"/>
              </w:rPr>
              <w:t xml:space="preserve"> </w:t>
            </w:r>
            <w:r w:rsidRPr="00C73373">
              <w:rPr>
                <w:rFonts w:ascii="Times New Roman" w:hAnsi="Times New Roman" w:cs="Times New Roman"/>
                <w:color w:val="000000"/>
                <w:sz w:val="24"/>
                <w:szCs w:val="24"/>
              </w:rPr>
              <w:t>жабдықтың қажетті пайдалану жабдығының болуымен</w:t>
            </w:r>
            <w:r w:rsidR="00C869D9">
              <w:rPr>
                <w:rFonts w:ascii="Times New Roman" w:hAnsi="Times New Roman" w:cs="Times New Roman"/>
                <w:color w:val="000000"/>
                <w:sz w:val="24"/>
                <w:szCs w:val="24"/>
              </w:rPr>
              <w:t xml:space="preserve"> </w:t>
            </w:r>
            <w:r w:rsidRPr="00C73373">
              <w:rPr>
                <w:rFonts w:ascii="Times New Roman" w:hAnsi="Times New Roman" w:cs="Times New Roman"/>
                <w:color w:val="000000"/>
                <w:sz w:val="24"/>
                <w:szCs w:val="24"/>
              </w:rPr>
              <w:t>құжаттаманы.</w:t>
            </w:r>
          </w:p>
          <w:p w14:paraId="2A798F11" w14:textId="50081FC1" w:rsidR="0075550E" w:rsidRPr="00C73373" w:rsidRDefault="0075550E" w:rsidP="0075550E">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4.9 Барлық жабдықтар мен материалдардың қол жетімділігі мен толықтығын тексеру, оларды сырттай қарау, салыстыру арқылы</w:t>
            </w:r>
            <w:r w:rsidR="00C869D9">
              <w:rPr>
                <w:rFonts w:ascii="Times New Roman" w:hAnsi="Times New Roman" w:cs="Times New Roman"/>
                <w:color w:val="000000"/>
                <w:sz w:val="24"/>
                <w:szCs w:val="24"/>
              </w:rPr>
              <w:t xml:space="preserve"> </w:t>
            </w:r>
            <w:r w:rsidRPr="00C73373">
              <w:rPr>
                <w:rFonts w:ascii="Times New Roman" w:hAnsi="Times New Roman" w:cs="Times New Roman"/>
                <w:color w:val="000000"/>
                <w:sz w:val="24"/>
                <w:szCs w:val="24"/>
              </w:rPr>
              <w:t>ілеспе құжаттамасы бар нөмірлер, маркалар, белгілер.</w:t>
            </w:r>
          </w:p>
          <w:p w14:paraId="11F9A0CB" w14:textId="09CC4B72" w:rsidR="0075550E" w:rsidRPr="00C73373" w:rsidRDefault="0075550E" w:rsidP="0075550E">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4.10 Жабдықтың мердігері жүзеге асыратын материалдармен және жабдықтармен сақтаудың, тасымалдаудың, тиеу-түсірудің және басқа операциялардың дұрыстығын бақылау.</w:t>
            </w:r>
          </w:p>
          <w:p w14:paraId="2955956C" w14:textId="59D2AEDF" w:rsidR="0075550E" w:rsidRPr="00C73373" w:rsidRDefault="0075550E" w:rsidP="0075550E">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4.11 Құрылыс нысандарын монтаждау кестесі мен жобалық-сметалық құжаттаманы ескере отырып жабдықтау.</w:t>
            </w:r>
          </w:p>
          <w:p w14:paraId="5B167892" w14:textId="65B9FB1C" w:rsidR="0075550E" w:rsidRPr="00C73373" w:rsidRDefault="0075550E" w:rsidP="0075550E">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4.12 Тапсырыс беруші тарапынан жобаның талаптарына сәйкес келмейтін жабдықтар мен материалдарды қабылдамау жөніндегі комиссияларға қатысу, сәйкессіздіктер туралы актілер мен шағымдар жасау.</w:t>
            </w:r>
          </w:p>
          <w:p w14:paraId="4150F729" w14:textId="6BB7841C" w:rsidR="0075550E" w:rsidRPr="00C73373" w:rsidRDefault="0075550E" w:rsidP="0075550E">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4.13 Тапсырыс берушіні құрылыс процесінде анықталған жобалық құжаттамадағы ақаулар туралы хабардар ету.</w:t>
            </w:r>
          </w:p>
          <w:p w14:paraId="6ECA5704" w14:textId="0540AC4B" w:rsidR="0075550E" w:rsidRPr="00C73373" w:rsidRDefault="0075550E" w:rsidP="0075550E">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4.14 Технологиялық операциялардың, оның ішінде операциялық бақылаудың құрамы мен сапасының Қазақстан Республикасының заңнамасына сәйкес талаптарға сәйкестігін инспекциялық бақылау.</w:t>
            </w:r>
          </w:p>
          <w:p w14:paraId="3A7BB3CB" w14:textId="769C8BB1" w:rsidR="0075550E" w:rsidRPr="00C73373" w:rsidRDefault="0075550E" w:rsidP="0075550E">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4.15 Жұмыстарды жүргізу жобасын (ЖҚЖ), құрылысты ұйымдастыру жобасын (ҚКЖ), технологиялық карталарды құрастырудың дұрыстығы мен уақтылығын бақылау.</w:t>
            </w:r>
          </w:p>
          <w:p w14:paraId="41E3FAAB" w14:textId="7C1462B8" w:rsidR="0075550E" w:rsidRPr="00C73373" w:rsidRDefault="0075550E" w:rsidP="0075550E">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4.16 Қазақстан Республикасының заңнамасына сәйкес бағдарламалық қамтамасыз етудің жасырын жұмыстарын (Мердігердің жауапты өкілімен бірлесіп) тексеруге және бағалауға қатысу,</w:t>
            </w:r>
          </w:p>
          <w:p w14:paraId="359CBE22" w14:textId="672F406F" w:rsidR="0075550E" w:rsidRPr="00C73373" w:rsidRDefault="0075550E" w:rsidP="0075550E">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қажет болған жағдайда бақылау өлшемдері мен сынақтарын жүргізу, Мердігердің жауапты өкілімен бірлесіп жасырын жұмыстарды тексеру актісіне қол қою.</w:t>
            </w:r>
          </w:p>
          <w:p w14:paraId="2D6EDAE1" w14:textId="1401C23B" w:rsidR="0075550E" w:rsidRPr="00C73373" w:rsidRDefault="0075550E" w:rsidP="0075550E">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4.17 Жауапты құрылымдарды аралық қабылдауға қатысу (жауапты өкілмен бірге</w:t>
            </w:r>
          </w:p>
          <w:p w14:paraId="10CFB0C6" w14:textId="77777777" w:rsidR="0075550E" w:rsidRPr="00C73373" w:rsidRDefault="0075550E" w:rsidP="0075550E">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Мердігердің) Қазақстан Республикасының заңнамасына сәйкес;</w:t>
            </w:r>
          </w:p>
          <w:p w14:paraId="62310A98" w14:textId="04066663" w:rsidR="0075550E" w:rsidRPr="00C73373" w:rsidRDefault="0075550E" w:rsidP="0075550E">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қажет болған жағдайда бақылау өлшемдерін орындау және</w:t>
            </w:r>
            <w:r w:rsidR="00FD1F7A" w:rsidRPr="00C73373">
              <w:rPr>
                <w:rFonts w:ascii="Times New Roman" w:hAnsi="Times New Roman" w:cs="Times New Roman"/>
                <w:color w:val="000000"/>
                <w:sz w:val="24"/>
                <w:szCs w:val="24"/>
              </w:rPr>
              <w:t xml:space="preserve"> </w:t>
            </w:r>
            <w:r w:rsidRPr="00C73373">
              <w:rPr>
                <w:rFonts w:ascii="Times New Roman" w:hAnsi="Times New Roman" w:cs="Times New Roman"/>
                <w:color w:val="000000"/>
                <w:sz w:val="24"/>
                <w:szCs w:val="24"/>
              </w:rPr>
              <w:t>сынақтар, оларды қабылдау актісіне қол қою (Мердігердің жауапты өкілімен бірлесіп).</w:t>
            </w:r>
          </w:p>
          <w:p w14:paraId="634E23E3" w14:textId="1CF73C29" w:rsidR="0075550E" w:rsidRPr="00C73373" w:rsidRDefault="0075550E" w:rsidP="0075550E">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4.18 Геодезиялық атқарушы құрылымдардың сенімділігін бағалау (қажет болған жағдайда құрылымдық элементтердің орналасу дәлдігін таңдамалы бақылаумен).</w:t>
            </w:r>
          </w:p>
          <w:p w14:paraId="729434E6" w14:textId="510D65E5" w:rsidR="0075550E" w:rsidRPr="00C73373" w:rsidRDefault="0075550E" w:rsidP="0075550E">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4.19 Мердігердің құрылыс процесінде ресімделетін және құрылыс-монтаждау жұмыстарын жүргізу процесін, сондай-ақ объектілердің техникалық жай-күйін тіркейтін техникалық құжаттамасының болуын және дұрыстығын бақылау.</w:t>
            </w:r>
          </w:p>
          <w:p w14:paraId="44D8D5B5" w14:textId="5320A837" w:rsidR="0075550E" w:rsidRPr="00C73373" w:rsidRDefault="0075550E" w:rsidP="0075550E">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4.20 Құрылыс ұйымынан атқарушылық техникалық құжаттаманы қабылдау. Оның толықтығы мен сапасын тексеру, ескертулер беру.</w:t>
            </w:r>
          </w:p>
          <w:p w14:paraId="1014A2C0" w14:textId="24CE1F1F" w:rsidR="0075550E" w:rsidRPr="00C73373" w:rsidRDefault="0075550E" w:rsidP="0075550E">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4.21 Мердігер дайындаған атқарушы құжаттаманың бір данасын жинақтау және құрылыстың әр кезеңі аяқталғаннан кейін тапсырыс берушіге тапсыру.</w:t>
            </w:r>
          </w:p>
          <w:p w14:paraId="2BFC3C40" w14:textId="5A612337" w:rsidR="0075550E" w:rsidRPr="00C73373" w:rsidRDefault="0075550E" w:rsidP="0075550E">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4.22 Мемлекеттік бақылау органдарының нұсқаулары мен нұсқауларының, сондай-ақ Тапсырыс берушінің орындалатын құрылыс-монтаждау жұмыстарының сапасына қатысты талаптарының орындалуын бақылау.</w:t>
            </w:r>
          </w:p>
          <w:p w14:paraId="06A0238B" w14:textId="77777777" w:rsidR="0075550E" w:rsidRPr="00C73373" w:rsidRDefault="0075550E" w:rsidP="0075550E">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4.23 Ақаулардың уақтылы жойылуын бақылау және</w:t>
            </w:r>
          </w:p>
          <w:p w14:paraId="30568FE8" w14:textId="661509A5" w:rsidR="0075550E" w:rsidRPr="00C73373" w:rsidRDefault="0075550E" w:rsidP="0075550E">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жұмыстардың жекелеген түрлерін, ғимараттардың, құрылыстардың және тұтастай объектінің құрылымдық элементтерін қабылдау кезінде анықталған кемшіліктер.</w:t>
            </w:r>
          </w:p>
          <w:p w14:paraId="0FB124B7" w14:textId="11683E4E" w:rsidR="0075550E" w:rsidRPr="00C73373" w:rsidRDefault="0075550E" w:rsidP="0075550E">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 xml:space="preserve">4.24 Өткізу үшін барлық қажетті рұқсаттарды, рұқсаттарды, аттестаттауларды және т.б. алуды бақылау </w:t>
            </w:r>
            <w:r w:rsidR="002F61EA" w:rsidRPr="00C73373">
              <w:rPr>
                <w:rFonts w:ascii="Times New Roman" w:hAnsi="Times New Roman" w:cs="Times New Roman"/>
                <w:color w:val="000000"/>
                <w:sz w:val="24"/>
                <w:szCs w:val="24"/>
              </w:rPr>
              <w:t>құрылыс-монтаждау жұмыстарының</w:t>
            </w:r>
            <w:r w:rsidRPr="00C73373">
              <w:rPr>
                <w:rFonts w:ascii="Times New Roman" w:hAnsi="Times New Roman" w:cs="Times New Roman"/>
                <w:color w:val="000000"/>
                <w:sz w:val="24"/>
                <w:szCs w:val="24"/>
              </w:rPr>
              <w:t xml:space="preserve"> жұмыстарды, оның ішінде іске қосу-баптау жұмыстарын.</w:t>
            </w:r>
          </w:p>
          <w:p w14:paraId="28B05F55" w14:textId="73B4C99A" w:rsidR="0075550E" w:rsidRPr="00C73373" w:rsidRDefault="0075550E" w:rsidP="0075550E">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 xml:space="preserve">4.25 Төлеуге ұсынылған көлемдердің және орындалу мерзімдерінің сәйкестігін бақылау </w:t>
            </w:r>
            <w:r w:rsidR="002F61EA" w:rsidRPr="00C73373">
              <w:rPr>
                <w:rFonts w:ascii="Times New Roman" w:hAnsi="Times New Roman" w:cs="Times New Roman"/>
                <w:color w:val="000000"/>
                <w:sz w:val="24"/>
                <w:szCs w:val="24"/>
              </w:rPr>
              <w:t>құрылыс-монтаждау жұмыстарының</w:t>
            </w:r>
            <w:r w:rsidRPr="00C73373">
              <w:rPr>
                <w:rFonts w:ascii="Times New Roman" w:hAnsi="Times New Roman" w:cs="Times New Roman"/>
                <w:color w:val="000000"/>
                <w:sz w:val="24"/>
                <w:szCs w:val="24"/>
              </w:rPr>
              <w:t xml:space="preserve"> орындалған жұмыстар актісіне бұрыштама қойылған жұмыстар - 2В нысаны.</w:t>
            </w:r>
          </w:p>
          <w:p w14:paraId="46C5FFC1" w14:textId="46BFCD09" w:rsidR="0075550E" w:rsidRPr="00C73373" w:rsidRDefault="0075550E" w:rsidP="0075550E">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4.26 Қабылданған және төленген құрылыс-монтаждау жұмыстарының көлемі мен құнын, сондай-ақ мердігердің сапасыз орындаған жұмыстарының көлемі мен құнын және ақаулар мен өзгерістерді жоюға кеткен шығындарды есепке алу.</w:t>
            </w:r>
          </w:p>
          <w:p w14:paraId="0696E49D" w14:textId="3ED5B18C" w:rsidR="0075550E" w:rsidRPr="00C73373" w:rsidRDefault="0075550E" w:rsidP="0075550E">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4.27 Консервациялауға жататын объектілерді тексеруге және объектілердің құрылысын консервациялауға немесе уақытша тоқтатуға арналған құжаттаманы ресімдеуге, сондай-ақ жұмыстарды қайта бастау үшін Мердігерлерге тапсыру кезінде объектілердің техникалық жағдайын бағалауға қатысу.</w:t>
            </w:r>
          </w:p>
          <w:p w14:paraId="056DB7E1" w14:textId="21CF3F30" w:rsidR="0075550E" w:rsidRPr="00C73373" w:rsidRDefault="0075550E" w:rsidP="0075550E">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4.28 Мемлекеттік қадағалау органдары жүргізетін тексерулерге, оның ішінде жағдайды бағалауға қатысу</w:t>
            </w:r>
          </w:p>
          <w:p w14:paraId="2A74CBF4" w14:textId="15260521" w:rsidR="0075550E" w:rsidRPr="00C73373" w:rsidRDefault="0075550E" w:rsidP="0075550E">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және қондырғыға кіретін жабдықтың жобасына сәйкестігін, оны монтаждау сапасын бағалауда және кешенді сынау мен қабылдау кезінде ІҚЖ.</w:t>
            </w:r>
          </w:p>
          <w:p w14:paraId="528A1196" w14:textId="77E69582" w:rsidR="0075550E" w:rsidRPr="00C73373" w:rsidRDefault="0075550E" w:rsidP="0075550E">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4.29 ҚМЖ ақаулары мен кемшіліктерінің тізімдерін беру, олардың жойылуын бақылау.</w:t>
            </w:r>
          </w:p>
          <w:p w14:paraId="15D176D8" w14:textId="77777777" w:rsidR="0075550E" w:rsidRPr="00C73373" w:rsidRDefault="0075550E" w:rsidP="0075550E">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4.30 Құрылыс материалдарын қабылдау жөніндегі комиссиялардың жұмысына қатысу</w:t>
            </w:r>
          </w:p>
          <w:p w14:paraId="1FC8FDA9" w14:textId="77777777" w:rsidR="0075550E" w:rsidRPr="00C73373" w:rsidRDefault="0075550E" w:rsidP="0075550E">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объектілерді салу және оларды пайдалануға беру.</w:t>
            </w:r>
          </w:p>
          <w:p w14:paraId="7CB7F0EA" w14:textId="77777777" w:rsidR="0075550E" w:rsidRPr="00C73373" w:rsidRDefault="0075550E" w:rsidP="0075550E">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4.31 Заңнамада көзделген өзге де функциялар</w:t>
            </w:r>
          </w:p>
          <w:p w14:paraId="37A24DE0" w14:textId="77777777" w:rsidR="0075550E" w:rsidRPr="00C73373" w:rsidRDefault="0075550E" w:rsidP="0075550E">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ҚР.</w:t>
            </w:r>
          </w:p>
          <w:p w14:paraId="502485CB" w14:textId="5468AC00" w:rsidR="0075550E" w:rsidRPr="00C73373" w:rsidRDefault="0075550E" w:rsidP="0075550E">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4.32 Объектідегі құрылыс-монтаждау жұмыстарының сапасы туралы қорытынды жасау және қол қою.</w:t>
            </w:r>
          </w:p>
          <w:p w14:paraId="1A82D0C7" w14:textId="0ADF9695" w:rsidR="0075550E" w:rsidRPr="00C73373" w:rsidRDefault="0075550E" w:rsidP="0075550E">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4.33 Техникалық қадағалауды жобаның талаптарына сәйкес тағайындалған техникалық қадағалау инженерлері және әртүрлі мамандар - жүк көтергіш және қоршау конструкциялары бойынша техникалық қадағалау инженері жүзеге асырады.;</w:t>
            </w:r>
          </w:p>
          <w:p w14:paraId="5E0A5374" w14:textId="2F1E3DE3" w:rsidR="0075550E" w:rsidRPr="00C73373" w:rsidRDefault="0075550E" w:rsidP="0075550E">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 инженерлік желілер бойынша техникалық қадағалау инженері; - технологиялық желілер бойынша техникалық қадағалау инженері</w:t>
            </w:r>
          </w:p>
          <w:p w14:paraId="4D306381" w14:textId="77777777" w:rsidR="0075550E" w:rsidRPr="00C73373" w:rsidRDefault="0075550E" w:rsidP="0075550E">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жабдықтарға;</w:t>
            </w:r>
          </w:p>
          <w:p w14:paraId="546627F3" w14:textId="77777777" w:rsidR="0075550E" w:rsidRPr="00C73373" w:rsidRDefault="0075550E" w:rsidP="0075550E">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 әртүрлі бейіндегі инженерлермен (орындау кезеңінде</w:t>
            </w:r>
          </w:p>
          <w:p w14:paraId="6E17782E" w14:textId="77777777" w:rsidR="0075550E" w:rsidRPr="00C73373" w:rsidRDefault="0075550E" w:rsidP="0075550E">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тиісті жұмыстардың);</w:t>
            </w:r>
          </w:p>
          <w:p w14:paraId="4E843143" w14:textId="621847C6" w:rsidR="0075550E" w:rsidRPr="00F018A9" w:rsidRDefault="0075550E" w:rsidP="0075550E">
            <w:pPr>
              <w:jc w:val="both"/>
              <w:rPr>
                <w:rFonts w:ascii="Times New Roman" w:hAnsi="Times New Roman" w:cs="Times New Roman"/>
              </w:rPr>
            </w:pPr>
            <w:r w:rsidRPr="00C73373">
              <w:rPr>
                <w:rFonts w:ascii="Times New Roman" w:hAnsi="Times New Roman" w:cs="Times New Roman"/>
                <w:color w:val="000000"/>
                <w:sz w:val="24"/>
                <w:szCs w:val="24"/>
              </w:rPr>
              <w:t>- геодезист (тиісті жұмыстарды орындау кезеңінде</w:t>
            </w:r>
            <w:r w:rsidR="00F018A9">
              <w:rPr>
                <w:rFonts w:ascii="Times New Roman" w:hAnsi="Times New Roman" w:cs="Times New Roman"/>
                <w:color w:val="000000"/>
                <w:sz w:val="20"/>
                <w:szCs w:val="20"/>
              </w:rPr>
              <w:t>)</w:t>
            </w:r>
          </w:p>
        </w:tc>
      </w:tr>
      <w:tr w:rsidR="0075550E" w:rsidRPr="00C73373" w14:paraId="5E1638D9" w14:textId="77777777" w:rsidTr="000632E0">
        <w:tc>
          <w:tcPr>
            <w:tcW w:w="2369" w:type="dxa"/>
          </w:tcPr>
          <w:p w14:paraId="12732B9F" w14:textId="7579DBB3" w:rsidR="0075550E" w:rsidRPr="00C73373" w:rsidRDefault="00E928E6">
            <w:pPr>
              <w:rPr>
                <w:rFonts w:ascii="Times New Roman" w:hAnsi="Times New Roman" w:cs="Times New Roman"/>
              </w:rPr>
            </w:pPr>
            <w:r w:rsidRPr="00C73373">
              <w:rPr>
                <w:rFonts w:ascii="Times New Roman" w:hAnsi="Times New Roman" w:cs="Times New Roman"/>
                <w:color w:val="000000"/>
                <w:sz w:val="24"/>
                <w:szCs w:val="24"/>
              </w:rPr>
              <w:lastRenderedPageBreak/>
              <w:t>5. Жалпы талаптар.</w:t>
            </w:r>
          </w:p>
        </w:tc>
        <w:tc>
          <w:tcPr>
            <w:tcW w:w="6982" w:type="dxa"/>
          </w:tcPr>
          <w:p w14:paraId="3EFD290B" w14:textId="46E9D000" w:rsidR="00E928E6" w:rsidRPr="00D54D6E" w:rsidRDefault="00E928E6" w:rsidP="00E928E6">
            <w:pPr>
              <w:autoSpaceDE w:val="0"/>
              <w:autoSpaceDN w:val="0"/>
              <w:adjustRightInd w:val="0"/>
              <w:jc w:val="both"/>
              <w:rPr>
                <w:rFonts w:ascii="Times New Roman" w:hAnsi="Times New Roman" w:cs="Times New Roman"/>
                <w:sz w:val="24"/>
                <w:szCs w:val="24"/>
              </w:rPr>
            </w:pPr>
            <w:r w:rsidRPr="00D54D6E">
              <w:rPr>
                <w:rFonts w:ascii="Times New Roman" w:hAnsi="Times New Roman" w:cs="Times New Roman"/>
                <w:sz w:val="24"/>
                <w:szCs w:val="24"/>
              </w:rPr>
              <w:t>5.1. Мердігер Тапсырыс берушіге жауапкершіліктің І деңгейіндегі объектілерге арналған үш мамандық бойынша сараптамалық сертификаттардың көшірмелерін ұсынуы керек</w:t>
            </w:r>
            <w:r w:rsidR="003F1842" w:rsidRPr="00D54D6E">
              <w:rPr>
                <w:rFonts w:ascii="Times New Roman" w:hAnsi="Times New Roman" w:cs="Times New Roman"/>
                <w:sz w:val="24"/>
                <w:szCs w:val="24"/>
              </w:rPr>
              <w:t>:</w:t>
            </w:r>
            <w:r w:rsidRPr="00D54D6E">
              <w:rPr>
                <w:rFonts w:ascii="Times New Roman" w:hAnsi="Times New Roman" w:cs="Times New Roman"/>
                <w:sz w:val="24"/>
                <w:szCs w:val="24"/>
              </w:rPr>
              <w:t xml:space="preserve"> </w:t>
            </w:r>
          </w:p>
          <w:p w14:paraId="6F633B96" w14:textId="017A1F93" w:rsidR="00831CCB" w:rsidRPr="00D54D6E" w:rsidRDefault="00AE1D72" w:rsidP="00E928E6">
            <w:pPr>
              <w:autoSpaceDE w:val="0"/>
              <w:autoSpaceDN w:val="0"/>
              <w:adjustRightInd w:val="0"/>
              <w:jc w:val="both"/>
              <w:rPr>
                <w:rFonts w:ascii="Times New Roman" w:hAnsi="Times New Roman" w:cs="Times New Roman"/>
                <w:sz w:val="24"/>
                <w:szCs w:val="24"/>
              </w:rPr>
            </w:pPr>
            <w:r w:rsidRPr="00D54D6E">
              <w:rPr>
                <w:rFonts w:ascii="Times New Roman" w:hAnsi="Times New Roman" w:cs="Times New Roman"/>
                <w:sz w:val="24"/>
                <w:szCs w:val="24"/>
                <w:lang w:val="kk-KZ"/>
              </w:rPr>
              <w:t>Э</w:t>
            </w:r>
            <w:r w:rsidRPr="00D54D6E">
              <w:rPr>
                <w:rFonts w:ascii="Times New Roman" w:hAnsi="Times New Roman" w:cs="Times New Roman"/>
                <w:sz w:val="24"/>
                <w:szCs w:val="24"/>
              </w:rPr>
              <w:t xml:space="preserve">жүк көтергіш және қоршау конструкциялары бойынша жауапкершіліктің бірінші деңгейіндегі объектілерді техникалық қадағалау маманы -2 адам, </w:t>
            </w:r>
          </w:p>
          <w:p w14:paraId="75717C7F" w14:textId="77777777" w:rsidR="00831CCB" w:rsidRPr="00D54D6E" w:rsidRDefault="00AE1D72" w:rsidP="00E928E6">
            <w:pPr>
              <w:autoSpaceDE w:val="0"/>
              <w:autoSpaceDN w:val="0"/>
              <w:adjustRightInd w:val="0"/>
              <w:jc w:val="both"/>
              <w:rPr>
                <w:rFonts w:ascii="Times New Roman" w:hAnsi="Times New Roman" w:cs="Times New Roman"/>
                <w:sz w:val="24"/>
                <w:szCs w:val="24"/>
              </w:rPr>
            </w:pPr>
            <w:r w:rsidRPr="00D54D6E">
              <w:rPr>
                <w:rFonts w:ascii="Times New Roman" w:hAnsi="Times New Roman" w:cs="Times New Roman"/>
                <w:sz w:val="24"/>
                <w:szCs w:val="24"/>
                <w:lang w:val="kk-KZ"/>
              </w:rPr>
              <w:t>Э</w:t>
            </w:r>
            <w:r w:rsidRPr="00D54D6E">
              <w:rPr>
                <w:rFonts w:ascii="Times New Roman" w:hAnsi="Times New Roman" w:cs="Times New Roman"/>
                <w:sz w:val="24"/>
                <w:szCs w:val="24"/>
              </w:rPr>
              <w:t xml:space="preserve">инженерлік желілер бөлігінде жауапкершіліктің бірінші деңгейіндегі объектілер бойынша сарапшы - 2 адам, </w:t>
            </w:r>
          </w:p>
          <w:p w14:paraId="508BCD4C" w14:textId="01BA3551" w:rsidR="003F1842" w:rsidRPr="00D54D6E" w:rsidRDefault="00AE1D72" w:rsidP="00E928E6">
            <w:pPr>
              <w:autoSpaceDE w:val="0"/>
              <w:autoSpaceDN w:val="0"/>
              <w:adjustRightInd w:val="0"/>
              <w:jc w:val="both"/>
              <w:rPr>
                <w:rFonts w:ascii="Times New Roman" w:hAnsi="Times New Roman" w:cs="Times New Roman"/>
                <w:sz w:val="24"/>
                <w:szCs w:val="24"/>
              </w:rPr>
            </w:pPr>
            <w:r w:rsidRPr="00D54D6E">
              <w:rPr>
                <w:rFonts w:ascii="Times New Roman" w:hAnsi="Times New Roman" w:cs="Times New Roman"/>
                <w:sz w:val="24"/>
                <w:szCs w:val="24"/>
                <w:lang w:val="kk-KZ"/>
              </w:rPr>
              <w:t>Э</w:t>
            </w:r>
            <w:r w:rsidRPr="00D54D6E">
              <w:rPr>
                <w:rFonts w:ascii="Times New Roman" w:hAnsi="Times New Roman" w:cs="Times New Roman"/>
                <w:sz w:val="24"/>
                <w:szCs w:val="24"/>
              </w:rPr>
              <w:t xml:space="preserve">технологиялық жабдық бөлігінде жауапкершіліктің бірінші деңгейіндегі объектілер бойынша техникалық қадағалау сарапшысы - 2 адам, </w:t>
            </w:r>
          </w:p>
          <w:p w14:paraId="638492F8" w14:textId="654F7B63" w:rsidR="003F1842" w:rsidRPr="00D54D6E" w:rsidRDefault="003F1842" w:rsidP="003F1842">
            <w:pPr>
              <w:autoSpaceDE w:val="0"/>
              <w:autoSpaceDN w:val="0"/>
              <w:adjustRightInd w:val="0"/>
              <w:jc w:val="both"/>
              <w:rPr>
                <w:rFonts w:ascii="Times New Roman" w:hAnsi="Times New Roman" w:cs="Times New Roman"/>
                <w:sz w:val="24"/>
                <w:szCs w:val="24"/>
              </w:rPr>
            </w:pPr>
            <w:r w:rsidRPr="00D54D6E">
              <w:rPr>
                <w:rFonts w:ascii="Times New Roman" w:hAnsi="Times New Roman" w:cs="Times New Roman"/>
                <w:sz w:val="24"/>
                <w:szCs w:val="24"/>
              </w:rPr>
              <w:t>Тапсырыс берушінің мүдделерін білдіру, қорғау үшін осы техникалық ерекшелікте және тапсырыс берушінің объектісінде тұрақты орналасуында көзделген объектілердің құрылысына техникалық қадағалауды жүзеге асыруға құқық беретін тұлғалар. (вахталық әдіспен)</w:t>
            </w:r>
          </w:p>
          <w:p w14:paraId="3EF586B6" w14:textId="7706CB69" w:rsidR="003F1842" w:rsidRPr="00D54D6E" w:rsidRDefault="003F1842" w:rsidP="003F1842">
            <w:pPr>
              <w:autoSpaceDE w:val="0"/>
              <w:autoSpaceDN w:val="0"/>
              <w:adjustRightInd w:val="0"/>
              <w:jc w:val="both"/>
              <w:rPr>
                <w:rFonts w:ascii="Times New Roman" w:hAnsi="Times New Roman" w:cs="Times New Roman"/>
                <w:sz w:val="24"/>
                <w:szCs w:val="24"/>
              </w:rPr>
            </w:pPr>
            <w:r w:rsidRPr="00D54D6E">
              <w:rPr>
                <w:rFonts w:ascii="Times New Roman" w:hAnsi="Times New Roman" w:cs="Times New Roman"/>
                <w:sz w:val="24"/>
                <w:szCs w:val="24"/>
              </w:rPr>
              <w:t xml:space="preserve">5.1.1 Орындаушы міндетті </w:t>
            </w:r>
            <w:r w:rsidR="00F450FF" w:rsidRPr="00D54D6E">
              <w:rPr>
                <w:rFonts w:ascii="Times New Roman" w:hAnsi="Times New Roman" w:cs="Times New Roman"/>
                <w:sz w:val="24"/>
                <w:szCs w:val="24"/>
              </w:rPr>
              <w:t>болуын растау</w:t>
            </w:r>
            <w:r w:rsidRPr="00D54D6E">
              <w:rPr>
                <w:rFonts w:ascii="Times New Roman" w:hAnsi="Times New Roman" w:cs="Times New Roman"/>
                <w:sz w:val="24"/>
                <w:szCs w:val="24"/>
              </w:rPr>
              <w:t xml:space="preserve"> және қамтамасыз ету</w:t>
            </w:r>
            <w:r w:rsidR="00F450FF" w:rsidRPr="00D54D6E">
              <w:rPr>
                <w:rFonts w:ascii="Times New Roman" w:hAnsi="Times New Roman" w:cs="Times New Roman"/>
                <w:sz w:val="24"/>
                <w:szCs w:val="24"/>
              </w:rPr>
              <w:t xml:space="preserve"> көшірмелері</w:t>
            </w:r>
            <w:r w:rsidRPr="00D54D6E">
              <w:rPr>
                <w:rFonts w:ascii="Times New Roman" w:hAnsi="Times New Roman" w:cs="Times New Roman"/>
                <w:sz w:val="24"/>
                <w:szCs w:val="24"/>
              </w:rPr>
              <w:t xml:space="preserve"> келесі мамандардың құжаттарын қабылдау</w:t>
            </w:r>
            <w:r w:rsidR="005A16B9">
              <w:rPr>
                <w:rFonts w:ascii="Times New Roman" w:hAnsi="Times New Roman" w:cs="Times New Roman"/>
                <w:sz w:val="24"/>
                <w:szCs w:val="24"/>
              </w:rPr>
              <w:t>:</w:t>
            </w:r>
          </w:p>
          <w:p w14:paraId="1DF5FCA9" w14:textId="4F4D808C" w:rsidR="003F1842" w:rsidRPr="00D54D6E" w:rsidRDefault="003F1842" w:rsidP="003F1842">
            <w:pPr>
              <w:autoSpaceDE w:val="0"/>
              <w:autoSpaceDN w:val="0"/>
              <w:adjustRightInd w:val="0"/>
              <w:jc w:val="both"/>
              <w:rPr>
                <w:rFonts w:ascii="Times New Roman" w:hAnsi="Times New Roman" w:cs="Times New Roman"/>
                <w:sz w:val="24"/>
                <w:szCs w:val="24"/>
              </w:rPr>
            </w:pPr>
            <w:r w:rsidRPr="00D54D6E">
              <w:rPr>
                <w:rFonts w:ascii="Times New Roman" w:hAnsi="Times New Roman" w:cs="Times New Roman"/>
                <w:sz w:val="24"/>
                <w:szCs w:val="24"/>
              </w:rPr>
              <w:t>Бұзбайтын бақылау жөніндегі маман</w:t>
            </w:r>
            <w:r w:rsidR="005A16B9">
              <w:rPr>
                <w:rFonts w:ascii="Times New Roman" w:hAnsi="Times New Roman" w:cs="Times New Roman"/>
                <w:sz w:val="24"/>
                <w:szCs w:val="24"/>
              </w:rPr>
              <w:t>/</w:t>
            </w:r>
            <w:r w:rsidRPr="00D54D6E">
              <w:rPr>
                <w:rFonts w:ascii="Times New Roman" w:hAnsi="Times New Roman" w:cs="Times New Roman"/>
                <w:sz w:val="24"/>
                <w:szCs w:val="24"/>
              </w:rPr>
              <w:t>дефектоскопшы -</w:t>
            </w:r>
            <w:r w:rsidR="005A16B9">
              <w:rPr>
                <w:rFonts w:ascii="Times New Roman" w:hAnsi="Times New Roman" w:cs="Times New Roman"/>
                <w:sz w:val="24"/>
                <w:szCs w:val="24"/>
              </w:rPr>
              <w:t xml:space="preserve"> </w:t>
            </w:r>
            <w:r w:rsidRPr="00D54D6E">
              <w:rPr>
                <w:rFonts w:ascii="Times New Roman" w:hAnsi="Times New Roman" w:cs="Times New Roman"/>
                <w:sz w:val="24"/>
                <w:szCs w:val="24"/>
              </w:rPr>
              <w:t xml:space="preserve">2 адам,  </w:t>
            </w:r>
          </w:p>
          <w:p w14:paraId="34E9D6D7" w14:textId="7ABA263E" w:rsidR="00E928E6" w:rsidRPr="00D54D6E" w:rsidRDefault="00E928E6" w:rsidP="00E928E6">
            <w:pPr>
              <w:autoSpaceDE w:val="0"/>
              <w:autoSpaceDN w:val="0"/>
              <w:adjustRightInd w:val="0"/>
              <w:jc w:val="both"/>
              <w:rPr>
                <w:rFonts w:ascii="Times New Roman" w:hAnsi="Times New Roman" w:cs="Times New Roman"/>
                <w:sz w:val="24"/>
                <w:szCs w:val="24"/>
              </w:rPr>
            </w:pPr>
            <w:r w:rsidRPr="00D54D6E">
              <w:rPr>
                <w:rFonts w:ascii="Times New Roman" w:hAnsi="Times New Roman" w:cs="Times New Roman"/>
                <w:sz w:val="24"/>
                <w:szCs w:val="24"/>
              </w:rPr>
              <w:t>5.2. Мердігер құрылыс объектілерінде Тапсырыс берушінің мүдделерін техникалық өкіл ретінде білдіреді және қорғайды</w:t>
            </w:r>
            <w:r w:rsidR="000578BF" w:rsidRPr="00D54D6E">
              <w:rPr>
                <w:rFonts w:ascii="Times New Roman" w:hAnsi="Times New Roman" w:cs="Times New Roman"/>
                <w:sz w:val="24"/>
                <w:szCs w:val="24"/>
              </w:rPr>
              <w:t>.</w:t>
            </w:r>
          </w:p>
          <w:p w14:paraId="2B41B5DC" w14:textId="47239DEA" w:rsidR="00E928E6" w:rsidRPr="00C73373" w:rsidRDefault="00E928E6" w:rsidP="00E928E6">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5.3. Мердігер объектілерде қолданылатын құрылыс материалдарының, конструкциялары мен бұйымдарының сапасын тексеруді, олардың зертханалық зерттеулерін Қазақстан Республикасында қолданыстағы стандарттарға және басқа да нормативтік-техникалық құжаттарға сәйкес ұйымдастыруды жүзеге асырады.</w:t>
            </w:r>
          </w:p>
          <w:p w14:paraId="47EB441A" w14:textId="628F4DB9" w:rsidR="00E928E6" w:rsidRPr="00C73373" w:rsidRDefault="00E928E6" w:rsidP="00E928E6">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5.4. Мердігер Тапсырыс берушіге объектіні салу барысы туралы күнделікті есеп ұсынады.</w:t>
            </w:r>
          </w:p>
          <w:p w14:paraId="51749499" w14:textId="3D69AFA2" w:rsidR="00E928E6" w:rsidRPr="00C73373" w:rsidRDefault="00E928E6" w:rsidP="00E928E6">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5.5. Мердігер бекітілген егжей-тегжейлі күнтізбелік жоспар бойынша жұмыс қарқынының сәйкестігін, объектілерді материалдық ресурстармен, техникалық құралдармен жабдықтау барысын, білікті жұмыс күшімен қамтамасыз етуді бағалайды.</w:t>
            </w:r>
          </w:p>
          <w:p w14:paraId="04625DC3" w14:textId="19586EBF" w:rsidR="00E928E6" w:rsidRPr="00C73373" w:rsidRDefault="00E928E6" w:rsidP="00E928E6">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5.6. Мердігер арнайы есепке алуды жүргізеді. объектілерде жұмыс істейтін жабдықтар мен механизмдер, олардың техникалық жарамдылығы мен жобалық-сметалық құжаттамада көрсетілген тізімге сәйкестігін бағалау.</w:t>
            </w:r>
          </w:p>
          <w:p w14:paraId="46D5EA92" w14:textId="4878D508" w:rsidR="00E928E6" w:rsidRPr="00C73373" w:rsidRDefault="00E928E6" w:rsidP="00E928E6">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5.7. Орындаушы Тапсырыс берушіні Шартты іске асыруға және ұсынымдарды беруге қатысты туындаған немесе туындауы мүмкін проблемалар туралы жазбаша хабардар етеді.</w:t>
            </w:r>
          </w:p>
          <w:p w14:paraId="47B49D49" w14:textId="3F441509" w:rsidR="00E928E6" w:rsidRPr="00C73373" w:rsidRDefault="00E928E6" w:rsidP="00E928E6">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5.8. Мердігер Тапсырыс берушіге жұмыстарды уақытында аяқтауға қажетті ұсыныстарды ұсынады, қабылданған ұсыныстар бойынша барлық қажетті құжаттарды дайындайды.</w:t>
            </w:r>
          </w:p>
          <w:p w14:paraId="52173337" w14:textId="68F25A08" w:rsidR="00E928E6" w:rsidRPr="00C73373" w:rsidRDefault="00E928E6" w:rsidP="00E928E6">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5.9. Мердігер орындалған жұмыс көлемін мерзімді және түпкілікті өлшеуді жүзеге асырады және олардың Мердігердің есептеріне сәйкестігі туралы қорытынды береді.</w:t>
            </w:r>
          </w:p>
          <w:p w14:paraId="4131E25A" w14:textId="32B1055A" w:rsidR="00E928E6" w:rsidRPr="00C73373" w:rsidRDefault="00E928E6" w:rsidP="00E928E6">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5.10. Мердігер тексеру жүргізеді, ескертулер жасайды және қажет болған жағдайда құрылысы аяқталған объектілерді сынақтан өткізеді, ескертулер ұсынады, Мердігердің оларды толығымен алып тастауын қамтамасыз етеді және белгіленген тәртіппен Тапсырыс берушіге объектіні пайдалануға қабылдау туралы ұсыныстар ұсынады. .</w:t>
            </w:r>
          </w:p>
          <w:p w14:paraId="675D299B" w14:textId="4D1CE6F1" w:rsidR="0075550E" w:rsidRPr="00C73373" w:rsidRDefault="00E928E6" w:rsidP="00E928E6">
            <w:pPr>
              <w:autoSpaceDE w:val="0"/>
              <w:autoSpaceDN w:val="0"/>
              <w:adjustRightInd w:val="0"/>
              <w:jc w:val="both"/>
              <w:rPr>
                <w:rFonts w:ascii="Times New Roman" w:hAnsi="Times New Roman" w:cs="Times New Roman"/>
              </w:rPr>
            </w:pPr>
            <w:r w:rsidRPr="00C73373">
              <w:rPr>
                <w:rFonts w:ascii="Times New Roman" w:hAnsi="Times New Roman" w:cs="Times New Roman"/>
                <w:color w:val="000000"/>
                <w:sz w:val="24"/>
                <w:szCs w:val="24"/>
              </w:rPr>
              <w:t>5.11. Мердігердің өзінің немесе жалға алынған геодезиялық құралдары "Жалпы станция", "Деңгей" жарамды тексеру сертификатына ие болуы және тендерлік өтінімге растайтын құжаттарды қоса беруі керек.</w:t>
            </w:r>
          </w:p>
        </w:tc>
      </w:tr>
      <w:tr w:rsidR="0075550E" w:rsidRPr="00C73373" w14:paraId="15ECBB90" w14:textId="77777777" w:rsidTr="000632E0">
        <w:tc>
          <w:tcPr>
            <w:tcW w:w="2369" w:type="dxa"/>
          </w:tcPr>
          <w:p w14:paraId="158FBC12" w14:textId="77BE68BB" w:rsidR="0075550E" w:rsidRPr="00C73373" w:rsidRDefault="00A345E7">
            <w:pPr>
              <w:rPr>
                <w:rFonts w:ascii="Times New Roman" w:hAnsi="Times New Roman" w:cs="Times New Roman"/>
              </w:rPr>
            </w:pPr>
            <w:r w:rsidRPr="00C73373">
              <w:rPr>
                <w:rFonts w:ascii="Times New Roman" w:hAnsi="Times New Roman" w:cs="Times New Roman"/>
                <w:sz w:val="24"/>
                <w:szCs w:val="24"/>
              </w:rPr>
              <w:t>6. Ерекше шарттар.</w:t>
            </w:r>
          </w:p>
        </w:tc>
        <w:tc>
          <w:tcPr>
            <w:tcW w:w="6982" w:type="dxa"/>
          </w:tcPr>
          <w:p w14:paraId="714612DC" w14:textId="6A8AE038" w:rsidR="00A345E7" w:rsidRPr="00C73373" w:rsidRDefault="00A345E7" w:rsidP="00A345E7">
            <w:pPr>
              <w:autoSpaceDE w:val="0"/>
              <w:autoSpaceDN w:val="0"/>
              <w:adjustRightInd w:val="0"/>
              <w:jc w:val="both"/>
              <w:rPr>
                <w:rFonts w:ascii="Times New Roman" w:hAnsi="Times New Roman" w:cs="Times New Roman"/>
                <w:sz w:val="24"/>
                <w:szCs w:val="24"/>
              </w:rPr>
            </w:pPr>
            <w:r w:rsidRPr="00C73373">
              <w:rPr>
                <w:rFonts w:ascii="Times New Roman" w:hAnsi="Times New Roman" w:cs="Times New Roman"/>
                <w:sz w:val="24"/>
                <w:szCs w:val="24"/>
              </w:rPr>
              <w:t>6.1. Мердігер осы техникалық шарттар бойынша жұмыстарды орындау кезеңінде өз персоналын өз күшімен және өз есебінен ұйымдастырады және қамтамасыз етеді.:</w:t>
            </w:r>
          </w:p>
          <w:p w14:paraId="416CD585" w14:textId="77777777" w:rsidR="00F018A9" w:rsidRDefault="00A345E7" w:rsidP="00A345E7">
            <w:pPr>
              <w:autoSpaceDE w:val="0"/>
              <w:autoSpaceDN w:val="0"/>
              <w:adjustRightInd w:val="0"/>
              <w:jc w:val="both"/>
              <w:rPr>
                <w:rFonts w:ascii="Times New Roman" w:hAnsi="Times New Roman" w:cs="Times New Roman"/>
                <w:sz w:val="24"/>
                <w:szCs w:val="24"/>
              </w:rPr>
            </w:pPr>
            <w:r w:rsidRPr="00C73373">
              <w:rPr>
                <w:rFonts w:ascii="Times New Roman" w:hAnsi="Times New Roman" w:cs="Times New Roman"/>
                <w:sz w:val="24"/>
                <w:szCs w:val="24"/>
              </w:rPr>
              <w:t>а) уақытша тұрғын және әкімшілік үй-жайлармен; салынып жатқан құрылыстарды бақылау үшін көлік және жанар-жағармай материалдарымен;</w:t>
            </w:r>
          </w:p>
          <w:p w14:paraId="23F9E732" w14:textId="07482377" w:rsidR="00A345E7" w:rsidRPr="00F018A9" w:rsidRDefault="00A345E7" w:rsidP="00A345E7">
            <w:pPr>
              <w:autoSpaceDE w:val="0"/>
              <w:autoSpaceDN w:val="0"/>
              <w:adjustRightInd w:val="0"/>
              <w:jc w:val="both"/>
              <w:rPr>
                <w:rFonts w:ascii="Times New Roman" w:hAnsi="Times New Roman" w:cs="Times New Roman"/>
                <w:sz w:val="24"/>
                <w:szCs w:val="24"/>
              </w:rPr>
            </w:pPr>
            <w:r w:rsidRPr="00C73373">
              <w:rPr>
                <w:rFonts w:ascii="Times New Roman" w:hAnsi="Times New Roman" w:cs="Times New Roman"/>
                <w:sz w:val="24"/>
                <w:szCs w:val="24"/>
              </w:rPr>
              <w:t>б) тамақтанумен және тұрумен;</w:t>
            </w:r>
          </w:p>
          <w:p w14:paraId="45272016" w14:textId="77777777" w:rsidR="00A345E7" w:rsidRPr="00C73373" w:rsidRDefault="00A345E7" w:rsidP="00A345E7">
            <w:pPr>
              <w:autoSpaceDE w:val="0"/>
              <w:autoSpaceDN w:val="0"/>
              <w:adjustRightInd w:val="0"/>
              <w:jc w:val="both"/>
              <w:rPr>
                <w:rFonts w:ascii="Times New Roman" w:hAnsi="Times New Roman" w:cs="Times New Roman"/>
                <w:sz w:val="24"/>
                <w:szCs w:val="24"/>
              </w:rPr>
            </w:pPr>
            <w:r w:rsidRPr="00C73373">
              <w:rPr>
                <w:rFonts w:ascii="Times New Roman" w:hAnsi="Times New Roman" w:cs="Times New Roman"/>
                <w:sz w:val="24"/>
                <w:szCs w:val="24"/>
              </w:rPr>
              <w:t>в) медициналық қызмет көрсетумен;</w:t>
            </w:r>
          </w:p>
          <w:p w14:paraId="492F5F90" w14:textId="75853F07" w:rsidR="00A345E7" w:rsidRPr="00C73373" w:rsidRDefault="00A345E7" w:rsidP="00A345E7">
            <w:pPr>
              <w:autoSpaceDE w:val="0"/>
              <w:autoSpaceDN w:val="0"/>
              <w:adjustRightInd w:val="0"/>
              <w:jc w:val="both"/>
              <w:rPr>
                <w:rFonts w:ascii="Times New Roman" w:hAnsi="Times New Roman" w:cs="Times New Roman"/>
                <w:sz w:val="24"/>
                <w:szCs w:val="24"/>
              </w:rPr>
            </w:pPr>
            <w:r w:rsidRPr="00C73373">
              <w:rPr>
                <w:rFonts w:ascii="Times New Roman" w:hAnsi="Times New Roman" w:cs="Times New Roman"/>
                <w:sz w:val="24"/>
                <w:szCs w:val="24"/>
              </w:rPr>
              <w:t>г) басқа жер қойнауын пайдаланушылар мен жер иелерінің аумақтары арқылы автокөліктер мен басқа да қажетті құрал-жабдықтардың өтуіне рұқсаттамаларды дербес қамтамасыз ету;</w:t>
            </w:r>
          </w:p>
          <w:p w14:paraId="462EACD8" w14:textId="2A7DFC0A" w:rsidR="0075550E" w:rsidRPr="00C73373" w:rsidRDefault="00A345E7" w:rsidP="00A345E7">
            <w:pPr>
              <w:autoSpaceDE w:val="0"/>
              <w:autoSpaceDN w:val="0"/>
              <w:adjustRightInd w:val="0"/>
              <w:jc w:val="both"/>
              <w:rPr>
                <w:rFonts w:ascii="Times New Roman" w:hAnsi="Times New Roman" w:cs="Times New Roman"/>
              </w:rPr>
            </w:pPr>
            <w:r w:rsidRPr="00C73373">
              <w:rPr>
                <w:rFonts w:ascii="Times New Roman" w:hAnsi="Times New Roman" w:cs="Times New Roman"/>
                <w:sz w:val="24"/>
                <w:szCs w:val="24"/>
              </w:rPr>
              <w:t xml:space="preserve">д) Мердігердің мамандарын жұмыстарды жүргізу объектісіне жұмылдыру мерзімі – </w:t>
            </w:r>
            <w:r w:rsidR="00F018A9">
              <w:rPr>
                <w:rFonts w:ascii="Times New Roman" w:hAnsi="Times New Roman" w:cs="Times New Roman"/>
                <w:sz w:val="24"/>
                <w:szCs w:val="24"/>
              </w:rPr>
              <w:t>12</w:t>
            </w:r>
            <w:r w:rsidRPr="00C73373">
              <w:rPr>
                <w:rFonts w:ascii="Times New Roman" w:hAnsi="Times New Roman" w:cs="Times New Roman"/>
                <w:sz w:val="24"/>
                <w:szCs w:val="24"/>
              </w:rPr>
              <w:t xml:space="preserve"> тапсырыс берушінің өтінімі түскен сәттен бастап сағат.</w:t>
            </w:r>
          </w:p>
        </w:tc>
      </w:tr>
      <w:tr w:rsidR="0075550E" w:rsidRPr="00C73373" w14:paraId="5E6FBC7A" w14:textId="77777777" w:rsidTr="000632E0">
        <w:tc>
          <w:tcPr>
            <w:tcW w:w="2369" w:type="dxa"/>
          </w:tcPr>
          <w:p w14:paraId="5822C9A4" w14:textId="3C72C7A7" w:rsidR="00A345E7" w:rsidRPr="00C73373" w:rsidRDefault="00A345E7" w:rsidP="00A345E7">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7. Әлеуетті өнім берушіге қойылатын негізгі талаптар</w:t>
            </w:r>
          </w:p>
          <w:p w14:paraId="499E6D19" w14:textId="77777777" w:rsidR="00A345E7" w:rsidRPr="00C73373" w:rsidRDefault="00A345E7" w:rsidP="00A345E7">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әлеуетке қойылатын талаптар</w:t>
            </w:r>
          </w:p>
          <w:p w14:paraId="5DCC2DB9" w14:textId="77777777" w:rsidR="00A345E7" w:rsidRPr="00C73373" w:rsidRDefault="00A345E7" w:rsidP="00A345E7">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Қызметтерді көрсету үшін Жеткізушіге</w:t>
            </w:r>
          </w:p>
          <w:p w14:paraId="7D0303A5" w14:textId="77777777" w:rsidR="00A345E7" w:rsidRPr="00C73373" w:rsidRDefault="00A345E7" w:rsidP="00A345E7">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осы ережеге сәйкес</w:t>
            </w:r>
          </w:p>
          <w:p w14:paraId="77AFD14A" w14:textId="77777777" w:rsidR="00A345E7" w:rsidRPr="00C73373" w:rsidRDefault="00A345E7" w:rsidP="00A345E7">
            <w:pPr>
              <w:autoSpaceDE w:val="0"/>
              <w:autoSpaceDN w:val="0"/>
              <w:adjustRightInd w:val="0"/>
              <w:jc w:val="both"/>
              <w:rPr>
                <w:rFonts w:ascii="Times New Roman" w:hAnsi="Times New Roman" w:cs="Times New Roman"/>
                <w:color w:val="000000"/>
                <w:sz w:val="24"/>
                <w:szCs w:val="24"/>
              </w:rPr>
            </w:pPr>
            <w:r w:rsidRPr="00C73373">
              <w:rPr>
                <w:rFonts w:ascii="Times New Roman" w:hAnsi="Times New Roman" w:cs="Times New Roman"/>
                <w:color w:val="000000"/>
                <w:sz w:val="24"/>
                <w:szCs w:val="24"/>
              </w:rPr>
              <w:t>техникалық ерекшелікпен.</w:t>
            </w:r>
          </w:p>
          <w:p w14:paraId="73269F14" w14:textId="77777777" w:rsidR="0075550E" w:rsidRPr="00C73373" w:rsidRDefault="0075550E" w:rsidP="00A345E7">
            <w:pPr>
              <w:jc w:val="both"/>
              <w:rPr>
                <w:rFonts w:ascii="Times New Roman" w:hAnsi="Times New Roman" w:cs="Times New Roman"/>
              </w:rPr>
            </w:pPr>
          </w:p>
        </w:tc>
        <w:tc>
          <w:tcPr>
            <w:tcW w:w="6982" w:type="dxa"/>
          </w:tcPr>
          <w:p w14:paraId="05FD057A" w14:textId="104C0FC8" w:rsidR="00A345E7" w:rsidRPr="00E93CAA" w:rsidRDefault="00A345E7" w:rsidP="00A345E7">
            <w:pPr>
              <w:autoSpaceDE w:val="0"/>
              <w:autoSpaceDN w:val="0"/>
              <w:adjustRightInd w:val="0"/>
              <w:jc w:val="both"/>
              <w:rPr>
                <w:rFonts w:ascii="Times New Roman" w:hAnsi="Times New Roman" w:cs="Times New Roman"/>
                <w:color w:val="000000"/>
                <w:sz w:val="24"/>
                <w:szCs w:val="24"/>
              </w:rPr>
            </w:pPr>
            <w:r w:rsidRPr="00E93CAA">
              <w:rPr>
                <w:rFonts w:ascii="Times New Roman" w:hAnsi="Times New Roman" w:cs="Times New Roman"/>
                <w:color w:val="000000"/>
                <w:sz w:val="24"/>
                <w:szCs w:val="24"/>
              </w:rPr>
              <w:t>7.1.</w:t>
            </w:r>
            <w:r w:rsidR="005A16B9" w:rsidRPr="00E93CAA">
              <w:rPr>
                <w:rFonts w:ascii="Times New Roman" w:hAnsi="Times New Roman" w:cs="Times New Roman"/>
                <w:color w:val="000000"/>
                <w:sz w:val="24"/>
                <w:szCs w:val="24"/>
              </w:rPr>
              <w:t xml:space="preserve"> Б</w:t>
            </w:r>
            <w:r w:rsidRPr="00E93CAA">
              <w:rPr>
                <w:rFonts w:ascii="Times New Roman" w:hAnsi="Times New Roman" w:cs="Times New Roman"/>
                <w:color w:val="000000"/>
                <w:sz w:val="24"/>
                <w:szCs w:val="24"/>
              </w:rPr>
              <w:t>тастаушы тендерлік өтінімге сараптама жасау ұйымын аккредиттеу туралы куәліктің (Ғимараттар мен құрылыстардың сенімділігі мен орнықтылығын техникалық қадағалауды және техникалық байқауды жүзеге асыратын заңды тұлғаларды аккредиттеу) электрондық көшірмесін қоса беруі тиіс.</w:t>
            </w:r>
          </w:p>
          <w:p w14:paraId="684BAF37" w14:textId="266E9D28" w:rsidR="008268A9" w:rsidRPr="00E93CAA" w:rsidRDefault="00A345E7" w:rsidP="00A345E7">
            <w:pPr>
              <w:autoSpaceDE w:val="0"/>
              <w:autoSpaceDN w:val="0"/>
              <w:adjustRightInd w:val="0"/>
              <w:jc w:val="both"/>
              <w:rPr>
                <w:rFonts w:ascii="Times New Roman" w:hAnsi="Times New Roman" w:cs="Times New Roman"/>
                <w:color w:val="000000"/>
                <w:sz w:val="24"/>
                <w:szCs w:val="24"/>
              </w:rPr>
            </w:pPr>
            <w:r w:rsidRPr="00E93CAA">
              <w:rPr>
                <w:rFonts w:ascii="Times New Roman" w:hAnsi="Times New Roman" w:cs="Times New Roman"/>
                <w:color w:val="000000"/>
                <w:sz w:val="24"/>
                <w:szCs w:val="24"/>
              </w:rPr>
              <w:t>7.</w:t>
            </w:r>
            <w:r w:rsidR="000632E0" w:rsidRPr="00E93CAA">
              <w:rPr>
                <w:rFonts w:ascii="Times New Roman" w:hAnsi="Times New Roman" w:cs="Times New Roman"/>
                <w:color w:val="000000"/>
                <w:sz w:val="24"/>
                <w:szCs w:val="24"/>
              </w:rPr>
              <w:t>2</w:t>
            </w:r>
            <w:r w:rsidRPr="00E93CAA">
              <w:rPr>
                <w:rFonts w:ascii="Times New Roman" w:hAnsi="Times New Roman" w:cs="Times New Roman"/>
                <w:color w:val="000000"/>
                <w:sz w:val="24"/>
                <w:szCs w:val="24"/>
              </w:rPr>
              <w:t xml:space="preserve">. Әлеуетті өнім беруші міндетті </w:t>
            </w:r>
            <w:r w:rsidR="008268A9" w:rsidRPr="00E93CAA">
              <w:rPr>
                <w:rFonts w:ascii="Times New Roman" w:hAnsi="Times New Roman" w:cs="Times New Roman"/>
                <w:color w:val="000000"/>
                <w:sz w:val="24"/>
                <w:szCs w:val="24"/>
              </w:rPr>
              <w:t xml:space="preserve">болуын растау </w:t>
            </w:r>
            <w:r w:rsidR="0051604E" w:rsidRPr="00E93CAA">
              <w:rPr>
                <w:rFonts w:ascii="Times New Roman" w:hAnsi="Times New Roman" w:cs="Times New Roman"/>
                <w:color w:val="000000"/>
                <w:sz w:val="24"/>
                <w:szCs w:val="24"/>
              </w:rPr>
              <w:t xml:space="preserve"> </w:t>
            </w:r>
            <w:r w:rsidR="008268A9" w:rsidRPr="00E93CAA">
              <w:rPr>
                <w:rFonts w:ascii="Times New Roman" w:hAnsi="Times New Roman" w:cs="Times New Roman"/>
                <w:color w:val="000000"/>
                <w:sz w:val="24"/>
                <w:szCs w:val="24"/>
              </w:rPr>
              <w:t xml:space="preserve"> келесі мамандардың: </w:t>
            </w:r>
          </w:p>
          <w:p w14:paraId="258D1F80" w14:textId="77777777" w:rsidR="0000058D" w:rsidRPr="00E93CAA" w:rsidRDefault="0000058D" w:rsidP="00A345E7">
            <w:pPr>
              <w:autoSpaceDE w:val="0"/>
              <w:autoSpaceDN w:val="0"/>
              <w:adjustRightInd w:val="0"/>
              <w:jc w:val="both"/>
              <w:rPr>
                <w:rFonts w:ascii="Times New Roman" w:hAnsi="Times New Roman" w:cs="Times New Roman"/>
                <w:color w:val="000000"/>
                <w:sz w:val="24"/>
                <w:szCs w:val="24"/>
              </w:rPr>
            </w:pPr>
          </w:p>
          <w:tbl>
            <w:tblPr>
              <w:tblStyle w:val="a3"/>
              <w:tblW w:w="6756" w:type="dxa"/>
              <w:tblLook w:val="04A0" w:firstRow="1" w:lastRow="0" w:firstColumn="1" w:lastColumn="0" w:noHBand="0" w:noVBand="1"/>
            </w:tblPr>
            <w:tblGrid>
              <w:gridCol w:w="377"/>
              <w:gridCol w:w="1737"/>
              <w:gridCol w:w="2258"/>
              <w:gridCol w:w="1235"/>
              <w:gridCol w:w="1235"/>
            </w:tblGrid>
            <w:tr w:rsidR="008268A9" w:rsidRPr="00E93CAA" w14:paraId="2D985A50" w14:textId="77777777" w:rsidTr="0051604E">
              <w:tc>
                <w:tcPr>
                  <w:tcW w:w="377" w:type="dxa"/>
                </w:tcPr>
                <w:p w14:paraId="6BE6FD88" w14:textId="77777777" w:rsidR="008268A9" w:rsidRPr="00E93CAA" w:rsidRDefault="008268A9" w:rsidP="008268A9">
                  <w:pPr>
                    <w:autoSpaceDE w:val="0"/>
                    <w:autoSpaceDN w:val="0"/>
                    <w:adjustRightInd w:val="0"/>
                    <w:jc w:val="both"/>
                    <w:rPr>
                      <w:rFonts w:ascii="Times New Roman" w:hAnsi="Times New Roman" w:cs="Times New Roman"/>
                      <w:b/>
                      <w:bCs/>
                      <w:sz w:val="16"/>
                      <w:szCs w:val="16"/>
                    </w:rPr>
                  </w:pPr>
                  <w:r w:rsidRPr="00E93CAA">
                    <w:rPr>
                      <w:rFonts w:ascii="Times New Roman" w:hAnsi="Times New Roman" w:cs="Times New Roman"/>
                      <w:b/>
                      <w:bCs/>
                      <w:sz w:val="16"/>
                      <w:szCs w:val="16"/>
                    </w:rPr>
                    <w:t xml:space="preserve">№ </w:t>
                  </w:r>
                </w:p>
                <w:p w14:paraId="17993482" w14:textId="77777777" w:rsidR="008268A9" w:rsidRPr="00E93CAA" w:rsidRDefault="008268A9" w:rsidP="008268A9">
                  <w:pPr>
                    <w:autoSpaceDE w:val="0"/>
                    <w:autoSpaceDN w:val="0"/>
                    <w:adjustRightInd w:val="0"/>
                    <w:jc w:val="both"/>
                    <w:rPr>
                      <w:rFonts w:ascii="Times New Roman" w:hAnsi="Times New Roman" w:cs="Times New Roman"/>
                      <w:sz w:val="16"/>
                      <w:szCs w:val="16"/>
                    </w:rPr>
                  </w:pPr>
                </w:p>
              </w:tc>
              <w:tc>
                <w:tcPr>
                  <w:tcW w:w="1693" w:type="dxa"/>
                </w:tcPr>
                <w:p w14:paraId="6B801A7E" w14:textId="77777777" w:rsidR="008268A9" w:rsidRPr="00E93CAA" w:rsidRDefault="008268A9" w:rsidP="008268A9">
                  <w:pPr>
                    <w:autoSpaceDE w:val="0"/>
                    <w:autoSpaceDN w:val="0"/>
                    <w:adjustRightInd w:val="0"/>
                    <w:jc w:val="both"/>
                    <w:rPr>
                      <w:rFonts w:ascii="Times New Roman" w:hAnsi="Times New Roman" w:cs="Times New Roman"/>
                      <w:b/>
                      <w:bCs/>
                      <w:sz w:val="16"/>
                      <w:szCs w:val="16"/>
                    </w:rPr>
                  </w:pPr>
                  <w:r w:rsidRPr="00E93CAA">
                    <w:rPr>
                      <w:rFonts w:ascii="Times New Roman" w:hAnsi="Times New Roman" w:cs="Times New Roman"/>
                      <w:b/>
                      <w:bCs/>
                      <w:sz w:val="16"/>
                      <w:szCs w:val="16"/>
                    </w:rPr>
                    <w:t>Мамандар,</w:t>
                  </w:r>
                </w:p>
                <w:p w14:paraId="2C85479D" w14:textId="77777777" w:rsidR="008268A9" w:rsidRPr="00E93CAA" w:rsidRDefault="008268A9" w:rsidP="008268A9">
                  <w:pPr>
                    <w:autoSpaceDE w:val="0"/>
                    <w:autoSpaceDN w:val="0"/>
                    <w:adjustRightInd w:val="0"/>
                    <w:jc w:val="both"/>
                    <w:rPr>
                      <w:rFonts w:ascii="Times New Roman" w:hAnsi="Times New Roman" w:cs="Times New Roman"/>
                      <w:b/>
                      <w:bCs/>
                      <w:sz w:val="16"/>
                      <w:szCs w:val="16"/>
                    </w:rPr>
                  </w:pPr>
                  <w:r w:rsidRPr="00E93CAA">
                    <w:rPr>
                      <w:rFonts w:ascii="Times New Roman" w:hAnsi="Times New Roman" w:cs="Times New Roman"/>
                      <w:b/>
                      <w:bCs/>
                      <w:sz w:val="16"/>
                      <w:szCs w:val="16"/>
                    </w:rPr>
                    <w:t>иеленушілер</w:t>
                  </w:r>
                </w:p>
                <w:p w14:paraId="101924FC" w14:textId="77777777" w:rsidR="008268A9" w:rsidRPr="00E93CAA" w:rsidRDefault="008268A9" w:rsidP="008268A9">
                  <w:pPr>
                    <w:autoSpaceDE w:val="0"/>
                    <w:autoSpaceDN w:val="0"/>
                    <w:adjustRightInd w:val="0"/>
                    <w:jc w:val="both"/>
                    <w:rPr>
                      <w:rFonts w:ascii="Times New Roman" w:hAnsi="Times New Roman" w:cs="Times New Roman"/>
                      <w:b/>
                      <w:bCs/>
                      <w:sz w:val="16"/>
                      <w:szCs w:val="16"/>
                    </w:rPr>
                  </w:pPr>
                  <w:r w:rsidRPr="00E93CAA">
                    <w:rPr>
                      <w:rFonts w:ascii="Times New Roman" w:hAnsi="Times New Roman" w:cs="Times New Roman"/>
                      <w:b/>
                      <w:bCs/>
                      <w:sz w:val="16"/>
                      <w:szCs w:val="16"/>
                    </w:rPr>
                    <w:t>біліктілігімен</w:t>
                  </w:r>
                </w:p>
                <w:p w14:paraId="2FAC8DF2" w14:textId="77777777" w:rsidR="008268A9" w:rsidRPr="00E93CAA" w:rsidRDefault="008268A9" w:rsidP="008268A9">
                  <w:pPr>
                    <w:autoSpaceDE w:val="0"/>
                    <w:autoSpaceDN w:val="0"/>
                    <w:adjustRightInd w:val="0"/>
                    <w:jc w:val="both"/>
                    <w:rPr>
                      <w:rFonts w:ascii="Times New Roman" w:hAnsi="Times New Roman" w:cs="Times New Roman"/>
                      <w:b/>
                      <w:bCs/>
                      <w:sz w:val="16"/>
                      <w:szCs w:val="16"/>
                    </w:rPr>
                  </w:pPr>
                  <w:r w:rsidRPr="00E93CAA">
                    <w:rPr>
                      <w:rFonts w:ascii="Times New Roman" w:hAnsi="Times New Roman" w:cs="Times New Roman"/>
                      <w:b/>
                      <w:bCs/>
                      <w:sz w:val="16"/>
                      <w:szCs w:val="16"/>
                    </w:rPr>
                    <w:t>және/немесе тәжірибемен</w:t>
                  </w:r>
                </w:p>
                <w:p w14:paraId="09CE51D0" w14:textId="77777777" w:rsidR="008268A9" w:rsidRPr="00E93CAA" w:rsidRDefault="008268A9" w:rsidP="008268A9">
                  <w:pPr>
                    <w:autoSpaceDE w:val="0"/>
                    <w:autoSpaceDN w:val="0"/>
                    <w:adjustRightInd w:val="0"/>
                    <w:jc w:val="both"/>
                    <w:rPr>
                      <w:rFonts w:ascii="Times New Roman" w:hAnsi="Times New Roman" w:cs="Times New Roman"/>
                      <w:b/>
                      <w:bCs/>
                      <w:sz w:val="16"/>
                      <w:szCs w:val="16"/>
                    </w:rPr>
                  </w:pPr>
                  <w:r w:rsidRPr="00E93CAA">
                    <w:rPr>
                      <w:rFonts w:ascii="Times New Roman" w:hAnsi="Times New Roman" w:cs="Times New Roman"/>
                      <w:b/>
                      <w:bCs/>
                      <w:sz w:val="16"/>
                      <w:szCs w:val="16"/>
                    </w:rPr>
                    <w:t>жұмыстар</w:t>
                  </w:r>
                </w:p>
              </w:tc>
              <w:tc>
                <w:tcPr>
                  <w:tcW w:w="2260" w:type="dxa"/>
                </w:tcPr>
                <w:p w14:paraId="4B254452" w14:textId="77777777" w:rsidR="008268A9" w:rsidRPr="00E93CAA" w:rsidRDefault="008268A9" w:rsidP="008268A9">
                  <w:pPr>
                    <w:autoSpaceDE w:val="0"/>
                    <w:autoSpaceDN w:val="0"/>
                    <w:adjustRightInd w:val="0"/>
                    <w:jc w:val="both"/>
                    <w:rPr>
                      <w:rFonts w:ascii="Times New Roman" w:hAnsi="Times New Roman" w:cs="Times New Roman"/>
                      <w:b/>
                      <w:bCs/>
                      <w:sz w:val="16"/>
                      <w:szCs w:val="16"/>
                    </w:rPr>
                  </w:pPr>
                  <w:r w:rsidRPr="00E93CAA">
                    <w:rPr>
                      <w:rFonts w:ascii="Times New Roman" w:hAnsi="Times New Roman" w:cs="Times New Roman"/>
                      <w:b/>
                      <w:bCs/>
                      <w:sz w:val="16"/>
                      <w:szCs w:val="16"/>
                    </w:rPr>
                    <w:t>Құжаттар,</w:t>
                  </w:r>
                </w:p>
                <w:p w14:paraId="6FBADA9F" w14:textId="77777777" w:rsidR="008268A9" w:rsidRPr="00E93CAA" w:rsidRDefault="008268A9" w:rsidP="008268A9">
                  <w:pPr>
                    <w:autoSpaceDE w:val="0"/>
                    <w:autoSpaceDN w:val="0"/>
                    <w:adjustRightInd w:val="0"/>
                    <w:jc w:val="both"/>
                    <w:rPr>
                      <w:rFonts w:ascii="Times New Roman" w:hAnsi="Times New Roman" w:cs="Times New Roman"/>
                      <w:b/>
                      <w:bCs/>
                      <w:sz w:val="16"/>
                      <w:szCs w:val="16"/>
                    </w:rPr>
                  </w:pPr>
                  <w:r w:rsidRPr="00E93CAA">
                    <w:rPr>
                      <w:rFonts w:ascii="Times New Roman" w:hAnsi="Times New Roman" w:cs="Times New Roman"/>
                      <w:b/>
                      <w:bCs/>
                      <w:sz w:val="16"/>
                      <w:szCs w:val="16"/>
                    </w:rPr>
                    <w:t>растайтын құжаттар</w:t>
                  </w:r>
                </w:p>
                <w:p w14:paraId="6E6207FC" w14:textId="77777777" w:rsidR="008268A9" w:rsidRPr="00E93CAA" w:rsidRDefault="008268A9" w:rsidP="008268A9">
                  <w:pPr>
                    <w:autoSpaceDE w:val="0"/>
                    <w:autoSpaceDN w:val="0"/>
                    <w:adjustRightInd w:val="0"/>
                    <w:jc w:val="both"/>
                    <w:rPr>
                      <w:rFonts w:ascii="Times New Roman" w:hAnsi="Times New Roman" w:cs="Times New Roman"/>
                      <w:b/>
                      <w:bCs/>
                      <w:sz w:val="16"/>
                      <w:szCs w:val="16"/>
                    </w:rPr>
                  </w:pPr>
                  <w:r w:rsidRPr="00E93CAA">
                    <w:rPr>
                      <w:rFonts w:ascii="Times New Roman" w:hAnsi="Times New Roman" w:cs="Times New Roman"/>
                      <w:b/>
                      <w:bCs/>
                      <w:sz w:val="16"/>
                      <w:szCs w:val="16"/>
                    </w:rPr>
                    <w:t>біліктілігі және/немесе тәжірибесі</w:t>
                  </w:r>
                </w:p>
                <w:p w14:paraId="41D94310" w14:textId="77777777" w:rsidR="008268A9" w:rsidRPr="00E93CAA" w:rsidRDefault="008268A9" w:rsidP="008268A9">
                  <w:pPr>
                    <w:autoSpaceDE w:val="0"/>
                    <w:autoSpaceDN w:val="0"/>
                    <w:adjustRightInd w:val="0"/>
                    <w:jc w:val="both"/>
                    <w:rPr>
                      <w:rFonts w:ascii="Times New Roman" w:hAnsi="Times New Roman" w:cs="Times New Roman"/>
                      <w:sz w:val="16"/>
                      <w:szCs w:val="16"/>
                    </w:rPr>
                  </w:pPr>
                  <w:r w:rsidRPr="00E93CAA">
                    <w:rPr>
                      <w:rFonts w:ascii="Times New Roman" w:hAnsi="Times New Roman" w:cs="Times New Roman"/>
                      <w:b/>
                      <w:bCs/>
                      <w:sz w:val="16"/>
                      <w:szCs w:val="16"/>
                    </w:rPr>
                    <w:t>мамандардың жұмыстары</w:t>
                  </w:r>
                </w:p>
              </w:tc>
              <w:tc>
                <w:tcPr>
                  <w:tcW w:w="1213" w:type="dxa"/>
                </w:tcPr>
                <w:p w14:paraId="46EE81AC" w14:textId="77777777" w:rsidR="008268A9" w:rsidRPr="00E93CAA" w:rsidRDefault="008268A9" w:rsidP="008268A9">
                  <w:pPr>
                    <w:autoSpaceDE w:val="0"/>
                    <w:autoSpaceDN w:val="0"/>
                    <w:adjustRightInd w:val="0"/>
                    <w:jc w:val="both"/>
                    <w:rPr>
                      <w:rFonts w:ascii="Times New Roman" w:hAnsi="Times New Roman" w:cs="Times New Roman"/>
                      <w:b/>
                      <w:bCs/>
                      <w:sz w:val="16"/>
                      <w:szCs w:val="16"/>
                    </w:rPr>
                  </w:pPr>
                  <w:r w:rsidRPr="00E93CAA">
                    <w:rPr>
                      <w:rFonts w:ascii="Times New Roman" w:hAnsi="Times New Roman" w:cs="Times New Roman"/>
                      <w:b/>
                      <w:bCs/>
                      <w:sz w:val="16"/>
                      <w:szCs w:val="16"/>
                    </w:rPr>
                    <w:t>Саны</w:t>
                  </w:r>
                </w:p>
                <w:p w14:paraId="46F17A8D" w14:textId="77777777" w:rsidR="008268A9" w:rsidRPr="00E93CAA" w:rsidRDefault="008268A9" w:rsidP="008268A9">
                  <w:pPr>
                    <w:autoSpaceDE w:val="0"/>
                    <w:autoSpaceDN w:val="0"/>
                    <w:adjustRightInd w:val="0"/>
                    <w:jc w:val="both"/>
                    <w:rPr>
                      <w:rFonts w:ascii="Times New Roman" w:hAnsi="Times New Roman" w:cs="Times New Roman"/>
                      <w:b/>
                      <w:bCs/>
                      <w:sz w:val="16"/>
                      <w:szCs w:val="16"/>
                    </w:rPr>
                  </w:pPr>
                  <w:r w:rsidRPr="00E93CAA">
                    <w:rPr>
                      <w:rFonts w:ascii="Times New Roman" w:hAnsi="Times New Roman" w:cs="Times New Roman"/>
                      <w:b/>
                      <w:bCs/>
                      <w:sz w:val="16"/>
                      <w:szCs w:val="16"/>
                    </w:rPr>
                    <w:t>мамандардың</w:t>
                  </w:r>
                </w:p>
                <w:p w14:paraId="38F74F9C" w14:textId="77777777" w:rsidR="008268A9" w:rsidRPr="00E93CAA" w:rsidRDefault="008268A9" w:rsidP="008268A9">
                  <w:pPr>
                    <w:autoSpaceDE w:val="0"/>
                    <w:autoSpaceDN w:val="0"/>
                    <w:adjustRightInd w:val="0"/>
                    <w:jc w:val="both"/>
                    <w:rPr>
                      <w:rFonts w:ascii="Times New Roman" w:hAnsi="Times New Roman" w:cs="Times New Roman"/>
                      <w:sz w:val="16"/>
                      <w:szCs w:val="16"/>
                    </w:rPr>
                  </w:pPr>
                </w:p>
              </w:tc>
              <w:tc>
                <w:tcPr>
                  <w:tcW w:w="1213" w:type="dxa"/>
                </w:tcPr>
                <w:p w14:paraId="02B5EC17" w14:textId="77777777" w:rsidR="008268A9" w:rsidRPr="00E93CAA" w:rsidRDefault="008268A9" w:rsidP="008268A9">
                  <w:pPr>
                    <w:autoSpaceDE w:val="0"/>
                    <w:autoSpaceDN w:val="0"/>
                    <w:adjustRightInd w:val="0"/>
                    <w:jc w:val="both"/>
                    <w:rPr>
                      <w:rFonts w:ascii="Times New Roman" w:hAnsi="Times New Roman" w:cs="Times New Roman"/>
                      <w:b/>
                      <w:bCs/>
                      <w:sz w:val="16"/>
                      <w:szCs w:val="16"/>
                    </w:rPr>
                  </w:pPr>
                  <w:r w:rsidRPr="00E93CAA">
                    <w:rPr>
                      <w:rFonts w:ascii="Times New Roman" w:hAnsi="Times New Roman" w:cs="Times New Roman"/>
                      <w:b/>
                      <w:bCs/>
                      <w:sz w:val="16"/>
                      <w:szCs w:val="16"/>
                    </w:rPr>
                    <w:t>Жұмыс тәжірибесі</w:t>
                  </w:r>
                </w:p>
                <w:p w14:paraId="182EEEB9" w14:textId="77777777" w:rsidR="008268A9" w:rsidRPr="00E93CAA" w:rsidRDefault="008268A9" w:rsidP="008268A9">
                  <w:pPr>
                    <w:autoSpaceDE w:val="0"/>
                    <w:autoSpaceDN w:val="0"/>
                    <w:adjustRightInd w:val="0"/>
                    <w:jc w:val="both"/>
                    <w:rPr>
                      <w:rFonts w:ascii="Times New Roman" w:hAnsi="Times New Roman" w:cs="Times New Roman"/>
                      <w:b/>
                      <w:bCs/>
                      <w:sz w:val="16"/>
                      <w:szCs w:val="16"/>
                    </w:rPr>
                  </w:pPr>
                  <w:r w:rsidRPr="00E93CAA">
                    <w:rPr>
                      <w:rFonts w:ascii="Times New Roman" w:hAnsi="Times New Roman" w:cs="Times New Roman"/>
                      <w:b/>
                      <w:bCs/>
                      <w:sz w:val="16"/>
                      <w:szCs w:val="16"/>
                    </w:rPr>
                    <w:t>мамандардың</w:t>
                  </w:r>
                </w:p>
                <w:p w14:paraId="5B88E3CF" w14:textId="77777777" w:rsidR="008268A9" w:rsidRPr="00E93CAA" w:rsidRDefault="008268A9" w:rsidP="008268A9">
                  <w:pPr>
                    <w:autoSpaceDE w:val="0"/>
                    <w:autoSpaceDN w:val="0"/>
                    <w:adjustRightInd w:val="0"/>
                    <w:jc w:val="both"/>
                    <w:rPr>
                      <w:rFonts w:ascii="Times New Roman" w:hAnsi="Times New Roman" w:cs="Times New Roman"/>
                      <w:sz w:val="16"/>
                      <w:szCs w:val="16"/>
                    </w:rPr>
                  </w:pPr>
                </w:p>
              </w:tc>
            </w:tr>
            <w:tr w:rsidR="008268A9" w:rsidRPr="00E93CAA" w14:paraId="786C5806" w14:textId="77777777" w:rsidTr="0051604E">
              <w:tc>
                <w:tcPr>
                  <w:tcW w:w="377" w:type="dxa"/>
                </w:tcPr>
                <w:p w14:paraId="48CD67EF" w14:textId="77777777" w:rsidR="008268A9" w:rsidRPr="00E93CAA" w:rsidRDefault="008268A9" w:rsidP="008268A9">
                  <w:pPr>
                    <w:autoSpaceDE w:val="0"/>
                    <w:autoSpaceDN w:val="0"/>
                    <w:adjustRightInd w:val="0"/>
                    <w:jc w:val="both"/>
                    <w:rPr>
                      <w:rFonts w:ascii="Times New Roman" w:hAnsi="Times New Roman" w:cs="Times New Roman"/>
                      <w:sz w:val="16"/>
                      <w:szCs w:val="16"/>
                      <w:lang w:val="kk-KZ"/>
                    </w:rPr>
                  </w:pPr>
                  <w:r w:rsidRPr="00E93CAA">
                    <w:rPr>
                      <w:rFonts w:ascii="Times New Roman" w:hAnsi="Times New Roman" w:cs="Times New Roman"/>
                      <w:sz w:val="16"/>
                      <w:szCs w:val="16"/>
                      <w:lang w:val="kk-KZ"/>
                    </w:rPr>
                    <w:t>1</w:t>
                  </w:r>
                </w:p>
              </w:tc>
              <w:tc>
                <w:tcPr>
                  <w:tcW w:w="1693" w:type="dxa"/>
                </w:tcPr>
                <w:p w14:paraId="0B19107F" w14:textId="77777777" w:rsidR="008268A9" w:rsidRPr="00631046" w:rsidRDefault="008268A9" w:rsidP="008268A9">
                  <w:pPr>
                    <w:autoSpaceDE w:val="0"/>
                    <w:autoSpaceDN w:val="0"/>
                    <w:adjustRightInd w:val="0"/>
                    <w:jc w:val="both"/>
                    <w:rPr>
                      <w:rFonts w:ascii="Times New Roman" w:hAnsi="Times New Roman" w:cs="Times New Roman"/>
                      <w:sz w:val="16"/>
                      <w:szCs w:val="16"/>
                      <w:lang w:val="kk-KZ"/>
                    </w:rPr>
                  </w:pPr>
                  <w:r w:rsidRPr="00E93CAA">
                    <w:rPr>
                      <w:rFonts w:ascii="Times New Roman" w:hAnsi="Times New Roman" w:cs="Times New Roman"/>
                      <w:spacing w:val="2"/>
                      <w:sz w:val="16"/>
                      <w:szCs w:val="16"/>
                      <w:shd w:val="clear" w:color="auto" w:fill="FFFFFF"/>
                      <w:lang w:val="kk-KZ"/>
                    </w:rPr>
                    <w:t>Э</w:t>
                  </w:r>
                  <w:r w:rsidRPr="00631046">
                    <w:rPr>
                      <w:rFonts w:ascii="Times New Roman" w:hAnsi="Times New Roman" w:cs="Times New Roman"/>
                      <w:spacing w:val="2"/>
                      <w:sz w:val="16"/>
                      <w:szCs w:val="16"/>
                      <w:shd w:val="clear" w:color="auto" w:fill="FFFFFF"/>
                      <w:lang w:val="kk-KZ"/>
                    </w:rPr>
                    <w:t xml:space="preserve">бірінші жауапкершілік деңгейіндегі объектілер бойынша жүк көтергіш және жүк көтергіштігі бойынша техникалық қадағалау сараптамасы қоршау конструкцияларының </w:t>
                  </w:r>
                </w:p>
              </w:tc>
              <w:tc>
                <w:tcPr>
                  <w:tcW w:w="2260" w:type="dxa"/>
                </w:tcPr>
                <w:p w14:paraId="540AD85D" w14:textId="33B03DF0" w:rsidR="00DD26F8" w:rsidRPr="00631046" w:rsidRDefault="00DD26F8" w:rsidP="00DD26F8">
                  <w:pPr>
                    <w:jc w:val="both"/>
                    <w:rPr>
                      <w:rFonts w:ascii="Times New Roman" w:hAnsi="Times New Roman" w:cs="Times New Roman"/>
                      <w:sz w:val="16"/>
                      <w:szCs w:val="16"/>
                      <w:lang w:val="kk-KZ"/>
                    </w:rPr>
                  </w:pPr>
                  <w:r w:rsidRPr="00631046">
                    <w:rPr>
                      <w:rFonts w:ascii="Times New Roman" w:hAnsi="Times New Roman" w:cs="Times New Roman"/>
                      <w:sz w:val="16"/>
                      <w:szCs w:val="16"/>
                      <w:lang w:val="kk-KZ"/>
                    </w:rPr>
                    <w:t xml:space="preserve">1. Құрылыс саласындағы инженер/бакалавр/магистрдің жоғары білімі туралы диплом </w:t>
                  </w:r>
                </w:p>
                <w:p w14:paraId="3F1B3EC7" w14:textId="0EC141F8" w:rsidR="00DD26F8" w:rsidRPr="00631046" w:rsidRDefault="00DD26F8" w:rsidP="00DD26F8">
                  <w:pPr>
                    <w:jc w:val="both"/>
                    <w:rPr>
                      <w:rFonts w:ascii="Times New Roman" w:hAnsi="Times New Roman" w:cs="Times New Roman"/>
                      <w:sz w:val="16"/>
                      <w:szCs w:val="16"/>
                      <w:lang w:val="kk-KZ"/>
                    </w:rPr>
                  </w:pPr>
                  <w:r w:rsidRPr="00631046">
                    <w:rPr>
                      <w:rFonts w:ascii="Times New Roman" w:hAnsi="Times New Roman" w:cs="Times New Roman"/>
                      <w:sz w:val="16"/>
                      <w:szCs w:val="16"/>
                      <w:lang w:val="kk-KZ"/>
                    </w:rPr>
                    <w:t>2. Техникалық қадағалау сарапшысының аттестаты</w:t>
                  </w:r>
                  <w:r w:rsidR="00F018A9" w:rsidRPr="00631046">
                    <w:rPr>
                      <w:rFonts w:ascii="Times New Roman" w:hAnsi="Times New Roman" w:cs="Times New Roman"/>
                      <w:sz w:val="16"/>
                      <w:szCs w:val="16"/>
                      <w:lang w:val="kk-KZ"/>
                    </w:rPr>
                    <w:t xml:space="preserve"> </w:t>
                  </w:r>
                </w:p>
                <w:p w14:paraId="5B9A955A" w14:textId="7D70952F" w:rsidR="008268A9" w:rsidRPr="00631046" w:rsidRDefault="00DD26F8" w:rsidP="00DD26F8">
                  <w:pPr>
                    <w:autoSpaceDE w:val="0"/>
                    <w:autoSpaceDN w:val="0"/>
                    <w:adjustRightInd w:val="0"/>
                    <w:jc w:val="both"/>
                    <w:rPr>
                      <w:rFonts w:ascii="Times New Roman" w:hAnsi="Times New Roman" w:cs="Times New Roman"/>
                      <w:sz w:val="16"/>
                      <w:szCs w:val="16"/>
                      <w:lang w:val="kk-KZ"/>
                    </w:rPr>
                  </w:pPr>
                  <w:r w:rsidRPr="00631046">
                    <w:rPr>
                      <w:rFonts w:ascii="Times New Roman" w:hAnsi="Times New Roman" w:cs="Times New Roman"/>
                      <w:sz w:val="16"/>
                      <w:szCs w:val="16"/>
                      <w:lang w:val="kk-KZ"/>
                    </w:rPr>
                    <w:t xml:space="preserve">3. </w:t>
                  </w:r>
                  <w:r w:rsidR="00F55863" w:rsidRPr="00631046">
                    <w:rPr>
                      <w:rFonts w:ascii="Times New Roman" w:hAnsi="Times New Roman" w:cs="Times New Roman"/>
                      <w:sz w:val="16"/>
                      <w:szCs w:val="16"/>
                      <w:lang w:val="kk-KZ"/>
                    </w:rPr>
                    <w:t>Жұмыс тәжірибесін растау үшін еңбек кітапшасының немесе еңбек шартының көшірмесін қоса беріңіз.</w:t>
                  </w:r>
                </w:p>
              </w:tc>
              <w:tc>
                <w:tcPr>
                  <w:tcW w:w="1213" w:type="dxa"/>
                </w:tcPr>
                <w:p w14:paraId="546086E5" w14:textId="56CCC25C" w:rsidR="008268A9" w:rsidRPr="00E93CAA" w:rsidRDefault="00AE1D72" w:rsidP="008268A9">
                  <w:pPr>
                    <w:autoSpaceDE w:val="0"/>
                    <w:autoSpaceDN w:val="0"/>
                    <w:adjustRightInd w:val="0"/>
                    <w:jc w:val="center"/>
                    <w:rPr>
                      <w:rFonts w:ascii="Times New Roman" w:hAnsi="Times New Roman" w:cs="Times New Roman"/>
                      <w:sz w:val="16"/>
                      <w:szCs w:val="16"/>
                    </w:rPr>
                  </w:pPr>
                  <w:r w:rsidRPr="00E93CAA">
                    <w:rPr>
                      <w:rFonts w:ascii="Times New Roman" w:hAnsi="Times New Roman" w:cs="Times New Roman"/>
                      <w:sz w:val="16"/>
                      <w:szCs w:val="16"/>
                    </w:rPr>
                    <w:t>2</w:t>
                  </w:r>
                </w:p>
              </w:tc>
              <w:tc>
                <w:tcPr>
                  <w:tcW w:w="1213" w:type="dxa"/>
                </w:tcPr>
                <w:p w14:paraId="1623D9EF" w14:textId="77777777" w:rsidR="008268A9" w:rsidRPr="00E93CAA" w:rsidRDefault="008268A9" w:rsidP="008268A9">
                  <w:pPr>
                    <w:autoSpaceDE w:val="0"/>
                    <w:autoSpaceDN w:val="0"/>
                    <w:adjustRightInd w:val="0"/>
                    <w:jc w:val="center"/>
                    <w:rPr>
                      <w:rFonts w:ascii="Times New Roman" w:hAnsi="Times New Roman" w:cs="Times New Roman"/>
                      <w:sz w:val="16"/>
                      <w:szCs w:val="16"/>
                    </w:rPr>
                  </w:pPr>
                  <w:r w:rsidRPr="00E93CAA">
                    <w:rPr>
                      <w:rFonts w:ascii="Times New Roman" w:hAnsi="Times New Roman" w:cs="Times New Roman"/>
                      <w:sz w:val="16"/>
                      <w:szCs w:val="16"/>
                    </w:rPr>
                    <w:t>5 жыл</w:t>
                  </w:r>
                </w:p>
              </w:tc>
            </w:tr>
            <w:tr w:rsidR="008268A9" w:rsidRPr="00E93CAA" w14:paraId="1583B5B7" w14:textId="77777777" w:rsidTr="0051604E">
              <w:tc>
                <w:tcPr>
                  <w:tcW w:w="377" w:type="dxa"/>
                </w:tcPr>
                <w:p w14:paraId="6F79D2D7" w14:textId="77777777" w:rsidR="008268A9" w:rsidRPr="00E93CAA" w:rsidRDefault="008268A9" w:rsidP="008268A9">
                  <w:pPr>
                    <w:autoSpaceDE w:val="0"/>
                    <w:autoSpaceDN w:val="0"/>
                    <w:adjustRightInd w:val="0"/>
                    <w:jc w:val="both"/>
                    <w:rPr>
                      <w:rFonts w:ascii="Times New Roman" w:hAnsi="Times New Roman" w:cs="Times New Roman"/>
                      <w:sz w:val="16"/>
                      <w:szCs w:val="16"/>
                      <w:lang w:val="kk-KZ"/>
                    </w:rPr>
                  </w:pPr>
                  <w:r w:rsidRPr="00E93CAA">
                    <w:rPr>
                      <w:rFonts w:ascii="Times New Roman" w:hAnsi="Times New Roman" w:cs="Times New Roman"/>
                      <w:sz w:val="16"/>
                      <w:szCs w:val="16"/>
                      <w:lang w:val="kk-KZ"/>
                    </w:rPr>
                    <w:t>2</w:t>
                  </w:r>
                </w:p>
              </w:tc>
              <w:tc>
                <w:tcPr>
                  <w:tcW w:w="1693" w:type="dxa"/>
                </w:tcPr>
                <w:p w14:paraId="2F9A7B44" w14:textId="77777777" w:rsidR="008268A9" w:rsidRPr="00631046" w:rsidRDefault="008268A9" w:rsidP="008268A9">
                  <w:pPr>
                    <w:autoSpaceDE w:val="0"/>
                    <w:autoSpaceDN w:val="0"/>
                    <w:adjustRightInd w:val="0"/>
                    <w:jc w:val="both"/>
                    <w:rPr>
                      <w:rFonts w:ascii="Times New Roman" w:hAnsi="Times New Roman" w:cs="Times New Roman"/>
                      <w:sz w:val="16"/>
                      <w:szCs w:val="16"/>
                      <w:lang w:val="kk-KZ"/>
                    </w:rPr>
                  </w:pPr>
                  <w:r w:rsidRPr="00E93CAA">
                    <w:rPr>
                      <w:rFonts w:ascii="Times New Roman" w:hAnsi="Times New Roman" w:cs="Times New Roman"/>
                      <w:spacing w:val="2"/>
                      <w:sz w:val="16"/>
                      <w:szCs w:val="16"/>
                      <w:shd w:val="clear" w:color="auto" w:fill="FFFFFF"/>
                      <w:lang w:val="kk-KZ"/>
                    </w:rPr>
                    <w:t>Э</w:t>
                  </w:r>
                  <w:r w:rsidRPr="00631046">
                    <w:rPr>
                      <w:rFonts w:ascii="Times New Roman" w:hAnsi="Times New Roman" w:cs="Times New Roman"/>
                      <w:spacing w:val="2"/>
                      <w:sz w:val="16"/>
                      <w:szCs w:val="16"/>
                      <w:shd w:val="clear" w:color="auto" w:fill="FFFFFF"/>
                      <w:lang w:val="kk-KZ"/>
                    </w:rPr>
                    <w:t>инженерлік желілер бөлігінде жауапкершіліктің бірінші деңгейіндегі объектілер бойынша сарапшы</w:t>
                  </w:r>
                </w:p>
              </w:tc>
              <w:tc>
                <w:tcPr>
                  <w:tcW w:w="2260" w:type="dxa"/>
                </w:tcPr>
                <w:p w14:paraId="11DE73B7" w14:textId="77777777" w:rsidR="00DD26F8" w:rsidRPr="00631046" w:rsidRDefault="00DD26F8" w:rsidP="00DD26F8">
                  <w:pPr>
                    <w:jc w:val="both"/>
                    <w:rPr>
                      <w:rFonts w:ascii="Times New Roman" w:hAnsi="Times New Roman" w:cs="Times New Roman"/>
                      <w:sz w:val="16"/>
                      <w:szCs w:val="16"/>
                      <w:lang w:val="kk-KZ"/>
                    </w:rPr>
                  </w:pPr>
                  <w:r w:rsidRPr="00631046">
                    <w:rPr>
                      <w:rFonts w:ascii="Times New Roman" w:hAnsi="Times New Roman" w:cs="Times New Roman"/>
                      <w:sz w:val="16"/>
                      <w:szCs w:val="16"/>
                      <w:lang w:val="kk-KZ"/>
                    </w:rPr>
                    <w:t xml:space="preserve">1. Құрылыс саласындағы инженер/бакалавр/магистрдің жоғары білімі туралы диплом </w:t>
                  </w:r>
                </w:p>
                <w:p w14:paraId="1E09F259" w14:textId="77777777" w:rsidR="00DD26F8" w:rsidRPr="00631046" w:rsidRDefault="00DD26F8" w:rsidP="00DD26F8">
                  <w:pPr>
                    <w:jc w:val="both"/>
                    <w:rPr>
                      <w:rFonts w:ascii="Times New Roman" w:hAnsi="Times New Roman" w:cs="Times New Roman"/>
                      <w:sz w:val="16"/>
                      <w:szCs w:val="16"/>
                      <w:lang w:val="kk-KZ"/>
                    </w:rPr>
                  </w:pPr>
                  <w:r w:rsidRPr="00631046">
                    <w:rPr>
                      <w:rFonts w:ascii="Times New Roman" w:hAnsi="Times New Roman" w:cs="Times New Roman"/>
                      <w:sz w:val="16"/>
                      <w:szCs w:val="16"/>
                      <w:lang w:val="kk-KZ"/>
                    </w:rPr>
                    <w:t>2. Техникалық қадағалау сарапшысының аттестаты</w:t>
                  </w:r>
                </w:p>
                <w:p w14:paraId="5477AE9A" w14:textId="6A3A5249" w:rsidR="008268A9" w:rsidRPr="00631046" w:rsidRDefault="00DD26F8" w:rsidP="00DD26F8">
                  <w:pPr>
                    <w:autoSpaceDE w:val="0"/>
                    <w:autoSpaceDN w:val="0"/>
                    <w:adjustRightInd w:val="0"/>
                    <w:jc w:val="both"/>
                    <w:rPr>
                      <w:rFonts w:ascii="Times New Roman" w:hAnsi="Times New Roman" w:cs="Times New Roman"/>
                      <w:sz w:val="16"/>
                      <w:szCs w:val="16"/>
                      <w:lang w:val="kk-KZ"/>
                    </w:rPr>
                  </w:pPr>
                  <w:r w:rsidRPr="00631046">
                    <w:rPr>
                      <w:rFonts w:ascii="Times New Roman" w:hAnsi="Times New Roman" w:cs="Times New Roman"/>
                      <w:sz w:val="16"/>
                      <w:szCs w:val="16"/>
                      <w:lang w:val="kk-KZ"/>
                    </w:rPr>
                    <w:t xml:space="preserve">3. </w:t>
                  </w:r>
                  <w:r w:rsidR="00F55863" w:rsidRPr="00631046">
                    <w:rPr>
                      <w:rFonts w:ascii="Times New Roman" w:hAnsi="Times New Roman" w:cs="Times New Roman"/>
                      <w:sz w:val="16"/>
                      <w:szCs w:val="16"/>
                      <w:lang w:val="kk-KZ"/>
                    </w:rPr>
                    <w:t>Жұмыс тәжірибесін растау үшін еңбек кітапшасының немесе еңбек шартының көшірмесін қоса беріңіз.</w:t>
                  </w:r>
                </w:p>
              </w:tc>
              <w:tc>
                <w:tcPr>
                  <w:tcW w:w="1213" w:type="dxa"/>
                </w:tcPr>
                <w:p w14:paraId="0E722E0E" w14:textId="7A72884C" w:rsidR="008268A9" w:rsidRPr="00E93CAA" w:rsidRDefault="00AE1D72" w:rsidP="008268A9">
                  <w:pPr>
                    <w:autoSpaceDE w:val="0"/>
                    <w:autoSpaceDN w:val="0"/>
                    <w:adjustRightInd w:val="0"/>
                    <w:jc w:val="center"/>
                    <w:rPr>
                      <w:rFonts w:ascii="Times New Roman" w:hAnsi="Times New Roman" w:cs="Times New Roman"/>
                      <w:sz w:val="16"/>
                      <w:szCs w:val="16"/>
                      <w:lang w:val="kk-KZ"/>
                    </w:rPr>
                  </w:pPr>
                  <w:r w:rsidRPr="00E93CAA">
                    <w:rPr>
                      <w:rFonts w:ascii="Times New Roman" w:hAnsi="Times New Roman" w:cs="Times New Roman"/>
                      <w:sz w:val="16"/>
                      <w:szCs w:val="16"/>
                      <w:lang w:val="kk-KZ"/>
                    </w:rPr>
                    <w:t>2</w:t>
                  </w:r>
                </w:p>
              </w:tc>
              <w:tc>
                <w:tcPr>
                  <w:tcW w:w="1213" w:type="dxa"/>
                </w:tcPr>
                <w:p w14:paraId="4D5D75F9" w14:textId="77777777" w:rsidR="008268A9" w:rsidRPr="00E93CAA" w:rsidRDefault="008268A9" w:rsidP="008268A9">
                  <w:pPr>
                    <w:autoSpaceDE w:val="0"/>
                    <w:autoSpaceDN w:val="0"/>
                    <w:adjustRightInd w:val="0"/>
                    <w:jc w:val="center"/>
                    <w:rPr>
                      <w:rFonts w:ascii="Times New Roman" w:hAnsi="Times New Roman" w:cs="Times New Roman"/>
                      <w:sz w:val="16"/>
                      <w:szCs w:val="16"/>
                    </w:rPr>
                  </w:pPr>
                  <w:r w:rsidRPr="00E93CAA">
                    <w:rPr>
                      <w:rFonts w:ascii="Times New Roman" w:hAnsi="Times New Roman" w:cs="Times New Roman"/>
                      <w:sz w:val="16"/>
                      <w:szCs w:val="16"/>
                    </w:rPr>
                    <w:t>5 жыл</w:t>
                  </w:r>
                </w:p>
              </w:tc>
            </w:tr>
            <w:tr w:rsidR="008268A9" w:rsidRPr="00E93CAA" w14:paraId="239CD837" w14:textId="77777777" w:rsidTr="0051604E">
              <w:tc>
                <w:tcPr>
                  <w:tcW w:w="377" w:type="dxa"/>
                </w:tcPr>
                <w:p w14:paraId="78DEE24D" w14:textId="77777777" w:rsidR="008268A9" w:rsidRPr="00E93CAA" w:rsidRDefault="008268A9" w:rsidP="008268A9">
                  <w:pPr>
                    <w:autoSpaceDE w:val="0"/>
                    <w:autoSpaceDN w:val="0"/>
                    <w:adjustRightInd w:val="0"/>
                    <w:jc w:val="both"/>
                    <w:rPr>
                      <w:rFonts w:ascii="Times New Roman" w:hAnsi="Times New Roman" w:cs="Times New Roman"/>
                      <w:sz w:val="16"/>
                      <w:szCs w:val="16"/>
                      <w:lang w:val="kk-KZ"/>
                    </w:rPr>
                  </w:pPr>
                  <w:r w:rsidRPr="00E93CAA">
                    <w:rPr>
                      <w:rFonts w:ascii="Times New Roman" w:hAnsi="Times New Roman" w:cs="Times New Roman"/>
                      <w:sz w:val="16"/>
                      <w:szCs w:val="16"/>
                      <w:lang w:val="kk-KZ"/>
                    </w:rPr>
                    <w:t>3</w:t>
                  </w:r>
                </w:p>
              </w:tc>
              <w:tc>
                <w:tcPr>
                  <w:tcW w:w="1693" w:type="dxa"/>
                </w:tcPr>
                <w:p w14:paraId="199CA65A" w14:textId="77777777" w:rsidR="008268A9" w:rsidRPr="00631046" w:rsidRDefault="008268A9" w:rsidP="008268A9">
                  <w:pPr>
                    <w:autoSpaceDE w:val="0"/>
                    <w:autoSpaceDN w:val="0"/>
                    <w:adjustRightInd w:val="0"/>
                    <w:jc w:val="both"/>
                    <w:rPr>
                      <w:rFonts w:ascii="Times New Roman" w:hAnsi="Times New Roman" w:cs="Times New Roman"/>
                      <w:spacing w:val="2"/>
                      <w:sz w:val="16"/>
                      <w:szCs w:val="16"/>
                      <w:shd w:val="clear" w:color="auto" w:fill="FFFFFF"/>
                      <w:lang w:val="kk-KZ"/>
                    </w:rPr>
                  </w:pPr>
                  <w:r w:rsidRPr="00E93CAA">
                    <w:rPr>
                      <w:rFonts w:ascii="Times New Roman" w:hAnsi="Times New Roman" w:cs="Times New Roman"/>
                      <w:spacing w:val="2"/>
                      <w:sz w:val="16"/>
                      <w:szCs w:val="16"/>
                      <w:shd w:val="clear" w:color="auto" w:fill="FFFFFF"/>
                      <w:lang w:val="kk-KZ"/>
                    </w:rPr>
                    <w:t>Э</w:t>
                  </w:r>
                  <w:r w:rsidRPr="00631046">
                    <w:rPr>
                      <w:rFonts w:ascii="Times New Roman" w:hAnsi="Times New Roman" w:cs="Times New Roman"/>
                      <w:spacing w:val="2"/>
                      <w:sz w:val="16"/>
                      <w:szCs w:val="16"/>
                      <w:shd w:val="clear" w:color="auto" w:fill="FFFFFF"/>
                      <w:lang w:val="kk-KZ"/>
                    </w:rPr>
                    <w:t>технологиялық жабдық бөлігінде жауапкершіліктің бірінші деңгейіндегі объектілер бойынша техникалық қадағалау сарапшысы </w:t>
                  </w:r>
                </w:p>
              </w:tc>
              <w:tc>
                <w:tcPr>
                  <w:tcW w:w="2260" w:type="dxa"/>
                </w:tcPr>
                <w:p w14:paraId="6B36C603" w14:textId="77777777" w:rsidR="00DD26F8" w:rsidRPr="00631046" w:rsidRDefault="00DD26F8" w:rsidP="00DD26F8">
                  <w:pPr>
                    <w:jc w:val="both"/>
                    <w:rPr>
                      <w:rFonts w:ascii="Times New Roman" w:hAnsi="Times New Roman" w:cs="Times New Roman"/>
                      <w:sz w:val="16"/>
                      <w:szCs w:val="16"/>
                      <w:lang w:val="kk-KZ"/>
                    </w:rPr>
                  </w:pPr>
                  <w:r w:rsidRPr="00631046">
                    <w:rPr>
                      <w:rFonts w:ascii="Times New Roman" w:hAnsi="Times New Roman" w:cs="Times New Roman"/>
                      <w:sz w:val="16"/>
                      <w:szCs w:val="16"/>
                      <w:lang w:val="kk-KZ"/>
                    </w:rPr>
                    <w:t xml:space="preserve">1. Құрылыс саласындағы инженер/бакалавр/магистрдің жоғары білімі туралы диплом </w:t>
                  </w:r>
                </w:p>
                <w:p w14:paraId="2F57614B" w14:textId="77777777" w:rsidR="00DD26F8" w:rsidRPr="00631046" w:rsidRDefault="00DD26F8" w:rsidP="00DD26F8">
                  <w:pPr>
                    <w:jc w:val="both"/>
                    <w:rPr>
                      <w:rFonts w:ascii="Times New Roman" w:hAnsi="Times New Roman" w:cs="Times New Roman"/>
                      <w:sz w:val="16"/>
                      <w:szCs w:val="16"/>
                      <w:lang w:val="kk-KZ"/>
                    </w:rPr>
                  </w:pPr>
                  <w:r w:rsidRPr="00631046">
                    <w:rPr>
                      <w:rFonts w:ascii="Times New Roman" w:hAnsi="Times New Roman" w:cs="Times New Roman"/>
                      <w:sz w:val="16"/>
                      <w:szCs w:val="16"/>
                      <w:lang w:val="kk-KZ"/>
                    </w:rPr>
                    <w:t>2. Техникалық қадағалау сарапшысының аттестаты</w:t>
                  </w:r>
                </w:p>
                <w:p w14:paraId="5094E80A" w14:textId="77777777" w:rsidR="008268A9" w:rsidRPr="00631046" w:rsidRDefault="00DD26F8" w:rsidP="00DD26F8">
                  <w:pPr>
                    <w:autoSpaceDE w:val="0"/>
                    <w:autoSpaceDN w:val="0"/>
                    <w:adjustRightInd w:val="0"/>
                    <w:jc w:val="both"/>
                    <w:rPr>
                      <w:rFonts w:ascii="Times New Roman" w:hAnsi="Times New Roman" w:cs="Times New Roman"/>
                      <w:sz w:val="16"/>
                      <w:szCs w:val="16"/>
                      <w:lang w:val="kk-KZ"/>
                    </w:rPr>
                  </w:pPr>
                  <w:r w:rsidRPr="00631046">
                    <w:rPr>
                      <w:rFonts w:ascii="Times New Roman" w:hAnsi="Times New Roman" w:cs="Times New Roman"/>
                      <w:sz w:val="16"/>
                      <w:szCs w:val="16"/>
                      <w:lang w:val="kk-KZ"/>
                    </w:rPr>
                    <w:t xml:space="preserve">3. </w:t>
                  </w:r>
                  <w:r w:rsidR="00F55863" w:rsidRPr="00631046">
                    <w:rPr>
                      <w:rFonts w:ascii="Times New Roman" w:hAnsi="Times New Roman" w:cs="Times New Roman"/>
                      <w:sz w:val="16"/>
                      <w:szCs w:val="16"/>
                      <w:lang w:val="kk-KZ"/>
                    </w:rPr>
                    <w:t>Жұмыс тәжірибесін растау үшін еңбек кітапшасының немесе еңбек шартының көшірмесін қоса беріңіз.</w:t>
                  </w:r>
                </w:p>
                <w:p w14:paraId="29A68045" w14:textId="24AF7E4E" w:rsidR="00E93CAA" w:rsidRPr="00631046" w:rsidRDefault="00E93CAA" w:rsidP="00DD26F8">
                  <w:pPr>
                    <w:autoSpaceDE w:val="0"/>
                    <w:autoSpaceDN w:val="0"/>
                    <w:adjustRightInd w:val="0"/>
                    <w:jc w:val="both"/>
                    <w:rPr>
                      <w:rFonts w:ascii="Times New Roman" w:hAnsi="Times New Roman" w:cs="Times New Roman"/>
                      <w:sz w:val="16"/>
                      <w:szCs w:val="16"/>
                      <w:lang w:val="kk-KZ"/>
                    </w:rPr>
                  </w:pPr>
                </w:p>
              </w:tc>
              <w:tc>
                <w:tcPr>
                  <w:tcW w:w="1213" w:type="dxa"/>
                </w:tcPr>
                <w:p w14:paraId="7393AC08" w14:textId="3CDDB300" w:rsidR="008268A9" w:rsidRPr="00E93CAA" w:rsidRDefault="00AE1D72" w:rsidP="008268A9">
                  <w:pPr>
                    <w:autoSpaceDE w:val="0"/>
                    <w:autoSpaceDN w:val="0"/>
                    <w:adjustRightInd w:val="0"/>
                    <w:jc w:val="center"/>
                    <w:rPr>
                      <w:rFonts w:ascii="Times New Roman" w:hAnsi="Times New Roman" w:cs="Times New Roman"/>
                      <w:sz w:val="16"/>
                      <w:szCs w:val="16"/>
                      <w:lang w:val="kk-KZ"/>
                    </w:rPr>
                  </w:pPr>
                  <w:r w:rsidRPr="00E93CAA">
                    <w:rPr>
                      <w:rFonts w:ascii="Times New Roman" w:hAnsi="Times New Roman" w:cs="Times New Roman"/>
                      <w:sz w:val="16"/>
                      <w:szCs w:val="16"/>
                      <w:lang w:val="kk-KZ"/>
                    </w:rPr>
                    <w:t>2</w:t>
                  </w:r>
                </w:p>
              </w:tc>
              <w:tc>
                <w:tcPr>
                  <w:tcW w:w="1213" w:type="dxa"/>
                </w:tcPr>
                <w:p w14:paraId="033BAE5D" w14:textId="77777777" w:rsidR="008268A9" w:rsidRPr="00E93CAA" w:rsidRDefault="008268A9" w:rsidP="008268A9">
                  <w:pPr>
                    <w:autoSpaceDE w:val="0"/>
                    <w:autoSpaceDN w:val="0"/>
                    <w:adjustRightInd w:val="0"/>
                    <w:jc w:val="center"/>
                    <w:rPr>
                      <w:rFonts w:ascii="Times New Roman" w:hAnsi="Times New Roman" w:cs="Times New Roman"/>
                      <w:sz w:val="16"/>
                      <w:szCs w:val="16"/>
                    </w:rPr>
                  </w:pPr>
                  <w:r w:rsidRPr="00E93CAA">
                    <w:rPr>
                      <w:rFonts w:ascii="Times New Roman" w:hAnsi="Times New Roman" w:cs="Times New Roman"/>
                      <w:sz w:val="16"/>
                      <w:szCs w:val="16"/>
                    </w:rPr>
                    <w:t>5 жыл</w:t>
                  </w:r>
                </w:p>
              </w:tc>
            </w:tr>
          </w:tbl>
          <w:p w14:paraId="2BB1C8C3" w14:textId="7B8D3054" w:rsidR="0075550E" w:rsidRPr="00E93CAA" w:rsidRDefault="0075550E" w:rsidP="00FD0CA6">
            <w:pPr>
              <w:jc w:val="both"/>
              <w:rPr>
                <w:rFonts w:ascii="Times New Roman" w:hAnsi="Times New Roman" w:cs="Times New Roman"/>
              </w:rPr>
            </w:pPr>
          </w:p>
        </w:tc>
      </w:tr>
      <w:tr w:rsidR="0075550E" w:rsidRPr="00C73373" w14:paraId="671CC60B" w14:textId="77777777" w:rsidTr="000632E0">
        <w:tc>
          <w:tcPr>
            <w:tcW w:w="2369" w:type="dxa"/>
          </w:tcPr>
          <w:p w14:paraId="6E5E89F0" w14:textId="0874D6F1" w:rsidR="0075550E" w:rsidRPr="00C73373" w:rsidRDefault="000632E0">
            <w:pPr>
              <w:rPr>
                <w:rFonts w:ascii="Times New Roman" w:hAnsi="Times New Roman" w:cs="Times New Roman"/>
              </w:rPr>
            </w:pPr>
            <w:r>
              <w:rPr>
                <w:rFonts w:ascii="Times New Roman" w:hAnsi="Times New Roman" w:cs="Times New Roman"/>
                <w:sz w:val="24"/>
                <w:szCs w:val="24"/>
                <w:lang w:val="en-US"/>
              </w:rPr>
              <w:t>8</w:t>
            </w:r>
            <w:r w:rsidR="00A345E7" w:rsidRPr="00C73373">
              <w:rPr>
                <w:rFonts w:ascii="Times New Roman" w:hAnsi="Times New Roman" w:cs="Times New Roman"/>
                <w:sz w:val="24"/>
                <w:szCs w:val="24"/>
              </w:rPr>
              <w:t>. Жұмыс тәртібі</w:t>
            </w:r>
          </w:p>
        </w:tc>
        <w:tc>
          <w:tcPr>
            <w:tcW w:w="6982" w:type="dxa"/>
          </w:tcPr>
          <w:p w14:paraId="3BDEA2EA" w14:textId="469FED8D" w:rsidR="0075550E" w:rsidRPr="00C73373" w:rsidRDefault="00A345E7" w:rsidP="00A345E7">
            <w:pPr>
              <w:autoSpaceDE w:val="0"/>
              <w:autoSpaceDN w:val="0"/>
              <w:adjustRightInd w:val="0"/>
              <w:jc w:val="both"/>
              <w:rPr>
                <w:rFonts w:ascii="Times New Roman" w:hAnsi="Times New Roman" w:cs="Times New Roman"/>
              </w:rPr>
            </w:pPr>
            <w:r w:rsidRPr="00C73373">
              <w:rPr>
                <w:rFonts w:ascii="Times New Roman" w:hAnsi="Times New Roman" w:cs="Times New Roman"/>
                <w:sz w:val="24"/>
                <w:szCs w:val="24"/>
              </w:rPr>
              <w:t xml:space="preserve">Жұмыс кестесі нормаланған 11 сағаттық жұмыс күніне негізделген (түскі үзіліс уақытын есептемегенде) және </w:t>
            </w:r>
            <w:r w:rsidR="002F61EA" w:rsidRPr="00C73373">
              <w:rPr>
                <w:rFonts w:ascii="Times New Roman" w:hAnsi="Times New Roman" w:cs="Times New Roman"/>
                <w:sz w:val="24"/>
                <w:szCs w:val="24"/>
              </w:rPr>
              <w:t>15 күндік</w:t>
            </w:r>
            <w:r w:rsidRPr="00C73373">
              <w:rPr>
                <w:rFonts w:ascii="Times New Roman" w:hAnsi="Times New Roman" w:cs="Times New Roman"/>
                <w:sz w:val="24"/>
                <w:szCs w:val="24"/>
              </w:rPr>
              <w:t xml:space="preserve"> вахтада.</w:t>
            </w:r>
          </w:p>
        </w:tc>
      </w:tr>
      <w:tr w:rsidR="0075550E" w:rsidRPr="00C73373" w14:paraId="064D8F7A" w14:textId="77777777" w:rsidTr="000632E0">
        <w:tc>
          <w:tcPr>
            <w:tcW w:w="2369" w:type="dxa"/>
          </w:tcPr>
          <w:p w14:paraId="7C84E6FD" w14:textId="5F6ACA35" w:rsidR="0075550E" w:rsidRPr="00C73373" w:rsidRDefault="000632E0">
            <w:pPr>
              <w:rPr>
                <w:rFonts w:ascii="Times New Roman" w:hAnsi="Times New Roman" w:cs="Times New Roman"/>
              </w:rPr>
            </w:pPr>
            <w:r>
              <w:rPr>
                <w:rFonts w:ascii="Times New Roman" w:hAnsi="Times New Roman" w:cs="Times New Roman"/>
                <w:sz w:val="24"/>
                <w:szCs w:val="24"/>
                <w:lang w:val="en-US"/>
              </w:rPr>
              <w:t>9</w:t>
            </w:r>
            <w:r w:rsidR="00A345E7" w:rsidRPr="00C73373">
              <w:rPr>
                <w:rFonts w:ascii="Times New Roman" w:hAnsi="Times New Roman" w:cs="Times New Roman"/>
                <w:sz w:val="24"/>
                <w:szCs w:val="24"/>
              </w:rPr>
              <w:t>. Қызметтерге қойылатын талаптар</w:t>
            </w:r>
          </w:p>
        </w:tc>
        <w:tc>
          <w:tcPr>
            <w:tcW w:w="6982" w:type="dxa"/>
          </w:tcPr>
          <w:p w14:paraId="1F5F392D" w14:textId="5CB47EA5" w:rsidR="00A345E7" w:rsidRPr="00C73373" w:rsidRDefault="00A345E7" w:rsidP="00A345E7">
            <w:pPr>
              <w:autoSpaceDE w:val="0"/>
              <w:autoSpaceDN w:val="0"/>
              <w:adjustRightInd w:val="0"/>
              <w:jc w:val="both"/>
              <w:rPr>
                <w:rFonts w:ascii="Times New Roman" w:hAnsi="Times New Roman" w:cs="Times New Roman"/>
                <w:sz w:val="24"/>
                <w:szCs w:val="24"/>
              </w:rPr>
            </w:pPr>
            <w:r w:rsidRPr="00C73373">
              <w:rPr>
                <w:rFonts w:ascii="Times New Roman" w:hAnsi="Times New Roman" w:cs="Times New Roman"/>
                <w:sz w:val="24"/>
                <w:szCs w:val="24"/>
              </w:rPr>
              <w:t>9.1. Техникалық қадағалау қызметтерін Қазақстан Республикасының заңнамасына сәйкес көрсету</w:t>
            </w:r>
            <w:r w:rsidR="002F61EA" w:rsidRPr="00C73373">
              <w:rPr>
                <w:rFonts w:ascii="Times New Roman" w:hAnsi="Times New Roman" w:cs="Times New Roman"/>
                <w:sz w:val="24"/>
                <w:szCs w:val="24"/>
              </w:rPr>
              <w:t>,</w:t>
            </w:r>
            <w:r w:rsidRPr="00C73373">
              <w:rPr>
                <w:rFonts w:ascii="Times New Roman" w:hAnsi="Times New Roman" w:cs="Times New Roman"/>
                <w:sz w:val="24"/>
                <w:szCs w:val="24"/>
              </w:rPr>
              <w:t xml:space="preserve"> және Қазақстан Республикасы Ұлттық экономика министрінің 2015 жылғы 3 ақпандағы №71 бұйрығымен бекітілген сәулет, қала құрылысы және құрылыс қызметі саласындағы инжинирингтік қызметтерді көрсету ережелеріне сәйкес көрсетілген жұмыстарды орындау үшін қажетті көлемде;</w:t>
            </w:r>
          </w:p>
          <w:p w14:paraId="5CA313DD" w14:textId="074B9C60" w:rsidR="00A345E7" w:rsidRPr="00C73373" w:rsidRDefault="00A345E7" w:rsidP="00A345E7">
            <w:pPr>
              <w:autoSpaceDE w:val="0"/>
              <w:autoSpaceDN w:val="0"/>
              <w:adjustRightInd w:val="0"/>
              <w:jc w:val="both"/>
              <w:rPr>
                <w:rFonts w:ascii="Times New Roman" w:hAnsi="Times New Roman" w:cs="Times New Roman"/>
                <w:sz w:val="24"/>
                <w:szCs w:val="24"/>
              </w:rPr>
            </w:pPr>
            <w:r w:rsidRPr="00C73373">
              <w:rPr>
                <w:rFonts w:ascii="Times New Roman" w:hAnsi="Times New Roman" w:cs="Times New Roman"/>
                <w:sz w:val="24"/>
                <w:szCs w:val="24"/>
              </w:rPr>
              <w:t>9.</w:t>
            </w:r>
            <w:r w:rsidR="00F450FF">
              <w:rPr>
                <w:rFonts w:ascii="Times New Roman" w:hAnsi="Times New Roman" w:cs="Times New Roman"/>
                <w:sz w:val="24"/>
                <w:szCs w:val="24"/>
              </w:rPr>
              <w:t>2</w:t>
            </w:r>
            <w:r w:rsidRPr="00C73373">
              <w:rPr>
                <w:rFonts w:ascii="Times New Roman" w:hAnsi="Times New Roman" w:cs="Times New Roman"/>
                <w:sz w:val="24"/>
                <w:szCs w:val="24"/>
              </w:rPr>
              <w:t>. Мердігер дұрыс емес немесе дұрыс емес ұсыныстар бергені үшін, құрылыс-монтаждау жұмыстарының сапасына сапасыз бақылау жүргізгені үшін, сондай-ақ техникалық қадағалауды қанағаттанарлықсыз қамтамасыз еткені үшін заңды және материалдық жауапкершілікке тартылады.</w:t>
            </w:r>
          </w:p>
          <w:p w14:paraId="119E7079" w14:textId="6B7F3431" w:rsidR="0075550E" w:rsidRPr="00C73373" w:rsidRDefault="00A345E7" w:rsidP="00A345E7">
            <w:pPr>
              <w:autoSpaceDE w:val="0"/>
              <w:autoSpaceDN w:val="0"/>
              <w:adjustRightInd w:val="0"/>
              <w:jc w:val="both"/>
              <w:rPr>
                <w:rFonts w:ascii="Times New Roman" w:hAnsi="Times New Roman" w:cs="Times New Roman"/>
              </w:rPr>
            </w:pPr>
            <w:r w:rsidRPr="00C73373">
              <w:rPr>
                <w:rFonts w:ascii="Times New Roman" w:hAnsi="Times New Roman" w:cs="Times New Roman"/>
                <w:sz w:val="24"/>
                <w:szCs w:val="24"/>
              </w:rPr>
              <w:t>9.</w:t>
            </w:r>
            <w:r w:rsidR="00F450FF">
              <w:rPr>
                <w:rFonts w:ascii="Times New Roman" w:hAnsi="Times New Roman" w:cs="Times New Roman"/>
                <w:sz w:val="24"/>
                <w:szCs w:val="24"/>
              </w:rPr>
              <w:t>3</w:t>
            </w:r>
            <w:r w:rsidRPr="00C73373">
              <w:rPr>
                <w:rFonts w:ascii="Times New Roman" w:hAnsi="Times New Roman" w:cs="Times New Roman"/>
                <w:sz w:val="24"/>
                <w:szCs w:val="24"/>
              </w:rPr>
              <w:t>. Орындаушы осы техникалық тапсырмада және жұмыстарды орындау кестелерінде көрсетілген жұмыстардың барлық түрлерінің орындалу мерзімдерінің сақталуына толық жауапты болады.</w:t>
            </w:r>
          </w:p>
        </w:tc>
      </w:tr>
      <w:tr w:rsidR="00A345E7" w:rsidRPr="00C73373" w14:paraId="7681DFFA" w14:textId="77777777" w:rsidTr="000632E0">
        <w:tc>
          <w:tcPr>
            <w:tcW w:w="2369" w:type="dxa"/>
          </w:tcPr>
          <w:p w14:paraId="35E437B0" w14:textId="0DD9275E" w:rsidR="00A345E7" w:rsidRPr="00C73373" w:rsidRDefault="00A345E7" w:rsidP="00A345E7">
            <w:pPr>
              <w:autoSpaceDE w:val="0"/>
              <w:autoSpaceDN w:val="0"/>
              <w:adjustRightInd w:val="0"/>
              <w:rPr>
                <w:rFonts w:ascii="Times New Roman" w:hAnsi="Times New Roman" w:cs="Times New Roman"/>
              </w:rPr>
            </w:pPr>
            <w:r w:rsidRPr="00C73373">
              <w:rPr>
                <w:rFonts w:ascii="Times New Roman" w:hAnsi="Times New Roman" w:cs="Times New Roman"/>
                <w:sz w:val="24"/>
                <w:szCs w:val="24"/>
              </w:rPr>
              <w:t>10. Қауіпсіздік техникасы, еңбекті қорғау және қоршаған ортаны қорғау жөніндегі талаптар</w:t>
            </w:r>
          </w:p>
        </w:tc>
        <w:tc>
          <w:tcPr>
            <w:tcW w:w="6982" w:type="dxa"/>
          </w:tcPr>
          <w:p w14:paraId="60781DCE" w14:textId="19908ED7" w:rsidR="00A345E7" w:rsidRPr="00C73373" w:rsidRDefault="00A345E7" w:rsidP="00A345E7">
            <w:pPr>
              <w:autoSpaceDE w:val="0"/>
              <w:autoSpaceDN w:val="0"/>
              <w:adjustRightInd w:val="0"/>
              <w:jc w:val="both"/>
              <w:rPr>
                <w:rFonts w:ascii="Times New Roman" w:hAnsi="Times New Roman" w:cs="Times New Roman"/>
                <w:sz w:val="24"/>
                <w:szCs w:val="24"/>
              </w:rPr>
            </w:pPr>
            <w:r w:rsidRPr="00C73373">
              <w:rPr>
                <w:rFonts w:ascii="Times New Roman" w:hAnsi="Times New Roman" w:cs="Times New Roman"/>
                <w:sz w:val="24"/>
                <w:szCs w:val="24"/>
              </w:rPr>
              <w:t>10.1. Техникалық қадағалау қызметтерін көрсету кезінде Мердігер Қазақстан Республикасының "Азаматтық қорғау туралы" Заңын, Қазақстан Республикасының Еңбек кодексінің 5-тарауын "еңбек қауіпсіздігі және еңбекті қорғау", Мемлекеттік кәсіпорындағы ӨҚ, ӨҚ РНГМ, ҚН басшылыққа алуы керек. 1.03-05-2011 "Құрылыстағы еңбекті қорғау және қауіпсіздік техникасы".</w:t>
            </w:r>
          </w:p>
          <w:p w14:paraId="7B1C4112" w14:textId="77777777" w:rsidR="00A345E7" w:rsidRPr="00C73373" w:rsidRDefault="00A345E7" w:rsidP="00A345E7">
            <w:pPr>
              <w:autoSpaceDE w:val="0"/>
              <w:autoSpaceDN w:val="0"/>
              <w:adjustRightInd w:val="0"/>
              <w:jc w:val="both"/>
              <w:rPr>
                <w:rFonts w:ascii="Times New Roman" w:hAnsi="Times New Roman" w:cs="Times New Roman"/>
                <w:sz w:val="24"/>
                <w:szCs w:val="24"/>
              </w:rPr>
            </w:pPr>
            <w:r w:rsidRPr="00C73373">
              <w:rPr>
                <w:rFonts w:ascii="Times New Roman" w:hAnsi="Times New Roman" w:cs="Times New Roman"/>
                <w:sz w:val="24"/>
                <w:szCs w:val="24"/>
              </w:rPr>
              <w:t>10.2 Орындаушы көрсететін барлық қызметтер міндетті түрде</w:t>
            </w:r>
          </w:p>
          <w:p w14:paraId="4A6087BB" w14:textId="64DF6973" w:rsidR="00A345E7" w:rsidRPr="00C73373" w:rsidRDefault="00A345E7" w:rsidP="00A345E7">
            <w:pPr>
              <w:autoSpaceDE w:val="0"/>
              <w:autoSpaceDN w:val="0"/>
              <w:adjustRightInd w:val="0"/>
              <w:jc w:val="both"/>
              <w:rPr>
                <w:rFonts w:ascii="Times New Roman" w:hAnsi="Times New Roman" w:cs="Times New Roman"/>
                <w:sz w:val="24"/>
                <w:szCs w:val="24"/>
              </w:rPr>
            </w:pPr>
            <w:r w:rsidRPr="00C73373">
              <w:rPr>
                <w:rFonts w:ascii="Times New Roman" w:hAnsi="Times New Roman" w:cs="Times New Roman"/>
                <w:sz w:val="24"/>
                <w:szCs w:val="24"/>
              </w:rPr>
              <w:t>қауіпсіздік және еңбекті қорғау, өрт және өнеркәсіптік қауіпсіздік ережелеріне сәйкес жүзеге асырылады</w:t>
            </w:r>
          </w:p>
          <w:p w14:paraId="7443EA18" w14:textId="77777777" w:rsidR="00A345E7" w:rsidRPr="00C73373" w:rsidRDefault="00A345E7" w:rsidP="00A345E7">
            <w:pPr>
              <w:autoSpaceDE w:val="0"/>
              <w:autoSpaceDN w:val="0"/>
              <w:adjustRightInd w:val="0"/>
              <w:jc w:val="both"/>
              <w:rPr>
                <w:rFonts w:ascii="Times New Roman" w:hAnsi="Times New Roman" w:cs="Times New Roman"/>
                <w:sz w:val="24"/>
                <w:szCs w:val="24"/>
              </w:rPr>
            </w:pPr>
            <w:r w:rsidRPr="00C73373">
              <w:rPr>
                <w:rFonts w:ascii="Times New Roman" w:hAnsi="Times New Roman" w:cs="Times New Roman"/>
                <w:sz w:val="24"/>
                <w:szCs w:val="24"/>
              </w:rPr>
              <w:t>ЖШС объектілеріндегі қауіпсіздік, қоршаған ортаны қорғау</w:t>
            </w:r>
          </w:p>
          <w:p w14:paraId="0F393382" w14:textId="1E0291B0" w:rsidR="00A345E7" w:rsidRPr="00C73373" w:rsidRDefault="00A345E7" w:rsidP="00A345E7">
            <w:pPr>
              <w:autoSpaceDE w:val="0"/>
              <w:autoSpaceDN w:val="0"/>
              <w:adjustRightInd w:val="0"/>
              <w:jc w:val="both"/>
              <w:rPr>
                <w:rFonts w:ascii="Times New Roman" w:hAnsi="Times New Roman" w:cs="Times New Roman"/>
              </w:rPr>
            </w:pPr>
            <w:r w:rsidRPr="00C73373">
              <w:rPr>
                <w:rFonts w:ascii="Times New Roman" w:hAnsi="Times New Roman" w:cs="Times New Roman"/>
                <w:sz w:val="24"/>
                <w:szCs w:val="24"/>
              </w:rPr>
              <w:t>"Өріктау Оперейтинг" мердігерлік ұйымдармен қызмет көрсету және жұмыстарды орындау кезінде Қызмет көрсету шартының ажырамас бөлігі болып табылады.</w:t>
            </w:r>
          </w:p>
        </w:tc>
      </w:tr>
      <w:tr w:rsidR="00A345E7" w:rsidRPr="00C73373" w14:paraId="68EF7675" w14:textId="77777777" w:rsidTr="000632E0">
        <w:tc>
          <w:tcPr>
            <w:tcW w:w="2369" w:type="dxa"/>
          </w:tcPr>
          <w:p w14:paraId="75A1B401" w14:textId="58881634" w:rsidR="00A345E7" w:rsidRPr="00C73373" w:rsidRDefault="00A345E7" w:rsidP="00A345E7">
            <w:pPr>
              <w:autoSpaceDE w:val="0"/>
              <w:autoSpaceDN w:val="0"/>
              <w:adjustRightInd w:val="0"/>
              <w:rPr>
                <w:rFonts w:ascii="Times New Roman" w:hAnsi="Times New Roman" w:cs="Times New Roman"/>
                <w:sz w:val="24"/>
                <w:szCs w:val="24"/>
              </w:rPr>
            </w:pPr>
            <w:r w:rsidRPr="00C73373">
              <w:rPr>
                <w:rFonts w:ascii="Times New Roman" w:hAnsi="Times New Roman" w:cs="Times New Roman"/>
                <w:sz w:val="24"/>
                <w:szCs w:val="24"/>
              </w:rPr>
              <w:t>11. Қызметтерді көрсету мерзімдері</w:t>
            </w:r>
          </w:p>
        </w:tc>
        <w:tc>
          <w:tcPr>
            <w:tcW w:w="6982" w:type="dxa"/>
          </w:tcPr>
          <w:p w14:paraId="5E163BEE" w14:textId="6D28FD3E" w:rsidR="00A345E7" w:rsidRPr="00C73373" w:rsidRDefault="00A345E7" w:rsidP="005A16B9">
            <w:pPr>
              <w:autoSpaceDE w:val="0"/>
              <w:autoSpaceDN w:val="0"/>
              <w:adjustRightInd w:val="0"/>
              <w:jc w:val="both"/>
              <w:rPr>
                <w:rFonts w:ascii="Times New Roman" w:hAnsi="Times New Roman" w:cs="Times New Roman"/>
                <w:sz w:val="24"/>
                <w:szCs w:val="24"/>
              </w:rPr>
            </w:pPr>
            <w:r w:rsidRPr="00C73373">
              <w:rPr>
                <w:rFonts w:ascii="Times New Roman" w:hAnsi="Times New Roman" w:cs="Times New Roman"/>
                <w:sz w:val="24"/>
                <w:szCs w:val="24"/>
              </w:rPr>
              <w:t>Қызметтердің басталу күні — Шартқа қол қойылған сәттен бастап.</w:t>
            </w:r>
          </w:p>
          <w:p w14:paraId="57837369" w14:textId="7A7465FB" w:rsidR="00A345E7" w:rsidRPr="00F018A9" w:rsidRDefault="00A345E7" w:rsidP="005A16B9">
            <w:pPr>
              <w:autoSpaceDE w:val="0"/>
              <w:autoSpaceDN w:val="0"/>
              <w:adjustRightInd w:val="0"/>
              <w:jc w:val="both"/>
              <w:rPr>
                <w:rFonts w:ascii="Times New Roman" w:eastAsia="Times New Roman" w:hAnsi="Times New Roman" w:cs="Times New Roman"/>
                <w:b/>
                <w:bCs/>
                <w:sz w:val="24"/>
              </w:rPr>
            </w:pPr>
            <w:r w:rsidRPr="00C73373">
              <w:rPr>
                <w:rFonts w:ascii="Times New Roman" w:hAnsi="Times New Roman" w:cs="Times New Roman"/>
                <w:sz w:val="24"/>
                <w:szCs w:val="24"/>
              </w:rPr>
              <w:t xml:space="preserve">Тапсырыс берушіге қорытынды бере отырып, объектіні пайдалануға қабылдау актісіне қол қойылғаннан кейін Көрсетілетін қызметтердің аяқталу күні </w:t>
            </w:r>
            <w:r w:rsidR="00F018A9">
              <w:rPr>
                <w:rFonts w:ascii="Times New Roman" w:hAnsi="Times New Roman" w:cs="Times New Roman"/>
                <w:sz w:val="24"/>
                <w:szCs w:val="24"/>
              </w:rPr>
              <w:t xml:space="preserve">ретінде </w:t>
            </w:r>
            <w:r w:rsidRPr="00C73373">
              <w:rPr>
                <w:rFonts w:ascii="Times New Roman" w:hAnsi="Times New Roman" w:cs="Times New Roman"/>
                <w:sz w:val="24"/>
                <w:szCs w:val="24"/>
              </w:rPr>
              <w:t xml:space="preserve">бойынша орындалған жұмыстардың </w:t>
            </w:r>
            <w:r w:rsidR="00FE29D9">
              <w:rPr>
                <w:rFonts w:ascii="Times New Roman" w:hAnsi="Times New Roman" w:cs="Times New Roman"/>
                <w:sz w:val="24"/>
                <w:szCs w:val="24"/>
              </w:rPr>
              <w:t>объектіге</w:t>
            </w:r>
            <w:r w:rsidRPr="00C73373">
              <w:rPr>
                <w:rFonts w:ascii="Times New Roman" w:hAnsi="Times New Roman" w:cs="Times New Roman"/>
                <w:sz w:val="24"/>
                <w:szCs w:val="24"/>
              </w:rPr>
              <w:t xml:space="preserve"> </w:t>
            </w:r>
            <w:r w:rsidR="00F018A9" w:rsidRPr="00C869D9">
              <w:rPr>
                <w:rFonts w:ascii="Times New Roman" w:hAnsi="Times New Roman" w:cs="Times New Roman"/>
                <w:b/>
                <w:bCs/>
                <w:sz w:val="24"/>
                <w:szCs w:val="24"/>
              </w:rPr>
              <w:t>«</w:t>
            </w:r>
            <w:r w:rsidR="00150D29" w:rsidRPr="00150D29">
              <w:rPr>
                <w:rFonts w:ascii="Times New Roman" w:eastAsia="Times New Roman" w:hAnsi="Times New Roman" w:cs="Times New Roman"/>
                <w:b/>
                <w:bCs/>
                <w:sz w:val="24"/>
              </w:rPr>
              <w:t>"Өріктау" мұнай өңдеу зауытынан "Әлібекмола" мұнай өңдеу зауытына дейін мұнай құбырының құрылысы Ақтөбе облысы Мұғалжар ауданы</w:t>
            </w:r>
            <w:r w:rsidR="00F018A9" w:rsidRPr="00C869D9">
              <w:rPr>
                <w:rFonts w:ascii="Times New Roman" w:hAnsi="Times New Roman" w:cs="Times New Roman"/>
                <w:b/>
                <w:bCs/>
                <w:color w:val="000000"/>
                <w:sz w:val="24"/>
                <w:szCs w:val="24"/>
              </w:rPr>
              <w:t>»</w:t>
            </w:r>
            <w:r w:rsidRPr="00C73373">
              <w:rPr>
                <w:rFonts w:ascii="Times New Roman" w:hAnsi="Times New Roman" w:cs="Times New Roman"/>
                <w:sz w:val="24"/>
                <w:szCs w:val="24"/>
              </w:rPr>
              <w:t xml:space="preserve">, бірақ кешіктірмей </w:t>
            </w:r>
            <w:r w:rsidR="0000058D" w:rsidRPr="002D7FC9">
              <w:rPr>
                <w:rFonts w:ascii="Times New Roman" w:hAnsi="Times New Roman" w:cs="Times New Roman"/>
                <w:sz w:val="24"/>
                <w:szCs w:val="24"/>
                <w:highlight w:val="yellow"/>
              </w:rPr>
              <w:t>30</w:t>
            </w:r>
            <w:r w:rsidR="00CB2D1F" w:rsidRPr="002D7FC9">
              <w:rPr>
                <w:rFonts w:ascii="Times New Roman" w:hAnsi="Times New Roman" w:cs="Times New Roman"/>
                <w:sz w:val="24"/>
                <w:szCs w:val="24"/>
                <w:highlight w:val="yellow"/>
              </w:rPr>
              <w:t xml:space="preserve"> </w:t>
            </w:r>
            <w:r w:rsidR="005254E6">
              <w:rPr>
                <w:rFonts w:ascii="Times New Roman" w:hAnsi="Times New Roman" w:cs="Times New Roman"/>
                <w:sz w:val="24"/>
                <w:szCs w:val="24"/>
                <w:highlight w:val="yellow"/>
                <w:lang w:val="kk-KZ"/>
              </w:rPr>
              <w:t>караша</w:t>
            </w:r>
            <w:r w:rsidRPr="002D7FC9">
              <w:rPr>
                <w:rFonts w:ascii="Times New Roman" w:hAnsi="Times New Roman" w:cs="Times New Roman"/>
                <w:sz w:val="24"/>
                <w:szCs w:val="24"/>
                <w:highlight w:val="yellow"/>
              </w:rPr>
              <w:t xml:space="preserve"> 202</w:t>
            </w:r>
            <w:r w:rsidR="005A16B9" w:rsidRPr="002D7FC9">
              <w:rPr>
                <w:rFonts w:ascii="Times New Roman" w:hAnsi="Times New Roman" w:cs="Times New Roman"/>
                <w:sz w:val="24"/>
                <w:szCs w:val="24"/>
                <w:highlight w:val="yellow"/>
              </w:rPr>
              <w:t>5</w:t>
            </w:r>
            <w:r w:rsidRPr="002D7FC9">
              <w:rPr>
                <w:rFonts w:ascii="Times New Roman" w:hAnsi="Times New Roman" w:cs="Times New Roman"/>
                <w:sz w:val="24"/>
                <w:szCs w:val="24"/>
                <w:highlight w:val="yellow"/>
              </w:rPr>
              <w:t xml:space="preserve"> жылдың</w:t>
            </w:r>
            <w:r w:rsidRPr="00C73373">
              <w:rPr>
                <w:rFonts w:ascii="Times New Roman" w:hAnsi="Times New Roman" w:cs="Times New Roman"/>
                <w:sz w:val="24"/>
                <w:szCs w:val="24"/>
              </w:rPr>
              <w:t>.</w:t>
            </w:r>
          </w:p>
        </w:tc>
      </w:tr>
    </w:tbl>
    <w:p w14:paraId="797742DF" w14:textId="1EE9E372" w:rsidR="0075550E" w:rsidRPr="00C73373" w:rsidRDefault="0075550E">
      <w:pPr>
        <w:rPr>
          <w:rFonts w:ascii="Times New Roman" w:hAnsi="Times New Roman" w:cs="Times New Roman"/>
        </w:rPr>
      </w:pPr>
    </w:p>
    <w:tbl>
      <w:tblPr>
        <w:tblW w:w="9072" w:type="dxa"/>
        <w:tblLayout w:type="fixed"/>
        <w:tblLook w:val="01E0" w:firstRow="1" w:lastRow="1" w:firstColumn="1" w:lastColumn="1" w:noHBand="0" w:noVBand="0"/>
      </w:tblPr>
      <w:tblGrid>
        <w:gridCol w:w="4253"/>
        <w:gridCol w:w="4819"/>
      </w:tblGrid>
      <w:tr w:rsidR="009853A2" w:rsidRPr="00C73373" w14:paraId="2C1B6729" w14:textId="77777777" w:rsidTr="00FD1F7A">
        <w:trPr>
          <w:trHeight w:val="735"/>
        </w:trPr>
        <w:tc>
          <w:tcPr>
            <w:tcW w:w="4253" w:type="dxa"/>
          </w:tcPr>
          <w:p w14:paraId="715FA6D0" w14:textId="77777777" w:rsidR="009853A2" w:rsidRPr="008B1E7E" w:rsidRDefault="009853A2" w:rsidP="009853A2">
            <w:pPr>
              <w:pStyle w:val="a4"/>
              <w:tabs>
                <w:tab w:val="left" w:pos="284"/>
              </w:tabs>
              <w:spacing w:line="254" w:lineRule="auto"/>
              <w:rPr>
                <w:rFonts w:ascii="Times New Roman" w:hAnsi="Times New Roman"/>
                <w:b/>
                <w:sz w:val="24"/>
                <w:szCs w:val="24"/>
              </w:rPr>
            </w:pPr>
          </w:p>
          <w:p w14:paraId="7904CE59" w14:textId="77777777" w:rsidR="00224248" w:rsidRPr="008B1E7E" w:rsidRDefault="00224248" w:rsidP="00224248">
            <w:pPr>
              <w:pStyle w:val="a4"/>
              <w:tabs>
                <w:tab w:val="left" w:pos="284"/>
              </w:tabs>
              <w:spacing w:line="256" w:lineRule="auto"/>
              <w:rPr>
                <w:rFonts w:ascii="Times New Roman" w:hAnsi="Times New Roman"/>
                <w:b/>
                <w:sz w:val="24"/>
                <w:szCs w:val="24"/>
              </w:rPr>
            </w:pPr>
            <w:r w:rsidRPr="008B1E7E">
              <w:rPr>
                <w:rFonts w:ascii="Times New Roman" w:hAnsi="Times New Roman"/>
                <w:b/>
                <w:sz w:val="24"/>
                <w:szCs w:val="24"/>
              </w:rPr>
              <w:t>ТАПСЫРЫС БЕРУШІ:</w:t>
            </w:r>
          </w:p>
          <w:p w14:paraId="486D18C1" w14:textId="77777777" w:rsidR="00224248" w:rsidRPr="008B1E7E" w:rsidRDefault="00224248" w:rsidP="00224248">
            <w:pPr>
              <w:pStyle w:val="a4"/>
              <w:tabs>
                <w:tab w:val="left" w:pos="284"/>
              </w:tabs>
              <w:spacing w:line="256" w:lineRule="auto"/>
              <w:rPr>
                <w:rFonts w:ascii="Times New Roman" w:hAnsi="Times New Roman"/>
                <w:bCs/>
                <w:sz w:val="24"/>
                <w:szCs w:val="24"/>
              </w:rPr>
            </w:pPr>
          </w:p>
          <w:p w14:paraId="1C5B77A9" w14:textId="43BC524D" w:rsidR="00224248" w:rsidRPr="008B1E7E" w:rsidRDefault="00224248" w:rsidP="00224248">
            <w:pPr>
              <w:pStyle w:val="a4"/>
              <w:tabs>
                <w:tab w:val="left" w:pos="284"/>
              </w:tabs>
              <w:spacing w:line="256" w:lineRule="auto"/>
              <w:rPr>
                <w:rFonts w:ascii="Times New Roman" w:hAnsi="Times New Roman"/>
                <w:bCs/>
                <w:sz w:val="24"/>
                <w:szCs w:val="24"/>
              </w:rPr>
            </w:pPr>
            <w:r w:rsidRPr="008B1E7E">
              <w:rPr>
                <w:rFonts w:ascii="Times New Roman" w:hAnsi="Times New Roman"/>
                <w:bCs/>
                <w:sz w:val="24"/>
                <w:szCs w:val="24"/>
              </w:rPr>
              <w:t xml:space="preserve">Өндіріс жөніндегі директор                                                      </w:t>
            </w:r>
          </w:p>
          <w:p w14:paraId="7C0A562C" w14:textId="77777777" w:rsidR="00224248" w:rsidRPr="008B1E7E" w:rsidRDefault="00224248" w:rsidP="00224248">
            <w:pPr>
              <w:pStyle w:val="a4"/>
              <w:tabs>
                <w:tab w:val="left" w:pos="284"/>
              </w:tabs>
              <w:spacing w:line="256" w:lineRule="auto"/>
              <w:rPr>
                <w:rFonts w:ascii="Times New Roman" w:hAnsi="Times New Roman"/>
                <w:bCs/>
                <w:sz w:val="24"/>
                <w:szCs w:val="24"/>
              </w:rPr>
            </w:pPr>
            <w:r w:rsidRPr="008B1E7E">
              <w:rPr>
                <w:rFonts w:ascii="Times New Roman" w:hAnsi="Times New Roman"/>
                <w:bCs/>
                <w:sz w:val="24"/>
                <w:szCs w:val="24"/>
              </w:rPr>
              <w:t>"Өріктау Оперейтинг" ЖШС</w:t>
            </w:r>
          </w:p>
          <w:p w14:paraId="3398D6A3" w14:textId="77777777" w:rsidR="00224248" w:rsidRPr="008B1E7E" w:rsidRDefault="00224248" w:rsidP="00224248">
            <w:pPr>
              <w:pStyle w:val="a4"/>
              <w:tabs>
                <w:tab w:val="left" w:pos="284"/>
              </w:tabs>
              <w:spacing w:line="256" w:lineRule="auto"/>
              <w:rPr>
                <w:rFonts w:ascii="Times New Roman" w:hAnsi="Times New Roman"/>
                <w:bCs/>
                <w:sz w:val="24"/>
                <w:szCs w:val="24"/>
              </w:rPr>
            </w:pPr>
          </w:p>
          <w:p w14:paraId="096F0069" w14:textId="77777777" w:rsidR="00224248" w:rsidRPr="008B1E7E" w:rsidRDefault="00224248" w:rsidP="00224248">
            <w:pPr>
              <w:pStyle w:val="a4"/>
              <w:tabs>
                <w:tab w:val="left" w:pos="284"/>
              </w:tabs>
              <w:spacing w:line="256" w:lineRule="auto"/>
              <w:rPr>
                <w:rFonts w:ascii="Times New Roman" w:hAnsi="Times New Roman"/>
                <w:b/>
                <w:sz w:val="24"/>
                <w:szCs w:val="24"/>
              </w:rPr>
            </w:pPr>
            <w:r w:rsidRPr="008B1E7E">
              <w:rPr>
                <w:rFonts w:ascii="Times New Roman" w:hAnsi="Times New Roman"/>
                <w:bCs/>
                <w:sz w:val="24"/>
                <w:szCs w:val="24"/>
              </w:rPr>
              <w:t xml:space="preserve">__________________ </w:t>
            </w:r>
            <w:r w:rsidRPr="008B1E7E">
              <w:rPr>
                <w:rFonts w:ascii="Times New Roman" w:hAnsi="Times New Roman"/>
                <w:b/>
                <w:sz w:val="24"/>
                <w:szCs w:val="24"/>
              </w:rPr>
              <w:t>Исмағұлов М.Б.</w:t>
            </w:r>
          </w:p>
          <w:p w14:paraId="6D203B0D" w14:textId="77777777" w:rsidR="009853A2" w:rsidRPr="008B1E7E" w:rsidRDefault="009853A2" w:rsidP="009853A2">
            <w:pPr>
              <w:pStyle w:val="a4"/>
              <w:tabs>
                <w:tab w:val="left" w:pos="284"/>
              </w:tabs>
              <w:rPr>
                <w:rFonts w:ascii="Times New Roman" w:hAnsi="Times New Roman"/>
                <w:sz w:val="24"/>
                <w:szCs w:val="24"/>
              </w:rPr>
            </w:pPr>
          </w:p>
        </w:tc>
        <w:tc>
          <w:tcPr>
            <w:tcW w:w="4819" w:type="dxa"/>
          </w:tcPr>
          <w:p w14:paraId="0C3F25A0" w14:textId="77777777" w:rsidR="009853A2" w:rsidRPr="008B1E7E" w:rsidRDefault="009853A2" w:rsidP="009853A2">
            <w:pPr>
              <w:pStyle w:val="a4"/>
              <w:tabs>
                <w:tab w:val="left" w:pos="284"/>
              </w:tabs>
              <w:spacing w:line="254" w:lineRule="auto"/>
              <w:rPr>
                <w:rFonts w:ascii="Times New Roman" w:hAnsi="Times New Roman"/>
                <w:b/>
                <w:sz w:val="24"/>
                <w:szCs w:val="24"/>
              </w:rPr>
            </w:pPr>
          </w:p>
          <w:p w14:paraId="451736CE" w14:textId="77777777" w:rsidR="00224248" w:rsidRPr="008B1E7E" w:rsidRDefault="00224248" w:rsidP="00224248">
            <w:pPr>
              <w:tabs>
                <w:tab w:val="left" w:pos="284"/>
              </w:tabs>
              <w:jc w:val="both"/>
              <w:rPr>
                <w:rFonts w:ascii="Times New Roman" w:hAnsi="Times New Roman" w:cs="Times New Roman"/>
                <w:b/>
                <w:sz w:val="24"/>
                <w:szCs w:val="24"/>
              </w:rPr>
            </w:pPr>
            <w:r w:rsidRPr="008B1E7E">
              <w:rPr>
                <w:rFonts w:ascii="Times New Roman" w:hAnsi="Times New Roman" w:cs="Times New Roman"/>
                <w:b/>
                <w:sz w:val="24"/>
                <w:szCs w:val="24"/>
              </w:rPr>
              <w:t>ОРЫНДАУШЫ:</w:t>
            </w:r>
          </w:p>
          <w:p w14:paraId="5F941F66" w14:textId="77777777" w:rsidR="00224248" w:rsidRDefault="00224248" w:rsidP="00224248">
            <w:pPr>
              <w:tabs>
                <w:tab w:val="left" w:pos="284"/>
              </w:tabs>
              <w:jc w:val="both"/>
              <w:rPr>
                <w:rFonts w:ascii="Times New Roman" w:hAnsi="Times New Roman"/>
                <w:b/>
                <w:sz w:val="24"/>
                <w:szCs w:val="24"/>
              </w:rPr>
            </w:pPr>
          </w:p>
          <w:p w14:paraId="001D4B04" w14:textId="77777777" w:rsidR="002F61EA" w:rsidRPr="008B1E7E" w:rsidRDefault="002F61EA" w:rsidP="00224248">
            <w:pPr>
              <w:tabs>
                <w:tab w:val="left" w:pos="284"/>
              </w:tabs>
              <w:jc w:val="both"/>
              <w:rPr>
                <w:rFonts w:ascii="Times New Roman" w:hAnsi="Times New Roman"/>
                <w:b/>
                <w:sz w:val="24"/>
                <w:szCs w:val="24"/>
              </w:rPr>
            </w:pPr>
          </w:p>
          <w:p w14:paraId="50857554" w14:textId="12339797" w:rsidR="00224248" w:rsidRPr="008B1E7E" w:rsidRDefault="00224248" w:rsidP="00224248">
            <w:pPr>
              <w:tabs>
                <w:tab w:val="left" w:pos="284"/>
              </w:tabs>
              <w:jc w:val="both"/>
              <w:rPr>
                <w:rFonts w:ascii="Times New Roman" w:hAnsi="Times New Roman" w:cs="Times New Roman"/>
                <w:b/>
                <w:sz w:val="24"/>
                <w:szCs w:val="24"/>
              </w:rPr>
            </w:pPr>
            <w:r w:rsidRPr="008B1E7E">
              <w:rPr>
                <w:rFonts w:ascii="Times New Roman" w:hAnsi="Times New Roman"/>
                <w:b/>
                <w:sz w:val="24"/>
                <w:szCs w:val="24"/>
              </w:rPr>
              <w:t xml:space="preserve">__________________ </w:t>
            </w:r>
            <w:r w:rsidR="002F61EA">
              <w:rPr>
                <w:rFonts w:ascii="Times New Roman" w:hAnsi="Times New Roman"/>
                <w:b/>
                <w:sz w:val="24"/>
                <w:szCs w:val="24"/>
              </w:rPr>
              <w:t xml:space="preserve"> </w:t>
            </w:r>
          </w:p>
          <w:p w14:paraId="22E0FB74" w14:textId="77777777" w:rsidR="009853A2" w:rsidRPr="008B1E7E" w:rsidRDefault="009853A2" w:rsidP="009853A2">
            <w:pPr>
              <w:pStyle w:val="a4"/>
              <w:tabs>
                <w:tab w:val="left" w:pos="284"/>
              </w:tabs>
              <w:rPr>
                <w:rFonts w:ascii="Times New Roman" w:hAnsi="Times New Roman"/>
                <w:b/>
                <w:sz w:val="24"/>
                <w:szCs w:val="24"/>
              </w:rPr>
            </w:pPr>
          </w:p>
        </w:tc>
      </w:tr>
    </w:tbl>
    <w:p w14:paraId="0DC74C68" w14:textId="77777777" w:rsidR="003D27A2" w:rsidRPr="00C73373" w:rsidRDefault="003D27A2">
      <w:pPr>
        <w:rPr>
          <w:rFonts w:ascii="Times New Roman" w:hAnsi="Times New Roman" w:cs="Times New Roman"/>
        </w:rPr>
      </w:pPr>
    </w:p>
    <w:sectPr w:rsidR="003D27A2" w:rsidRPr="00C733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BE1CC2"/>
    <w:multiLevelType w:val="hybridMultilevel"/>
    <w:tmpl w:val="D41A70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395012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1DB"/>
    <w:rsid w:val="0000058D"/>
    <w:rsid w:val="000009B0"/>
    <w:rsid w:val="000578BF"/>
    <w:rsid w:val="000632E0"/>
    <w:rsid w:val="000D098B"/>
    <w:rsid w:val="000E709B"/>
    <w:rsid w:val="00112108"/>
    <w:rsid w:val="00130890"/>
    <w:rsid w:val="00133342"/>
    <w:rsid w:val="00150D29"/>
    <w:rsid w:val="00176E8A"/>
    <w:rsid w:val="001A3A77"/>
    <w:rsid w:val="001B66D6"/>
    <w:rsid w:val="001F1A49"/>
    <w:rsid w:val="0022407C"/>
    <w:rsid w:val="00224248"/>
    <w:rsid w:val="00260AE1"/>
    <w:rsid w:val="002649A4"/>
    <w:rsid w:val="002B71DB"/>
    <w:rsid w:val="002D7FC9"/>
    <w:rsid w:val="002F61EA"/>
    <w:rsid w:val="00342474"/>
    <w:rsid w:val="00380552"/>
    <w:rsid w:val="003D27A2"/>
    <w:rsid w:val="003F1842"/>
    <w:rsid w:val="003F652D"/>
    <w:rsid w:val="00420C66"/>
    <w:rsid w:val="00420FFE"/>
    <w:rsid w:val="004670FC"/>
    <w:rsid w:val="005134E4"/>
    <w:rsid w:val="0051604E"/>
    <w:rsid w:val="00523700"/>
    <w:rsid w:val="005254E6"/>
    <w:rsid w:val="005424D7"/>
    <w:rsid w:val="00586CFA"/>
    <w:rsid w:val="005A16B9"/>
    <w:rsid w:val="00631046"/>
    <w:rsid w:val="00633079"/>
    <w:rsid w:val="0075550E"/>
    <w:rsid w:val="00790905"/>
    <w:rsid w:val="008268A9"/>
    <w:rsid w:val="00831CCB"/>
    <w:rsid w:val="008A6384"/>
    <w:rsid w:val="008B1E7E"/>
    <w:rsid w:val="008B475D"/>
    <w:rsid w:val="008F0482"/>
    <w:rsid w:val="009554A4"/>
    <w:rsid w:val="00964F0E"/>
    <w:rsid w:val="00975170"/>
    <w:rsid w:val="009853A2"/>
    <w:rsid w:val="00A345E7"/>
    <w:rsid w:val="00A8371E"/>
    <w:rsid w:val="00AB34D9"/>
    <w:rsid w:val="00AE1D72"/>
    <w:rsid w:val="00B40940"/>
    <w:rsid w:val="00BE5509"/>
    <w:rsid w:val="00C013D0"/>
    <w:rsid w:val="00C06A24"/>
    <w:rsid w:val="00C43DF2"/>
    <w:rsid w:val="00C73373"/>
    <w:rsid w:val="00C869D9"/>
    <w:rsid w:val="00C9315A"/>
    <w:rsid w:val="00CA319C"/>
    <w:rsid w:val="00CB2D1F"/>
    <w:rsid w:val="00CD7394"/>
    <w:rsid w:val="00CE106D"/>
    <w:rsid w:val="00D54D6E"/>
    <w:rsid w:val="00D61437"/>
    <w:rsid w:val="00DC280E"/>
    <w:rsid w:val="00DD127D"/>
    <w:rsid w:val="00DD26F8"/>
    <w:rsid w:val="00E1728A"/>
    <w:rsid w:val="00E315AA"/>
    <w:rsid w:val="00E928E6"/>
    <w:rsid w:val="00E93CAA"/>
    <w:rsid w:val="00F018A9"/>
    <w:rsid w:val="00F25804"/>
    <w:rsid w:val="00F450FF"/>
    <w:rsid w:val="00F55863"/>
    <w:rsid w:val="00F605C7"/>
    <w:rsid w:val="00FB26C2"/>
    <w:rsid w:val="00FD0CA6"/>
    <w:rsid w:val="00FD1F7A"/>
    <w:rsid w:val="00FE2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785A2"/>
  <w15:chartTrackingRefBased/>
  <w15:docId w15:val="{77F30519-2EBD-43CB-A90D-7C2C1464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5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3D27A2"/>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F45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2492">
      <w:bodyDiv w:val="1"/>
      <w:marLeft w:val="0"/>
      <w:marRight w:val="0"/>
      <w:marTop w:val="0"/>
      <w:marBottom w:val="0"/>
      <w:divBdr>
        <w:top w:val="none" w:sz="0" w:space="0" w:color="auto"/>
        <w:left w:val="none" w:sz="0" w:space="0" w:color="auto"/>
        <w:bottom w:val="none" w:sz="0" w:space="0" w:color="auto"/>
        <w:right w:val="none" w:sz="0" w:space="0" w:color="auto"/>
      </w:divBdr>
    </w:div>
    <w:div w:id="482622036">
      <w:bodyDiv w:val="1"/>
      <w:marLeft w:val="0"/>
      <w:marRight w:val="0"/>
      <w:marTop w:val="0"/>
      <w:marBottom w:val="0"/>
      <w:divBdr>
        <w:top w:val="none" w:sz="0" w:space="0" w:color="auto"/>
        <w:left w:val="none" w:sz="0" w:space="0" w:color="auto"/>
        <w:bottom w:val="none" w:sz="0" w:space="0" w:color="auto"/>
        <w:right w:val="none" w:sz="0" w:space="0" w:color="auto"/>
      </w:divBdr>
    </w:div>
    <w:div w:id="878588096">
      <w:bodyDiv w:val="1"/>
      <w:marLeft w:val="0"/>
      <w:marRight w:val="0"/>
      <w:marTop w:val="0"/>
      <w:marBottom w:val="0"/>
      <w:divBdr>
        <w:top w:val="none" w:sz="0" w:space="0" w:color="auto"/>
        <w:left w:val="none" w:sz="0" w:space="0" w:color="auto"/>
        <w:bottom w:val="none" w:sz="0" w:space="0" w:color="auto"/>
        <w:right w:val="none" w:sz="0" w:space="0" w:color="auto"/>
      </w:divBdr>
    </w:div>
    <w:div w:id="1747846145">
      <w:bodyDiv w:val="1"/>
      <w:marLeft w:val="0"/>
      <w:marRight w:val="0"/>
      <w:marTop w:val="0"/>
      <w:marBottom w:val="0"/>
      <w:divBdr>
        <w:top w:val="none" w:sz="0" w:space="0" w:color="auto"/>
        <w:left w:val="none" w:sz="0" w:space="0" w:color="auto"/>
        <w:bottom w:val="none" w:sz="0" w:space="0" w:color="auto"/>
        <w:right w:val="none" w:sz="0" w:space="0" w:color="auto"/>
      </w:divBdr>
    </w:div>
    <w:div w:id="1804349809">
      <w:bodyDiv w:val="1"/>
      <w:marLeft w:val="0"/>
      <w:marRight w:val="0"/>
      <w:marTop w:val="0"/>
      <w:marBottom w:val="0"/>
      <w:divBdr>
        <w:top w:val="none" w:sz="0" w:space="0" w:color="auto"/>
        <w:left w:val="none" w:sz="0" w:space="0" w:color="auto"/>
        <w:bottom w:val="none" w:sz="0" w:space="0" w:color="auto"/>
        <w:right w:val="none" w:sz="0" w:space="0" w:color="auto"/>
      </w:divBdr>
    </w:div>
    <w:div w:id="1913392502">
      <w:bodyDiv w:val="1"/>
      <w:marLeft w:val="0"/>
      <w:marRight w:val="0"/>
      <w:marTop w:val="0"/>
      <w:marBottom w:val="0"/>
      <w:divBdr>
        <w:top w:val="none" w:sz="0" w:space="0" w:color="auto"/>
        <w:left w:val="none" w:sz="0" w:space="0" w:color="auto"/>
        <w:bottom w:val="none" w:sz="0" w:space="0" w:color="auto"/>
        <w:right w:val="none" w:sz="0" w:space="0" w:color="auto"/>
      </w:divBdr>
    </w:div>
    <w:div w:id="1921283378">
      <w:bodyDiv w:val="1"/>
      <w:marLeft w:val="0"/>
      <w:marRight w:val="0"/>
      <w:marTop w:val="0"/>
      <w:marBottom w:val="0"/>
      <w:divBdr>
        <w:top w:val="none" w:sz="0" w:space="0" w:color="auto"/>
        <w:left w:val="none" w:sz="0" w:space="0" w:color="auto"/>
        <w:bottom w:val="none" w:sz="0" w:space="0" w:color="auto"/>
        <w:right w:val="none" w:sz="0" w:space="0" w:color="auto"/>
      </w:divBdr>
    </w:div>
    <w:div w:id="2101564058">
      <w:bodyDiv w:val="1"/>
      <w:marLeft w:val="0"/>
      <w:marRight w:val="0"/>
      <w:marTop w:val="0"/>
      <w:marBottom w:val="0"/>
      <w:divBdr>
        <w:top w:val="none" w:sz="0" w:space="0" w:color="auto"/>
        <w:left w:val="none" w:sz="0" w:space="0" w:color="auto"/>
        <w:bottom w:val="none" w:sz="0" w:space="0" w:color="auto"/>
        <w:right w:val="none" w:sz="0" w:space="0" w:color="auto"/>
      </w:divBdr>
    </w:div>
    <w:div w:id="212823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2470</Words>
  <Characters>14082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Urikhtau</Company>
  <LinksUpToDate>false</LinksUpToDate>
  <CharactersWithSpaces>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Сейтимова Гульнур Сапаргазиевна</cp:lastModifiedBy>
  <cp:revision>2</cp:revision>
  <dcterms:created xsi:type="dcterms:W3CDTF">2025-02-13T05:37:00Z</dcterms:created>
  <dcterms:modified xsi:type="dcterms:W3CDTF">2025-02-13T05:37:00Z</dcterms:modified>
</cp:coreProperties>
</file>