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5E6DEC" w:rsidRDefault="005152EF" w:rsidP="00594811">
      <w:pPr>
        <w:spacing w:after="0" w:line="259" w:lineRule="auto"/>
        <w:ind w:right="57" w:firstLine="0"/>
        <w:jc w:val="center"/>
        <w:rPr>
          <w:b/>
          <w:bCs/>
          <w:szCs w:val="18"/>
        </w:rPr>
      </w:pPr>
      <w:r w:rsidRPr="005E6DEC">
        <w:rPr>
          <w:b/>
          <w:bCs/>
          <w:szCs w:val="18"/>
        </w:rPr>
        <w:t>Тендерная документация по закупке способом открытого тендера №</w:t>
      </w:r>
    </w:p>
    <w:p w14:paraId="674F1339" w14:textId="77777777" w:rsidR="00841B34" w:rsidRPr="005E6DEC" w:rsidRDefault="00841B34" w:rsidP="00594811">
      <w:pPr>
        <w:spacing w:after="0" w:line="259" w:lineRule="auto"/>
        <w:ind w:right="57" w:firstLine="0"/>
        <w:rPr>
          <w:szCs w:val="18"/>
        </w:rPr>
      </w:pPr>
    </w:p>
    <w:p w14:paraId="0000BC1D" w14:textId="22AA8567" w:rsidR="00841B34" w:rsidRPr="005E6DEC" w:rsidRDefault="00F97327" w:rsidP="00594811">
      <w:pPr>
        <w:spacing w:after="0" w:line="259" w:lineRule="auto"/>
        <w:ind w:right="57" w:firstLine="0"/>
        <w:rPr>
          <w:szCs w:val="18"/>
        </w:rPr>
      </w:pPr>
      <w:r w:rsidRPr="005E6DEC">
        <w:rPr>
          <w:szCs w:val="18"/>
        </w:rPr>
        <w:t xml:space="preserve">Заказчик </w:t>
      </w:r>
      <w:r w:rsidRPr="005E6DEC">
        <w:rPr>
          <w:b/>
          <w:szCs w:val="18"/>
        </w:rPr>
        <w:t xml:space="preserve">Товарищество с ограниченной ответственностью </w:t>
      </w:r>
      <w:r w:rsidR="008073A7" w:rsidRPr="005E6DEC">
        <w:rPr>
          <w:b/>
          <w:szCs w:val="18"/>
        </w:rPr>
        <w:t>«</w:t>
      </w:r>
      <w:proofErr w:type="spellStart"/>
      <w:r w:rsidRPr="005E6DEC">
        <w:rPr>
          <w:b/>
          <w:szCs w:val="18"/>
        </w:rPr>
        <w:t>Урихтау</w:t>
      </w:r>
      <w:proofErr w:type="spellEnd"/>
      <w:r w:rsidRPr="005E6DEC">
        <w:rPr>
          <w:b/>
          <w:szCs w:val="18"/>
        </w:rPr>
        <w:t xml:space="preserve"> Оперейтинг</w:t>
      </w:r>
      <w:r w:rsidR="008073A7" w:rsidRPr="005E6DEC">
        <w:rPr>
          <w:b/>
          <w:szCs w:val="18"/>
        </w:rPr>
        <w:t>»</w:t>
      </w:r>
    </w:p>
    <w:p w14:paraId="61F91927" w14:textId="4971FC26" w:rsidR="00841B34" w:rsidRPr="005E6DEC" w:rsidRDefault="00F97327" w:rsidP="00594811">
      <w:pPr>
        <w:spacing w:after="0" w:line="259" w:lineRule="auto"/>
        <w:ind w:right="57" w:firstLine="0"/>
        <w:rPr>
          <w:szCs w:val="18"/>
        </w:rPr>
      </w:pPr>
      <w:r w:rsidRPr="005E6DEC">
        <w:rPr>
          <w:szCs w:val="18"/>
        </w:rPr>
        <w:t xml:space="preserve">Организатор </w:t>
      </w:r>
      <w:r w:rsidRPr="005E6DEC">
        <w:rPr>
          <w:b/>
          <w:szCs w:val="18"/>
        </w:rPr>
        <w:t xml:space="preserve">Товарищество с ограниченной ответственностью </w:t>
      </w:r>
      <w:r w:rsidR="008073A7" w:rsidRPr="005E6DEC">
        <w:rPr>
          <w:b/>
          <w:szCs w:val="18"/>
        </w:rPr>
        <w:t>«</w:t>
      </w:r>
      <w:proofErr w:type="spellStart"/>
      <w:r w:rsidRPr="005E6DEC">
        <w:rPr>
          <w:b/>
          <w:szCs w:val="18"/>
        </w:rPr>
        <w:t>Урихтау</w:t>
      </w:r>
      <w:proofErr w:type="spellEnd"/>
      <w:r w:rsidRPr="005E6DEC">
        <w:rPr>
          <w:b/>
          <w:szCs w:val="18"/>
        </w:rPr>
        <w:t xml:space="preserve"> Оперейтинг</w:t>
      </w:r>
      <w:r w:rsidR="008073A7" w:rsidRPr="005E6DEC">
        <w:rPr>
          <w:b/>
          <w:szCs w:val="18"/>
        </w:rPr>
        <w:t>»</w:t>
      </w:r>
    </w:p>
    <w:p w14:paraId="22DBA691" w14:textId="77777777" w:rsidR="00841B34" w:rsidRPr="005E6DEC" w:rsidRDefault="00F97327" w:rsidP="00594811">
      <w:pPr>
        <w:spacing w:after="0" w:line="259" w:lineRule="auto"/>
        <w:ind w:right="57" w:firstLine="0"/>
        <w:rPr>
          <w:szCs w:val="18"/>
        </w:rPr>
      </w:pPr>
      <w:r w:rsidRPr="005E6DEC">
        <w:rPr>
          <w:szCs w:val="18"/>
        </w:rPr>
        <w:t>Адрес: КАЗАХСТАН Актюбинская область ул. пр. Абилкайыр хана д. 10,</w:t>
      </w:r>
    </w:p>
    <w:p w14:paraId="26FE68B3" w14:textId="1A8C3190" w:rsidR="00841B34" w:rsidRPr="005E6DEC" w:rsidRDefault="00F97327" w:rsidP="00594811">
      <w:pPr>
        <w:spacing w:after="0" w:line="259" w:lineRule="auto"/>
        <w:ind w:right="57" w:firstLine="0"/>
        <w:rPr>
          <w:b/>
          <w:szCs w:val="18"/>
        </w:rPr>
      </w:pPr>
      <w:r w:rsidRPr="005E6DEC">
        <w:rPr>
          <w:szCs w:val="18"/>
        </w:rPr>
        <w:t xml:space="preserve">Телефон </w:t>
      </w:r>
      <w:r w:rsidRPr="005E6DEC">
        <w:rPr>
          <w:b/>
          <w:szCs w:val="18"/>
        </w:rPr>
        <w:t>+7 (713</w:t>
      </w:r>
      <w:r w:rsidR="00056506" w:rsidRPr="005E6DEC">
        <w:rPr>
          <w:b/>
          <w:szCs w:val="18"/>
        </w:rPr>
        <w:t>2</w:t>
      </w:r>
      <w:r w:rsidRPr="005E6DEC">
        <w:rPr>
          <w:b/>
          <w:szCs w:val="18"/>
        </w:rPr>
        <w:t>)</w:t>
      </w:r>
      <w:r w:rsidR="00056506" w:rsidRPr="005E6DEC">
        <w:rPr>
          <w:b/>
          <w:szCs w:val="18"/>
        </w:rPr>
        <w:t xml:space="preserve"> </w:t>
      </w:r>
      <w:proofErr w:type="gramStart"/>
      <w:r w:rsidR="00056506" w:rsidRPr="005E6DEC">
        <w:rPr>
          <w:b/>
          <w:szCs w:val="18"/>
        </w:rPr>
        <w:t>744</w:t>
      </w:r>
      <w:r w:rsidR="008073A7" w:rsidRPr="005E6DEC">
        <w:rPr>
          <w:b/>
          <w:szCs w:val="18"/>
        </w:rPr>
        <w:t>-149</w:t>
      </w:r>
      <w:proofErr w:type="gramEnd"/>
    </w:p>
    <w:p w14:paraId="2B0596CB" w14:textId="31172DC6" w:rsidR="00841B34" w:rsidRPr="005E6DEC" w:rsidRDefault="00F97327" w:rsidP="00594811">
      <w:pPr>
        <w:spacing w:after="0" w:line="259" w:lineRule="auto"/>
        <w:ind w:right="57" w:firstLine="0"/>
        <w:rPr>
          <w:b/>
          <w:szCs w:val="18"/>
        </w:rPr>
      </w:pPr>
      <w:r w:rsidRPr="005E6DEC">
        <w:rPr>
          <w:szCs w:val="18"/>
        </w:rPr>
        <w:t xml:space="preserve">Электронная почта </w:t>
      </w:r>
      <w:r w:rsidR="008073A7" w:rsidRPr="005E6DEC">
        <w:rPr>
          <w:bCs/>
          <w:szCs w:val="18"/>
        </w:rPr>
        <w:t>g.seitimova@uo.kmg.kz</w:t>
      </w:r>
    </w:p>
    <w:p w14:paraId="7421446B" w14:textId="77777777" w:rsidR="00841B34" w:rsidRPr="005E6DEC" w:rsidRDefault="00F97327" w:rsidP="00594811">
      <w:pPr>
        <w:spacing w:after="0" w:line="259" w:lineRule="auto"/>
        <w:ind w:right="57" w:firstLine="0"/>
        <w:rPr>
          <w:szCs w:val="18"/>
        </w:rPr>
      </w:pPr>
      <w:r w:rsidRPr="005E6DEC">
        <w:rPr>
          <w:szCs w:val="18"/>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Pr="005E6DEC" w:rsidRDefault="00F97327" w:rsidP="00594811">
      <w:pPr>
        <w:spacing w:after="0" w:line="259" w:lineRule="auto"/>
        <w:ind w:right="57" w:firstLine="0"/>
        <w:rPr>
          <w:szCs w:val="18"/>
        </w:rPr>
      </w:pPr>
      <w:r w:rsidRPr="005E6DEC">
        <w:rPr>
          <w:szCs w:val="18"/>
        </w:rPr>
        <w:t xml:space="preserve">Настоящие закупки способом «Открытый тендер» проводятся </w:t>
      </w:r>
      <w:r w:rsidR="00056506" w:rsidRPr="005E6DEC">
        <w:rPr>
          <w:szCs w:val="18"/>
        </w:rPr>
        <w:t>веб-сайте ТОО «Урихтау Оперейтинг»</w:t>
      </w:r>
      <w:r w:rsidRPr="005E6DEC">
        <w:rPr>
          <w:szCs w:val="18"/>
        </w:rPr>
        <w:t xml:space="preserve">: </w:t>
      </w:r>
      <w:hyperlink r:id="rId7" w:history="1">
        <w:r w:rsidR="00841B34" w:rsidRPr="005E6DEC">
          <w:rPr>
            <w:rStyle w:val="af"/>
            <w:szCs w:val="18"/>
          </w:rPr>
          <w:t>https://</w:t>
        </w:r>
        <w:r w:rsidR="00841B34" w:rsidRPr="005E6DEC">
          <w:rPr>
            <w:rStyle w:val="af"/>
            <w:szCs w:val="18"/>
            <w:lang w:val="en-US"/>
          </w:rPr>
          <w:t>umk</w:t>
        </w:r>
        <w:r w:rsidR="00841B34" w:rsidRPr="005E6DEC">
          <w:rPr>
            <w:rStyle w:val="af"/>
            <w:szCs w:val="18"/>
          </w:rPr>
          <w:t>.urikhtau.kz/</w:t>
        </w:r>
      </w:hyperlink>
    </w:p>
    <w:p w14:paraId="3F7E2302" w14:textId="19D112CB" w:rsidR="00841B34" w:rsidRPr="005E6DEC" w:rsidRDefault="00F97327" w:rsidP="00594811">
      <w:pPr>
        <w:spacing w:after="0" w:line="259" w:lineRule="auto"/>
        <w:ind w:right="57" w:firstLine="0"/>
        <w:rPr>
          <w:szCs w:val="18"/>
        </w:rPr>
      </w:pPr>
      <w:r w:rsidRPr="005E6DEC">
        <w:rPr>
          <w:szCs w:val="18"/>
        </w:rPr>
        <w:t xml:space="preserve">Электронным адресом веб-сайта, на котором размещается информация, подлежащая </w:t>
      </w:r>
      <w:r w:rsidR="00056506" w:rsidRPr="005E6DEC">
        <w:rPr>
          <w:szCs w:val="18"/>
        </w:rPr>
        <w:t>опубликованию,</w:t>
      </w:r>
      <w:r w:rsidRPr="005E6DEC">
        <w:rPr>
          <w:szCs w:val="18"/>
        </w:rPr>
        <w:t xml:space="preserve"> является </w:t>
      </w:r>
      <w:hyperlink r:id="rId8" w:history="1">
        <w:r w:rsidR="00841B34" w:rsidRPr="005E6DEC">
          <w:rPr>
            <w:rStyle w:val="af"/>
            <w:szCs w:val="18"/>
          </w:rPr>
          <w:t>https://</w:t>
        </w:r>
        <w:r w:rsidR="00841B34" w:rsidRPr="005E6DEC">
          <w:rPr>
            <w:rStyle w:val="af"/>
            <w:szCs w:val="18"/>
            <w:lang w:val="en-US"/>
          </w:rPr>
          <w:t>umk</w:t>
        </w:r>
        <w:r w:rsidR="00841B34" w:rsidRPr="005E6DEC">
          <w:rPr>
            <w:rStyle w:val="af"/>
            <w:szCs w:val="18"/>
          </w:rPr>
          <w:t>.urikhtau.kz/</w:t>
        </w:r>
      </w:hyperlink>
    </w:p>
    <w:p w14:paraId="1BD6078E" w14:textId="77777777" w:rsidR="00841B34" w:rsidRPr="005E6DEC" w:rsidRDefault="00841B34" w:rsidP="00594811">
      <w:pPr>
        <w:spacing w:after="0" w:line="259" w:lineRule="auto"/>
        <w:ind w:right="57" w:firstLine="0"/>
        <w:rPr>
          <w:szCs w:val="18"/>
        </w:rPr>
      </w:pPr>
    </w:p>
    <w:p w14:paraId="7ACE48B5" w14:textId="2B52A022" w:rsidR="00803A8B" w:rsidRPr="005E6DEC" w:rsidRDefault="00F97327" w:rsidP="00594811">
      <w:pPr>
        <w:spacing w:after="0" w:line="259" w:lineRule="auto"/>
        <w:ind w:right="57" w:firstLine="0"/>
        <w:rPr>
          <w:szCs w:val="18"/>
        </w:rPr>
      </w:pPr>
      <w:r w:rsidRPr="005E6DEC">
        <w:rPr>
          <w:szCs w:val="18"/>
        </w:rPr>
        <w:t>Перечень закупаемых ТРУ:</w:t>
      </w:r>
    </w:p>
    <w:p w14:paraId="56C84B54" w14:textId="727899DC" w:rsidR="00803A8B" w:rsidRPr="005E6DEC" w:rsidRDefault="00803A8B" w:rsidP="00594811">
      <w:pPr>
        <w:spacing w:after="0" w:line="259" w:lineRule="auto"/>
        <w:ind w:right="57" w:firstLine="0"/>
        <w:rPr>
          <w:szCs w:val="18"/>
        </w:rPr>
      </w:pPr>
    </w:p>
    <w:tbl>
      <w:tblPr>
        <w:tblStyle w:val="TableGrid"/>
        <w:tblW w:w="5000" w:type="pct"/>
        <w:tblInd w:w="0" w:type="dxa"/>
        <w:tblCellMar>
          <w:left w:w="18" w:type="dxa"/>
          <w:right w:w="56" w:type="dxa"/>
        </w:tblCellMar>
        <w:tblLook w:val="04A0" w:firstRow="1" w:lastRow="0" w:firstColumn="1" w:lastColumn="0" w:noHBand="0" w:noVBand="1"/>
      </w:tblPr>
      <w:tblGrid>
        <w:gridCol w:w="1940"/>
        <w:gridCol w:w="1055"/>
        <w:gridCol w:w="1922"/>
        <w:gridCol w:w="1339"/>
        <w:gridCol w:w="3020"/>
        <w:gridCol w:w="1559"/>
        <w:gridCol w:w="1487"/>
        <w:gridCol w:w="1455"/>
        <w:gridCol w:w="1872"/>
      </w:tblGrid>
      <w:tr w:rsidR="005E6DEC" w:rsidRPr="005E6DEC" w14:paraId="48954C0C" w14:textId="3A9AD78E" w:rsidTr="005E6DEC">
        <w:trPr>
          <w:trHeight w:val="2263"/>
        </w:trPr>
        <w:tc>
          <w:tcPr>
            <w:tcW w:w="620" w:type="pct"/>
            <w:vMerge w:val="restart"/>
            <w:tcBorders>
              <w:top w:val="single" w:sz="4" w:space="0" w:color="auto"/>
              <w:left w:val="single" w:sz="4" w:space="0" w:color="auto"/>
              <w:right w:val="single" w:sz="4" w:space="0" w:color="auto"/>
            </w:tcBorders>
          </w:tcPr>
          <w:p w14:paraId="3BDFB73A" w14:textId="77777777" w:rsidR="005E6DEC" w:rsidRPr="005E6DEC" w:rsidRDefault="005E6DEC" w:rsidP="00594811">
            <w:pPr>
              <w:spacing w:after="0" w:line="259" w:lineRule="auto"/>
              <w:ind w:right="57" w:firstLine="0"/>
              <w:rPr>
                <w:b/>
                <w:szCs w:val="18"/>
              </w:rPr>
            </w:pPr>
          </w:p>
          <w:p w14:paraId="4C0FD0A3" w14:textId="685C313D" w:rsidR="005E6DEC" w:rsidRPr="005E6DEC" w:rsidRDefault="005E6DEC" w:rsidP="00594811">
            <w:pPr>
              <w:spacing w:after="0"/>
              <w:ind w:right="57" w:firstLine="0"/>
              <w:rPr>
                <w:b/>
                <w:bCs/>
                <w:szCs w:val="18"/>
              </w:rPr>
            </w:pPr>
            <w:r w:rsidRPr="005E6DEC">
              <w:rPr>
                <w:b/>
                <w:bCs/>
                <w:szCs w:val="18"/>
              </w:rPr>
              <w:t>Номер контракта на недропользование</w:t>
            </w:r>
          </w:p>
        </w:tc>
        <w:tc>
          <w:tcPr>
            <w:tcW w:w="337" w:type="pct"/>
            <w:vMerge w:val="restart"/>
            <w:tcBorders>
              <w:top w:val="single" w:sz="2" w:space="0" w:color="000000"/>
              <w:left w:val="single" w:sz="4" w:space="0" w:color="auto"/>
              <w:right w:val="single" w:sz="5" w:space="0" w:color="000000"/>
            </w:tcBorders>
            <w:vAlign w:val="center"/>
          </w:tcPr>
          <w:p w14:paraId="5CFEADDB" w14:textId="7E98971A" w:rsidR="005E6DEC" w:rsidRPr="005E6DEC" w:rsidRDefault="005E6DEC" w:rsidP="00594811">
            <w:pPr>
              <w:spacing w:after="0" w:line="259" w:lineRule="auto"/>
              <w:ind w:right="57" w:firstLine="0"/>
              <w:rPr>
                <w:b/>
                <w:bCs/>
                <w:szCs w:val="18"/>
              </w:rPr>
            </w:pPr>
            <w:r w:rsidRPr="005E6DEC">
              <w:rPr>
                <w:b/>
                <w:bCs/>
                <w:szCs w:val="18"/>
              </w:rPr>
              <w:t>Код предмета закупки</w:t>
            </w:r>
          </w:p>
        </w:tc>
        <w:tc>
          <w:tcPr>
            <w:tcW w:w="614" w:type="pct"/>
            <w:vMerge w:val="restart"/>
            <w:tcBorders>
              <w:top w:val="single" w:sz="2" w:space="0" w:color="000000"/>
              <w:left w:val="single" w:sz="5" w:space="0" w:color="000000"/>
              <w:right w:val="single" w:sz="5" w:space="0" w:color="000000"/>
            </w:tcBorders>
            <w:vAlign w:val="center"/>
          </w:tcPr>
          <w:p w14:paraId="31608A51" w14:textId="324EF752" w:rsidR="005E6DEC" w:rsidRPr="005E6DEC" w:rsidRDefault="005E6DEC" w:rsidP="00594811">
            <w:pPr>
              <w:spacing w:after="0" w:line="259" w:lineRule="auto"/>
              <w:ind w:right="57" w:firstLine="0"/>
              <w:rPr>
                <w:szCs w:val="18"/>
              </w:rPr>
            </w:pPr>
            <w:r w:rsidRPr="005E6DEC">
              <w:rPr>
                <w:b/>
                <w:szCs w:val="18"/>
              </w:rPr>
              <w:t>Код товаров, работ или услуг по Единому номенклатурному справочнику товаров, работ и услуг</w:t>
            </w:r>
          </w:p>
        </w:tc>
        <w:tc>
          <w:tcPr>
            <w:tcW w:w="427" w:type="pct"/>
            <w:vMerge w:val="restart"/>
            <w:tcBorders>
              <w:top w:val="single" w:sz="2" w:space="0" w:color="000000"/>
              <w:left w:val="single" w:sz="5" w:space="0" w:color="000000"/>
              <w:right w:val="single" w:sz="5" w:space="0" w:color="000000"/>
            </w:tcBorders>
          </w:tcPr>
          <w:p w14:paraId="53994492" w14:textId="2BCB582C" w:rsidR="005E6DEC" w:rsidRPr="005E6DEC" w:rsidRDefault="005E6DEC" w:rsidP="00594811">
            <w:pPr>
              <w:spacing w:after="0" w:line="259" w:lineRule="auto"/>
              <w:ind w:right="57" w:firstLine="0"/>
              <w:rPr>
                <w:b/>
                <w:szCs w:val="18"/>
              </w:rPr>
            </w:pPr>
            <w:r w:rsidRPr="005E6DEC">
              <w:rPr>
                <w:b/>
                <w:szCs w:val="18"/>
              </w:rPr>
              <w:t>Наименование закупаемых товаров, работ и услуг</w:t>
            </w:r>
          </w:p>
        </w:tc>
        <w:tc>
          <w:tcPr>
            <w:tcW w:w="965" w:type="pct"/>
            <w:vMerge w:val="restart"/>
            <w:tcBorders>
              <w:top w:val="single" w:sz="2" w:space="0" w:color="000000"/>
              <w:left w:val="single" w:sz="5" w:space="0" w:color="000000"/>
              <w:right w:val="single" w:sz="5" w:space="0" w:color="000000"/>
            </w:tcBorders>
          </w:tcPr>
          <w:p w14:paraId="5FA72482" w14:textId="50CFEBE3" w:rsidR="005E6DEC" w:rsidRPr="005E6DEC" w:rsidRDefault="005E6DEC" w:rsidP="00594811">
            <w:pPr>
              <w:spacing w:after="0" w:line="259" w:lineRule="auto"/>
              <w:ind w:right="57" w:firstLine="0"/>
              <w:rPr>
                <w:szCs w:val="18"/>
              </w:rPr>
            </w:pPr>
            <w:r w:rsidRPr="005E6DEC">
              <w:rPr>
                <w:b/>
                <w:szCs w:val="18"/>
              </w:rPr>
              <w:t>Наименование и краткое (дополнительное) описание приобретаемых товаров, работ и услуг</w:t>
            </w:r>
          </w:p>
        </w:tc>
        <w:tc>
          <w:tcPr>
            <w:tcW w:w="498" w:type="pct"/>
            <w:vMerge w:val="restart"/>
            <w:tcBorders>
              <w:top w:val="single" w:sz="2" w:space="0" w:color="000000"/>
              <w:left w:val="single" w:sz="5" w:space="0" w:color="000000"/>
              <w:right w:val="single" w:sz="5" w:space="0" w:color="000000"/>
            </w:tcBorders>
          </w:tcPr>
          <w:p w14:paraId="2A307C53" w14:textId="57DCD184" w:rsidR="005E6DEC" w:rsidRPr="005E6DEC" w:rsidRDefault="005E6DEC" w:rsidP="00594811">
            <w:pPr>
              <w:spacing w:after="0" w:line="259" w:lineRule="auto"/>
              <w:ind w:right="57" w:firstLine="0"/>
              <w:rPr>
                <w:szCs w:val="18"/>
              </w:rPr>
            </w:pPr>
            <w:r w:rsidRPr="005E6DEC">
              <w:rPr>
                <w:b/>
                <w:szCs w:val="18"/>
              </w:rPr>
              <w:t>Планируемый объем закупа в натуральном выражении</w:t>
            </w:r>
          </w:p>
        </w:tc>
        <w:tc>
          <w:tcPr>
            <w:tcW w:w="475" w:type="pct"/>
            <w:vMerge w:val="restart"/>
            <w:tcBorders>
              <w:top w:val="single" w:sz="2" w:space="0" w:color="000000"/>
              <w:left w:val="single" w:sz="5" w:space="0" w:color="000000"/>
              <w:right w:val="single" w:sz="5" w:space="0" w:color="000000"/>
            </w:tcBorders>
          </w:tcPr>
          <w:p w14:paraId="2FD4150B" w14:textId="788440BA" w:rsidR="005E6DEC" w:rsidRPr="005E6DEC" w:rsidRDefault="005E6DEC" w:rsidP="00594811">
            <w:pPr>
              <w:spacing w:after="0" w:line="259" w:lineRule="auto"/>
              <w:ind w:right="57" w:firstLine="0"/>
              <w:rPr>
                <w:szCs w:val="18"/>
              </w:rPr>
            </w:pPr>
            <w:r w:rsidRPr="005E6DEC">
              <w:rPr>
                <w:b/>
                <w:szCs w:val="18"/>
              </w:rPr>
              <w:t>Планируемая сумма закупа без учета налога на добавленную стоимость, тенге</w:t>
            </w:r>
          </w:p>
        </w:tc>
        <w:tc>
          <w:tcPr>
            <w:tcW w:w="465" w:type="pct"/>
            <w:tcBorders>
              <w:top w:val="single" w:sz="2" w:space="0" w:color="000000"/>
              <w:left w:val="single" w:sz="5" w:space="0" w:color="000000"/>
              <w:bottom w:val="single" w:sz="4" w:space="0" w:color="auto"/>
              <w:right w:val="single" w:sz="5" w:space="0" w:color="000000"/>
            </w:tcBorders>
          </w:tcPr>
          <w:p w14:paraId="7F42C84B" w14:textId="08A02694" w:rsidR="005E6DEC" w:rsidRPr="005E6DEC" w:rsidRDefault="005E6DEC" w:rsidP="00594811">
            <w:pPr>
              <w:spacing w:after="0" w:line="259" w:lineRule="auto"/>
              <w:ind w:right="57" w:firstLine="0"/>
              <w:rPr>
                <w:b/>
                <w:szCs w:val="18"/>
              </w:rPr>
            </w:pPr>
            <w:r w:rsidRPr="005E6DEC">
              <w:rPr>
                <w:b/>
                <w:szCs w:val="18"/>
              </w:rPr>
              <w:t>Обеспечение тендерной заявки</w:t>
            </w:r>
          </w:p>
        </w:tc>
        <w:tc>
          <w:tcPr>
            <w:tcW w:w="598" w:type="pct"/>
            <w:vMerge w:val="restart"/>
            <w:tcBorders>
              <w:top w:val="single" w:sz="2" w:space="0" w:color="000000"/>
              <w:left w:val="single" w:sz="5" w:space="0" w:color="000000"/>
              <w:right w:val="single" w:sz="5" w:space="0" w:color="000000"/>
            </w:tcBorders>
          </w:tcPr>
          <w:p w14:paraId="614C3455" w14:textId="3FD2BFD2" w:rsidR="005E6DEC" w:rsidRPr="005E6DEC" w:rsidRDefault="005E6DEC" w:rsidP="00594811">
            <w:pPr>
              <w:spacing w:after="0" w:line="259" w:lineRule="auto"/>
              <w:ind w:right="57" w:firstLine="0"/>
              <w:rPr>
                <w:b/>
                <w:szCs w:val="18"/>
              </w:rPr>
            </w:pPr>
            <w:r w:rsidRPr="005E6DEC">
              <w:rPr>
                <w:b/>
                <w:szCs w:val="18"/>
              </w:rPr>
              <w:t xml:space="preserve">Прогнозная доля </w:t>
            </w:r>
            <w:proofErr w:type="spellStart"/>
            <w:r w:rsidRPr="005E6DEC">
              <w:rPr>
                <w:b/>
                <w:szCs w:val="18"/>
              </w:rPr>
              <w:t>внутристрановой</w:t>
            </w:r>
            <w:proofErr w:type="spellEnd"/>
            <w:r w:rsidRPr="005E6DEC">
              <w:rPr>
                <w:b/>
                <w:szCs w:val="18"/>
              </w:rPr>
              <w:t xml:space="preserve"> ценности по работам и услугам</w:t>
            </w:r>
          </w:p>
        </w:tc>
      </w:tr>
      <w:tr w:rsidR="005E6DEC" w:rsidRPr="005E6DEC" w14:paraId="66D9C527" w14:textId="4380813D" w:rsidTr="005E6DEC">
        <w:trPr>
          <w:trHeight w:val="273"/>
        </w:trPr>
        <w:tc>
          <w:tcPr>
            <w:tcW w:w="620" w:type="pct"/>
            <w:vMerge/>
            <w:tcBorders>
              <w:left w:val="single" w:sz="4" w:space="0" w:color="auto"/>
              <w:bottom w:val="single" w:sz="4" w:space="0" w:color="auto"/>
              <w:right w:val="single" w:sz="4" w:space="0" w:color="auto"/>
            </w:tcBorders>
            <w:vAlign w:val="center"/>
          </w:tcPr>
          <w:p w14:paraId="175A0C06" w14:textId="4D8EC499" w:rsidR="005E6DEC" w:rsidRPr="005E6DEC" w:rsidRDefault="005E6DEC" w:rsidP="00AA215C">
            <w:pPr>
              <w:spacing w:after="0" w:line="259" w:lineRule="auto"/>
              <w:ind w:right="57" w:firstLine="0"/>
              <w:jc w:val="center"/>
              <w:rPr>
                <w:szCs w:val="18"/>
              </w:rPr>
            </w:pPr>
          </w:p>
        </w:tc>
        <w:tc>
          <w:tcPr>
            <w:tcW w:w="337" w:type="pct"/>
            <w:vMerge/>
            <w:tcBorders>
              <w:left w:val="single" w:sz="4" w:space="0" w:color="auto"/>
              <w:bottom w:val="single" w:sz="4" w:space="0" w:color="auto"/>
              <w:right w:val="single" w:sz="5" w:space="0" w:color="000000"/>
            </w:tcBorders>
            <w:shd w:val="clear" w:color="auto" w:fill="auto"/>
          </w:tcPr>
          <w:p w14:paraId="087EB7C3" w14:textId="02CEAB50" w:rsidR="005E6DEC" w:rsidRPr="005E6DEC" w:rsidRDefault="005E6DEC" w:rsidP="00AA215C">
            <w:pPr>
              <w:spacing w:after="0" w:line="259" w:lineRule="auto"/>
              <w:ind w:right="57" w:firstLine="0"/>
              <w:jc w:val="center"/>
              <w:rPr>
                <w:szCs w:val="18"/>
              </w:rPr>
            </w:pPr>
          </w:p>
        </w:tc>
        <w:tc>
          <w:tcPr>
            <w:tcW w:w="614" w:type="pct"/>
            <w:vMerge/>
            <w:tcBorders>
              <w:left w:val="single" w:sz="5" w:space="0" w:color="000000"/>
              <w:bottom w:val="single" w:sz="4" w:space="0" w:color="auto"/>
              <w:right w:val="single" w:sz="5" w:space="0" w:color="000000"/>
            </w:tcBorders>
            <w:shd w:val="clear" w:color="auto" w:fill="auto"/>
            <w:vAlign w:val="center"/>
          </w:tcPr>
          <w:p w14:paraId="005C5B42" w14:textId="0BBA3D4F" w:rsidR="005E6DEC" w:rsidRPr="005E6DEC" w:rsidRDefault="005E6DEC" w:rsidP="00AA215C">
            <w:pPr>
              <w:spacing w:after="0" w:line="259" w:lineRule="auto"/>
              <w:ind w:right="57" w:firstLine="0"/>
              <w:rPr>
                <w:szCs w:val="18"/>
              </w:rPr>
            </w:pPr>
          </w:p>
        </w:tc>
        <w:tc>
          <w:tcPr>
            <w:tcW w:w="427" w:type="pct"/>
            <w:vMerge/>
            <w:tcBorders>
              <w:left w:val="single" w:sz="5" w:space="0" w:color="000000"/>
              <w:bottom w:val="single" w:sz="4" w:space="0" w:color="auto"/>
              <w:right w:val="single" w:sz="5" w:space="0" w:color="000000"/>
            </w:tcBorders>
            <w:shd w:val="clear" w:color="auto" w:fill="auto"/>
            <w:vAlign w:val="center"/>
          </w:tcPr>
          <w:p w14:paraId="27486483" w14:textId="120CAFA0" w:rsidR="005E6DEC" w:rsidRPr="005E6DEC" w:rsidRDefault="005E6DEC" w:rsidP="00AA215C">
            <w:pPr>
              <w:spacing w:after="0" w:line="259" w:lineRule="auto"/>
              <w:ind w:right="57" w:firstLine="0"/>
              <w:rPr>
                <w:bCs/>
                <w:szCs w:val="18"/>
              </w:rPr>
            </w:pPr>
          </w:p>
        </w:tc>
        <w:tc>
          <w:tcPr>
            <w:tcW w:w="965" w:type="pct"/>
            <w:vMerge/>
            <w:tcBorders>
              <w:left w:val="single" w:sz="5" w:space="0" w:color="000000"/>
              <w:bottom w:val="single" w:sz="4" w:space="0" w:color="auto"/>
              <w:right w:val="single" w:sz="5" w:space="0" w:color="000000"/>
            </w:tcBorders>
            <w:shd w:val="clear" w:color="auto" w:fill="auto"/>
          </w:tcPr>
          <w:p w14:paraId="722594EB" w14:textId="68D36D15" w:rsidR="005E6DEC" w:rsidRPr="005E6DEC" w:rsidRDefault="005E6DEC" w:rsidP="00AA215C">
            <w:pPr>
              <w:spacing w:after="0" w:line="259" w:lineRule="auto"/>
              <w:ind w:right="57" w:firstLine="0"/>
              <w:rPr>
                <w:bCs/>
                <w:szCs w:val="18"/>
              </w:rPr>
            </w:pPr>
          </w:p>
        </w:tc>
        <w:tc>
          <w:tcPr>
            <w:tcW w:w="498" w:type="pct"/>
            <w:vMerge/>
            <w:tcBorders>
              <w:left w:val="single" w:sz="5" w:space="0" w:color="000000"/>
              <w:bottom w:val="single" w:sz="4" w:space="0" w:color="auto"/>
              <w:right w:val="single" w:sz="5" w:space="0" w:color="000000"/>
            </w:tcBorders>
            <w:shd w:val="clear" w:color="auto" w:fill="auto"/>
            <w:vAlign w:val="center"/>
          </w:tcPr>
          <w:p w14:paraId="26CEE014" w14:textId="4A20D68B" w:rsidR="005E6DEC" w:rsidRPr="005E6DEC" w:rsidRDefault="005E6DEC" w:rsidP="00AA215C">
            <w:pPr>
              <w:spacing w:after="0" w:line="259" w:lineRule="auto"/>
              <w:ind w:right="57" w:firstLine="0"/>
              <w:jc w:val="center"/>
              <w:rPr>
                <w:szCs w:val="18"/>
              </w:rPr>
            </w:pPr>
          </w:p>
        </w:tc>
        <w:tc>
          <w:tcPr>
            <w:tcW w:w="475" w:type="pct"/>
            <w:vMerge/>
            <w:tcBorders>
              <w:left w:val="single" w:sz="5" w:space="0" w:color="000000"/>
              <w:bottom w:val="single" w:sz="4" w:space="0" w:color="auto"/>
              <w:right w:val="single" w:sz="4" w:space="0" w:color="auto"/>
            </w:tcBorders>
            <w:shd w:val="clear" w:color="auto" w:fill="auto"/>
            <w:vAlign w:val="center"/>
          </w:tcPr>
          <w:p w14:paraId="1AF6B397" w14:textId="7AD14A6B" w:rsidR="005E6DEC" w:rsidRPr="005E6DEC" w:rsidRDefault="005E6DEC" w:rsidP="00AA215C">
            <w:pPr>
              <w:spacing w:after="0" w:line="259" w:lineRule="auto"/>
              <w:ind w:right="57" w:firstLine="0"/>
              <w:jc w:val="center"/>
              <w:rPr>
                <w:szCs w:val="18"/>
              </w:rPr>
            </w:pPr>
          </w:p>
        </w:tc>
        <w:tc>
          <w:tcPr>
            <w:tcW w:w="465" w:type="pct"/>
            <w:vMerge w:val="restart"/>
            <w:tcBorders>
              <w:top w:val="single" w:sz="4" w:space="0" w:color="auto"/>
              <w:left w:val="single" w:sz="4" w:space="0" w:color="auto"/>
              <w:right w:val="single" w:sz="5" w:space="0" w:color="000000"/>
            </w:tcBorders>
          </w:tcPr>
          <w:p w14:paraId="0A015169" w14:textId="77777777" w:rsidR="005E6DEC" w:rsidRPr="005E6DEC" w:rsidRDefault="005E6DEC" w:rsidP="00AA215C">
            <w:pPr>
              <w:spacing w:after="0" w:line="259" w:lineRule="auto"/>
              <w:ind w:right="57" w:firstLine="0"/>
              <w:rPr>
                <w:szCs w:val="18"/>
                <w:lang w:val="kk-KZ"/>
              </w:rPr>
            </w:pPr>
          </w:p>
          <w:p w14:paraId="70F383FB" w14:textId="77777777" w:rsidR="005E6DEC" w:rsidRPr="005E6DEC" w:rsidRDefault="005E6DEC" w:rsidP="00AA215C">
            <w:pPr>
              <w:spacing w:after="0" w:line="259" w:lineRule="auto"/>
              <w:ind w:right="57" w:firstLine="0"/>
              <w:rPr>
                <w:szCs w:val="18"/>
                <w:lang w:val="kk-KZ"/>
              </w:rPr>
            </w:pPr>
          </w:p>
          <w:p w14:paraId="32AD179C" w14:textId="77777777" w:rsidR="005E6DEC" w:rsidRPr="005E6DEC" w:rsidRDefault="005E6DEC" w:rsidP="00AA215C">
            <w:pPr>
              <w:spacing w:after="0" w:line="259" w:lineRule="auto"/>
              <w:ind w:right="57" w:firstLine="0"/>
              <w:rPr>
                <w:szCs w:val="18"/>
                <w:lang w:val="kk-KZ"/>
              </w:rPr>
            </w:pPr>
          </w:p>
          <w:p w14:paraId="151530C6" w14:textId="77777777" w:rsidR="005E6DEC" w:rsidRPr="005E6DEC" w:rsidRDefault="005E6DEC" w:rsidP="00AA215C">
            <w:pPr>
              <w:spacing w:after="0" w:line="259" w:lineRule="auto"/>
              <w:ind w:right="57" w:firstLine="0"/>
              <w:rPr>
                <w:szCs w:val="18"/>
                <w:lang w:val="kk-KZ"/>
              </w:rPr>
            </w:pPr>
          </w:p>
          <w:p w14:paraId="462EF4A2" w14:textId="77777777" w:rsidR="005E6DEC" w:rsidRPr="005E6DEC" w:rsidRDefault="005E6DEC" w:rsidP="00AA215C">
            <w:pPr>
              <w:spacing w:after="0" w:line="259" w:lineRule="auto"/>
              <w:ind w:right="57" w:firstLine="0"/>
              <w:rPr>
                <w:szCs w:val="18"/>
                <w:lang w:val="kk-KZ"/>
              </w:rPr>
            </w:pPr>
          </w:p>
          <w:p w14:paraId="4C48A1C1" w14:textId="77777777" w:rsidR="005E6DEC" w:rsidRPr="005E6DEC" w:rsidRDefault="005E6DEC" w:rsidP="00AA215C">
            <w:pPr>
              <w:spacing w:after="0" w:line="259" w:lineRule="auto"/>
              <w:ind w:right="57" w:firstLine="0"/>
              <w:rPr>
                <w:szCs w:val="18"/>
                <w:lang w:val="kk-KZ"/>
              </w:rPr>
            </w:pPr>
          </w:p>
          <w:p w14:paraId="52621B13" w14:textId="77777777" w:rsidR="005E6DEC" w:rsidRPr="005E6DEC" w:rsidRDefault="005E6DEC" w:rsidP="00AA215C">
            <w:pPr>
              <w:spacing w:after="0" w:line="259" w:lineRule="auto"/>
              <w:ind w:right="57" w:firstLine="0"/>
              <w:rPr>
                <w:szCs w:val="18"/>
                <w:lang w:val="kk-KZ"/>
              </w:rPr>
            </w:pPr>
          </w:p>
          <w:p w14:paraId="086FAE7B" w14:textId="77777777" w:rsidR="005E6DEC" w:rsidRPr="005E6DEC" w:rsidRDefault="005E6DEC" w:rsidP="00AA215C">
            <w:pPr>
              <w:spacing w:after="0" w:line="259" w:lineRule="auto"/>
              <w:ind w:right="57" w:firstLine="0"/>
              <w:rPr>
                <w:szCs w:val="18"/>
                <w:lang w:val="kk-KZ"/>
              </w:rPr>
            </w:pPr>
          </w:p>
          <w:p w14:paraId="79D04BD9" w14:textId="77777777" w:rsidR="005E6DEC" w:rsidRPr="005E6DEC" w:rsidRDefault="005E6DEC" w:rsidP="00AA215C">
            <w:pPr>
              <w:spacing w:after="0" w:line="259" w:lineRule="auto"/>
              <w:ind w:right="57" w:firstLine="0"/>
              <w:rPr>
                <w:szCs w:val="18"/>
                <w:lang w:val="kk-KZ"/>
              </w:rPr>
            </w:pPr>
          </w:p>
          <w:p w14:paraId="1BB590D0" w14:textId="77777777" w:rsidR="005E6DEC" w:rsidRPr="005E6DEC" w:rsidRDefault="005E6DEC" w:rsidP="00AA215C">
            <w:pPr>
              <w:spacing w:after="0" w:line="259" w:lineRule="auto"/>
              <w:ind w:right="57" w:firstLine="0"/>
              <w:rPr>
                <w:szCs w:val="18"/>
                <w:lang w:val="kk-KZ"/>
              </w:rPr>
            </w:pPr>
          </w:p>
          <w:p w14:paraId="7AEF1718" w14:textId="46FAB9C5" w:rsidR="005E6DEC" w:rsidRPr="005E6DEC" w:rsidRDefault="005E6DEC" w:rsidP="00AA215C">
            <w:pPr>
              <w:spacing w:after="0" w:line="259" w:lineRule="auto"/>
              <w:ind w:right="57" w:firstLine="0"/>
              <w:rPr>
                <w:szCs w:val="18"/>
              </w:rPr>
            </w:pPr>
            <w:r w:rsidRPr="005E6DEC">
              <w:rPr>
                <w:szCs w:val="18"/>
              </w:rPr>
              <w:t xml:space="preserve">1% от планируемой суммы закупка без учета налога </w:t>
            </w:r>
            <w:r w:rsidRPr="005E6DEC">
              <w:rPr>
                <w:szCs w:val="18"/>
              </w:rPr>
              <w:lastRenderedPageBreak/>
              <w:t>на добавленную стоимость, тенге</w:t>
            </w:r>
          </w:p>
        </w:tc>
        <w:tc>
          <w:tcPr>
            <w:tcW w:w="598" w:type="pct"/>
            <w:vMerge/>
            <w:tcBorders>
              <w:left w:val="single" w:sz="5" w:space="0" w:color="000000"/>
              <w:bottom w:val="single" w:sz="4" w:space="0" w:color="auto"/>
              <w:right w:val="single" w:sz="5" w:space="0" w:color="000000"/>
            </w:tcBorders>
          </w:tcPr>
          <w:p w14:paraId="33EACB44" w14:textId="5315DF6F" w:rsidR="005E6DEC" w:rsidRPr="005E6DEC" w:rsidRDefault="005E6DEC" w:rsidP="00AA215C">
            <w:pPr>
              <w:spacing w:after="0" w:line="259" w:lineRule="auto"/>
              <w:ind w:right="57" w:firstLine="0"/>
              <w:jc w:val="center"/>
              <w:rPr>
                <w:szCs w:val="18"/>
              </w:rPr>
            </w:pPr>
          </w:p>
        </w:tc>
      </w:tr>
      <w:tr w:rsidR="005E6DEC" w:rsidRPr="005E6DEC" w14:paraId="541D1591" w14:textId="77777777" w:rsidTr="005E6DEC">
        <w:trPr>
          <w:trHeight w:val="630"/>
        </w:trPr>
        <w:tc>
          <w:tcPr>
            <w:tcW w:w="620" w:type="pct"/>
            <w:tcBorders>
              <w:top w:val="single" w:sz="4" w:space="0" w:color="auto"/>
              <w:left w:val="single" w:sz="4" w:space="0" w:color="auto"/>
              <w:bottom w:val="single" w:sz="4" w:space="0" w:color="auto"/>
              <w:right w:val="single" w:sz="4" w:space="0" w:color="auto"/>
            </w:tcBorders>
          </w:tcPr>
          <w:p w14:paraId="4E74BD41" w14:textId="6F77A05B"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6F8D3848" w14:textId="5B4FC50F" w:rsidR="005E6DEC" w:rsidRPr="005E6DEC" w:rsidRDefault="005E6DEC" w:rsidP="005E6DEC">
            <w:pPr>
              <w:spacing w:after="0" w:line="259" w:lineRule="auto"/>
              <w:ind w:right="57" w:firstLine="0"/>
              <w:jc w:val="center"/>
              <w:rPr>
                <w:szCs w:val="18"/>
              </w:rPr>
            </w:pPr>
            <w:r w:rsidRPr="005E6DEC">
              <w:rPr>
                <w:szCs w:val="18"/>
              </w:rPr>
              <w:t>96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7B521E9" w14:textId="1E47AFFC" w:rsidR="005E6DEC" w:rsidRPr="005E6DEC" w:rsidRDefault="005E6DEC" w:rsidP="005E6DEC">
            <w:pPr>
              <w:spacing w:after="0" w:line="259" w:lineRule="auto"/>
              <w:ind w:right="57" w:firstLine="0"/>
              <w:rPr>
                <w:szCs w:val="18"/>
              </w:rPr>
            </w:pPr>
            <w:r w:rsidRPr="005E6DEC">
              <w:rPr>
                <w:szCs w:val="18"/>
              </w:rPr>
              <w:t>289211.000.000007</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1AE2B5F2" w14:textId="605994ED" w:rsidR="005E6DEC" w:rsidRPr="005E6DEC" w:rsidRDefault="005E6DEC" w:rsidP="005E6DEC">
            <w:pPr>
              <w:spacing w:after="0" w:line="259" w:lineRule="auto"/>
              <w:ind w:right="57" w:firstLine="0"/>
              <w:rPr>
                <w:szCs w:val="18"/>
              </w:rPr>
            </w:pPr>
            <w:r w:rsidRPr="005E6DEC">
              <w:rPr>
                <w:szCs w:val="18"/>
              </w:rPr>
              <w:t>Уплотнение торцевое</w:t>
            </w:r>
          </w:p>
        </w:tc>
        <w:tc>
          <w:tcPr>
            <w:tcW w:w="965" w:type="pct"/>
            <w:tcBorders>
              <w:top w:val="single" w:sz="4" w:space="0" w:color="auto"/>
              <w:left w:val="nil"/>
              <w:bottom w:val="single" w:sz="4" w:space="0" w:color="auto"/>
              <w:right w:val="single" w:sz="4" w:space="0" w:color="auto"/>
            </w:tcBorders>
            <w:shd w:val="clear" w:color="auto" w:fill="auto"/>
            <w:vAlign w:val="center"/>
          </w:tcPr>
          <w:p w14:paraId="066AD7A4" w14:textId="6034EE52" w:rsidR="005E6DEC" w:rsidRPr="005E6DEC" w:rsidRDefault="005E6DEC" w:rsidP="005E6DEC">
            <w:pPr>
              <w:spacing w:after="0" w:line="259" w:lineRule="auto"/>
              <w:ind w:right="57" w:firstLine="0"/>
              <w:rPr>
                <w:szCs w:val="18"/>
              </w:rPr>
            </w:pPr>
            <w:r w:rsidRPr="005E6DEC">
              <w:rPr>
                <w:szCs w:val="18"/>
              </w:rPr>
              <w:t xml:space="preserve">Уплотнение </w:t>
            </w:r>
            <w:proofErr w:type="spellStart"/>
            <w:r w:rsidRPr="005E6DEC">
              <w:rPr>
                <w:szCs w:val="18"/>
              </w:rPr>
              <w:t>торц</w:t>
            </w:r>
            <w:proofErr w:type="spellEnd"/>
            <w:r w:rsidRPr="005E6DEC">
              <w:rPr>
                <w:szCs w:val="18"/>
              </w:rPr>
              <w:t>. РО-0450-2774</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4BDF5012" w14:textId="38432E75" w:rsidR="005E6DEC" w:rsidRPr="005E6DEC" w:rsidRDefault="005E6DEC" w:rsidP="005E6DEC">
            <w:pPr>
              <w:spacing w:after="0" w:line="259" w:lineRule="auto"/>
              <w:ind w:right="57" w:firstLine="0"/>
              <w:jc w:val="center"/>
              <w:rPr>
                <w:szCs w:val="18"/>
              </w:rPr>
            </w:pPr>
            <w:r w:rsidRPr="005E6DEC">
              <w:rPr>
                <w:szCs w:val="18"/>
                <w:lang w:val="kk-KZ"/>
              </w:rPr>
              <w:t xml:space="preserve">        </w:t>
            </w:r>
            <w:r w:rsidRPr="005E6DEC">
              <w:rPr>
                <w:szCs w:val="18"/>
              </w:rPr>
              <w:t>4,0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510FA3CC" w14:textId="045A0B29" w:rsidR="005E6DEC" w:rsidRPr="005E6DEC" w:rsidRDefault="005E6DEC" w:rsidP="005E6DEC">
            <w:pPr>
              <w:spacing w:after="0" w:line="259" w:lineRule="auto"/>
              <w:ind w:right="57" w:firstLine="0"/>
              <w:jc w:val="center"/>
              <w:rPr>
                <w:szCs w:val="18"/>
              </w:rPr>
            </w:pPr>
            <w:r w:rsidRPr="005E6DEC">
              <w:rPr>
                <w:szCs w:val="18"/>
              </w:rPr>
              <w:t>5 238 000,00</w:t>
            </w:r>
          </w:p>
        </w:tc>
        <w:tc>
          <w:tcPr>
            <w:tcW w:w="465" w:type="pct"/>
            <w:vMerge/>
            <w:tcBorders>
              <w:left w:val="single" w:sz="4" w:space="0" w:color="auto"/>
              <w:right w:val="single" w:sz="5" w:space="0" w:color="000000"/>
            </w:tcBorders>
          </w:tcPr>
          <w:p w14:paraId="600B9A1B" w14:textId="77777777" w:rsidR="005E6DEC" w:rsidRPr="005E6DEC" w:rsidRDefault="005E6DEC" w:rsidP="005E6DEC">
            <w:pPr>
              <w:spacing w:after="0" w:line="259" w:lineRule="auto"/>
              <w:ind w:right="57" w:firstLine="0"/>
              <w:rPr>
                <w:szCs w:val="18"/>
              </w:rPr>
            </w:pPr>
          </w:p>
        </w:tc>
        <w:tc>
          <w:tcPr>
            <w:tcW w:w="598" w:type="pct"/>
            <w:tcBorders>
              <w:top w:val="single" w:sz="4" w:space="0" w:color="auto"/>
              <w:left w:val="single" w:sz="5" w:space="0" w:color="000000"/>
              <w:bottom w:val="single" w:sz="5" w:space="0" w:color="000000"/>
              <w:right w:val="single" w:sz="5" w:space="0" w:color="000000"/>
            </w:tcBorders>
          </w:tcPr>
          <w:p w14:paraId="3823E536" w14:textId="77777777" w:rsidR="005E6DEC" w:rsidRPr="005E6DEC" w:rsidRDefault="005E6DEC" w:rsidP="005E6DEC">
            <w:pPr>
              <w:spacing w:after="0" w:line="259" w:lineRule="auto"/>
              <w:ind w:right="57" w:firstLine="0"/>
              <w:jc w:val="center"/>
              <w:rPr>
                <w:szCs w:val="18"/>
              </w:rPr>
            </w:pPr>
          </w:p>
        </w:tc>
      </w:tr>
      <w:tr w:rsidR="005E6DEC" w:rsidRPr="005E6DEC" w14:paraId="2E421747" w14:textId="77777777" w:rsidTr="005E6DEC">
        <w:trPr>
          <w:trHeight w:val="630"/>
        </w:trPr>
        <w:tc>
          <w:tcPr>
            <w:tcW w:w="620" w:type="pct"/>
            <w:tcBorders>
              <w:top w:val="single" w:sz="4" w:space="0" w:color="auto"/>
              <w:left w:val="single" w:sz="4" w:space="0" w:color="auto"/>
              <w:bottom w:val="single" w:sz="4" w:space="0" w:color="auto"/>
              <w:right w:val="single" w:sz="4" w:space="0" w:color="auto"/>
            </w:tcBorders>
          </w:tcPr>
          <w:p w14:paraId="48C7834B" w14:textId="0D6AD068"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904BF3F" w14:textId="55C9D536" w:rsidR="005E6DEC" w:rsidRPr="005E6DEC" w:rsidRDefault="005E6DEC" w:rsidP="005E6DEC">
            <w:pPr>
              <w:spacing w:after="0" w:line="259" w:lineRule="auto"/>
              <w:ind w:right="57" w:firstLine="0"/>
              <w:jc w:val="center"/>
              <w:rPr>
                <w:szCs w:val="18"/>
              </w:rPr>
            </w:pPr>
            <w:r w:rsidRPr="005E6DEC">
              <w:rPr>
                <w:szCs w:val="18"/>
              </w:rPr>
              <w:t>167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3629960D" w14:textId="3B0551A2" w:rsidR="005E6DEC" w:rsidRPr="005E6DEC" w:rsidRDefault="005E6DEC" w:rsidP="005E6DEC">
            <w:pPr>
              <w:spacing w:after="0" w:line="259" w:lineRule="auto"/>
              <w:ind w:right="57" w:firstLine="0"/>
              <w:rPr>
                <w:szCs w:val="18"/>
              </w:rPr>
            </w:pPr>
            <w:r w:rsidRPr="005E6DEC">
              <w:rPr>
                <w:szCs w:val="18"/>
              </w:rPr>
              <w:t>281331.000.000314</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746E331B" w14:textId="60416A31" w:rsidR="005E6DEC" w:rsidRPr="005E6DEC" w:rsidRDefault="005E6DEC" w:rsidP="005E6DEC">
            <w:pPr>
              <w:spacing w:after="0" w:line="259" w:lineRule="auto"/>
              <w:ind w:right="57" w:firstLine="0"/>
              <w:rPr>
                <w:szCs w:val="18"/>
              </w:rPr>
            </w:pPr>
            <w:r w:rsidRPr="005E6DEC">
              <w:rPr>
                <w:szCs w:val="18"/>
              </w:rPr>
              <w:t>Вал</w:t>
            </w:r>
          </w:p>
        </w:tc>
        <w:tc>
          <w:tcPr>
            <w:tcW w:w="965" w:type="pct"/>
            <w:tcBorders>
              <w:top w:val="single" w:sz="4" w:space="0" w:color="auto"/>
              <w:left w:val="single" w:sz="4" w:space="0" w:color="auto"/>
              <w:bottom w:val="single" w:sz="4" w:space="0" w:color="auto"/>
              <w:right w:val="single" w:sz="4" w:space="0" w:color="auto"/>
            </w:tcBorders>
          </w:tcPr>
          <w:p w14:paraId="42AB9077" w14:textId="64F2312A" w:rsidR="005E6DEC" w:rsidRPr="005E6DEC" w:rsidRDefault="005E6DEC" w:rsidP="005E6DEC">
            <w:pPr>
              <w:spacing w:after="0" w:line="259" w:lineRule="auto"/>
              <w:ind w:right="57" w:firstLine="0"/>
              <w:rPr>
                <w:szCs w:val="18"/>
              </w:rPr>
            </w:pPr>
            <w:r w:rsidRPr="005E6DEC">
              <w:rPr>
                <w:szCs w:val="18"/>
              </w:rPr>
              <w:t>Вал ЦНСнт13-175 (5 секций) - ЦНС38-44…220.01.000.12.</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4AD1F03C" w14:textId="73DACDA7" w:rsidR="005E6DEC" w:rsidRPr="005E6DEC" w:rsidRDefault="005E6DEC" w:rsidP="005E6DEC">
            <w:pPr>
              <w:spacing w:after="0" w:line="259" w:lineRule="auto"/>
              <w:ind w:right="57" w:firstLine="0"/>
              <w:jc w:val="center"/>
              <w:rPr>
                <w:szCs w:val="18"/>
              </w:rPr>
            </w:pPr>
            <w:r w:rsidRPr="005E6DEC">
              <w:rPr>
                <w:szCs w:val="18"/>
              </w:rPr>
              <w:t>1,0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2FA00D1" w14:textId="2C107229" w:rsidR="005E6DEC" w:rsidRPr="005E6DEC" w:rsidRDefault="005E6DEC" w:rsidP="005E6DEC">
            <w:pPr>
              <w:spacing w:after="0" w:line="259" w:lineRule="auto"/>
              <w:ind w:right="57" w:firstLine="0"/>
              <w:jc w:val="center"/>
              <w:rPr>
                <w:szCs w:val="18"/>
              </w:rPr>
            </w:pPr>
            <w:r w:rsidRPr="005E6DEC">
              <w:rPr>
                <w:szCs w:val="18"/>
              </w:rPr>
              <w:t>310 000,00</w:t>
            </w:r>
          </w:p>
        </w:tc>
        <w:tc>
          <w:tcPr>
            <w:tcW w:w="465" w:type="pct"/>
            <w:vMerge/>
            <w:tcBorders>
              <w:left w:val="single" w:sz="4" w:space="0" w:color="auto"/>
              <w:right w:val="single" w:sz="5" w:space="0" w:color="000000"/>
            </w:tcBorders>
          </w:tcPr>
          <w:p w14:paraId="7BFE35A7"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625D3EE1" w14:textId="77777777" w:rsidR="005E6DEC" w:rsidRPr="005E6DEC" w:rsidRDefault="005E6DEC" w:rsidP="005E6DEC">
            <w:pPr>
              <w:spacing w:after="0" w:line="259" w:lineRule="auto"/>
              <w:ind w:right="57" w:firstLine="0"/>
              <w:jc w:val="center"/>
              <w:rPr>
                <w:szCs w:val="18"/>
              </w:rPr>
            </w:pPr>
          </w:p>
        </w:tc>
      </w:tr>
      <w:tr w:rsidR="005E6DEC" w:rsidRPr="005E6DEC" w14:paraId="47D37D81" w14:textId="77777777" w:rsidTr="005E6DEC">
        <w:trPr>
          <w:trHeight w:val="630"/>
        </w:trPr>
        <w:tc>
          <w:tcPr>
            <w:tcW w:w="620" w:type="pct"/>
            <w:tcBorders>
              <w:top w:val="single" w:sz="4" w:space="0" w:color="auto"/>
              <w:left w:val="single" w:sz="4" w:space="0" w:color="auto"/>
              <w:bottom w:val="single" w:sz="4" w:space="0" w:color="auto"/>
              <w:right w:val="single" w:sz="4" w:space="0" w:color="auto"/>
            </w:tcBorders>
          </w:tcPr>
          <w:p w14:paraId="412031EE" w14:textId="0DF8575B" w:rsidR="005E6DEC" w:rsidRPr="005E6DEC" w:rsidRDefault="005E6DEC" w:rsidP="005E6DEC">
            <w:pPr>
              <w:spacing w:after="0" w:line="259" w:lineRule="auto"/>
              <w:ind w:right="57" w:firstLine="0"/>
              <w:jc w:val="center"/>
              <w:rPr>
                <w:szCs w:val="18"/>
                <w:lang w:val="kk-KZ"/>
              </w:rPr>
            </w:pPr>
            <w:r w:rsidRPr="005E6DEC">
              <w:rPr>
                <w:szCs w:val="18"/>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B285D4B" w14:textId="0B3BE3FA" w:rsidR="005E6DEC" w:rsidRPr="005E6DEC" w:rsidRDefault="005E6DEC" w:rsidP="005E6DEC">
            <w:pPr>
              <w:spacing w:after="0" w:line="259" w:lineRule="auto"/>
              <w:ind w:right="57" w:firstLine="0"/>
              <w:jc w:val="center"/>
              <w:rPr>
                <w:szCs w:val="18"/>
              </w:rPr>
            </w:pPr>
            <w:r w:rsidRPr="005E6DEC">
              <w:rPr>
                <w:szCs w:val="18"/>
              </w:rPr>
              <w:t>168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268FB3F4" w14:textId="13A59DDA" w:rsidR="005E6DEC" w:rsidRPr="005E6DEC" w:rsidRDefault="005E6DEC" w:rsidP="005E6DEC">
            <w:pPr>
              <w:spacing w:after="0" w:line="259" w:lineRule="auto"/>
              <w:ind w:right="57" w:firstLine="0"/>
              <w:rPr>
                <w:szCs w:val="18"/>
              </w:rPr>
            </w:pPr>
            <w:r w:rsidRPr="005E6DEC">
              <w:rPr>
                <w:szCs w:val="18"/>
              </w:rPr>
              <w:t>281331.000.000314</w:t>
            </w:r>
          </w:p>
        </w:tc>
        <w:tc>
          <w:tcPr>
            <w:tcW w:w="427" w:type="pct"/>
            <w:tcBorders>
              <w:top w:val="nil"/>
              <w:left w:val="single" w:sz="4" w:space="0" w:color="auto"/>
              <w:bottom w:val="single" w:sz="4" w:space="0" w:color="auto"/>
              <w:right w:val="single" w:sz="4" w:space="0" w:color="auto"/>
            </w:tcBorders>
            <w:shd w:val="clear" w:color="auto" w:fill="auto"/>
            <w:vAlign w:val="center"/>
          </w:tcPr>
          <w:p w14:paraId="71F769D6" w14:textId="683FF619" w:rsidR="005E6DEC" w:rsidRPr="005E6DEC" w:rsidRDefault="005E6DEC" w:rsidP="005E6DEC">
            <w:pPr>
              <w:spacing w:after="0" w:line="259" w:lineRule="auto"/>
              <w:ind w:right="57" w:firstLine="0"/>
              <w:rPr>
                <w:szCs w:val="18"/>
              </w:rPr>
            </w:pPr>
            <w:r w:rsidRPr="005E6DEC">
              <w:rPr>
                <w:szCs w:val="18"/>
              </w:rPr>
              <w:t>Вал</w:t>
            </w:r>
          </w:p>
        </w:tc>
        <w:tc>
          <w:tcPr>
            <w:tcW w:w="965" w:type="pct"/>
            <w:tcBorders>
              <w:top w:val="single" w:sz="4" w:space="0" w:color="auto"/>
              <w:left w:val="single" w:sz="4" w:space="0" w:color="auto"/>
              <w:bottom w:val="single" w:sz="4" w:space="0" w:color="auto"/>
              <w:right w:val="single" w:sz="4" w:space="0" w:color="auto"/>
            </w:tcBorders>
          </w:tcPr>
          <w:p w14:paraId="3BA41A8C" w14:textId="044FC564" w:rsidR="005E6DEC" w:rsidRPr="005E6DEC" w:rsidRDefault="005E6DEC" w:rsidP="005E6DEC">
            <w:pPr>
              <w:spacing w:after="0" w:line="259" w:lineRule="auto"/>
              <w:ind w:right="57" w:firstLine="0"/>
              <w:rPr>
                <w:szCs w:val="18"/>
              </w:rPr>
            </w:pPr>
            <w:r w:rsidRPr="005E6DEC">
              <w:rPr>
                <w:szCs w:val="18"/>
              </w:rPr>
              <w:t xml:space="preserve">Вал ЦНСнт13-245(7 секций) длина вала -1170 мм- ЦНС38-44…220.01.000.12 </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219B449A" w14:textId="085A58C3" w:rsidR="005E6DEC" w:rsidRPr="005E6DEC" w:rsidRDefault="005E6DEC" w:rsidP="005E6DEC">
            <w:pPr>
              <w:spacing w:after="0" w:line="259" w:lineRule="auto"/>
              <w:ind w:right="57" w:firstLine="0"/>
              <w:jc w:val="center"/>
              <w:rPr>
                <w:szCs w:val="18"/>
              </w:rPr>
            </w:pPr>
            <w:r w:rsidRPr="005E6DEC">
              <w:rPr>
                <w:szCs w:val="18"/>
              </w:rPr>
              <w:t>1,0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5CA39652" w14:textId="0D0BDEC6" w:rsidR="005E6DEC" w:rsidRPr="005E6DEC" w:rsidRDefault="005E6DEC" w:rsidP="005E6DEC">
            <w:pPr>
              <w:spacing w:after="0" w:line="259" w:lineRule="auto"/>
              <w:ind w:right="57" w:firstLine="0"/>
              <w:jc w:val="center"/>
              <w:rPr>
                <w:szCs w:val="18"/>
              </w:rPr>
            </w:pPr>
            <w:r w:rsidRPr="005E6DEC">
              <w:rPr>
                <w:szCs w:val="18"/>
              </w:rPr>
              <w:t>350 000,00</w:t>
            </w:r>
          </w:p>
        </w:tc>
        <w:tc>
          <w:tcPr>
            <w:tcW w:w="465" w:type="pct"/>
            <w:vMerge/>
            <w:tcBorders>
              <w:left w:val="single" w:sz="4" w:space="0" w:color="auto"/>
              <w:right w:val="single" w:sz="5" w:space="0" w:color="000000"/>
            </w:tcBorders>
          </w:tcPr>
          <w:p w14:paraId="0ACAA17B"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1AA1AF6C" w14:textId="77777777" w:rsidR="005E6DEC" w:rsidRPr="005E6DEC" w:rsidRDefault="005E6DEC" w:rsidP="005E6DEC">
            <w:pPr>
              <w:spacing w:after="0" w:line="259" w:lineRule="auto"/>
              <w:ind w:right="57" w:firstLine="0"/>
              <w:jc w:val="center"/>
              <w:rPr>
                <w:szCs w:val="18"/>
              </w:rPr>
            </w:pPr>
          </w:p>
        </w:tc>
      </w:tr>
      <w:tr w:rsidR="005E6DEC" w:rsidRPr="005E6DEC" w14:paraId="27CA0F8D" w14:textId="77777777" w:rsidTr="005E6DEC">
        <w:trPr>
          <w:trHeight w:val="630"/>
        </w:trPr>
        <w:tc>
          <w:tcPr>
            <w:tcW w:w="620" w:type="pct"/>
            <w:tcBorders>
              <w:top w:val="single" w:sz="4" w:space="0" w:color="auto"/>
              <w:left w:val="single" w:sz="4" w:space="0" w:color="auto"/>
              <w:bottom w:val="single" w:sz="4" w:space="0" w:color="auto"/>
              <w:right w:val="single" w:sz="4" w:space="0" w:color="auto"/>
            </w:tcBorders>
          </w:tcPr>
          <w:p w14:paraId="3DB7F397" w14:textId="1B6E12AC"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508C271" w14:textId="68CF018F" w:rsidR="005E6DEC" w:rsidRPr="005E6DEC" w:rsidRDefault="005E6DEC" w:rsidP="005E6DEC">
            <w:pPr>
              <w:spacing w:after="0" w:line="259" w:lineRule="auto"/>
              <w:ind w:right="57" w:firstLine="0"/>
              <w:jc w:val="center"/>
              <w:rPr>
                <w:szCs w:val="18"/>
              </w:rPr>
            </w:pPr>
            <w:r w:rsidRPr="005E6DEC">
              <w:rPr>
                <w:szCs w:val="18"/>
              </w:rPr>
              <w:t>169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C185A0B" w14:textId="687BCA2D" w:rsidR="005E6DEC" w:rsidRPr="005E6DEC" w:rsidRDefault="005E6DEC" w:rsidP="005E6DEC">
            <w:pPr>
              <w:spacing w:after="0" w:line="259" w:lineRule="auto"/>
              <w:ind w:right="57" w:firstLine="0"/>
              <w:rPr>
                <w:szCs w:val="18"/>
              </w:rPr>
            </w:pPr>
            <w:r w:rsidRPr="005E6DEC">
              <w:rPr>
                <w:szCs w:val="18"/>
              </w:rPr>
              <w:t>281331.000.000034</w:t>
            </w:r>
          </w:p>
        </w:tc>
        <w:tc>
          <w:tcPr>
            <w:tcW w:w="427" w:type="pct"/>
            <w:tcBorders>
              <w:top w:val="nil"/>
              <w:left w:val="single" w:sz="4" w:space="0" w:color="auto"/>
              <w:bottom w:val="single" w:sz="4" w:space="0" w:color="auto"/>
              <w:right w:val="single" w:sz="4" w:space="0" w:color="auto"/>
            </w:tcBorders>
            <w:shd w:val="clear" w:color="auto" w:fill="auto"/>
            <w:vAlign w:val="center"/>
          </w:tcPr>
          <w:p w14:paraId="5D432E89" w14:textId="5429DAC8" w:rsidR="005E6DEC" w:rsidRPr="005E6DEC" w:rsidRDefault="005E6DEC" w:rsidP="005E6DEC">
            <w:pPr>
              <w:spacing w:after="0" w:line="259" w:lineRule="auto"/>
              <w:ind w:right="57" w:firstLine="0"/>
              <w:rPr>
                <w:szCs w:val="18"/>
              </w:rPr>
            </w:pPr>
            <w:r w:rsidRPr="005E6DEC">
              <w:rPr>
                <w:szCs w:val="18"/>
              </w:rPr>
              <w:t>Кронштейн</w:t>
            </w:r>
          </w:p>
        </w:tc>
        <w:tc>
          <w:tcPr>
            <w:tcW w:w="965" w:type="pct"/>
            <w:tcBorders>
              <w:top w:val="single" w:sz="4" w:space="0" w:color="auto"/>
              <w:left w:val="single" w:sz="4" w:space="0" w:color="auto"/>
              <w:bottom w:val="single" w:sz="4" w:space="0" w:color="auto"/>
              <w:right w:val="single" w:sz="4" w:space="0" w:color="auto"/>
            </w:tcBorders>
          </w:tcPr>
          <w:p w14:paraId="755D361A" w14:textId="755228B0" w:rsidR="005E6DEC" w:rsidRPr="005E6DEC" w:rsidRDefault="005E6DEC" w:rsidP="005E6DEC">
            <w:pPr>
              <w:spacing w:after="0" w:line="259" w:lineRule="auto"/>
              <w:ind w:right="57" w:firstLine="0"/>
              <w:rPr>
                <w:szCs w:val="18"/>
              </w:rPr>
            </w:pPr>
            <w:r w:rsidRPr="005E6DEC">
              <w:rPr>
                <w:szCs w:val="18"/>
              </w:rPr>
              <w:t>Кронштейн задний ЦНСнт13-4МСГ-10.2.01.103-1-02Т.</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13F178B6" w14:textId="319398BA" w:rsidR="005E6DEC" w:rsidRPr="005E6DEC" w:rsidRDefault="005E6DEC" w:rsidP="005E6DEC">
            <w:pPr>
              <w:spacing w:after="0" w:line="259" w:lineRule="auto"/>
              <w:ind w:right="57" w:firstLine="0"/>
              <w:jc w:val="center"/>
              <w:rPr>
                <w:szCs w:val="18"/>
              </w:rPr>
            </w:pPr>
            <w:r w:rsidRPr="005E6DEC">
              <w:rPr>
                <w:szCs w:val="18"/>
              </w:rPr>
              <w:t>2,0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1B09BEF" w14:textId="0656EAD2" w:rsidR="005E6DEC" w:rsidRPr="005E6DEC" w:rsidRDefault="005E6DEC" w:rsidP="005E6DEC">
            <w:pPr>
              <w:spacing w:after="0" w:line="259" w:lineRule="auto"/>
              <w:ind w:right="57" w:firstLine="0"/>
              <w:jc w:val="center"/>
              <w:rPr>
                <w:szCs w:val="18"/>
              </w:rPr>
            </w:pPr>
            <w:r w:rsidRPr="005E6DEC">
              <w:rPr>
                <w:szCs w:val="18"/>
              </w:rPr>
              <w:t>580 000,00</w:t>
            </w:r>
          </w:p>
        </w:tc>
        <w:tc>
          <w:tcPr>
            <w:tcW w:w="465" w:type="pct"/>
            <w:vMerge/>
            <w:tcBorders>
              <w:left w:val="single" w:sz="4" w:space="0" w:color="auto"/>
              <w:right w:val="single" w:sz="5" w:space="0" w:color="000000"/>
            </w:tcBorders>
          </w:tcPr>
          <w:p w14:paraId="5F5AF40B"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3F512A21" w14:textId="77777777" w:rsidR="005E6DEC" w:rsidRPr="005E6DEC" w:rsidRDefault="005E6DEC" w:rsidP="005E6DEC">
            <w:pPr>
              <w:spacing w:after="0" w:line="259" w:lineRule="auto"/>
              <w:ind w:right="57" w:firstLine="0"/>
              <w:jc w:val="center"/>
              <w:rPr>
                <w:szCs w:val="18"/>
              </w:rPr>
            </w:pPr>
          </w:p>
        </w:tc>
      </w:tr>
      <w:tr w:rsidR="005E6DEC" w:rsidRPr="005E6DEC" w14:paraId="03CC5865" w14:textId="77777777" w:rsidTr="005E6DEC">
        <w:trPr>
          <w:trHeight w:val="630"/>
        </w:trPr>
        <w:tc>
          <w:tcPr>
            <w:tcW w:w="620" w:type="pct"/>
            <w:tcBorders>
              <w:top w:val="single" w:sz="4" w:space="0" w:color="auto"/>
              <w:left w:val="single" w:sz="4" w:space="0" w:color="auto"/>
              <w:bottom w:val="single" w:sz="4" w:space="0" w:color="auto"/>
              <w:right w:val="single" w:sz="4" w:space="0" w:color="auto"/>
            </w:tcBorders>
          </w:tcPr>
          <w:p w14:paraId="23BA4446" w14:textId="4F7B2632"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BD9EC53" w14:textId="427536F0" w:rsidR="005E6DEC" w:rsidRPr="005E6DEC" w:rsidRDefault="005E6DEC" w:rsidP="005E6DEC">
            <w:pPr>
              <w:spacing w:after="0" w:line="259" w:lineRule="auto"/>
              <w:ind w:right="57" w:firstLine="0"/>
              <w:jc w:val="center"/>
              <w:rPr>
                <w:szCs w:val="18"/>
              </w:rPr>
            </w:pPr>
            <w:r w:rsidRPr="005E6DEC">
              <w:rPr>
                <w:szCs w:val="18"/>
              </w:rPr>
              <w:t>170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324BFD27" w14:textId="25C968CF" w:rsidR="005E6DEC" w:rsidRPr="005E6DEC" w:rsidRDefault="005E6DEC" w:rsidP="005E6DEC">
            <w:pPr>
              <w:spacing w:after="0" w:line="259" w:lineRule="auto"/>
              <w:ind w:right="57" w:firstLine="0"/>
              <w:rPr>
                <w:szCs w:val="18"/>
              </w:rPr>
            </w:pPr>
            <w:r w:rsidRPr="005E6DEC">
              <w:rPr>
                <w:szCs w:val="18"/>
              </w:rPr>
              <w:t>281331.000.000034</w:t>
            </w:r>
          </w:p>
        </w:tc>
        <w:tc>
          <w:tcPr>
            <w:tcW w:w="427" w:type="pct"/>
            <w:tcBorders>
              <w:top w:val="nil"/>
              <w:left w:val="single" w:sz="4" w:space="0" w:color="auto"/>
              <w:bottom w:val="single" w:sz="4" w:space="0" w:color="auto"/>
              <w:right w:val="single" w:sz="4" w:space="0" w:color="auto"/>
            </w:tcBorders>
            <w:shd w:val="clear" w:color="auto" w:fill="auto"/>
            <w:vAlign w:val="center"/>
          </w:tcPr>
          <w:p w14:paraId="283B8235" w14:textId="6D842094" w:rsidR="005E6DEC" w:rsidRPr="005E6DEC" w:rsidRDefault="005E6DEC" w:rsidP="005E6DEC">
            <w:pPr>
              <w:spacing w:after="0" w:line="259" w:lineRule="auto"/>
              <w:ind w:right="57" w:firstLine="0"/>
              <w:rPr>
                <w:szCs w:val="18"/>
              </w:rPr>
            </w:pPr>
            <w:r w:rsidRPr="005E6DEC">
              <w:rPr>
                <w:szCs w:val="18"/>
              </w:rPr>
              <w:t>Кронштейн</w:t>
            </w:r>
          </w:p>
        </w:tc>
        <w:tc>
          <w:tcPr>
            <w:tcW w:w="965" w:type="pct"/>
            <w:tcBorders>
              <w:top w:val="single" w:sz="4" w:space="0" w:color="auto"/>
              <w:left w:val="single" w:sz="4" w:space="0" w:color="auto"/>
              <w:bottom w:val="single" w:sz="4" w:space="0" w:color="auto"/>
              <w:right w:val="single" w:sz="4" w:space="0" w:color="auto"/>
            </w:tcBorders>
          </w:tcPr>
          <w:p w14:paraId="0DFEF835" w14:textId="16948566" w:rsidR="005E6DEC" w:rsidRPr="005E6DEC" w:rsidRDefault="005E6DEC" w:rsidP="005E6DEC">
            <w:pPr>
              <w:spacing w:after="0" w:line="259" w:lineRule="auto"/>
              <w:ind w:right="57" w:firstLine="0"/>
              <w:rPr>
                <w:szCs w:val="18"/>
              </w:rPr>
            </w:pPr>
            <w:r w:rsidRPr="005E6DEC">
              <w:rPr>
                <w:szCs w:val="18"/>
              </w:rPr>
              <w:t xml:space="preserve">Кронштейн передний ЦНСнт13-4МСГ-10.2.01.122-1-02Т.- </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984D1A3" w14:textId="36E0DDE8" w:rsidR="005E6DEC" w:rsidRPr="005E6DEC" w:rsidRDefault="005E6DEC" w:rsidP="005E6DEC">
            <w:pPr>
              <w:spacing w:after="0" w:line="259" w:lineRule="auto"/>
              <w:ind w:right="57" w:firstLine="0"/>
              <w:jc w:val="center"/>
              <w:rPr>
                <w:szCs w:val="18"/>
              </w:rPr>
            </w:pPr>
            <w:r w:rsidRPr="005E6DEC">
              <w:rPr>
                <w:szCs w:val="18"/>
              </w:rPr>
              <w:t>2,0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76B1F86" w14:textId="6BADF0DC" w:rsidR="005E6DEC" w:rsidRPr="005E6DEC" w:rsidRDefault="005E6DEC" w:rsidP="005E6DEC">
            <w:pPr>
              <w:spacing w:after="0" w:line="259" w:lineRule="auto"/>
              <w:ind w:right="57" w:firstLine="0"/>
              <w:jc w:val="center"/>
              <w:rPr>
                <w:szCs w:val="18"/>
              </w:rPr>
            </w:pPr>
            <w:r w:rsidRPr="005E6DEC">
              <w:rPr>
                <w:szCs w:val="18"/>
              </w:rPr>
              <w:t>500 000,00</w:t>
            </w:r>
          </w:p>
        </w:tc>
        <w:tc>
          <w:tcPr>
            <w:tcW w:w="465" w:type="pct"/>
            <w:vMerge/>
            <w:tcBorders>
              <w:left w:val="single" w:sz="4" w:space="0" w:color="auto"/>
              <w:right w:val="single" w:sz="5" w:space="0" w:color="000000"/>
            </w:tcBorders>
          </w:tcPr>
          <w:p w14:paraId="73A53231"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23836BD4" w14:textId="77777777" w:rsidR="005E6DEC" w:rsidRPr="005E6DEC" w:rsidRDefault="005E6DEC" w:rsidP="005E6DEC">
            <w:pPr>
              <w:spacing w:after="0" w:line="259" w:lineRule="auto"/>
              <w:ind w:right="57" w:firstLine="0"/>
              <w:jc w:val="center"/>
              <w:rPr>
                <w:szCs w:val="18"/>
              </w:rPr>
            </w:pPr>
          </w:p>
        </w:tc>
      </w:tr>
      <w:tr w:rsidR="005E6DEC" w:rsidRPr="005E6DEC" w14:paraId="5D2A3C00" w14:textId="77777777" w:rsidTr="005E6DEC">
        <w:trPr>
          <w:trHeight w:val="630"/>
        </w:trPr>
        <w:tc>
          <w:tcPr>
            <w:tcW w:w="620" w:type="pct"/>
            <w:tcBorders>
              <w:top w:val="single" w:sz="4" w:space="0" w:color="auto"/>
              <w:left w:val="single" w:sz="4" w:space="0" w:color="auto"/>
              <w:bottom w:val="single" w:sz="4" w:space="0" w:color="auto"/>
              <w:right w:val="single" w:sz="4" w:space="0" w:color="auto"/>
            </w:tcBorders>
          </w:tcPr>
          <w:p w14:paraId="5D2959E0" w14:textId="0AFE1120" w:rsidR="005E6DEC" w:rsidRPr="005E6DEC" w:rsidRDefault="005E6DEC" w:rsidP="005E6DEC">
            <w:pPr>
              <w:spacing w:after="0" w:line="259" w:lineRule="auto"/>
              <w:ind w:right="57" w:firstLine="0"/>
              <w:jc w:val="center"/>
              <w:rPr>
                <w:szCs w:val="18"/>
              </w:rPr>
            </w:pPr>
            <w:r w:rsidRPr="005E6DEC">
              <w:rPr>
                <w:szCs w:val="18"/>
              </w:rPr>
              <w:lastRenderedPageBreak/>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669D100" w14:textId="4FE3AD00" w:rsidR="005E6DEC" w:rsidRPr="005E6DEC" w:rsidRDefault="005E6DEC" w:rsidP="005E6DEC">
            <w:pPr>
              <w:spacing w:after="0" w:line="259" w:lineRule="auto"/>
              <w:ind w:right="57" w:firstLine="0"/>
              <w:jc w:val="center"/>
              <w:rPr>
                <w:szCs w:val="18"/>
              </w:rPr>
            </w:pPr>
            <w:r w:rsidRPr="005E6DEC">
              <w:rPr>
                <w:szCs w:val="18"/>
              </w:rPr>
              <w:t>171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7483B2AE" w14:textId="6C70B190" w:rsidR="005E6DEC" w:rsidRPr="005E6DEC" w:rsidRDefault="005E6DEC" w:rsidP="005E6DEC">
            <w:pPr>
              <w:spacing w:after="0" w:line="259" w:lineRule="auto"/>
              <w:ind w:right="57" w:firstLine="0"/>
              <w:rPr>
                <w:szCs w:val="18"/>
              </w:rPr>
            </w:pPr>
            <w:r w:rsidRPr="005E6DEC">
              <w:rPr>
                <w:szCs w:val="18"/>
              </w:rPr>
              <w:t>281331.000.000127</w:t>
            </w:r>
          </w:p>
        </w:tc>
        <w:tc>
          <w:tcPr>
            <w:tcW w:w="427" w:type="pct"/>
            <w:tcBorders>
              <w:top w:val="nil"/>
              <w:left w:val="single" w:sz="4" w:space="0" w:color="auto"/>
              <w:bottom w:val="single" w:sz="4" w:space="0" w:color="auto"/>
              <w:right w:val="single" w:sz="4" w:space="0" w:color="auto"/>
            </w:tcBorders>
            <w:shd w:val="clear" w:color="auto" w:fill="auto"/>
            <w:vAlign w:val="center"/>
          </w:tcPr>
          <w:p w14:paraId="7B6ABA90" w14:textId="370B5CE2" w:rsidR="005E6DEC" w:rsidRPr="005E6DEC" w:rsidRDefault="005E6DEC" w:rsidP="005E6DEC">
            <w:pPr>
              <w:spacing w:after="0" w:line="259" w:lineRule="auto"/>
              <w:ind w:right="57" w:firstLine="0"/>
              <w:rPr>
                <w:szCs w:val="18"/>
              </w:rPr>
            </w:pPr>
            <w:r w:rsidRPr="005E6DEC">
              <w:rPr>
                <w:szCs w:val="18"/>
              </w:rPr>
              <w:t>Колесо</w:t>
            </w:r>
          </w:p>
        </w:tc>
        <w:tc>
          <w:tcPr>
            <w:tcW w:w="965" w:type="pct"/>
            <w:tcBorders>
              <w:top w:val="single" w:sz="4" w:space="0" w:color="auto"/>
              <w:left w:val="single" w:sz="4" w:space="0" w:color="auto"/>
              <w:bottom w:val="single" w:sz="4" w:space="0" w:color="auto"/>
              <w:right w:val="single" w:sz="4" w:space="0" w:color="auto"/>
            </w:tcBorders>
          </w:tcPr>
          <w:p w14:paraId="4884222B" w14:textId="27E01519" w:rsidR="005E6DEC" w:rsidRPr="005E6DEC" w:rsidRDefault="005E6DEC" w:rsidP="005E6DEC">
            <w:pPr>
              <w:spacing w:after="0" w:line="259" w:lineRule="auto"/>
              <w:ind w:right="57" w:firstLine="0"/>
              <w:rPr>
                <w:szCs w:val="18"/>
              </w:rPr>
            </w:pPr>
            <w:r w:rsidRPr="005E6DEC">
              <w:rPr>
                <w:szCs w:val="18"/>
              </w:rPr>
              <w:t>Колесо рабочее - ЦНСнт13 – 175.01.001-01</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101FAF34" w14:textId="433F3E39" w:rsidR="005E6DEC" w:rsidRPr="005E6DEC" w:rsidRDefault="005E6DEC" w:rsidP="005E6DEC">
            <w:pPr>
              <w:spacing w:after="0" w:line="259" w:lineRule="auto"/>
              <w:ind w:right="57" w:firstLine="0"/>
              <w:jc w:val="center"/>
              <w:rPr>
                <w:szCs w:val="18"/>
              </w:rPr>
            </w:pPr>
            <w:r w:rsidRPr="005E6DEC">
              <w:rPr>
                <w:szCs w:val="18"/>
              </w:rPr>
              <w:t>14,0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A9120BA" w14:textId="6C42EDD7" w:rsidR="005E6DEC" w:rsidRPr="005E6DEC" w:rsidRDefault="005E6DEC" w:rsidP="005E6DEC">
            <w:pPr>
              <w:spacing w:after="0" w:line="259" w:lineRule="auto"/>
              <w:ind w:right="57" w:firstLine="0"/>
              <w:jc w:val="center"/>
              <w:rPr>
                <w:szCs w:val="18"/>
              </w:rPr>
            </w:pPr>
            <w:r w:rsidRPr="005E6DEC">
              <w:rPr>
                <w:szCs w:val="18"/>
              </w:rPr>
              <w:t>770 000,00</w:t>
            </w:r>
          </w:p>
        </w:tc>
        <w:tc>
          <w:tcPr>
            <w:tcW w:w="465" w:type="pct"/>
            <w:vMerge/>
            <w:tcBorders>
              <w:left w:val="single" w:sz="4" w:space="0" w:color="auto"/>
              <w:right w:val="single" w:sz="5" w:space="0" w:color="000000"/>
            </w:tcBorders>
          </w:tcPr>
          <w:p w14:paraId="1CA15A50"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75126143" w14:textId="77777777" w:rsidR="005E6DEC" w:rsidRPr="005E6DEC" w:rsidRDefault="005E6DEC" w:rsidP="005E6DEC">
            <w:pPr>
              <w:spacing w:after="0" w:line="259" w:lineRule="auto"/>
              <w:ind w:right="57" w:firstLine="0"/>
              <w:jc w:val="center"/>
              <w:rPr>
                <w:szCs w:val="18"/>
              </w:rPr>
            </w:pPr>
          </w:p>
        </w:tc>
      </w:tr>
      <w:tr w:rsidR="005E6DEC" w:rsidRPr="005E6DEC" w14:paraId="0E88B8BF" w14:textId="77777777" w:rsidTr="005E6DEC">
        <w:trPr>
          <w:trHeight w:val="630"/>
        </w:trPr>
        <w:tc>
          <w:tcPr>
            <w:tcW w:w="620" w:type="pct"/>
            <w:tcBorders>
              <w:top w:val="single" w:sz="4" w:space="0" w:color="auto"/>
              <w:left w:val="single" w:sz="4" w:space="0" w:color="auto"/>
              <w:bottom w:val="single" w:sz="4" w:space="0" w:color="auto"/>
              <w:right w:val="single" w:sz="4" w:space="0" w:color="auto"/>
            </w:tcBorders>
          </w:tcPr>
          <w:p w14:paraId="3C9E87C5" w14:textId="5EAB48D7"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8CB7473" w14:textId="6C164422" w:rsidR="005E6DEC" w:rsidRPr="005E6DEC" w:rsidRDefault="005E6DEC" w:rsidP="005E6DEC">
            <w:pPr>
              <w:spacing w:after="0" w:line="259" w:lineRule="auto"/>
              <w:ind w:right="57" w:firstLine="0"/>
              <w:jc w:val="center"/>
              <w:rPr>
                <w:szCs w:val="18"/>
              </w:rPr>
            </w:pPr>
            <w:r w:rsidRPr="005E6DEC">
              <w:rPr>
                <w:szCs w:val="18"/>
              </w:rPr>
              <w:t>172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203F1820" w14:textId="2D40B900" w:rsidR="005E6DEC" w:rsidRPr="005E6DEC" w:rsidRDefault="005E6DEC" w:rsidP="005E6DEC">
            <w:pPr>
              <w:spacing w:after="0" w:line="259" w:lineRule="auto"/>
              <w:ind w:right="57" w:firstLine="0"/>
              <w:rPr>
                <w:szCs w:val="18"/>
              </w:rPr>
            </w:pPr>
            <w:r w:rsidRPr="005E6DEC">
              <w:rPr>
                <w:szCs w:val="18"/>
              </w:rPr>
              <w:t xml:space="preserve">281331.000.000240 </w:t>
            </w:r>
          </w:p>
        </w:tc>
        <w:tc>
          <w:tcPr>
            <w:tcW w:w="427" w:type="pct"/>
            <w:tcBorders>
              <w:top w:val="nil"/>
              <w:left w:val="single" w:sz="4" w:space="0" w:color="auto"/>
              <w:bottom w:val="single" w:sz="4" w:space="0" w:color="auto"/>
              <w:right w:val="single" w:sz="4" w:space="0" w:color="auto"/>
            </w:tcBorders>
            <w:shd w:val="clear" w:color="auto" w:fill="auto"/>
            <w:vAlign w:val="center"/>
          </w:tcPr>
          <w:p w14:paraId="2F8D4DE1" w14:textId="4C702FFD" w:rsidR="005E6DEC" w:rsidRPr="005E6DEC" w:rsidRDefault="005E6DEC" w:rsidP="005E6DEC">
            <w:pPr>
              <w:spacing w:after="0" w:line="259" w:lineRule="auto"/>
              <w:ind w:right="57" w:firstLine="0"/>
              <w:rPr>
                <w:szCs w:val="18"/>
              </w:rPr>
            </w:pPr>
            <w:r w:rsidRPr="005E6DEC">
              <w:rPr>
                <w:szCs w:val="18"/>
              </w:rPr>
              <w:t>Корпус направляющего аппарата</w:t>
            </w:r>
          </w:p>
        </w:tc>
        <w:tc>
          <w:tcPr>
            <w:tcW w:w="965" w:type="pct"/>
            <w:tcBorders>
              <w:top w:val="single" w:sz="4" w:space="0" w:color="auto"/>
              <w:left w:val="single" w:sz="4" w:space="0" w:color="auto"/>
              <w:bottom w:val="single" w:sz="4" w:space="0" w:color="auto"/>
              <w:right w:val="single" w:sz="4" w:space="0" w:color="auto"/>
            </w:tcBorders>
          </w:tcPr>
          <w:p w14:paraId="5AF18ACD" w14:textId="6E6B28E0" w:rsidR="005E6DEC" w:rsidRPr="005E6DEC" w:rsidRDefault="005E6DEC" w:rsidP="005E6DEC">
            <w:pPr>
              <w:spacing w:after="0" w:line="259" w:lineRule="auto"/>
              <w:ind w:right="57" w:firstLine="0"/>
              <w:rPr>
                <w:szCs w:val="18"/>
              </w:rPr>
            </w:pPr>
            <w:r w:rsidRPr="005E6DEC">
              <w:rPr>
                <w:szCs w:val="18"/>
              </w:rPr>
              <w:t xml:space="preserve">Корпус направляющего аппарата - ЦНСнт13 </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7F66C10C" w14:textId="1909393C" w:rsidR="005E6DEC" w:rsidRPr="005E6DEC" w:rsidRDefault="005E6DEC" w:rsidP="005E6DEC">
            <w:pPr>
              <w:spacing w:after="0" w:line="259" w:lineRule="auto"/>
              <w:ind w:right="57" w:firstLine="0"/>
              <w:jc w:val="center"/>
              <w:rPr>
                <w:szCs w:val="18"/>
              </w:rPr>
            </w:pPr>
            <w:r w:rsidRPr="005E6DEC">
              <w:rPr>
                <w:szCs w:val="18"/>
              </w:rPr>
              <w:t>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408DCC0" w14:textId="11E57DBA" w:rsidR="005E6DEC" w:rsidRPr="005E6DEC" w:rsidRDefault="005E6DEC" w:rsidP="005E6DEC">
            <w:pPr>
              <w:spacing w:after="0" w:line="259" w:lineRule="auto"/>
              <w:ind w:right="57" w:firstLine="0"/>
              <w:jc w:val="center"/>
              <w:rPr>
                <w:szCs w:val="18"/>
              </w:rPr>
            </w:pPr>
            <w:r w:rsidRPr="005E6DEC">
              <w:rPr>
                <w:szCs w:val="18"/>
              </w:rPr>
              <w:t>1 375 000,00</w:t>
            </w:r>
          </w:p>
        </w:tc>
        <w:tc>
          <w:tcPr>
            <w:tcW w:w="465" w:type="pct"/>
            <w:vMerge/>
            <w:tcBorders>
              <w:left w:val="single" w:sz="4" w:space="0" w:color="auto"/>
              <w:right w:val="single" w:sz="5" w:space="0" w:color="000000"/>
            </w:tcBorders>
          </w:tcPr>
          <w:p w14:paraId="0309811A"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1EAA83A3" w14:textId="77777777" w:rsidR="005E6DEC" w:rsidRPr="005E6DEC" w:rsidRDefault="005E6DEC" w:rsidP="005E6DEC">
            <w:pPr>
              <w:spacing w:after="0" w:line="259" w:lineRule="auto"/>
              <w:ind w:right="57" w:firstLine="0"/>
              <w:jc w:val="center"/>
              <w:rPr>
                <w:szCs w:val="18"/>
              </w:rPr>
            </w:pPr>
          </w:p>
        </w:tc>
      </w:tr>
      <w:tr w:rsidR="005E6DEC" w:rsidRPr="005E6DEC" w14:paraId="3995801F" w14:textId="77777777" w:rsidTr="005E6DEC">
        <w:trPr>
          <w:trHeight w:val="630"/>
        </w:trPr>
        <w:tc>
          <w:tcPr>
            <w:tcW w:w="620" w:type="pct"/>
            <w:tcBorders>
              <w:top w:val="single" w:sz="4" w:space="0" w:color="auto"/>
              <w:left w:val="single" w:sz="4" w:space="0" w:color="auto"/>
              <w:bottom w:val="single" w:sz="4" w:space="0" w:color="auto"/>
              <w:right w:val="single" w:sz="4" w:space="0" w:color="auto"/>
            </w:tcBorders>
          </w:tcPr>
          <w:p w14:paraId="60247E20" w14:textId="2C1514A0"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3077F18" w14:textId="3FC4FF9D" w:rsidR="005E6DEC" w:rsidRPr="005E6DEC" w:rsidRDefault="005E6DEC" w:rsidP="005E6DEC">
            <w:pPr>
              <w:spacing w:after="0" w:line="259" w:lineRule="auto"/>
              <w:ind w:right="57" w:firstLine="0"/>
              <w:jc w:val="center"/>
              <w:rPr>
                <w:szCs w:val="18"/>
              </w:rPr>
            </w:pPr>
            <w:r w:rsidRPr="005E6DEC">
              <w:rPr>
                <w:szCs w:val="18"/>
              </w:rPr>
              <w:t>173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1A3A406" w14:textId="038EFA70" w:rsidR="005E6DEC" w:rsidRPr="005E6DEC" w:rsidRDefault="005E6DEC" w:rsidP="005E6DEC">
            <w:pPr>
              <w:spacing w:after="0" w:line="259" w:lineRule="auto"/>
              <w:ind w:right="57" w:firstLine="0"/>
              <w:rPr>
                <w:szCs w:val="18"/>
              </w:rPr>
            </w:pPr>
            <w:r w:rsidRPr="005E6DEC">
              <w:rPr>
                <w:szCs w:val="18"/>
              </w:rPr>
              <w:t>281331.000.000088</w:t>
            </w:r>
          </w:p>
        </w:tc>
        <w:tc>
          <w:tcPr>
            <w:tcW w:w="427" w:type="pct"/>
            <w:tcBorders>
              <w:top w:val="nil"/>
              <w:left w:val="single" w:sz="4" w:space="0" w:color="auto"/>
              <w:bottom w:val="single" w:sz="4" w:space="0" w:color="auto"/>
              <w:right w:val="single" w:sz="4" w:space="0" w:color="auto"/>
            </w:tcBorders>
            <w:shd w:val="clear" w:color="auto" w:fill="auto"/>
            <w:vAlign w:val="center"/>
          </w:tcPr>
          <w:p w14:paraId="7DD827A8" w14:textId="08C2D12C" w:rsidR="005E6DEC" w:rsidRPr="005E6DEC" w:rsidRDefault="005E6DEC" w:rsidP="005E6DEC">
            <w:pPr>
              <w:spacing w:after="0" w:line="259" w:lineRule="auto"/>
              <w:ind w:right="57" w:firstLine="0"/>
              <w:rPr>
                <w:szCs w:val="18"/>
              </w:rPr>
            </w:pPr>
            <w:r w:rsidRPr="005E6DEC">
              <w:rPr>
                <w:szCs w:val="18"/>
              </w:rPr>
              <w:t>Аппарат</w:t>
            </w:r>
          </w:p>
        </w:tc>
        <w:tc>
          <w:tcPr>
            <w:tcW w:w="965" w:type="pct"/>
            <w:tcBorders>
              <w:top w:val="single" w:sz="4" w:space="0" w:color="auto"/>
              <w:left w:val="single" w:sz="4" w:space="0" w:color="auto"/>
              <w:bottom w:val="single" w:sz="4" w:space="0" w:color="auto"/>
              <w:right w:val="single" w:sz="4" w:space="0" w:color="auto"/>
            </w:tcBorders>
          </w:tcPr>
          <w:p w14:paraId="6876620C" w14:textId="730CF275" w:rsidR="005E6DEC" w:rsidRPr="005E6DEC" w:rsidRDefault="005E6DEC" w:rsidP="005E6DEC">
            <w:pPr>
              <w:spacing w:after="0" w:line="259" w:lineRule="auto"/>
              <w:ind w:right="57" w:firstLine="0"/>
              <w:rPr>
                <w:szCs w:val="18"/>
              </w:rPr>
            </w:pPr>
            <w:r w:rsidRPr="005E6DEC">
              <w:rPr>
                <w:szCs w:val="18"/>
              </w:rPr>
              <w:t>Аппарат направляющий - ЦНСнт13 – 175.01.002.</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209C6211" w14:textId="350FD56D" w:rsidR="005E6DEC" w:rsidRPr="005E6DEC" w:rsidRDefault="005E6DEC" w:rsidP="005E6DEC">
            <w:pPr>
              <w:spacing w:after="0" w:line="259" w:lineRule="auto"/>
              <w:ind w:right="57" w:firstLine="0"/>
              <w:jc w:val="center"/>
              <w:rPr>
                <w:szCs w:val="18"/>
              </w:rPr>
            </w:pPr>
            <w:r w:rsidRPr="005E6DEC">
              <w:rPr>
                <w:szCs w:val="18"/>
              </w:rPr>
              <w:t>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A6AFBBF" w14:textId="3B7B9814" w:rsidR="005E6DEC" w:rsidRPr="005E6DEC" w:rsidRDefault="005E6DEC" w:rsidP="005E6DEC">
            <w:pPr>
              <w:spacing w:after="0" w:line="259" w:lineRule="auto"/>
              <w:ind w:right="57" w:firstLine="0"/>
              <w:jc w:val="center"/>
              <w:rPr>
                <w:szCs w:val="18"/>
              </w:rPr>
            </w:pPr>
            <w:r w:rsidRPr="005E6DEC">
              <w:rPr>
                <w:szCs w:val="18"/>
              </w:rPr>
              <w:t>450 000,00</w:t>
            </w:r>
          </w:p>
        </w:tc>
        <w:tc>
          <w:tcPr>
            <w:tcW w:w="465" w:type="pct"/>
            <w:vMerge/>
            <w:tcBorders>
              <w:left w:val="single" w:sz="4" w:space="0" w:color="auto"/>
              <w:right w:val="single" w:sz="5" w:space="0" w:color="000000"/>
            </w:tcBorders>
          </w:tcPr>
          <w:p w14:paraId="6548927F"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2C28F040" w14:textId="77777777" w:rsidR="005E6DEC" w:rsidRPr="005E6DEC" w:rsidRDefault="005E6DEC" w:rsidP="005E6DEC">
            <w:pPr>
              <w:spacing w:after="0" w:line="259" w:lineRule="auto"/>
              <w:ind w:right="57" w:firstLine="0"/>
              <w:jc w:val="center"/>
              <w:rPr>
                <w:szCs w:val="18"/>
              </w:rPr>
            </w:pPr>
          </w:p>
        </w:tc>
      </w:tr>
      <w:tr w:rsidR="005E6DEC" w:rsidRPr="005E6DEC" w14:paraId="28AC7891" w14:textId="77777777" w:rsidTr="005E6DEC">
        <w:trPr>
          <w:trHeight w:val="758"/>
        </w:trPr>
        <w:tc>
          <w:tcPr>
            <w:tcW w:w="620" w:type="pct"/>
            <w:tcBorders>
              <w:top w:val="single" w:sz="4" w:space="0" w:color="auto"/>
              <w:left w:val="single" w:sz="4" w:space="0" w:color="auto"/>
              <w:bottom w:val="single" w:sz="4" w:space="0" w:color="auto"/>
              <w:right w:val="single" w:sz="4" w:space="0" w:color="auto"/>
            </w:tcBorders>
          </w:tcPr>
          <w:p w14:paraId="4E32F924" w14:textId="0F861D2C"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148CC05C" w14:textId="2719D5A9" w:rsidR="005E6DEC" w:rsidRPr="005E6DEC" w:rsidRDefault="005E6DEC" w:rsidP="005E6DEC">
            <w:pPr>
              <w:spacing w:after="0" w:line="259" w:lineRule="auto"/>
              <w:ind w:right="57" w:firstLine="0"/>
              <w:jc w:val="center"/>
              <w:rPr>
                <w:szCs w:val="18"/>
              </w:rPr>
            </w:pPr>
            <w:r w:rsidRPr="005E6DEC">
              <w:rPr>
                <w:szCs w:val="18"/>
              </w:rPr>
              <w:t>174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76BC3A92" w14:textId="25268279" w:rsidR="005E6DEC" w:rsidRPr="005E6DEC" w:rsidRDefault="005E6DEC" w:rsidP="005E6DEC">
            <w:pPr>
              <w:spacing w:after="0" w:line="259" w:lineRule="auto"/>
              <w:ind w:right="57" w:firstLine="0"/>
              <w:rPr>
                <w:szCs w:val="18"/>
              </w:rPr>
            </w:pPr>
            <w:r w:rsidRPr="005E6DEC">
              <w:rPr>
                <w:szCs w:val="18"/>
              </w:rPr>
              <w:t>281331.000.000022</w:t>
            </w:r>
          </w:p>
        </w:tc>
        <w:tc>
          <w:tcPr>
            <w:tcW w:w="427" w:type="pct"/>
            <w:tcBorders>
              <w:top w:val="nil"/>
              <w:left w:val="single" w:sz="4" w:space="0" w:color="auto"/>
              <w:bottom w:val="single" w:sz="4" w:space="0" w:color="auto"/>
              <w:right w:val="single" w:sz="4" w:space="0" w:color="auto"/>
            </w:tcBorders>
            <w:shd w:val="clear" w:color="auto" w:fill="auto"/>
            <w:vAlign w:val="center"/>
          </w:tcPr>
          <w:p w14:paraId="2E1FF93D" w14:textId="6EEA3F6F" w:rsidR="005E6DEC" w:rsidRPr="005E6DEC" w:rsidRDefault="005E6DEC" w:rsidP="005E6DEC">
            <w:pPr>
              <w:spacing w:after="0" w:line="259" w:lineRule="auto"/>
              <w:ind w:right="57" w:firstLine="0"/>
              <w:rPr>
                <w:bCs/>
                <w:szCs w:val="18"/>
              </w:rPr>
            </w:pPr>
            <w:r w:rsidRPr="005E6DEC">
              <w:rPr>
                <w:szCs w:val="18"/>
              </w:rPr>
              <w:t>Кольцо</w:t>
            </w:r>
          </w:p>
        </w:tc>
        <w:tc>
          <w:tcPr>
            <w:tcW w:w="965" w:type="pct"/>
            <w:tcBorders>
              <w:top w:val="single" w:sz="4" w:space="0" w:color="auto"/>
              <w:left w:val="single" w:sz="4" w:space="0" w:color="auto"/>
              <w:bottom w:val="single" w:sz="4" w:space="0" w:color="auto"/>
              <w:right w:val="single" w:sz="4" w:space="0" w:color="auto"/>
            </w:tcBorders>
          </w:tcPr>
          <w:p w14:paraId="1BA958ED" w14:textId="5E742AFF" w:rsidR="005E6DEC" w:rsidRPr="005E6DEC" w:rsidRDefault="005E6DEC" w:rsidP="005E6DEC">
            <w:pPr>
              <w:spacing w:after="0" w:line="259" w:lineRule="auto"/>
              <w:ind w:right="57" w:firstLine="0"/>
              <w:rPr>
                <w:bCs/>
                <w:szCs w:val="18"/>
              </w:rPr>
            </w:pPr>
            <w:r w:rsidRPr="005E6DEC">
              <w:rPr>
                <w:szCs w:val="18"/>
              </w:rPr>
              <w:t>Кольцо уплотнительное, для корпуса центробежного насоса: Кольцо резиновое У0070-02 (ф189,ф6,3).</w:t>
            </w:r>
          </w:p>
        </w:tc>
        <w:tc>
          <w:tcPr>
            <w:tcW w:w="498" w:type="pct"/>
            <w:tcBorders>
              <w:top w:val="nil"/>
              <w:left w:val="single" w:sz="4" w:space="0" w:color="auto"/>
              <w:bottom w:val="single" w:sz="4" w:space="0" w:color="auto"/>
              <w:right w:val="single" w:sz="4" w:space="0" w:color="auto"/>
            </w:tcBorders>
            <w:shd w:val="clear" w:color="auto" w:fill="auto"/>
          </w:tcPr>
          <w:p w14:paraId="4AC545AD" w14:textId="34B3B2F0" w:rsidR="005E6DEC" w:rsidRPr="005E6DEC" w:rsidRDefault="005E6DEC" w:rsidP="005E6DEC">
            <w:pPr>
              <w:spacing w:after="0" w:line="259" w:lineRule="auto"/>
              <w:ind w:right="57" w:firstLine="0"/>
              <w:jc w:val="center"/>
              <w:rPr>
                <w:szCs w:val="18"/>
              </w:rPr>
            </w:pPr>
            <w:r w:rsidRPr="005E6DEC">
              <w:rPr>
                <w:szCs w:val="18"/>
              </w:rPr>
              <w:t>10,0</w:t>
            </w:r>
          </w:p>
        </w:tc>
        <w:tc>
          <w:tcPr>
            <w:tcW w:w="475" w:type="pct"/>
            <w:tcBorders>
              <w:top w:val="nil"/>
              <w:left w:val="single" w:sz="4" w:space="0" w:color="auto"/>
              <w:bottom w:val="single" w:sz="4" w:space="0" w:color="auto"/>
              <w:right w:val="single" w:sz="4" w:space="0" w:color="auto"/>
            </w:tcBorders>
            <w:shd w:val="clear" w:color="auto" w:fill="auto"/>
            <w:vAlign w:val="center"/>
          </w:tcPr>
          <w:p w14:paraId="0D0EE5ED" w14:textId="6CE47CBF" w:rsidR="005E6DEC" w:rsidRPr="005E6DEC" w:rsidRDefault="005E6DEC" w:rsidP="005E6DEC">
            <w:pPr>
              <w:spacing w:after="0" w:line="259" w:lineRule="auto"/>
              <w:ind w:right="57" w:firstLine="0"/>
              <w:jc w:val="center"/>
              <w:rPr>
                <w:szCs w:val="18"/>
              </w:rPr>
            </w:pPr>
            <w:r w:rsidRPr="005E6DEC">
              <w:rPr>
                <w:szCs w:val="18"/>
              </w:rPr>
              <w:t>100 000,00</w:t>
            </w:r>
          </w:p>
        </w:tc>
        <w:tc>
          <w:tcPr>
            <w:tcW w:w="465" w:type="pct"/>
            <w:vMerge/>
            <w:tcBorders>
              <w:left w:val="single" w:sz="4" w:space="0" w:color="auto"/>
              <w:right w:val="single" w:sz="5" w:space="0" w:color="000000"/>
            </w:tcBorders>
          </w:tcPr>
          <w:p w14:paraId="0F97740A"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404B6D4A" w14:textId="77777777" w:rsidR="005E6DEC" w:rsidRPr="005E6DEC" w:rsidRDefault="005E6DEC" w:rsidP="005E6DEC">
            <w:pPr>
              <w:spacing w:after="0" w:line="259" w:lineRule="auto"/>
              <w:ind w:right="57" w:firstLine="0"/>
              <w:jc w:val="center"/>
              <w:rPr>
                <w:szCs w:val="18"/>
              </w:rPr>
            </w:pPr>
          </w:p>
        </w:tc>
      </w:tr>
      <w:tr w:rsidR="005E6DEC" w:rsidRPr="005E6DEC" w14:paraId="75EFB90F" w14:textId="77777777" w:rsidTr="005E6DEC">
        <w:trPr>
          <w:trHeight w:val="856"/>
        </w:trPr>
        <w:tc>
          <w:tcPr>
            <w:tcW w:w="620" w:type="pct"/>
            <w:tcBorders>
              <w:top w:val="single" w:sz="4" w:space="0" w:color="auto"/>
              <w:left w:val="single" w:sz="4" w:space="0" w:color="auto"/>
              <w:bottom w:val="single" w:sz="4" w:space="0" w:color="auto"/>
              <w:right w:val="single" w:sz="4" w:space="0" w:color="auto"/>
            </w:tcBorders>
          </w:tcPr>
          <w:p w14:paraId="460BC44F" w14:textId="1492AA3E"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4C76E86F" w14:textId="5999D3EE" w:rsidR="005E6DEC" w:rsidRPr="005E6DEC" w:rsidRDefault="005E6DEC" w:rsidP="005E6DEC">
            <w:pPr>
              <w:spacing w:after="0" w:line="259" w:lineRule="auto"/>
              <w:ind w:right="57" w:firstLine="0"/>
              <w:jc w:val="center"/>
              <w:rPr>
                <w:szCs w:val="18"/>
              </w:rPr>
            </w:pPr>
            <w:r w:rsidRPr="005E6DEC">
              <w:rPr>
                <w:szCs w:val="18"/>
              </w:rPr>
              <w:t>175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08BFCD15" w14:textId="7D642F45" w:rsidR="005E6DEC" w:rsidRPr="005E6DEC" w:rsidRDefault="005E6DEC" w:rsidP="005E6DEC">
            <w:pPr>
              <w:spacing w:after="0" w:line="259" w:lineRule="auto"/>
              <w:ind w:right="57" w:firstLine="0"/>
              <w:rPr>
                <w:szCs w:val="18"/>
              </w:rPr>
            </w:pPr>
            <w:r w:rsidRPr="005E6DEC">
              <w:rPr>
                <w:szCs w:val="18"/>
              </w:rPr>
              <w:t xml:space="preserve">281331.000.000022 </w:t>
            </w:r>
          </w:p>
        </w:tc>
        <w:tc>
          <w:tcPr>
            <w:tcW w:w="427" w:type="pct"/>
            <w:tcBorders>
              <w:top w:val="nil"/>
              <w:left w:val="single" w:sz="4" w:space="0" w:color="auto"/>
              <w:bottom w:val="single" w:sz="4" w:space="0" w:color="auto"/>
              <w:right w:val="single" w:sz="4" w:space="0" w:color="auto"/>
            </w:tcBorders>
            <w:shd w:val="clear" w:color="auto" w:fill="auto"/>
            <w:vAlign w:val="center"/>
          </w:tcPr>
          <w:p w14:paraId="412B618A" w14:textId="5819CC40" w:rsidR="005E6DEC" w:rsidRPr="005E6DEC" w:rsidRDefault="005E6DEC" w:rsidP="005E6DEC">
            <w:pPr>
              <w:spacing w:after="0" w:line="259" w:lineRule="auto"/>
              <w:ind w:right="57" w:firstLine="0"/>
              <w:rPr>
                <w:bCs/>
                <w:szCs w:val="18"/>
              </w:rPr>
            </w:pPr>
            <w:r w:rsidRPr="005E6DEC">
              <w:rPr>
                <w:szCs w:val="18"/>
              </w:rPr>
              <w:t>Кольцо</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849CCD7" w14:textId="36D12F60" w:rsidR="005E6DEC" w:rsidRPr="005E6DEC" w:rsidRDefault="005E6DEC" w:rsidP="005E6DEC">
            <w:pPr>
              <w:spacing w:after="0" w:line="259" w:lineRule="auto"/>
              <w:ind w:right="57" w:firstLine="0"/>
              <w:rPr>
                <w:bCs/>
                <w:szCs w:val="18"/>
              </w:rPr>
            </w:pPr>
            <w:r w:rsidRPr="005E6DEC">
              <w:rPr>
                <w:szCs w:val="18"/>
              </w:rPr>
              <w:t>Кольцо уплотнительное, для корпуса центробежного насоса: Кольцо резиновое У0079-02 (ф249,ф6,3).</w:t>
            </w:r>
          </w:p>
        </w:tc>
        <w:tc>
          <w:tcPr>
            <w:tcW w:w="498" w:type="pct"/>
            <w:tcBorders>
              <w:top w:val="nil"/>
              <w:left w:val="single" w:sz="4" w:space="0" w:color="auto"/>
              <w:bottom w:val="single" w:sz="4" w:space="0" w:color="auto"/>
              <w:right w:val="single" w:sz="4" w:space="0" w:color="auto"/>
            </w:tcBorders>
            <w:shd w:val="clear" w:color="auto" w:fill="auto"/>
          </w:tcPr>
          <w:p w14:paraId="0244288E" w14:textId="063CB6BA" w:rsidR="005E6DEC" w:rsidRPr="005E6DEC" w:rsidRDefault="005E6DEC" w:rsidP="005E6DEC">
            <w:pPr>
              <w:spacing w:after="0" w:line="259" w:lineRule="auto"/>
              <w:ind w:right="57" w:firstLine="0"/>
              <w:jc w:val="center"/>
              <w:rPr>
                <w:szCs w:val="18"/>
              </w:rPr>
            </w:pPr>
            <w:r w:rsidRPr="005E6DEC">
              <w:rPr>
                <w:szCs w:val="18"/>
              </w:rPr>
              <w:t>10,0</w:t>
            </w:r>
          </w:p>
        </w:tc>
        <w:tc>
          <w:tcPr>
            <w:tcW w:w="475" w:type="pct"/>
            <w:tcBorders>
              <w:top w:val="nil"/>
              <w:left w:val="single" w:sz="4" w:space="0" w:color="auto"/>
              <w:bottom w:val="single" w:sz="4" w:space="0" w:color="auto"/>
              <w:right w:val="single" w:sz="4" w:space="0" w:color="auto"/>
            </w:tcBorders>
            <w:shd w:val="clear" w:color="auto" w:fill="auto"/>
            <w:vAlign w:val="center"/>
          </w:tcPr>
          <w:p w14:paraId="0BD477E7" w14:textId="623AA402" w:rsidR="005E6DEC" w:rsidRPr="005E6DEC" w:rsidRDefault="005E6DEC" w:rsidP="005E6DEC">
            <w:pPr>
              <w:spacing w:after="0" w:line="259" w:lineRule="auto"/>
              <w:ind w:right="57" w:firstLine="0"/>
              <w:jc w:val="center"/>
              <w:rPr>
                <w:szCs w:val="18"/>
              </w:rPr>
            </w:pPr>
            <w:r w:rsidRPr="005E6DEC">
              <w:rPr>
                <w:szCs w:val="18"/>
              </w:rPr>
              <w:t>100 000,00</w:t>
            </w:r>
          </w:p>
        </w:tc>
        <w:tc>
          <w:tcPr>
            <w:tcW w:w="465" w:type="pct"/>
            <w:vMerge/>
            <w:tcBorders>
              <w:left w:val="single" w:sz="4" w:space="0" w:color="auto"/>
              <w:right w:val="single" w:sz="5" w:space="0" w:color="000000"/>
            </w:tcBorders>
          </w:tcPr>
          <w:p w14:paraId="710881C1"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6E66B9B8" w14:textId="77777777" w:rsidR="005E6DEC" w:rsidRPr="005E6DEC" w:rsidRDefault="005E6DEC" w:rsidP="005E6DEC">
            <w:pPr>
              <w:spacing w:after="0" w:line="259" w:lineRule="auto"/>
              <w:ind w:right="57" w:firstLine="0"/>
              <w:jc w:val="center"/>
              <w:rPr>
                <w:szCs w:val="18"/>
              </w:rPr>
            </w:pPr>
          </w:p>
        </w:tc>
      </w:tr>
      <w:tr w:rsidR="005E6DEC" w:rsidRPr="005E6DEC" w14:paraId="2EA4FE22" w14:textId="77777777" w:rsidTr="005E6DEC">
        <w:trPr>
          <w:trHeight w:val="705"/>
        </w:trPr>
        <w:tc>
          <w:tcPr>
            <w:tcW w:w="620" w:type="pct"/>
            <w:tcBorders>
              <w:top w:val="single" w:sz="4" w:space="0" w:color="auto"/>
              <w:left w:val="single" w:sz="4" w:space="0" w:color="auto"/>
              <w:bottom w:val="single" w:sz="4" w:space="0" w:color="auto"/>
              <w:right w:val="single" w:sz="4" w:space="0" w:color="auto"/>
            </w:tcBorders>
          </w:tcPr>
          <w:p w14:paraId="3172A5B9" w14:textId="7EB2C188"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164C8579" w14:textId="2AB77252" w:rsidR="005E6DEC" w:rsidRPr="005E6DEC" w:rsidRDefault="005E6DEC" w:rsidP="005E6DEC">
            <w:pPr>
              <w:spacing w:after="0" w:line="259" w:lineRule="auto"/>
              <w:ind w:right="57" w:firstLine="0"/>
              <w:jc w:val="center"/>
              <w:rPr>
                <w:szCs w:val="18"/>
              </w:rPr>
            </w:pPr>
            <w:r w:rsidRPr="005E6DEC">
              <w:rPr>
                <w:szCs w:val="18"/>
              </w:rPr>
              <w:t>176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10A92F94" w14:textId="5AA98DA0" w:rsidR="005E6DEC" w:rsidRPr="005E6DEC" w:rsidRDefault="005E6DEC" w:rsidP="005E6DEC">
            <w:pPr>
              <w:spacing w:after="0" w:line="259" w:lineRule="auto"/>
              <w:ind w:right="57" w:firstLine="0"/>
              <w:rPr>
                <w:szCs w:val="18"/>
              </w:rPr>
            </w:pPr>
            <w:r w:rsidRPr="005E6DEC">
              <w:rPr>
                <w:szCs w:val="18"/>
              </w:rPr>
              <w:t>281510.900.000002</w:t>
            </w:r>
          </w:p>
        </w:tc>
        <w:tc>
          <w:tcPr>
            <w:tcW w:w="427" w:type="pct"/>
            <w:tcBorders>
              <w:top w:val="nil"/>
              <w:left w:val="single" w:sz="4" w:space="0" w:color="auto"/>
              <w:bottom w:val="single" w:sz="4" w:space="0" w:color="auto"/>
              <w:right w:val="single" w:sz="4" w:space="0" w:color="auto"/>
            </w:tcBorders>
            <w:shd w:val="clear" w:color="auto" w:fill="auto"/>
            <w:vAlign w:val="center"/>
          </w:tcPr>
          <w:p w14:paraId="4592F238" w14:textId="0A4D6C80" w:rsidR="005E6DEC" w:rsidRPr="005E6DEC" w:rsidRDefault="005E6DEC" w:rsidP="005E6DEC">
            <w:pPr>
              <w:spacing w:after="0" w:line="259" w:lineRule="auto"/>
              <w:ind w:right="57" w:firstLine="0"/>
              <w:rPr>
                <w:bCs/>
                <w:szCs w:val="18"/>
                <w:lang w:eastAsia="en-US"/>
              </w:rPr>
            </w:pPr>
            <w:r w:rsidRPr="005E6DEC">
              <w:rPr>
                <w:szCs w:val="18"/>
              </w:rPr>
              <w:t>Подшипник качения</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16323B0" w14:textId="0565097A" w:rsidR="005E6DEC" w:rsidRPr="005E6DEC" w:rsidRDefault="005E6DEC" w:rsidP="005E6DEC">
            <w:pPr>
              <w:spacing w:after="0" w:line="259" w:lineRule="auto"/>
              <w:ind w:right="57" w:firstLine="0"/>
              <w:rPr>
                <w:bCs/>
                <w:szCs w:val="18"/>
                <w:lang w:eastAsia="en-US"/>
              </w:rPr>
            </w:pPr>
            <w:r w:rsidRPr="005E6DEC">
              <w:rPr>
                <w:szCs w:val="18"/>
              </w:rPr>
              <w:t xml:space="preserve">Подшипник 1608 ГОСТ </w:t>
            </w:r>
            <w:proofErr w:type="gramStart"/>
            <w:r w:rsidRPr="005E6DEC">
              <w:rPr>
                <w:szCs w:val="18"/>
              </w:rPr>
              <w:t>28428-90</w:t>
            </w:r>
            <w:proofErr w:type="gramEnd"/>
            <w:r w:rsidRPr="005E6DEC">
              <w:rPr>
                <w:szCs w:val="18"/>
              </w:rPr>
              <w:t xml:space="preserve"> от фирмы  SKF  </w:t>
            </w:r>
          </w:p>
        </w:tc>
        <w:tc>
          <w:tcPr>
            <w:tcW w:w="498" w:type="pct"/>
            <w:tcBorders>
              <w:top w:val="nil"/>
              <w:left w:val="single" w:sz="4" w:space="0" w:color="auto"/>
              <w:bottom w:val="single" w:sz="4" w:space="0" w:color="auto"/>
              <w:right w:val="single" w:sz="4" w:space="0" w:color="auto"/>
            </w:tcBorders>
            <w:shd w:val="clear" w:color="auto" w:fill="auto"/>
          </w:tcPr>
          <w:p w14:paraId="435CEC81" w14:textId="59D5C7BE" w:rsidR="005E6DEC" w:rsidRPr="005E6DEC" w:rsidRDefault="005E6DEC" w:rsidP="005E6DEC">
            <w:pPr>
              <w:spacing w:after="0" w:line="259" w:lineRule="auto"/>
              <w:ind w:right="57" w:firstLine="0"/>
              <w:jc w:val="center"/>
              <w:rPr>
                <w:szCs w:val="18"/>
              </w:rPr>
            </w:pPr>
            <w:r w:rsidRPr="005E6DEC">
              <w:rPr>
                <w:szCs w:val="18"/>
              </w:rPr>
              <w:t>10,0</w:t>
            </w:r>
          </w:p>
        </w:tc>
        <w:tc>
          <w:tcPr>
            <w:tcW w:w="475" w:type="pct"/>
            <w:tcBorders>
              <w:top w:val="nil"/>
              <w:left w:val="single" w:sz="4" w:space="0" w:color="auto"/>
              <w:bottom w:val="single" w:sz="4" w:space="0" w:color="auto"/>
              <w:right w:val="single" w:sz="4" w:space="0" w:color="auto"/>
            </w:tcBorders>
            <w:shd w:val="clear" w:color="auto" w:fill="auto"/>
            <w:vAlign w:val="center"/>
          </w:tcPr>
          <w:p w14:paraId="5EE9FB56" w14:textId="795CB623" w:rsidR="005E6DEC" w:rsidRPr="005E6DEC" w:rsidRDefault="005E6DEC" w:rsidP="005E6DEC">
            <w:pPr>
              <w:spacing w:after="0" w:line="259" w:lineRule="auto"/>
              <w:ind w:right="57" w:firstLine="0"/>
              <w:jc w:val="center"/>
              <w:rPr>
                <w:szCs w:val="18"/>
              </w:rPr>
            </w:pPr>
            <w:r w:rsidRPr="005E6DEC">
              <w:rPr>
                <w:szCs w:val="18"/>
              </w:rPr>
              <w:t>200 000,00</w:t>
            </w:r>
          </w:p>
        </w:tc>
        <w:tc>
          <w:tcPr>
            <w:tcW w:w="465" w:type="pct"/>
            <w:vMerge/>
            <w:tcBorders>
              <w:left w:val="single" w:sz="4" w:space="0" w:color="auto"/>
              <w:right w:val="single" w:sz="5" w:space="0" w:color="000000"/>
            </w:tcBorders>
          </w:tcPr>
          <w:p w14:paraId="515BF05A"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4F208BEE" w14:textId="77777777" w:rsidR="005E6DEC" w:rsidRPr="005E6DEC" w:rsidRDefault="005E6DEC" w:rsidP="005E6DEC">
            <w:pPr>
              <w:spacing w:after="0" w:line="259" w:lineRule="auto"/>
              <w:ind w:right="57" w:firstLine="0"/>
              <w:jc w:val="center"/>
              <w:rPr>
                <w:szCs w:val="18"/>
              </w:rPr>
            </w:pPr>
          </w:p>
        </w:tc>
      </w:tr>
      <w:tr w:rsidR="005E6DEC" w:rsidRPr="005E6DEC" w14:paraId="37687BF9" w14:textId="77777777" w:rsidTr="005E6DEC">
        <w:trPr>
          <w:trHeight w:val="814"/>
        </w:trPr>
        <w:tc>
          <w:tcPr>
            <w:tcW w:w="620" w:type="pct"/>
            <w:tcBorders>
              <w:top w:val="single" w:sz="4" w:space="0" w:color="auto"/>
              <w:left w:val="single" w:sz="4" w:space="0" w:color="auto"/>
              <w:bottom w:val="single" w:sz="4" w:space="0" w:color="auto"/>
              <w:right w:val="single" w:sz="4" w:space="0" w:color="auto"/>
            </w:tcBorders>
          </w:tcPr>
          <w:p w14:paraId="4E1AE4CE" w14:textId="74C4660E"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78C87F1C" w14:textId="2D8C2557" w:rsidR="005E6DEC" w:rsidRPr="005E6DEC" w:rsidRDefault="005E6DEC" w:rsidP="005E6DEC">
            <w:pPr>
              <w:spacing w:after="0" w:line="259" w:lineRule="auto"/>
              <w:ind w:right="57" w:firstLine="0"/>
              <w:jc w:val="center"/>
              <w:rPr>
                <w:szCs w:val="18"/>
              </w:rPr>
            </w:pPr>
            <w:r w:rsidRPr="005E6DEC">
              <w:rPr>
                <w:szCs w:val="18"/>
              </w:rPr>
              <w:t>177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3EC151EE" w14:textId="748156FD" w:rsidR="005E6DEC" w:rsidRPr="005E6DEC" w:rsidRDefault="005E6DEC" w:rsidP="005E6DEC">
            <w:pPr>
              <w:spacing w:after="0" w:line="259" w:lineRule="auto"/>
              <w:ind w:right="57" w:firstLine="0"/>
              <w:rPr>
                <w:szCs w:val="18"/>
              </w:rPr>
            </w:pPr>
            <w:r w:rsidRPr="005E6DEC">
              <w:rPr>
                <w:szCs w:val="18"/>
              </w:rPr>
              <w:t xml:space="preserve">281510.900.000002 </w:t>
            </w:r>
          </w:p>
        </w:tc>
        <w:tc>
          <w:tcPr>
            <w:tcW w:w="427" w:type="pct"/>
            <w:tcBorders>
              <w:top w:val="nil"/>
              <w:left w:val="single" w:sz="4" w:space="0" w:color="auto"/>
              <w:bottom w:val="single" w:sz="4" w:space="0" w:color="auto"/>
              <w:right w:val="single" w:sz="4" w:space="0" w:color="auto"/>
            </w:tcBorders>
            <w:shd w:val="clear" w:color="auto" w:fill="auto"/>
            <w:vAlign w:val="center"/>
          </w:tcPr>
          <w:p w14:paraId="1970DB93" w14:textId="1B8A8E0F" w:rsidR="005E6DEC" w:rsidRPr="005E6DEC" w:rsidRDefault="005E6DEC" w:rsidP="005E6DEC">
            <w:pPr>
              <w:spacing w:after="0" w:line="259" w:lineRule="auto"/>
              <w:ind w:right="57" w:firstLine="0"/>
              <w:rPr>
                <w:bCs/>
                <w:szCs w:val="18"/>
                <w:lang w:eastAsia="en-US"/>
              </w:rPr>
            </w:pPr>
            <w:r w:rsidRPr="005E6DEC">
              <w:rPr>
                <w:szCs w:val="18"/>
              </w:rPr>
              <w:t>Подшипник качения</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9A44E27" w14:textId="03D381A7" w:rsidR="005E6DEC" w:rsidRPr="005E6DEC" w:rsidRDefault="005E6DEC" w:rsidP="005E6DEC">
            <w:pPr>
              <w:spacing w:after="0" w:line="259" w:lineRule="auto"/>
              <w:ind w:right="57" w:firstLine="0"/>
              <w:rPr>
                <w:bCs/>
                <w:szCs w:val="18"/>
                <w:lang w:eastAsia="en-US"/>
              </w:rPr>
            </w:pPr>
            <w:r w:rsidRPr="005E6DEC">
              <w:rPr>
                <w:szCs w:val="18"/>
              </w:rPr>
              <w:t xml:space="preserve">Подшипник 6212 ГОСТ </w:t>
            </w:r>
            <w:proofErr w:type="spellStart"/>
            <w:r w:rsidRPr="005E6DEC">
              <w:rPr>
                <w:szCs w:val="18"/>
              </w:rPr>
              <w:t>ГОСТ</w:t>
            </w:r>
            <w:proofErr w:type="spellEnd"/>
            <w:r w:rsidRPr="005E6DEC">
              <w:rPr>
                <w:szCs w:val="18"/>
              </w:rPr>
              <w:t xml:space="preserve"> </w:t>
            </w:r>
            <w:proofErr w:type="gramStart"/>
            <w:r w:rsidRPr="005E6DEC">
              <w:rPr>
                <w:szCs w:val="18"/>
              </w:rPr>
              <w:t>8338-75</w:t>
            </w:r>
            <w:proofErr w:type="gramEnd"/>
            <w:r w:rsidRPr="005E6DEC">
              <w:rPr>
                <w:szCs w:val="18"/>
              </w:rPr>
              <w:t xml:space="preserve"> от фирмы  SKF  </w:t>
            </w:r>
          </w:p>
        </w:tc>
        <w:tc>
          <w:tcPr>
            <w:tcW w:w="498" w:type="pct"/>
            <w:tcBorders>
              <w:top w:val="nil"/>
              <w:left w:val="single" w:sz="4" w:space="0" w:color="auto"/>
              <w:bottom w:val="single" w:sz="4" w:space="0" w:color="auto"/>
              <w:right w:val="single" w:sz="4" w:space="0" w:color="auto"/>
            </w:tcBorders>
            <w:shd w:val="clear" w:color="auto" w:fill="auto"/>
          </w:tcPr>
          <w:p w14:paraId="4F56E70A" w14:textId="08C598B9" w:rsidR="005E6DEC" w:rsidRPr="005E6DEC" w:rsidRDefault="005E6DEC" w:rsidP="005E6DEC">
            <w:pPr>
              <w:spacing w:after="0" w:line="259" w:lineRule="auto"/>
              <w:ind w:right="57" w:firstLine="0"/>
              <w:jc w:val="center"/>
              <w:rPr>
                <w:szCs w:val="18"/>
              </w:rPr>
            </w:pPr>
            <w:r w:rsidRPr="005E6DEC">
              <w:rPr>
                <w:szCs w:val="18"/>
              </w:rPr>
              <w:t>6,0</w:t>
            </w:r>
          </w:p>
        </w:tc>
        <w:tc>
          <w:tcPr>
            <w:tcW w:w="475" w:type="pct"/>
            <w:tcBorders>
              <w:top w:val="nil"/>
              <w:left w:val="single" w:sz="4" w:space="0" w:color="auto"/>
              <w:bottom w:val="single" w:sz="4" w:space="0" w:color="auto"/>
              <w:right w:val="single" w:sz="4" w:space="0" w:color="auto"/>
            </w:tcBorders>
            <w:shd w:val="clear" w:color="auto" w:fill="auto"/>
            <w:vAlign w:val="center"/>
          </w:tcPr>
          <w:p w14:paraId="53EA3F4D" w14:textId="1F80B851" w:rsidR="005E6DEC" w:rsidRPr="005E6DEC" w:rsidRDefault="005E6DEC" w:rsidP="005E6DEC">
            <w:pPr>
              <w:spacing w:after="0" w:line="259" w:lineRule="auto"/>
              <w:ind w:right="57" w:firstLine="0"/>
              <w:jc w:val="center"/>
              <w:rPr>
                <w:szCs w:val="18"/>
              </w:rPr>
            </w:pPr>
            <w:r w:rsidRPr="005E6DEC">
              <w:rPr>
                <w:szCs w:val="18"/>
              </w:rPr>
              <w:t>120 000,00</w:t>
            </w:r>
          </w:p>
        </w:tc>
        <w:tc>
          <w:tcPr>
            <w:tcW w:w="465" w:type="pct"/>
            <w:vMerge/>
            <w:tcBorders>
              <w:left w:val="single" w:sz="4" w:space="0" w:color="auto"/>
              <w:right w:val="single" w:sz="5" w:space="0" w:color="000000"/>
            </w:tcBorders>
          </w:tcPr>
          <w:p w14:paraId="5C8B508D"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679E1A6B" w14:textId="77777777" w:rsidR="005E6DEC" w:rsidRPr="005E6DEC" w:rsidRDefault="005E6DEC" w:rsidP="005E6DEC">
            <w:pPr>
              <w:spacing w:after="0" w:line="259" w:lineRule="auto"/>
              <w:ind w:right="57" w:firstLine="0"/>
              <w:jc w:val="center"/>
              <w:rPr>
                <w:szCs w:val="18"/>
              </w:rPr>
            </w:pPr>
          </w:p>
        </w:tc>
      </w:tr>
      <w:tr w:rsidR="005E6DEC" w:rsidRPr="005E6DEC" w14:paraId="3066B0EE" w14:textId="77777777" w:rsidTr="005E6DEC">
        <w:trPr>
          <w:trHeight w:val="853"/>
        </w:trPr>
        <w:tc>
          <w:tcPr>
            <w:tcW w:w="620" w:type="pct"/>
            <w:tcBorders>
              <w:top w:val="single" w:sz="4" w:space="0" w:color="auto"/>
              <w:left w:val="single" w:sz="4" w:space="0" w:color="auto"/>
              <w:bottom w:val="single" w:sz="4" w:space="0" w:color="auto"/>
              <w:right w:val="single" w:sz="4" w:space="0" w:color="auto"/>
            </w:tcBorders>
          </w:tcPr>
          <w:p w14:paraId="4200FAB4" w14:textId="282BBD5D"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3A9EA5E8" w14:textId="310C6CA2" w:rsidR="005E6DEC" w:rsidRPr="005E6DEC" w:rsidRDefault="005E6DEC" w:rsidP="005E6DEC">
            <w:pPr>
              <w:spacing w:after="0" w:line="259" w:lineRule="auto"/>
              <w:ind w:right="57" w:firstLine="0"/>
              <w:jc w:val="center"/>
              <w:rPr>
                <w:szCs w:val="18"/>
              </w:rPr>
            </w:pPr>
            <w:r w:rsidRPr="005E6DEC">
              <w:rPr>
                <w:szCs w:val="18"/>
              </w:rPr>
              <w:t>178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734F78F0" w14:textId="44B04025" w:rsidR="005E6DEC" w:rsidRPr="005E6DEC" w:rsidRDefault="005E6DEC" w:rsidP="005E6DEC">
            <w:pPr>
              <w:spacing w:after="0" w:line="259" w:lineRule="auto"/>
              <w:ind w:right="57" w:firstLine="0"/>
              <w:rPr>
                <w:szCs w:val="18"/>
              </w:rPr>
            </w:pPr>
            <w:r w:rsidRPr="005E6DEC">
              <w:rPr>
                <w:szCs w:val="18"/>
              </w:rPr>
              <w:t>281510.900.000002</w:t>
            </w:r>
          </w:p>
        </w:tc>
        <w:tc>
          <w:tcPr>
            <w:tcW w:w="427" w:type="pct"/>
            <w:tcBorders>
              <w:top w:val="nil"/>
              <w:left w:val="single" w:sz="4" w:space="0" w:color="auto"/>
              <w:bottom w:val="single" w:sz="4" w:space="0" w:color="auto"/>
              <w:right w:val="single" w:sz="4" w:space="0" w:color="auto"/>
            </w:tcBorders>
            <w:shd w:val="clear" w:color="auto" w:fill="auto"/>
            <w:vAlign w:val="center"/>
          </w:tcPr>
          <w:p w14:paraId="4ADF9037" w14:textId="78E6AA25" w:rsidR="005E6DEC" w:rsidRPr="005E6DEC" w:rsidRDefault="005E6DEC" w:rsidP="005E6DEC">
            <w:pPr>
              <w:spacing w:after="0" w:line="259" w:lineRule="auto"/>
              <w:ind w:right="57" w:firstLine="0"/>
              <w:rPr>
                <w:bCs/>
                <w:szCs w:val="18"/>
                <w:lang w:eastAsia="en-US"/>
              </w:rPr>
            </w:pPr>
            <w:r w:rsidRPr="005E6DEC">
              <w:rPr>
                <w:szCs w:val="18"/>
              </w:rPr>
              <w:t>Подшипник качения</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7DAC5FB9" w14:textId="3C9AED4C" w:rsidR="005E6DEC" w:rsidRPr="005E6DEC" w:rsidRDefault="005E6DEC" w:rsidP="005E6DEC">
            <w:pPr>
              <w:spacing w:after="0" w:line="259" w:lineRule="auto"/>
              <w:ind w:right="57" w:firstLine="0"/>
              <w:rPr>
                <w:bCs/>
                <w:szCs w:val="18"/>
                <w:lang w:eastAsia="en-US"/>
              </w:rPr>
            </w:pPr>
            <w:r w:rsidRPr="005E6DEC">
              <w:rPr>
                <w:szCs w:val="18"/>
              </w:rPr>
              <w:t xml:space="preserve">Подшипник 6313 ГОСТ </w:t>
            </w:r>
            <w:proofErr w:type="spellStart"/>
            <w:r w:rsidRPr="005E6DEC">
              <w:rPr>
                <w:szCs w:val="18"/>
              </w:rPr>
              <w:t>ГОСТ</w:t>
            </w:r>
            <w:proofErr w:type="spellEnd"/>
            <w:r w:rsidRPr="005E6DEC">
              <w:rPr>
                <w:szCs w:val="18"/>
              </w:rPr>
              <w:t xml:space="preserve"> </w:t>
            </w:r>
            <w:proofErr w:type="gramStart"/>
            <w:r w:rsidRPr="005E6DEC">
              <w:rPr>
                <w:szCs w:val="18"/>
              </w:rPr>
              <w:t>8338-75</w:t>
            </w:r>
            <w:proofErr w:type="gramEnd"/>
            <w:r w:rsidRPr="005E6DEC">
              <w:rPr>
                <w:szCs w:val="18"/>
              </w:rPr>
              <w:t xml:space="preserve">  от фирмы  SKF  </w:t>
            </w:r>
          </w:p>
        </w:tc>
        <w:tc>
          <w:tcPr>
            <w:tcW w:w="498" w:type="pct"/>
            <w:tcBorders>
              <w:top w:val="nil"/>
              <w:left w:val="single" w:sz="4" w:space="0" w:color="auto"/>
              <w:bottom w:val="single" w:sz="4" w:space="0" w:color="auto"/>
              <w:right w:val="single" w:sz="4" w:space="0" w:color="auto"/>
            </w:tcBorders>
            <w:shd w:val="clear" w:color="auto" w:fill="auto"/>
          </w:tcPr>
          <w:p w14:paraId="58E142ED" w14:textId="3F58F5CE" w:rsidR="005E6DEC" w:rsidRPr="005E6DEC" w:rsidRDefault="005E6DEC" w:rsidP="005E6DEC">
            <w:pPr>
              <w:spacing w:after="0" w:line="259" w:lineRule="auto"/>
              <w:ind w:right="57" w:firstLine="0"/>
              <w:jc w:val="center"/>
              <w:rPr>
                <w:szCs w:val="18"/>
              </w:rPr>
            </w:pPr>
            <w:r w:rsidRPr="005E6DEC">
              <w:rPr>
                <w:szCs w:val="18"/>
              </w:rPr>
              <w:t>6,0</w:t>
            </w:r>
          </w:p>
        </w:tc>
        <w:tc>
          <w:tcPr>
            <w:tcW w:w="475" w:type="pct"/>
            <w:tcBorders>
              <w:top w:val="nil"/>
              <w:left w:val="single" w:sz="4" w:space="0" w:color="auto"/>
              <w:bottom w:val="single" w:sz="4" w:space="0" w:color="auto"/>
              <w:right w:val="single" w:sz="4" w:space="0" w:color="auto"/>
            </w:tcBorders>
            <w:shd w:val="clear" w:color="auto" w:fill="auto"/>
            <w:vAlign w:val="center"/>
          </w:tcPr>
          <w:p w14:paraId="54D16EB7" w14:textId="52DAAAB0" w:rsidR="005E6DEC" w:rsidRPr="005E6DEC" w:rsidRDefault="005E6DEC" w:rsidP="005E6DEC">
            <w:pPr>
              <w:spacing w:after="0" w:line="259" w:lineRule="auto"/>
              <w:ind w:right="57" w:firstLine="0"/>
              <w:jc w:val="center"/>
              <w:rPr>
                <w:szCs w:val="18"/>
              </w:rPr>
            </w:pPr>
            <w:r w:rsidRPr="005E6DEC">
              <w:rPr>
                <w:szCs w:val="18"/>
              </w:rPr>
              <w:t>120 000,00</w:t>
            </w:r>
          </w:p>
        </w:tc>
        <w:tc>
          <w:tcPr>
            <w:tcW w:w="465" w:type="pct"/>
            <w:vMerge/>
            <w:tcBorders>
              <w:left w:val="single" w:sz="4" w:space="0" w:color="auto"/>
              <w:right w:val="single" w:sz="5" w:space="0" w:color="000000"/>
            </w:tcBorders>
          </w:tcPr>
          <w:p w14:paraId="01913C8C"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5" w:space="0" w:color="000000"/>
              <w:right w:val="single" w:sz="5" w:space="0" w:color="000000"/>
            </w:tcBorders>
          </w:tcPr>
          <w:p w14:paraId="3BCC8713" w14:textId="77777777" w:rsidR="005E6DEC" w:rsidRPr="005E6DEC" w:rsidRDefault="005E6DEC" w:rsidP="005E6DEC">
            <w:pPr>
              <w:spacing w:after="0" w:line="259" w:lineRule="auto"/>
              <w:ind w:right="57" w:firstLine="0"/>
              <w:jc w:val="center"/>
              <w:rPr>
                <w:szCs w:val="18"/>
              </w:rPr>
            </w:pPr>
          </w:p>
        </w:tc>
      </w:tr>
      <w:tr w:rsidR="005E6DEC" w:rsidRPr="005E6DEC" w14:paraId="46E9815C" w14:textId="77777777" w:rsidTr="005E6DEC">
        <w:trPr>
          <w:trHeight w:val="710"/>
        </w:trPr>
        <w:tc>
          <w:tcPr>
            <w:tcW w:w="620" w:type="pct"/>
            <w:tcBorders>
              <w:top w:val="single" w:sz="4" w:space="0" w:color="auto"/>
              <w:left w:val="single" w:sz="4" w:space="0" w:color="auto"/>
              <w:bottom w:val="single" w:sz="4" w:space="0" w:color="auto"/>
              <w:right w:val="single" w:sz="4" w:space="0" w:color="auto"/>
            </w:tcBorders>
          </w:tcPr>
          <w:p w14:paraId="4873BCBF" w14:textId="29D30D63"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1B1CC335" w14:textId="20B55493" w:rsidR="005E6DEC" w:rsidRPr="005E6DEC" w:rsidRDefault="005E6DEC" w:rsidP="005E6DEC">
            <w:pPr>
              <w:spacing w:after="0" w:line="259" w:lineRule="auto"/>
              <w:ind w:right="57" w:firstLine="0"/>
              <w:jc w:val="center"/>
              <w:rPr>
                <w:szCs w:val="18"/>
              </w:rPr>
            </w:pPr>
            <w:r w:rsidRPr="005E6DEC">
              <w:rPr>
                <w:szCs w:val="18"/>
              </w:rPr>
              <w:t>179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3979773C" w14:textId="677A5B6C" w:rsidR="005E6DEC" w:rsidRPr="005E6DEC" w:rsidRDefault="005E6DEC" w:rsidP="005E6DEC">
            <w:pPr>
              <w:spacing w:after="0" w:line="259" w:lineRule="auto"/>
              <w:ind w:right="57" w:firstLine="0"/>
              <w:rPr>
                <w:szCs w:val="18"/>
              </w:rPr>
            </w:pPr>
            <w:r w:rsidRPr="005E6DEC">
              <w:rPr>
                <w:szCs w:val="18"/>
              </w:rPr>
              <w:t>265170.990.000038</w:t>
            </w:r>
          </w:p>
        </w:tc>
        <w:tc>
          <w:tcPr>
            <w:tcW w:w="427" w:type="pct"/>
            <w:tcBorders>
              <w:top w:val="nil"/>
              <w:left w:val="single" w:sz="4" w:space="0" w:color="auto"/>
              <w:bottom w:val="single" w:sz="4" w:space="0" w:color="auto"/>
              <w:right w:val="single" w:sz="4" w:space="0" w:color="auto"/>
            </w:tcBorders>
            <w:shd w:val="clear" w:color="auto" w:fill="auto"/>
            <w:vAlign w:val="center"/>
          </w:tcPr>
          <w:p w14:paraId="03E00E5E" w14:textId="5504B20B" w:rsidR="005E6DEC" w:rsidRPr="005E6DEC" w:rsidRDefault="005E6DEC" w:rsidP="005E6DEC">
            <w:pPr>
              <w:spacing w:after="0" w:line="259" w:lineRule="auto"/>
              <w:ind w:right="57" w:firstLine="0"/>
              <w:rPr>
                <w:bCs/>
                <w:szCs w:val="18"/>
                <w:lang w:eastAsia="en-US"/>
              </w:rPr>
            </w:pPr>
            <w:r w:rsidRPr="005E6DEC">
              <w:rPr>
                <w:szCs w:val="18"/>
              </w:rPr>
              <w:t>Измеритель осевого сдвига</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593F042" w14:textId="1F13C982" w:rsidR="005E6DEC" w:rsidRPr="005E6DEC" w:rsidRDefault="005E6DEC" w:rsidP="005E6DEC">
            <w:pPr>
              <w:spacing w:after="0" w:line="259" w:lineRule="auto"/>
              <w:ind w:right="57" w:firstLine="0"/>
              <w:rPr>
                <w:bCs/>
                <w:szCs w:val="18"/>
                <w:lang w:eastAsia="en-US"/>
              </w:rPr>
            </w:pPr>
            <w:r w:rsidRPr="005E6DEC">
              <w:rPr>
                <w:szCs w:val="18"/>
              </w:rPr>
              <w:t>ВК-316ОС — датчик осевого сдвига (</w:t>
            </w:r>
            <w:proofErr w:type="spellStart"/>
            <w:r w:rsidRPr="005E6DEC">
              <w:rPr>
                <w:szCs w:val="18"/>
              </w:rPr>
              <w:t>вихретоковый</w:t>
            </w:r>
            <w:proofErr w:type="spellEnd"/>
            <w:r w:rsidRPr="005E6DEC">
              <w:rPr>
                <w:szCs w:val="18"/>
              </w:rPr>
              <w:t xml:space="preserve"> датчик линейных перемещений)</w:t>
            </w:r>
          </w:p>
        </w:tc>
        <w:tc>
          <w:tcPr>
            <w:tcW w:w="498" w:type="pct"/>
            <w:tcBorders>
              <w:top w:val="nil"/>
              <w:left w:val="single" w:sz="4" w:space="0" w:color="auto"/>
              <w:bottom w:val="single" w:sz="4" w:space="0" w:color="auto"/>
              <w:right w:val="single" w:sz="4" w:space="0" w:color="auto"/>
            </w:tcBorders>
            <w:shd w:val="clear" w:color="auto" w:fill="auto"/>
          </w:tcPr>
          <w:p w14:paraId="5774F216" w14:textId="24B69B40" w:rsidR="005E6DEC" w:rsidRPr="005E6DEC" w:rsidRDefault="005E6DEC" w:rsidP="005E6DEC">
            <w:pPr>
              <w:spacing w:after="0" w:line="259" w:lineRule="auto"/>
              <w:ind w:right="57" w:firstLine="0"/>
              <w:jc w:val="center"/>
              <w:rPr>
                <w:szCs w:val="18"/>
              </w:rPr>
            </w:pPr>
            <w:r w:rsidRPr="005E6DEC">
              <w:rPr>
                <w:szCs w:val="18"/>
              </w:rPr>
              <w:t>4,0</w:t>
            </w:r>
          </w:p>
        </w:tc>
        <w:tc>
          <w:tcPr>
            <w:tcW w:w="475" w:type="pct"/>
            <w:tcBorders>
              <w:top w:val="nil"/>
              <w:left w:val="single" w:sz="4" w:space="0" w:color="auto"/>
              <w:bottom w:val="single" w:sz="4" w:space="0" w:color="auto"/>
              <w:right w:val="single" w:sz="4" w:space="0" w:color="auto"/>
            </w:tcBorders>
            <w:shd w:val="clear" w:color="auto" w:fill="auto"/>
            <w:vAlign w:val="center"/>
          </w:tcPr>
          <w:p w14:paraId="3C78153A" w14:textId="0C6EB2FB" w:rsidR="005E6DEC" w:rsidRPr="005E6DEC" w:rsidRDefault="005E6DEC" w:rsidP="005E6DEC">
            <w:pPr>
              <w:spacing w:after="0" w:line="259" w:lineRule="auto"/>
              <w:ind w:right="57" w:firstLine="0"/>
              <w:jc w:val="center"/>
              <w:rPr>
                <w:szCs w:val="18"/>
              </w:rPr>
            </w:pPr>
            <w:r w:rsidRPr="005E6DEC">
              <w:rPr>
                <w:szCs w:val="18"/>
              </w:rPr>
              <w:t>408 000,00</w:t>
            </w:r>
          </w:p>
        </w:tc>
        <w:tc>
          <w:tcPr>
            <w:tcW w:w="465" w:type="pct"/>
            <w:vMerge/>
            <w:tcBorders>
              <w:left w:val="single" w:sz="4" w:space="0" w:color="auto"/>
              <w:right w:val="single" w:sz="5" w:space="0" w:color="000000"/>
            </w:tcBorders>
          </w:tcPr>
          <w:p w14:paraId="65D326BD"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2" w:space="0" w:color="000000"/>
              <w:right w:val="single" w:sz="5" w:space="0" w:color="000000"/>
            </w:tcBorders>
          </w:tcPr>
          <w:p w14:paraId="7082043D" w14:textId="77777777" w:rsidR="005E6DEC" w:rsidRPr="005E6DEC" w:rsidRDefault="005E6DEC" w:rsidP="005E6DEC">
            <w:pPr>
              <w:spacing w:after="0" w:line="259" w:lineRule="auto"/>
              <w:ind w:right="57" w:firstLine="0"/>
              <w:jc w:val="center"/>
              <w:rPr>
                <w:szCs w:val="18"/>
              </w:rPr>
            </w:pPr>
          </w:p>
        </w:tc>
      </w:tr>
      <w:tr w:rsidR="005E6DEC" w:rsidRPr="005E6DEC" w14:paraId="19B4AD07" w14:textId="77777777" w:rsidTr="005E6DEC">
        <w:trPr>
          <w:trHeight w:val="710"/>
        </w:trPr>
        <w:tc>
          <w:tcPr>
            <w:tcW w:w="620" w:type="pct"/>
            <w:tcBorders>
              <w:top w:val="single" w:sz="4" w:space="0" w:color="auto"/>
              <w:left w:val="single" w:sz="4" w:space="0" w:color="auto"/>
              <w:bottom w:val="single" w:sz="4" w:space="0" w:color="auto"/>
              <w:right w:val="single" w:sz="4" w:space="0" w:color="auto"/>
            </w:tcBorders>
          </w:tcPr>
          <w:p w14:paraId="48F41132" w14:textId="435EB079" w:rsidR="005E6DEC" w:rsidRPr="005E6DEC" w:rsidRDefault="005E6DEC" w:rsidP="005E6DEC">
            <w:pPr>
              <w:spacing w:after="0" w:line="259" w:lineRule="auto"/>
              <w:ind w:right="57" w:firstLine="0"/>
              <w:jc w:val="center"/>
              <w:rPr>
                <w:szCs w:val="18"/>
              </w:rPr>
            </w:pPr>
            <w:r w:rsidRPr="005E6DEC">
              <w:rPr>
                <w:szCs w:val="18"/>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5644854D" w14:textId="22A4DE03" w:rsidR="005E6DEC" w:rsidRPr="005E6DEC" w:rsidRDefault="005E6DEC" w:rsidP="005E6DEC">
            <w:pPr>
              <w:spacing w:after="0" w:line="259" w:lineRule="auto"/>
              <w:ind w:right="57" w:firstLine="0"/>
              <w:jc w:val="center"/>
              <w:rPr>
                <w:szCs w:val="18"/>
              </w:rPr>
            </w:pPr>
            <w:r w:rsidRPr="005E6DEC">
              <w:rPr>
                <w:szCs w:val="18"/>
              </w:rPr>
              <w:t>180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1DBAC885" w14:textId="29E5DA94" w:rsidR="005E6DEC" w:rsidRPr="005E6DEC" w:rsidRDefault="005E6DEC" w:rsidP="005E6DEC">
            <w:pPr>
              <w:spacing w:after="0" w:line="259" w:lineRule="auto"/>
              <w:ind w:right="57" w:firstLine="0"/>
              <w:rPr>
                <w:szCs w:val="18"/>
              </w:rPr>
            </w:pPr>
            <w:r w:rsidRPr="005E6DEC">
              <w:rPr>
                <w:szCs w:val="18"/>
              </w:rPr>
              <w:t>289261.300.000077</w:t>
            </w:r>
          </w:p>
        </w:tc>
        <w:tc>
          <w:tcPr>
            <w:tcW w:w="427" w:type="pct"/>
            <w:tcBorders>
              <w:top w:val="nil"/>
              <w:left w:val="single" w:sz="4" w:space="0" w:color="auto"/>
              <w:bottom w:val="single" w:sz="4" w:space="0" w:color="auto"/>
              <w:right w:val="single" w:sz="4" w:space="0" w:color="auto"/>
            </w:tcBorders>
            <w:shd w:val="clear" w:color="auto" w:fill="auto"/>
            <w:vAlign w:val="center"/>
          </w:tcPr>
          <w:p w14:paraId="21AB5F39" w14:textId="37691D3E" w:rsidR="005E6DEC" w:rsidRPr="005E6DEC" w:rsidRDefault="005E6DEC" w:rsidP="005E6DEC">
            <w:pPr>
              <w:spacing w:after="0" w:line="259" w:lineRule="auto"/>
              <w:ind w:right="57" w:firstLine="0"/>
              <w:rPr>
                <w:szCs w:val="18"/>
              </w:rPr>
            </w:pPr>
            <w:r w:rsidRPr="005E6DEC">
              <w:rPr>
                <w:szCs w:val="18"/>
              </w:rPr>
              <w:t>Датчик вибрации</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670DD6E" w14:textId="78AB4EC2" w:rsidR="005E6DEC" w:rsidRPr="005E6DEC" w:rsidRDefault="005E6DEC" w:rsidP="005E6DEC">
            <w:pPr>
              <w:spacing w:after="0" w:line="259" w:lineRule="auto"/>
              <w:ind w:right="57" w:firstLine="0"/>
              <w:rPr>
                <w:szCs w:val="18"/>
                <w:lang w:val="kk-KZ"/>
              </w:rPr>
            </w:pPr>
            <w:proofErr w:type="spellStart"/>
            <w:r w:rsidRPr="005E6DEC">
              <w:rPr>
                <w:szCs w:val="18"/>
              </w:rPr>
              <w:t>Вибропреобразователь</w:t>
            </w:r>
            <w:proofErr w:type="spellEnd"/>
            <w:r w:rsidRPr="005E6DEC">
              <w:rPr>
                <w:szCs w:val="18"/>
              </w:rPr>
              <w:t xml:space="preserve"> ВК-310С</w:t>
            </w:r>
          </w:p>
        </w:tc>
        <w:tc>
          <w:tcPr>
            <w:tcW w:w="498" w:type="pct"/>
            <w:tcBorders>
              <w:top w:val="nil"/>
              <w:left w:val="single" w:sz="4" w:space="0" w:color="auto"/>
              <w:bottom w:val="single" w:sz="4" w:space="0" w:color="auto"/>
              <w:right w:val="single" w:sz="4" w:space="0" w:color="auto"/>
            </w:tcBorders>
            <w:shd w:val="clear" w:color="auto" w:fill="auto"/>
          </w:tcPr>
          <w:p w14:paraId="72EBA8FD" w14:textId="7FBD1859" w:rsidR="005E6DEC" w:rsidRPr="005E6DEC" w:rsidRDefault="005E6DEC" w:rsidP="005E6DEC">
            <w:pPr>
              <w:spacing w:after="0" w:line="259" w:lineRule="auto"/>
              <w:ind w:right="57" w:firstLine="0"/>
              <w:jc w:val="center"/>
              <w:rPr>
                <w:szCs w:val="18"/>
              </w:rPr>
            </w:pPr>
            <w:r w:rsidRPr="005E6DEC">
              <w:rPr>
                <w:szCs w:val="18"/>
              </w:rPr>
              <w:t>4,0</w:t>
            </w:r>
          </w:p>
        </w:tc>
        <w:tc>
          <w:tcPr>
            <w:tcW w:w="475" w:type="pct"/>
            <w:tcBorders>
              <w:top w:val="nil"/>
              <w:left w:val="single" w:sz="4" w:space="0" w:color="auto"/>
              <w:bottom w:val="single" w:sz="4" w:space="0" w:color="auto"/>
              <w:right w:val="single" w:sz="4" w:space="0" w:color="auto"/>
            </w:tcBorders>
            <w:shd w:val="clear" w:color="auto" w:fill="auto"/>
            <w:vAlign w:val="center"/>
          </w:tcPr>
          <w:p w14:paraId="55BEDE8E" w14:textId="145BFA15" w:rsidR="005E6DEC" w:rsidRPr="005E6DEC" w:rsidRDefault="005E6DEC" w:rsidP="005E6DEC">
            <w:pPr>
              <w:spacing w:after="0" w:line="259" w:lineRule="auto"/>
              <w:ind w:right="57" w:firstLine="0"/>
              <w:jc w:val="center"/>
              <w:rPr>
                <w:szCs w:val="18"/>
              </w:rPr>
            </w:pPr>
            <w:r w:rsidRPr="005E6DEC">
              <w:rPr>
                <w:szCs w:val="18"/>
              </w:rPr>
              <w:t>864 000,00</w:t>
            </w:r>
          </w:p>
        </w:tc>
        <w:tc>
          <w:tcPr>
            <w:tcW w:w="465" w:type="pct"/>
            <w:vMerge/>
            <w:tcBorders>
              <w:left w:val="single" w:sz="4" w:space="0" w:color="auto"/>
              <w:bottom w:val="single" w:sz="2" w:space="0" w:color="000000"/>
              <w:right w:val="single" w:sz="5" w:space="0" w:color="000000"/>
            </w:tcBorders>
          </w:tcPr>
          <w:p w14:paraId="166CD61D" w14:textId="77777777" w:rsidR="005E6DEC" w:rsidRPr="005E6DEC" w:rsidRDefault="005E6DEC" w:rsidP="005E6DEC">
            <w:pPr>
              <w:spacing w:after="0" w:line="259" w:lineRule="auto"/>
              <w:ind w:right="57" w:firstLine="0"/>
              <w:rPr>
                <w:szCs w:val="18"/>
              </w:rPr>
            </w:pPr>
          </w:p>
        </w:tc>
        <w:tc>
          <w:tcPr>
            <w:tcW w:w="598" w:type="pct"/>
            <w:tcBorders>
              <w:top w:val="single" w:sz="5" w:space="0" w:color="000000"/>
              <w:left w:val="single" w:sz="5" w:space="0" w:color="000000"/>
              <w:bottom w:val="single" w:sz="2" w:space="0" w:color="000000"/>
              <w:right w:val="single" w:sz="5" w:space="0" w:color="000000"/>
            </w:tcBorders>
          </w:tcPr>
          <w:p w14:paraId="685ED8EB" w14:textId="77777777" w:rsidR="005E6DEC" w:rsidRPr="005E6DEC" w:rsidRDefault="005E6DEC" w:rsidP="005E6DEC">
            <w:pPr>
              <w:spacing w:after="0" w:line="259" w:lineRule="auto"/>
              <w:ind w:right="57" w:firstLine="0"/>
              <w:jc w:val="center"/>
              <w:rPr>
                <w:szCs w:val="18"/>
              </w:rPr>
            </w:pPr>
          </w:p>
        </w:tc>
      </w:tr>
    </w:tbl>
    <w:p w14:paraId="4B6D5657" w14:textId="77777777" w:rsidR="00803A8B" w:rsidRPr="005E6DEC" w:rsidRDefault="00F97327" w:rsidP="00594811">
      <w:pPr>
        <w:spacing w:after="0" w:line="259" w:lineRule="auto"/>
        <w:ind w:right="57" w:firstLine="0"/>
        <w:rPr>
          <w:szCs w:val="18"/>
        </w:rPr>
      </w:pPr>
      <w:r w:rsidRPr="005E6DEC">
        <w:rPr>
          <w:szCs w:val="18"/>
        </w:rPr>
        <w:t xml:space="preserve"> </w:t>
      </w:r>
    </w:p>
    <w:p w14:paraId="3C961408" w14:textId="381B7FB8" w:rsidR="00803A8B" w:rsidRPr="005E6DEC" w:rsidRDefault="00F97327" w:rsidP="00594811">
      <w:pPr>
        <w:spacing w:after="0"/>
        <w:ind w:right="57" w:firstLine="0"/>
        <w:rPr>
          <w:szCs w:val="18"/>
        </w:rPr>
      </w:pPr>
      <w:r w:rsidRPr="005E6DEC">
        <w:rPr>
          <w:szCs w:val="18"/>
        </w:rPr>
        <w:t xml:space="preserve">Срок действия тендерной заявки должен составлять не менее </w:t>
      </w:r>
      <w:r w:rsidR="00EC7EEC" w:rsidRPr="005E6DEC">
        <w:rPr>
          <w:szCs w:val="18"/>
        </w:rPr>
        <w:t>30</w:t>
      </w:r>
      <w:r w:rsidRPr="005E6DEC">
        <w:rPr>
          <w:szCs w:val="18"/>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5E6DEC" w:rsidRDefault="00F97327" w:rsidP="00594811">
      <w:pPr>
        <w:spacing w:after="0" w:line="259" w:lineRule="auto"/>
        <w:ind w:right="57" w:firstLine="0"/>
        <w:rPr>
          <w:szCs w:val="18"/>
        </w:rPr>
      </w:pPr>
      <w:r w:rsidRPr="005E6DEC">
        <w:rPr>
          <w:szCs w:val="18"/>
        </w:rPr>
        <w:t xml:space="preserve"> </w:t>
      </w:r>
    </w:p>
    <w:p w14:paraId="5137EEF4" w14:textId="77777777" w:rsidR="00803A8B" w:rsidRPr="005E6DEC" w:rsidRDefault="00F97327" w:rsidP="00594811">
      <w:pPr>
        <w:pStyle w:val="1"/>
        <w:spacing w:after="0"/>
        <w:ind w:left="0" w:right="57" w:firstLine="0"/>
        <w:rPr>
          <w:szCs w:val="18"/>
        </w:rPr>
      </w:pPr>
      <w:r w:rsidRPr="005E6DEC">
        <w:rPr>
          <w:szCs w:val="18"/>
        </w:rPr>
        <w:t>1. Общие положения</w:t>
      </w:r>
    </w:p>
    <w:p w14:paraId="69D6DE87" w14:textId="77777777" w:rsidR="00803A8B" w:rsidRPr="005E6DEC" w:rsidRDefault="00F97327" w:rsidP="00594811">
      <w:pPr>
        <w:spacing w:after="0" w:line="259" w:lineRule="auto"/>
        <w:ind w:right="57" w:firstLine="0"/>
        <w:rPr>
          <w:szCs w:val="18"/>
        </w:rPr>
      </w:pPr>
      <w:r w:rsidRPr="005E6DEC">
        <w:rPr>
          <w:szCs w:val="18"/>
        </w:rPr>
        <w:t xml:space="preserve"> </w:t>
      </w:r>
    </w:p>
    <w:p w14:paraId="7323E3B7" w14:textId="0D3D461C" w:rsidR="00803A8B" w:rsidRPr="005E6DEC" w:rsidRDefault="00F97327" w:rsidP="00594811">
      <w:pPr>
        <w:spacing w:after="0"/>
        <w:ind w:right="57" w:firstLine="0"/>
        <w:rPr>
          <w:szCs w:val="18"/>
        </w:rPr>
      </w:pPr>
      <w:r w:rsidRPr="005E6DEC">
        <w:rPr>
          <w:szCs w:val="18"/>
        </w:rPr>
        <w:t xml:space="preserve">1.1. Тендерная документация разработана в соответствии с </w:t>
      </w:r>
      <w:r w:rsidR="00EC7EEC" w:rsidRPr="005E6DEC">
        <w:rPr>
          <w:szCs w:val="18"/>
        </w:rPr>
        <w:t>Порядком по организации и проведению закупок товаров, работ и услуг ТОО «Урихтау Оперейтинг»</w:t>
      </w:r>
      <w:r w:rsidRPr="005E6DEC">
        <w:rPr>
          <w:szCs w:val="18"/>
        </w:rPr>
        <w:t xml:space="preserve"> (далее – Порядок)</w:t>
      </w:r>
      <w:r w:rsidR="00EC7EEC" w:rsidRPr="005E6DEC">
        <w:rPr>
          <w:szCs w:val="18"/>
        </w:rPr>
        <w:t>.</w:t>
      </w:r>
      <w:r w:rsidRPr="005E6DEC">
        <w:rPr>
          <w:szCs w:val="18"/>
        </w:rPr>
        <w:t xml:space="preserve"> </w:t>
      </w:r>
    </w:p>
    <w:p w14:paraId="0DF3E9D2" w14:textId="77777777" w:rsidR="00EC7EEC" w:rsidRPr="005E6DEC" w:rsidRDefault="00F97327" w:rsidP="00594811">
      <w:pPr>
        <w:spacing w:after="0"/>
        <w:ind w:right="57" w:firstLine="0"/>
        <w:rPr>
          <w:szCs w:val="18"/>
        </w:rPr>
      </w:pPr>
      <w:r w:rsidRPr="005E6DEC">
        <w:rPr>
          <w:szCs w:val="18"/>
        </w:rPr>
        <w:t>В настоящей тендерной документации используются следующие основные понятия:</w:t>
      </w:r>
    </w:p>
    <w:p w14:paraId="2F5FD3DE" w14:textId="623D44E7" w:rsidR="00803A8B" w:rsidRPr="005E6DEC" w:rsidRDefault="00F97327" w:rsidP="00594811">
      <w:pPr>
        <w:spacing w:after="0"/>
        <w:ind w:right="57" w:firstLine="0"/>
        <w:rPr>
          <w:szCs w:val="18"/>
        </w:rPr>
      </w:pPr>
      <w:r w:rsidRPr="005E6DEC">
        <w:rPr>
          <w:b/>
          <w:szCs w:val="18"/>
        </w:rPr>
        <w:t>Заказчик</w:t>
      </w:r>
      <w:r w:rsidRPr="005E6DEC">
        <w:rPr>
          <w:szCs w:val="18"/>
        </w:rPr>
        <w:t xml:space="preserve"> </w:t>
      </w:r>
      <w:r w:rsidR="00EC7EEC" w:rsidRPr="005E6DEC">
        <w:rPr>
          <w:szCs w:val="18"/>
        </w:rPr>
        <w:t>–</w:t>
      </w:r>
      <w:r w:rsidRPr="005E6DEC">
        <w:rPr>
          <w:szCs w:val="18"/>
        </w:rPr>
        <w:t xml:space="preserve"> </w:t>
      </w:r>
      <w:r w:rsidR="00EC7EEC" w:rsidRPr="005E6DEC">
        <w:rPr>
          <w:szCs w:val="18"/>
        </w:rPr>
        <w:t>ТОО «Урихтау Оперейтинг»</w:t>
      </w:r>
      <w:r w:rsidRPr="005E6DEC">
        <w:rPr>
          <w:szCs w:val="18"/>
        </w:rPr>
        <w:t xml:space="preserve">;  </w:t>
      </w:r>
    </w:p>
    <w:p w14:paraId="05CE4FE8" w14:textId="77777777" w:rsidR="00EC7EEC" w:rsidRPr="005E6DEC" w:rsidRDefault="00F97327" w:rsidP="00594811">
      <w:pPr>
        <w:spacing w:after="0" w:line="249" w:lineRule="auto"/>
        <w:ind w:right="57" w:firstLine="0"/>
        <w:rPr>
          <w:szCs w:val="18"/>
        </w:rPr>
      </w:pPr>
      <w:r w:rsidRPr="005E6DEC">
        <w:rPr>
          <w:b/>
          <w:szCs w:val="18"/>
        </w:rPr>
        <w:t>Организатор закупок</w:t>
      </w:r>
      <w:r w:rsidRPr="005E6DEC">
        <w:rPr>
          <w:szCs w:val="18"/>
        </w:rPr>
        <w:t xml:space="preserve"> - должностное лицо или структурное подразделение заказчика;</w:t>
      </w:r>
    </w:p>
    <w:p w14:paraId="0A4FA5F2" w14:textId="180152B3" w:rsidR="00803A8B" w:rsidRPr="005E6DEC" w:rsidRDefault="00F97327" w:rsidP="00594811">
      <w:pPr>
        <w:spacing w:after="0" w:line="249" w:lineRule="auto"/>
        <w:ind w:right="57" w:firstLine="0"/>
        <w:rPr>
          <w:szCs w:val="18"/>
        </w:rPr>
      </w:pPr>
      <w:r w:rsidRPr="005E6DEC">
        <w:rPr>
          <w:b/>
          <w:szCs w:val="18"/>
        </w:rPr>
        <w:lastRenderedPageBreak/>
        <w:t>Потенциальный поставщик</w:t>
      </w:r>
      <w:r w:rsidRPr="005E6DEC">
        <w:rPr>
          <w:szCs w:val="18"/>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5E6DEC" w:rsidRDefault="00F97327" w:rsidP="00594811">
      <w:pPr>
        <w:spacing w:after="0"/>
        <w:ind w:right="57" w:firstLine="0"/>
        <w:rPr>
          <w:szCs w:val="18"/>
        </w:rPr>
      </w:pPr>
      <w:r w:rsidRPr="005E6DEC">
        <w:rPr>
          <w:szCs w:val="18"/>
        </w:rPr>
        <w:t xml:space="preserve">1.2 Тендерная документация доступна к получению посредством </w:t>
      </w:r>
      <w:r w:rsidR="00EC7EEC" w:rsidRPr="005E6DEC">
        <w:rPr>
          <w:szCs w:val="18"/>
        </w:rPr>
        <w:t>веб-сайта Заказчика</w:t>
      </w:r>
      <w:r w:rsidRPr="005E6DEC">
        <w:rPr>
          <w:szCs w:val="18"/>
        </w:rPr>
        <w:t xml:space="preserve">: </w:t>
      </w:r>
      <w:r w:rsidR="00EC7EEC" w:rsidRPr="005E6DEC">
        <w:rPr>
          <w:szCs w:val="18"/>
        </w:rPr>
        <w:t>https://urikhtau.kz/</w:t>
      </w:r>
    </w:p>
    <w:p w14:paraId="118CD9AE" w14:textId="77777777" w:rsidR="00803A8B" w:rsidRPr="005E6DEC" w:rsidRDefault="00F97327" w:rsidP="00594811">
      <w:pPr>
        <w:spacing w:after="0" w:line="259" w:lineRule="auto"/>
        <w:ind w:right="57" w:firstLine="0"/>
        <w:rPr>
          <w:szCs w:val="18"/>
        </w:rPr>
      </w:pPr>
      <w:r w:rsidRPr="005E6DEC">
        <w:rPr>
          <w:szCs w:val="18"/>
        </w:rPr>
        <w:t xml:space="preserve"> </w:t>
      </w:r>
    </w:p>
    <w:p w14:paraId="52DFBAB8" w14:textId="155DCC59" w:rsidR="00803A8B" w:rsidRPr="005E6DEC" w:rsidRDefault="00C82FDB" w:rsidP="00594811">
      <w:pPr>
        <w:pStyle w:val="1"/>
        <w:spacing w:after="0"/>
        <w:ind w:left="0" w:right="57" w:firstLine="0"/>
        <w:rPr>
          <w:szCs w:val="18"/>
        </w:rPr>
      </w:pPr>
      <w:r w:rsidRPr="005E6DEC">
        <w:rPr>
          <w:szCs w:val="18"/>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5E6DEC" w:rsidRDefault="00F97327" w:rsidP="00594811">
      <w:pPr>
        <w:spacing w:after="0" w:line="259" w:lineRule="auto"/>
        <w:ind w:right="57" w:firstLine="0"/>
        <w:rPr>
          <w:szCs w:val="18"/>
        </w:rPr>
      </w:pPr>
      <w:r w:rsidRPr="005E6DEC">
        <w:rPr>
          <w:szCs w:val="18"/>
        </w:rPr>
        <w:t xml:space="preserve"> </w:t>
      </w:r>
    </w:p>
    <w:p w14:paraId="7B6961CC" w14:textId="0D7CEDC0" w:rsidR="00803A8B" w:rsidRPr="005E6DEC" w:rsidRDefault="00C82FDB" w:rsidP="00594811">
      <w:pPr>
        <w:spacing w:after="0"/>
        <w:ind w:right="57" w:firstLine="0"/>
        <w:rPr>
          <w:szCs w:val="18"/>
        </w:rPr>
      </w:pPr>
      <w:r w:rsidRPr="005E6DEC">
        <w:rPr>
          <w:szCs w:val="18"/>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5E6DEC" w:rsidRDefault="00F97327" w:rsidP="00594811">
      <w:pPr>
        <w:spacing w:after="0" w:line="259" w:lineRule="auto"/>
        <w:ind w:right="57" w:firstLine="0"/>
        <w:rPr>
          <w:szCs w:val="18"/>
        </w:rPr>
      </w:pPr>
      <w:r w:rsidRPr="005E6DEC">
        <w:rPr>
          <w:szCs w:val="18"/>
        </w:rPr>
        <w:t xml:space="preserve"> </w:t>
      </w:r>
    </w:p>
    <w:p w14:paraId="017792E2" w14:textId="2CAFA77B" w:rsidR="00803A8B" w:rsidRPr="005E6DEC" w:rsidRDefault="00C82FDB" w:rsidP="00594811">
      <w:pPr>
        <w:spacing w:after="0"/>
        <w:ind w:right="57" w:firstLine="0"/>
        <w:jc w:val="center"/>
        <w:rPr>
          <w:szCs w:val="18"/>
        </w:rPr>
      </w:pPr>
      <w:r w:rsidRPr="005E6DEC">
        <w:rPr>
          <w:b/>
          <w:szCs w:val="18"/>
        </w:rPr>
        <w:t>3. Требования к потенциальному поставщику:</w:t>
      </w:r>
    </w:p>
    <w:p w14:paraId="1DC5A7FF" w14:textId="1F94911A" w:rsidR="00E03BAA" w:rsidRPr="005E6DEC" w:rsidRDefault="00F97327" w:rsidP="005E6DEC">
      <w:pPr>
        <w:spacing w:after="0" w:line="259" w:lineRule="auto"/>
        <w:ind w:right="57" w:firstLine="0"/>
        <w:rPr>
          <w:b/>
          <w:szCs w:val="18"/>
          <w:lang w:val="kk-KZ"/>
        </w:rPr>
      </w:pPr>
      <w:r w:rsidRPr="005E6DEC">
        <w:rPr>
          <w:szCs w:val="18"/>
        </w:rPr>
        <w:t xml:space="preserve"> </w:t>
      </w:r>
      <w:r w:rsidR="005E6DEC">
        <w:rPr>
          <w:szCs w:val="18"/>
          <w:lang w:val="kk-KZ"/>
        </w:rPr>
        <w:t xml:space="preserve"> </w:t>
      </w:r>
    </w:p>
    <w:p w14:paraId="331A0757" w14:textId="121B0DA8" w:rsidR="00E03BAA" w:rsidRPr="005E6DEC" w:rsidRDefault="00E03BAA" w:rsidP="00594811">
      <w:pPr>
        <w:spacing w:after="0" w:line="259" w:lineRule="auto"/>
        <w:ind w:right="57" w:firstLine="0"/>
        <w:jc w:val="center"/>
        <w:rPr>
          <w:b/>
          <w:szCs w:val="18"/>
        </w:rPr>
      </w:pPr>
      <w:r w:rsidRPr="005E6DEC">
        <w:rPr>
          <w:b/>
          <w:szCs w:val="18"/>
        </w:rPr>
        <w:t>3.</w:t>
      </w:r>
      <w:r w:rsidR="005E6DEC">
        <w:rPr>
          <w:b/>
          <w:szCs w:val="18"/>
          <w:lang w:val="kk-KZ"/>
        </w:rPr>
        <w:t>1</w:t>
      </w:r>
      <w:r w:rsidRPr="005E6DEC">
        <w:rPr>
          <w:b/>
          <w:szCs w:val="18"/>
        </w:rPr>
        <w:t xml:space="preserve">. Прогнозная доля </w:t>
      </w:r>
      <w:proofErr w:type="spellStart"/>
      <w:r w:rsidRPr="005E6DEC">
        <w:rPr>
          <w:b/>
          <w:szCs w:val="18"/>
        </w:rPr>
        <w:t>внутристрановой</w:t>
      </w:r>
      <w:proofErr w:type="spellEnd"/>
      <w:r w:rsidRPr="005E6DEC">
        <w:rPr>
          <w:b/>
          <w:szCs w:val="18"/>
        </w:rPr>
        <w:t xml:space="preserve"> ценности</w:t>
      </w:r>
    </w:p>
    <w:p w14:paraId="08985E7D" w14:textId="77777777" w:rsidR="00E03BAA" w:rsidRPr="005E6DEC" w:rsidRDefault="00E03BAA" w:rsidP="00594811">
      <w:pPr>
        <w:spacing w:after="0" w:line="259" w:lineRule="auto"/>
        <w:ind w:right="57" w:firstLine="0"/>
        <w:rPr>
          <w:b/>
          <w:szCs w:val="18"/>
        </w:rPr>
      </w:pPr>
    </w:p>
    <w:p w14:paraId="44D6492D" w14:textId="1725AF9E" w:rsidR="00841B34" w:rsidRPr="005E6DEC" w:rsidRDefault="00E03BAA" w:rsidP="00594811">
      <w:pPr>
        <w:spacing w:after="0" w:line="259" w:lineRule="auto"/>
        <w:ind w:right="57" w:firstLine="0"/>
        <w:rPr>
          <w:bCs/>
          <w:szCs w:val="18"/>
        </w:rPr>
      </w:pPr>
      <w:r w:rsidRPr="005E6DEC">
        <w:rPr>
          <w:bCs/>
          <w:szCs w:val="18"/>
        </w:rPr>
        <w:t>3.</w:t>
      </w:r>
      <w:r w:rsidR="005E6DEC">
        <w:rPr>
          <w:bCs/>
          <w:szCs w:val="18"/>
          <w:lang w:val="kk-KZ"/>
        </w:rPr>
        <w:t>1.1</w:t>
      </w:r>
      <w:r w:rsidRPr="005E6DEC">
        <w:rPr>
          <w:bCs/>
          <w:szCs w:val="18"/>
        </w:rPr>
        <w:t xml:space="preserve">. Гарантийное обязательство потенциального поставщика по доле </w:t>
      </w:r>
      <w:proofErr w:type="spellStart"/>
      <w:r w:rsidRPr="005E6DEC">
        <w:rPr>
          <w:bCs/>
          <w:szCs w:val="18"/>
        </w:rPr>
        <w:t>внутристрановой</w:t>
      </w:r>
      <w:proofErr w:type="spellEnd"/>
      <w:r w:rsidRPr="005E6DEC">
        <w:rPr>
          <w:bCs/>
          <w:szCs w:val="18"/>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5E6DEC">
        <w:rPr>
          <w:bCs/>
          <w:szCs w:val="18"/>
        </w:rPr>
        <w:t>внутристрановой</w:t>
      </w:r>
      <w:proofErr w:type="spellEnd"/>
      <w:r w:rsidRPr="005E6DEC">
        <w:rPr>
          <w:bCs/>
          <w:szCs w:val="18"/>
        </w:rPr>
        <w:t xml:space="preserve"> ценности в предлагаемых работах или услугах и содержащее расчет доли </w:t>
      </w:r>
      <w:proofErr w:type="spellStart"/>
      <w:r w:rsidRPr="005E6DEC">
        <w:rPr>
          <w:bCs/>
          <w:szCs w:val="18"/>
        </w:rPr>
        <w:t>внутристрановой</w:t>
      </w:r>
      <w:proofErr w:type="spellEnd"/>
      <w:r w:rsidRPr="005E6DEC">
        <w:rPr>
          <w:bCs/>
          <w:szCs w:val="18"/>
        </w:rPr>
        <w:t xml:space="preserve"> ценности, подтверждающий итоговое процентное значение </w:t>
      </w:r>
      <w:proofErr w:type="spellStart"/>
      <w:r w:rsidRPr="005E6DEC">
        <w:rPr>
          <w:bCs/>
          <w:szCs w:val="18"/>
        </w:rPr>
        <w:t>внутристрановой</w:t>
      </w:r>
      <w:proofErr w:type="spellEnd"/>
      <w:r w:rsidRPr="005E6DEC">
        <w:rPr>
          <w:bCs/>
          <w:szCs w:val="18"/>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5E6DEC" w:rsidRDefault="00E03BAA" w:rsidP="00594811">
      <w:pPr>
        <w:spacing w:after="0" w:line="259" w:lineRule="auto"/>
        <w:ind w:right="57" w:firstLine="0"/>
        <w:rPr>
          <w:szCs w:val="18"/>
        </w:rPr>
      </w:pPr>
      <w:r w:rsidRPr="005E6DEC">
        <w:rPr>
          <w:bCs/>
          <w:szCs w:val="18"/>
        </w:rPr>
        <w:t xml:space="preserve">В случае несоответствия </w:t>
      </w:r>
      <w:r w:rsidR="00666443" w:rsidRPr="005E6DEC">
        <w:rPr>
          <w:bCs/>
          <w:szCs w:val="18"/>
        </w:rPr>
        <w:t xml:space="preserve">прогнозного </w:t>
      </w:r>
      <w:r w:rsidRPr="005E6DEC">
        <w:rPr>
          <w:bCs/>
          <w:szCs w:val="18"/>
        </w:rPr>
        <w:t xml:space="preserve">расчета доли </w:t>
      </w:r>
      <w:proofErr w:type="spellStart"/>
      <w:r w:rsidRPr="005E6DEC">
        <w:rPr>
          <w:bCs/>
          <w:szCs w:val="18"/>
        </w:rPr>
        <w:t>внутристрановой</w:t>
      </w:r>
      <w:proofErr w:type="spellEnd"/>
      <w:r w:rsidRPr="005E6DEC">
        <w:rPr>
          <w:bCs/>
          <w:szCs w:val="18"/>
        </w:rPr>
        <w:t xml:space="preserve"> ценности, указанного в настоящем подпункте, требованиям Единой методики расчета местного содержания</w:t>
      </w:r>
      <w:r w:rsidR="00666443" w:rsidRPr="005E6DEC">
        <w:rPr>
          <w:bCs/>
          <w:szCs w:val="18"/>
        </w:rPr>
        <w:t xml:space="preserve"> и прогнозной доле </w:t>
      </w:r>
      <w:proofErr w:type="spellStart"/>
      <w:r w:rsidR="00666443" w:rsidRPr="005E6DEC">
        <w:rPr>
          <w:bCs/>
          <w:szCs w:val="18"/>
        </w:rPr>
        <w:t>внутристрановой</w:t>
      </w:r>
      <w:proofErr w:type="spellEnd"/>
      <w:r w:rsidR="00666443" w:rsidRPr="005E6DEC">
        <w:rPr>
          <w:bCs/>
          <w:szCs w:val="18"/>
        </w:rPr>
        <w:t xml:space="preserve"> ценности, указанной в «Перечне закупаемых ТРУ» в тендерной документации,</w:t>
      </w:r>
      <w:r w:rsidRPr="005E6DEC">
        <w:rPr>
          <w:bCs/>
          <w:szCs w:val="18"/>
        </w:rPr>
        <w:t xml:space="preserve"> тендерная комиссия оставляет за собой право отклонить заявку потенциального поставщика.</w:t>
      </w:r>
    </w:p>
    <w:p w14:paraId="3E85526A" w14:textId="77777777" w:rsidR="00803A8B" w:rsidRPr="005E6DEC" w:rsidRDefault="00F97327" w:rsidP="00594811">
      <w:pPr>
        <w:spacing w:after="0" w:line="259" w:lineRule="auto"/>
        <w:ind w:right="57" w:firstLine="0"/>
        <w:rPr>
          <w:szCs w:val="18"/>
        </w:rPr>
      </w:pPr>
      <w:r w:rsidRPr="005E6DEC">
        <w:rPr>
          <w:szCs w:val="18"/>
        </w:rPr>
        <w:t xml:space="preserve"> </w:t>
      </w:r>
    </w:p>
    <w:p w14:paraId="3CC46D30" w14:textId="77777777" w:rsidR="00E03BAA" w:rsidRPr="005E6DEC" w:rsidRDefault="00F97327" w:rsidP="00594811">
      <w:pPr>
        <w:pStyle w:val="1"/>
        <w:spacing w:after="0"/>
        <w:ind w:left="0" w:right="57" w:firstLine="0"/>
        <w:rPr>
          <w:szCs w:val="18"/>
        </w:rPr>
      </w:pPr>
      <w:r w:rsidRPr="005E6DEC">
        <w:rPr>
          <w:szCs w:val="18"/>
        </w:rPr>
        <w:t xml:space="preserve">4. </w:t>
      </w:r>
      <w:r w:rsidR="00E03BAA" w:rsidRPr="005E6DEC">
        <w:rPr>
          <w:szCs w:val="18"/>
        </w:rPr>
        <w:t>Представление тендерных заявок и коммерческого предложения на участие в тендере</w:t>
      </w:r>
    </w:p>
    <w:p w14:paraId="0B518EFE" w14:textId="569DB01D" w:rsidR="00803A8B" w:rsidRPr="005E6DEC" w:rsidRDefault="00F97327" w:rsidP="00594811">
      <w:pPr>
        <w:pStyle w:val="1"/>
        <w:spacing w:after="0"/>
        <w:ind w:left="0" w:right="57" w:firstLine="0"/>
        <w:jc w:val="both"/>
        <w:rPr>
          <w:szCs w:val="18"/>
        </w:rPr>
      </w:pPr>
      <w:r w:rsidRPr="005E6DEC">
        <w:rPr>
          <w:szCs w:val="18"/>
        </w:rPr>
        <w:t xml:space="preserve"> </w:t>
      </w:r>
    </w:p>
    <w:p w14:paraId="121F89DC" w14:textId="4D76A33F" w:rsidR="00E03BAA" w:rsidRPr="005E6DEC" w:rsidRDefault="00E03BAA" w:rsidP="00594811">
      <w:pPr>
        <w:spacing w:after="0" w:line="259" w:lineRule="auto"/>
        <w:ind w:right="57" w:firstLine="0"/>
        <w:rPr>
          <w:szCs w:val="18"/>
        </w:rPr>
      </w:pPr>
      <w:r w:rsidRPr="005E6DEC">
        <w:rPr>
          <w:szCs w:val="18"/>
        </w:rPr>
        <w:t>4.1</w:t>
      </w:r>
      <w:r w:rsidR="00841B34" w:rsidRPr="005E6DEC">
        <w:rPr>
          <w:szCs w:val="18"/>
        </w:rPr>
        <w:t xml:space="preserve">. </w:t>
      </w:r>
      <w:r w:rsidRPr="005E6DEC">
        <w:rPr>
          <w:szCs w:val="18"/>
        </w:rPr>
        <w:t>Заявка на участие в открытом тендере (далее – Заявка) предоставляется в электронной форме на веб-сайте Заказчик</w:t>
      </w:r>
      <w:r w:rsidR="00F31F8C" w:rsidRPr="005E6DEC">
        <w:rPr>
          <w:szCs w:val="18"/>
        </w:rPr>
        <w:t>.</w:t>
      </w:r>
      <w:r w:rsidRPr="005E6DEC">
        <w:rPr>
          <w:szCs w:val="18"/>
        </w:rPr>
        <w:t xml:space="preserve"> </w:t>
      </w:r>
    </w:p>
    <w:p w14:paraId="5EF87903" w14:textId="5EA7CFBE" w:rsidR="00E03BAA" w:rsidRPr="005E6DEC" w:rsidRDefault="00E03BAA" w:rsidP="00594811">
      <w:pPr>
        <w:spacing w:after="0" w:line="259" w:lineRule="auto"/>
        <w:ind w:right="57" w:firstLine="0"/>
        <w:rPr>
          <w:szCs w:val="18"/>
          <w:lang w:val="kk-KZ"/>
        </w:rPr>
      </w:pPr>
      <w:r w:rsidRPr="005E6DEC">
        <w:rPr>
          <w:szCs w:val="18"/>
          <w:lang w:val="kk-KZ"/>
        </w:rPr>
        <w:t xml:space="preserve">4.2. </w:t>
      </w:r>
      <w:r w:rsidRPr="005E6DEC">
        <w:rPr>
          <w:bCs/>
          <w:szCs w:val="18"/>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5E6DEC">
        <w:rPr>
          <w:szCs w:val="18"/>
          <w:lang w:val="kk-KZ"/>
        </w:rPr>
        <w:t xml:space="preserve">. Ценовое предложение представляется в </w:t>
      </w:r>
      <w:r w:rsidRPr="005E6DEC">
        <w:rPr>
          <w:szCs w:val="18"/>
        </w:rPr>
        <w:t>адрес Заказчика,</w:t>
      </w:r>
      <w:r w:rsidRPr="005E6DEC">
        <w:rPr>
          <w:szCs w:val="18"/>
          <w:lang w:val="kk-KZ"/>
        </w:rPr>
        <w:t xml:space="preserve"> в запечатанном конверте до времени начала процедуры вскрытия</w:t>
      </w:r>
      <w:r w:rsidRPr="005E6DEC">
        <w:rPr>
          <w:szCs w:val="18"/>
        </w:rPr>
        <w:t xml:space="preserve"> заявок</w:t>
      </w:r>
      <w:r w:rsidRPr="005E6DEC">
        <w:rPr>
          <w:szCs w:val="18"/>
          <w:lang w:val="kk-KZ"/>
        </w:rPr>
        <w:t xml:space="preserve">, указанного в объявлении о закупках способом </w:t>
      </w:r>
      <w:r w:rsidRPr="005E6DEC">
        <w:rPr>
          <w:szCs w:val="18"/>
        </w:rPr>
        <w:t>тендера</w:t>
      </w:r>
      <w:r w:rsidRPr="005E6DEC">
        <w:rPr>
          <w:szCs w:val="18"/>
          <w:lang w:val="kk-KZ"/>
        </w:rPr>
        <w:t xml:space="preserve">. Каждый потенциальный поставщик </w:t>
      </w:r>
      <w:r w:rsidR="001A0505" w:rsidRPr="005E6DEC">
        <w:rPr>
          <w:szCs w:val="18"/>
          <w:lang w:val="kk-KZ"/>
        </w:rPr>
        <w:t>может подать</w:t>
      </w:r>
      <w:r w:rsidRPr="005E6DEC">
        <w:rPr>
          <w:szCs w:val="18"/>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5E6DEC" w:rsidRDefault="00E03BAA" w:rsidP="00594811">
      <w:pPr>
        <w:spacing w:after="0" w:line="259" w:lineRule="auto"/>
        <w:ind w:right="57" w:firstLine="0"/>
        <w:rPr>
          <w:szCs w:val="18"/>
          <w:lang w:val="kk-KZ"/>
        </w:rPr>
      </w:pPr>
      <w:r w:rsidRPr="005E6DEC">
        <w:rPr>
          <w:szCs w:val="18"/>
          <w:lang w:val="kk-KZ"/>
        </w:rPr>
        <w:t>4.2.1. наименование, фактический адрес потенциального поставщика;</w:t>
      </w:r>
    </w:p>
    <w:p w14:paraId="359BAC63" w14:textId="77777777" w:rsidR="00E03BAA" w:rsidRPr="005E6DEC" w:rsidRDefault="00E03BAA" w:rsidP="00594811">
      <w:pPr>
        <w:spacing w:after="0" w:line="259" w:lineRule="auto"/>
        <w:ind w:right="57" w:firstLine="0"/>
        <w:rPr>
          <w:szCs w:val="18"/>
          <w:lang w:val="kk-KZ"/>
        </w:rPr>
      </w:pPr>
      <w:r w:rsidRPr="005E6DEC">
        <w:rPr>
          <w:szCs w:val="18"/>
          <w:lang w:val="kk-KZ"/>
        </w:rPr>
        <w:t xml:space="preserve">4.2.2. номер объявления о закупке, </w:t>
      </w:r>
      <w:r w:rsidRPr="005E6DEC">
        <w:rPr>
          <w:szCs w:val="18"/>
        </w:rPr>
        <w:t>наименование и краткое (дополнительное) описание приобретаемых товаров, работ и услуг</w:t>
      </w:r>
      <w:r w:rsidRPr="005E6DEC">
        <w:rPr>
          <w:szCs w:val="18"/>
          <w:lang w:val="kk-KZ"/>
        </w:rPr>
        <w:t>;</w:t>
      </w:r>
    </w:p>
    <w:p w14:paraId="303124E9" w14:textId="77777777" w:rsidR="00E03BAA" w:rsidRPr="005E6DEC" w:rsidRDefault="00E03BAA" w:rsidP="00594811">
      <w:pPr>
        <w:spacing w:after="0" w:line="259" w:lineRule="auto"/>
        <w:ind w:right="57" w:firstLine="0"/>
        <w:rPr>
          <w:szCs w:val="18"/>
        </w:rPr>
      </w:pPr>
      <w:r w:rsidRPr="005E6DEC">
        <w:rPr>
          <w:szCs w:val="18"/>
          <w:lang w:val="kk-KZ"/>
        </w:rPr>
        <w:t>4.2.3. цену за единицу и общую цену товаров</w:t>
      </w:r>
      <w:r w:rsidRPr="005E6DEC">
        <w:rPr>
          <w:szCs w:val="18"/>
        </w:rPr>
        <w:t xml:space="preserve"> работ и услуг</w:t>
      </w:r>
      <w:r w:rsidRPr="005E6DEC">
        <w:rPr>
          <w:szCs w:val="18"/>
          <w:lang w:val="kk-KZ"/>
        </w:rPr>
        <w:t>, без учета НДС, с включенными в нее расходами, связанными с поставкой товара</w:t>
      </w:r>
      <w:r w:rsidRPr="005E6DEC">
        <w:rPr>
          <w:szCs w:val="18"/>
        </w:rPr>
        <w:t>, выполнения работ и оказания услуг;</w:t>
      </w:r>
    </w:p>
    <w:p w14:paraId="6861DB67" w14:textId="77777777" w:rsidR="00E03BAA" w:rsidRPr="005E6DEC" w:rsidRDefault="00E03BAA" w:rsidP="00594811">
      <w:pPr>
        <w:spacing w:after="0" w:line="259" w:lineRule="auto"/>
        <w:ind w:right="57" w:firstLine="0"/>
        <w:rPr>
          <w:szCs w:val="18"/>
        </w:rPr>
      </w:pPr>
      <w:r w:rsidRPr="005E6DEC">
        <w:rPr>
          <w:szCs w:val="18"/>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5E6DEC" w:rsidRDefault="00E03BAA" w:rsidP="00594811">
      <w:pPr>
        <w:spacing w:after="0" w:line="259" w:lineRule="auto"/>
        <w:ind w:right="57" w:firstLine="0"/>
        <w:rPr>
          <w:szCs w:val="18"/>
        </w:rPr>
      </w:pPr>
      <w:r w:rsidRPr="005E6DEC">
        <w:rPr>
          <w:szCs w:val="18"/>
        </w:rPr>
        <w:t>4.3. Порядок оформления конверта:</w:t>
      </w:r>
    </w:p>
    <w:p w14:paraId="44B933F8" w14:textId="77777777" w:rsidR="00E03BAA" w:rsidRPr="005E6DEC" w:rsidRDefault="00E03BAA" w:rsidP="00594811">
      <w:pPr>
        <w:spacing w:after="0" w:line="259" w:lineRule="auto"/>
        <w:ind w:right="57" w:firstLine="0"/>
        <w:rPr>
          <w:szCs w:val="18"/>
        </w:rPr>
      </w:pPr>
      <w:r w:rsidRPr="005E6DEC">
        <w:rPr>
          <w:szCs w:val="18"/>
          <w:lang w:val="kk-KZ"/>
        </w:rPr>
        <w:t>4.3.1. полное наименование и почтовый адрес потенциального поставщика;</w:t>
      </w:r>
    </w:p>
    <w:p w14:paraId="100B8DEF" w14:textId="77777777" w:rsidR="00E03BAA" w:rsidRPr="005E6DEC" w:rsidRDefault="00E03BAA" w:rsidP="00594811">
      <w:pPr>
        <w:spacing w:after="0" w:line="259" w:lineRule="auto"/>
        <w:ind w:right="57" w:firstLine="0"/>
        <w:rPr>
          <w:szCs w:val="18"/>
          <w:lang w:val="kk-KZ"/>
        </w:rPr>
      </w:pPr>
      <w:r w:rsidRPr="005E6DEC">
        <w:rPr>
          <w:szCs w:val="18"/>
        </w:rPr>
        <w:t xml:space="preserve">4.3.2. </w:t>
      </w:r>
      <w:r w:rsidRPr="005E6DEC">
        <w:rPr>
          <w:szCs w:val="18"/>
          <w:lang w:val="kk-KZ"/>
        </w:rPr>
        <w:t xml:space="preserve">наименование и почтовый адрес </w:t>
      </w:r>
      <w:r w:rsidRPr="005E6DEC">
        <w:rPr>
          <w:szCs w:val="18"/>
        </w:rPr>
        <w:t>Заказчика</w:t>
      </w:r>
      <w:r w:rsidRPr="005E6DEC">
        <w:rPr>
          <w:szCs w:val="18"/>
          <w:lang w:val="kk-KZ"/>
        </w:rPr>
        <w:t>;</w:t>
      </w:r>
    </w:p>
    <w:p w14:paraId="2650BF53" w14:textId="77777777" w:rsidR="00E03BAA" w:rsidRPr="005E6DEC" w:rsidRDefault="00E03BAA" w:rsidP="00594811">
      <w:pPr>
        <w:spacing w:after="0" w:line="259" w:lineRule="auto"/>
        <w:ind w:right="57" w:firstLine="0"/>
        <w:rPr>
          <w:szCs w:val="18"/>
          <w:lang w:val="kk-KZ"/>
        </w:rPr>
      </w:pPr>
      <w:r w:rsidRPr="005E6DEC">
        <w:rPr>
          <w:szCs w:val="18"/>
        </w:rPr>
        <w:t xml:space="preserve">4.3.3. </w:t>
      </w:r>
      <w:r w:rsidRPr="005E6DEC">
        <w:rPr>
          <w:szCs w:val="18"/>
          <w:lang w:val="kk-KZ"/>
        </w:rPr>
        <w:t xml:space="preserve">номер объявления о закупке, </w:t>
      </w:r>
      <w:r w:rsidRPr="005E6DEC">
        <w:rPr>
          <w:szCs w:val="18"/>
        </w:rPr>
        <w:t>наименование и краткое (дополнительное) описание приобретаемых товаров, работ и услуг</w:t>
      </w:r>
      <w:r w:rsidRPr="005E6DEC">
        <w:rPr>
          <w:szCs w:val="18"/>
          <w:lang w:val="kk-KZ"/>
        </w:rPr>
        <w:t>;</w:t>
      </w:r>
    </w:p>
    <w:p w14:paraId="02C8A128" w14:textId="77777777" w:rsidR="00E03BAA" w:rsidRPr="005E6DEC" w:rsidRDefault="00E03BAA" w:rsidP="00594811">
      <w:pPr>
        <w:spacing w:after="0" w:line="259" w:lineRule="auto"/>
        <w:ind w:right="57" w:firstLine="0"/>
        <w:rPr>
          <w:szCs w:val="18"/>
        </w:rPr>
      </w:pPr>
      <w:r w:rsidRPr="005E6DEC">
        <w:rPr>
          <w:szCs w:val="18"/>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5E6DEC" w:rsidRDefault="00E03BAA" w:rsidP="00594811">
      <w:pPr>
        <w:spacing w:after="0" w:line="259" w:lineRule="auto"/>
        <w:ind w:right="57" w:firstLine="0"/>
        <w:rPr>
          <w:szCs w:val="18"/>
          <w:lang w:val="kk-KZ"/>
        </w:rPr>
      </w:pPr>
      <w:r w:rsidRPr="005E6DEC">
        <w:rPr>
          <w:szCs w:val="18"/>
        </w:rPr>
        <w:t xml:space="preserve">4.4. </w:t>
      </w:r>
      <w:r w:rsidRPr="005E6DEC">
        <w:rPr>
          <w:szCs w:val="18"/>
          <w:lang w:val="kk-KZ"/>
        </w:rPr>
        <w:t xml:space="preserve">Конверт с ценовым предложением, не соответствующий требованиям пункта </w:t>
      </w:r>
      <w:r w:rsidRPr="005E6DEC">
        <w:rPr>
          <w:szCs w:val="18"/>
        </w:rPr>
        <w:t>4.3</w:t>
      </w:r>
      <w:r w:rsidRPr="005E6DEC">
        <w:rPr>
          <w:szCs w:val="18"/>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5E6DEC" w:rsidRDefault="00E03BAA" w:rsidP="00594811">
      <w:pPr>
        <w:spacing w:after="0" w:line="259" w:lineRule="auto"/>
        <w:ind w:right="57" w:firstLine="0"/>
        <w:rPr>
          <w:szCs w:val="18"/>
        </w:rPr>
      </w:pPr>
      <w:r w:rsidRPr="005E6DEC">
        <w:rPr>
          <w:szCs w:val="18"/>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5E6DEC" w:rsidRDefault="00E03BAA" w:rsidP="00594811">
      <w:pPr>
        <w:spacing w:after="0" w:line="259" w:lineRule="auto"/>
        <w:ind w:right="57" w:firstLine="0"/>
        <w:rPr>
          <w:szCs w:val="18"/>
        </w:rPr>
      </w:pPr>
    </w:p>
    <w:p w14:paraId="54BF9191" w14:textId="77777777" w:rsidR="00803A8B" w:rsidRPr="005E6DEC" w:rsidRDefault="00F97327" w:rsidP="00594811">
      <w:pPr>
        <w:pStyle w:val="1"/>
        <w:spacing w:after="0"/>
        <w:ind w:left="0" w:right="57" w:firstLine="0"/>
        <w:rPr>
          <w:szCs w:val="18"/>
        </w:rPr>
      </w:pPr>
      <w:r w:rsidRPr="005E6DEC">
        <w:rPr>
          <w:szCs w:val="18"/>
        </w:rPr>
        <w:lastRenderedPageBreak/>
        <w:t>5. Содержание заявок на участие в тендере</w:t>
      </w:r>
    </w:p>
    <w:p w14:paraId="52F68E2B" w14:textId="77777777" w:rsidR="00E03BAA" w:rsidRPr="005E6DEC" w:rsidRDefault="00F97327" w:rsidP="00594811">
      <w:pPr>
        <w:spacing w:after="0" w:line="259" w:lineRule="auto"/>
        <w:ind w:right="57" w:firstLine="0"/>
        <w:rPr>
          <w:szCs w:val="18"/>
        </w:rPr>
      </w:pPr>
      <w:r w:rsidRPr="005E6DEC">
        <w:rPr>
          <w:szCs w:val="18"/>
        </w:rPr>
        <w:t xml:space="preserve"> </w:t>
      </w:r>
    </w:p>
    <w:p w14:paraId="5B722061" w14:textId="6D47794B" w:rsidR="00E03BAA" w:rsidRPr="005E6DEC" w:rsidRDefault="00E03BAA" w:rsidP="00594811">
      <w:pPr>
        <w:spacing w:after="0" w:line="259" w:lineRule="auto"/>
        <w:ind w:right="57" w:firstLine="0"/>
        <w:rPr>
          <w:szCs w:val="18"/>
        </w:rPr>
      </w:pPr>
      <w:r w:rsidRPr="005E6DEC">
        <w:rPr>
          <w:szCs w:val="18"/>
        </w:rPr>
        <w:t xml:space="preserve">5.1. Заявка на участие в закупке должна содержать: </w:t>
      </w:r>
    </w:p>
    <w:p w14:paraId="7F745EDF" w14:textId="1AD1FC0F" w:rsidR="00E03BAA" w:rsidRPr="005E6DEC" w:rsidRDefault="00841B34" w:rsidP="00594811">
      <w:pPr>
        <w:spacing w:after="0" w:line="259" w:lineRule="auto"/>
        <w:ind w:right="57" w:firstLine="0"/>
        <w:rPr>
          <w:szCs w:val="18"/>
        </w:rPr>
      </w:pPr>
      <w:r w:rsidRPr="005E6DEC">
        <w:rPr>
          <w:szCs w:val="18"/>
        </w:rPr>
        <w:t xml:space="preserve">5.1.1. </w:t>
      </w:r>
      <w:r w:rsidR="00E03BAA" w:rsidRPr="005E6DEC">
        <w:rPr>
          <w:szCs w:val="18"/>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5E6DEC">
        <w:rPr>
          <w:szCs w:val="18"/>
        </w:rPr>
        <w:t>в соответствии</w:t>
      </w:r>
      <w:r w:rsidR="00E03BAA" w:rsidRPr="005E6DEC">
        <w:rPr>
          <w:szCs w:val="18"/>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5E6DEC" w:rsidRDefault="00E03BAA" w:rsidP="00594811">
      <w:pPr>
        <w:spacing w:after="0" w:line="259" w:lineRule="auto"/>
        <w:ind w:right="57" w:firstLine="0"/>
        <w:rPr>
          <w:szCs w:val="18"/>
        </w:rPr>
      </w:pPr>
      <w:r w:rsidRPr="005E6DEC">
        <w:rPr>
          <w:szCs w:val="18"/>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5E6DEC" w:rsidRDefault="00E03BAA" w:rsidP="00594811">
      <w:pPr>
        <w:spacing w:after="0" w:line="259" w:lineRule="auto"/>
        <w:ind w:right="57" w:firstLine="0"/>
        <w:rPr>
          <w:szCs w:val="18"/>
        </w:rPr>
      </w:pPr>
      <w:r w:rsidRPr="005E6DEC">
        <w:rPr>
          <w:szCs w:val="18"/>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5E6DEC" w:rsidRDefault="00E03BAA" w:rsidP="00594811">
      <w:pPr>
        <w:spacing w:after="0" w:line="259" w:lineRule="auto"/>
        <w:ind w:right="57" w:firstLine="0"/>
        <w:rPr>
          <w:szCs w:val="18"/>
        </w:rPr>
      </w:pPr>
      <w:r w:rsidRPr="005E6DEC">
        <w:rPr>
          <w:szCs w:val="18"/>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5E6DEC" w:rsidRDefault="00E03BAA" w:rsidP="00594811">
      <w:pPr>
        <w:spacing w:after="0" w:line="259" w:lineRule="auto"/>
        <w:ind w:right="57" w:firstLine="0"/>
        <w:rPr>
          <w:szCs w:val="18"/>
        </w:rPr>
      </w:pPr>
      <w:r w:rsidRPr="005E6DEC">
        <w:rPr>
          <w:szCs w:val="18"/>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5E6DEC" w:rsidRDefault="00E03BAA" w:rsidP="00594811">
      <w:pPr>
        <w:spacing w:after="0" w:line="259" w:lineRule="auto"/>
        <w:ind w:right="57" w:firstLine="0"/>
        <w:rPr>
          <w:szCs w:val="18"/>
        </w:rPr>
      </w:pPr>
      <w:r w:rsidRPr="005E6DEC">
        <w:rPr>
          <w:szCs w:val="18"/>
        </w:rPr>
        <w:t>Требование к сроку выдачи документа(</w:t>
      </w:r>
      <w:proofErr w:type="spellStart"/>
      <w:r w:rsidRPr="005E6DEC">
        <w:rPr>
          <w:szCs w:val="18"/>
        </w:rPr>
        <w:t>ов</w:t>
      </w:r>
      <w:proofErr w:type="spellEnd"/>
      <w:r w:rsidRPr="005E6DEC">
        <w:rPr>
          <w:szCs w:val="18"/>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5E6DEC" w:rsidRDefault="00841B34" w:rsidP="00594811">
      <w:pPr>
        <w:spacing w:after="0" w:line="259" w:lineRule="auto"/>
        <w:ind w:right="57" w:firstLine="0"/>
        <w:rPr>
          <w:szCs w:val="18"/>
        </w:rPr>
      </w:pPr>
      <w:r w:rsidRPr="005E6DEC">
        <w:rPr>
          <w:szCs w:val="18"/>
        </w:rPr>
        <w:t xml:space="preserve">5.1.2. </w:t>
      </w:r>
      <w:r w:rsidR="00E03BAA" w:rsidRPr="005E6DEC">
        <w:rPr>
          <w:szCs w:val="18"/>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sidRPr="005E6DEC">
        <w:rPr>
          <w:szCs w:val="18"/>
        </w:rPr>
        <w:t xml:space="preserve"> </w:t>
      </w:r>
      <w:r w:rsidR="00E03BAA" w:rsidRPr="005E6DEC">
        <w:rPr>
          <w:szCs w:val="18"/>
        </w:rPr>
        <w:t xml:space="preserve">официальный </w:t>
      </w:r>
      <w:proofErr w:type="gramStart"/>
      <w:r w:rsidR="00E03BAA" w:rsidRPr="005E6DEC">
        <w:rPr>
          <w:szCs w:val="18"/>
        </w:rPr>
        <w:t>интернет источник</w:t>
      </w:r>
      <w:proofErr w:type="gramEnd"/>
      <w:r w:rsidR="00E03BAA" w:rsidRPr="005E6DEC">
        <w:rPr>
          <w:szCs w:val="18"/>
        </w:rPr>
        <w:t xml:space="preserve">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5E6DEC" w:rsidRDefault="00E03BAA" w:rsidP="00594811">
      <w:pPr>
        <w:spacing w:after="0" w:line="259" w:lineRule="auto"/>
        <w:ind w:right="57" w:firstLine="0"/>
        <w:rPr>
          <w:szCs w:val="18"/>
        </w:rPr>
      </w:pPr>
      <w:r w:rsidRPr="005E6DEC">
        <w:rPr>
          <w:szCs w:val="18"/>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5E6DEC" w:rsidRDefault="00841B34" w:rsidP="00594811">
      <w:pPr>
        <w:spacing w:after="0" w:line="259" w:lineRule="auto"/>
        <w:ind w:right="57" w:firstLine="0"/>
        <w:rPr>
          <w:szCs w:val="18"/>
        </w:rPr>
      </w:pPr>
      <w:r w:rsidRPr="005E6DEC">
        <w:rPr>
          <w:szCs w:val="18"/>
        </w:rPr>
        <w:t xml:space="preserve">5.1.3. </w:t>
      </w:r>
      <w:r w:rsidR="00E03BAA" w:rsidRPr="005E6DEC">
        <w:rPr>
          <w:szCs w:val="18"/>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5E6DEC" w:rsidRDefault="00E03BAA" w:rsidP="00594811">
      <w:pPr>
        <w:spacing w:after="0" w:line="259" w:lineRule="auto"/>
        <w:ind w:right="57" w:firstLine="0"/>
        <w:rPr>
          <w:szCs w:val="18"/>
        </w:rPr>
      </w:pPr>
      <w:r w:rsidRPr="005E6DEC">
        <w:rPr>
          <w:szCs w:val="18"/>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5E6DEC" w:rsidRDefault="00841B34" w:rsidP="00594811">
      <w:pPr>
        <w:spacing w:after="0" w:line="259" w:lineRule="auto"/>
        <w:ind w:right="57" w:firstLine="0"/>
        <w:rPr>
          <w:szCs w:val="18"/>
        </w:rPr>
      </w:pPr>
      <w:r w:rsidRPr="005E6DEC">
        <w:rPr>
          <w:szCs w:val="18"/>
        </w:rPr>
        <w:t xml:space="preserve">5.1.4. </w:t>
      </w:r>
      <w:r w:rsidR="00E03BAA" w:rsidRPr="005E6DEC">
        <w:rPr>
          <w:szCs w:val="18"/>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5E6DEC" w:rsidRDefault="00841B34" w:rsidP="00594811">
      <w:pPr>
        <w:spacing w:after="0" w:line="259" w:lineRule="auto"/>
        <w:ind w:right="57" w:firstLine="0"/>
        <w:rPr>
          <w:szCs w:val="18"/>
        </w:rPr>
      </w:pPr>
      <w:r w:rsidRPr="005E6DEC">
        <w:rPr>
          <w:szCs w:val="18"/>
        </w:rPr>
        <w:t xml:space="preserve">5.1.5. </w:t>
      </w:r>
      <w:r w:rsidR="00E03BAA" w:rsidRPr="005E6DEC">
        <w:rPr>
          <w:szCs w:val="18"/>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5E6DEC">
        <w:rPr>
          <w:szCs w:val="18"/>
        </w:rPr>
        <w:t>соисполнение</w:t>
      </w:r>
      <w:proofErr w:type="spellEnd"/>
      <w:r w:rsidR="00E03BAA" w:rsidRPr="005E6DEC">
        <w:rPr>
          <w:szCs w:val="18"/>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5E6DEC" w:rsidRDefault="00841B34" w:rsidP="00594811">
      <w:pPr>
        <w:spacing w:after="0" w:line="259" w:lineRule="auto"/>
        <w:ind w:right="57" w:firstLine="0"/>
        <w:rPr>
          <w:szCs w:val="18"/>
        </w:rPr>
      </w:pPr>
      <w:r w:rsidRPr="005E6DEC">
        <w:rPr>
          <w:szCs w:val="18"/>
        </w:rPr>
        <w:t xml:space="preserve">5.1.6. </w:t>
      </w:r>
      <w:r w:rsidR="00E03BAA" w:rsidRPr="005E6DEC">
        <w:rPr>
          <w:szCs w:val="18"/>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5E6DEC">
        <w:rPr>
          <w:szCs w:val="18"/>
        </w:rPr>
        <w:t>наофициальный</w:t>
      </w:r>
      <w:proofErr w:type="spellEnd"/>
      <w:r w:rsidR="00E03BAA" w:rsidRPr="005E6DEC">
        <w:rPr>
          <w:szCs w:val="18"/>
        </w:rPr>
        <w:t xml:space="preserve"> </w:t>
      </w:r>
      <w:proofErr w:type="gramStart"/>
      <w:r w:rsidR="00E03BAA" w:rsidRPr="005E6DEC">
        <w:rPr>
          <w:szCs w:val="18"/>
        </w:rPr>
        <w:t>интернет источник</w:t>
      </w:r>
      <w:proofErr w:type="gramEnd"/>
      <w:r w:rsidR="00E03BAA" w:rsidRPr="005E6DEC">
        <w:rPr>
          <w:szCs w:val="18"/>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5E6DEC" w:rsidRDefault="00E03BAA" w:rsidP="00594811">
      <w:pPr>
        <w:spacing w:after="0" w:line="259" w:lineRule="auto"/>
        <w:ind w:right="57" w:firstLine="0"/>
        <w:rPr>
          <w:szCs w:val="18"/>
        </w:rPr>
      </w:pPr>
      <w:r w:rsidRPr="005E6DEC">
        <w:rPr>
          <w:szCs w:val="18"/>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5E6DEC" w:rsidRDefault="00E03BAA" w:rsidP="00594811">
      <w:pPr>
        <w:spacing w:after="0" w:line="259" w:lineRule="auto"/>
        <w:ind w:right="57" w:firstLine="0"/>
        <w:rPr>
          <w:szCs w:val="18"/>
        </w:rPr>
      </w:pPr>
      <w:r w:rsidRPr="005E6DEC">
        <w:rPr>
          <w:szCs w:val="18"/>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5E6DEC" w:rsidRDefault="00841B34" w:rsidP="00594811">
      <w:pPr>
        <w:spacing w:after="0" w:line="259" w:lineRule="auto"/>
        <w:ind w:right="57" w:firstLine="0"/>
        <w:rPr>
          <w:szCs w:val="18"/>
        </w:rPr>
      </w:pPr>
      <w:r w:rsidRPr="005E6DEC">
        <w:rPr>
          <w:szCs w:val="18"/>
        </w:rPr>
        <w:t xml:space="preserve">5.1.7. </w:t>
      </w:r>
      <w:r w:rsidR="00E03BAA" w:rsidRPr="005E6DEC">
        <w:rPr>
          <w:szCs w:val="18"/>
        </w:rPr>
        <w:t>Обеспечение тендерной заявки в виде</w:t>
      </w:r>
      <w:r w:rsidR="007B64ED" w:rsidRPr="005E6DEC">
        <w:rPr>
          <w:szCs w:val="18"/>
        </w:rPr>
        <w:t xml:space="preserve"> банковской гарантий или</w:t>
      </w:r>
      <w:r w:rsidR="00E03BAA" w:rsidRPr="005E6DEC">
        <w:rPr>
          <w:szCs w:val="18"/>
        </w:rPr>
        <w:t xml:space="preserve"> гарантийного денежного платежа, который вносится на банковский счет Заказчика.</w:t>
      </w:r>
      <w:r w:rsidR="007B64ED" w:rsidRPr="005E6DEC">
        <w:rPr>
          <w:szCs w:val="18"/>
        </w:rPr>
        <w:t xml:space="preserve"> Оригинал банковской гарантий предоставляется в адрес Заказчика.</w:t>
      </w:r>
      <w:r w:rsidR="00E03BAA" w:rsidRPr="005E6DEC">
        <w:rPr>
          <w:szCs w:val="18"/>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5E6DEC" w:rsidRDefault="00841B34" w:rsidP="00594811">
      <w:pPr>
        <w:spacing w:after="0" w:line="259" w:lineRule="auto"/>
        <w:ind w:right="57" w:firstLine="0"/>
        <w:rPr>
          <w:szCs w:val="18"/>
        </w:rPr>
      </w:pPr>
      <w:r w:rsidRPr="005E6DEC">
        <w:rPr>
          <w:szCs w:val="18"/>
        </w:rPr>
        <w:t xml:space="preserve">5.1.8. </w:t>
      </w:r>
      <w:r w:rsidR="00E03BAA" w:rsidRPr="005E6DEC">
        <w:rPr>
          <w:szCs w:val="18"/>
        </w:rPr>
        <w:t>Ценовое предложение в запечатанном конверте в соответствии с главой 4 Тендерной документации.</w:t>
      </w:r>
    </w:p>
    <w:p w14:paraId="1A40C224" w14:textId="491221D4" w:rsidR="00E03BAA" w:rsidRPr="005E6DEC" w:rsidRDefault="00841B34" w:rsidP="00594811">
      <w:pPr>
        <w:spacing w:after="0" w:line="259" w:lineRule="auto"/>
        <w:ind w:right="57" w:firstLine="0"/>
        <w:rPr>
          <w:szCs w:val="18"/>
        </w:rPr>
      </w:pPr>
      <w:r w:rsidRPr="005E6DEC">
        <w:rPr>
          <w:szCs w:val="18"/>
        </w:rPr>
        <w:t xml:space="preserve">5.1.9. </w:t>
      </w:r>
      <w:r w:rsidR="00E03BAA" w:rsidRPr="005E6DEC">
        <w:rPr>
          <w:szCs w:val="18"/>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5E6DEC" w:rsidRDefault="00E03BAA" w:rsidP="00594811">
      <w:pPr>
        <w:pStyle w:val="1"/>
        <w:spacing w:after="0"/>
        <w:ind w:left="0" w:right="57" w:firstLine="0"/>
        <w:jc w:val="both"/>
        <w:rPr>
          <w:szCs w:val="18"/>
        </w:rPr>
      </w:pPr>
    </w:p>
    <w:p w14:paraId="168B426B" w14:textId="77777777" w:rsidR="00E03BAA" w:rsidRPr="005E6DEC" w:rsidRDefault="00E03BAA" w:rsidP="00594811">
      <w:pPr>
        <w:spacing w:after="0"/>
        <w:ind w:right="57" w:firstLine="0"/>
        <w:rPr>
          <w:szCs w:val="18"/>
        </w:rPr>
      </w:pPr>
    </w:p>
    <w:p w14:paraId="18EB4E1E" w14:textId="37D338E5" w:rsidR="00803A8B" w:rsidRPr="005E6DEC" w:rsidRDefault="00F97327" w:rsidP="00594811">
      <w:pPr>
        <w:pStyle w:val="1"/>
        <w:spacing w:after="0"/>
        <w:ind w:left="0" w:right="57" w:firstLine="0"/>
        <w:rPr>
          <w:szCs w:val="18"/>
        </w:rPr>
      </w:pPr>
      <w:r w:rsidRPr="005E6DEC">
        <w:rPr>
          <w:szCs w:val="18"/>
        </w:rPr>
        <w:t>6. Требования к языку составления и представления тендерных заявок</w:t>
      </w:r>
    </w:p>
    <w:p w14:paraId="00F78027" w14:textId="77777777" w:rsidR="00E03BAA" w:rsidRPr="005E6DEC" w:rsidRDefault="00E03BAA" w:rsidP="00594811">
      <w:pPr>
        <w:spacing w:after="0"/>
        <w:ind w:right="57" w:firstLine="0"/>
        <w:rPr>
          <w:szCs w:val="18"/>
        </w:rPr>
      </w:pPr>
    </w:p>
    <w:p w14:paraId="2A27A7E2" w14:textId="188EE059" w:rsidR="00E03BAA" w:rsidRPr="005E6DEC" w:rsidRDefault="00841B34" w:rsidP="00594811">
      <w:pPr>
        <w:spacing w:after="0" w:line="259" w:lineRule="auto"/>
        <w:ind w:right="57" w:firstLine="0"/>
        <w:rPr>
          <w:szCs w:val="18"/>
        </w:rPr>
      </w:pPr>
      <w:r w:rsidRPr="005E6DEC">
        <w:rPr>
          <w:szCs w:val="18"/>
        </w:rPr>
        <w:t xml:space="preserve">6.1. </w:t>
      </w:r>
      <w:r w:rsidR="00E03BAA" w:rsidRPr="005E6DEC">
        <w:rPr>
          <w:szCs w:val="18"/>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5E6DEC" w:rsidRDefault="00E03BAA" w:rsidP="00594811">
      <w:pPr>
        <w:spacing w:after="0" w:line="259" w:lineRule="auto"/>
        <w:ind w:right="57" w:firstLine="0"/>
        <w:rPr>
          <w:szCs w:val="18"/>
        </w:rPr>
      </w:pPr>
      <w:r w:rsidRPr="005E6DEC">
        <w:rPr>
          <w:szCs w:val="18"/>
        </w:rPr>
        <w:lastRenderedPageBreak/>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5E6DEC" w:rsidRDefault="00F97327" w:rsidP="00594811">
      <w:pPr>
        <w:spacing w:after="0" w:line="259" w:lineRule="auto"/>
        <w:ind w:right="57" w:firstLine="0"/>
        <w:rPr>
          <w:szCs w:val="18"/>
        </w:rPr>
      </w:pPr>
      <w:r w:rsidRPr="005E6DEC">
        <w:rPr>
          <w:szCs w:val="18"/>
        </w:rPr>
        <w:t xml:space="preserve"> </w:t>
      </w:r>
    </w:p>
    <w:p w14:paraId="303C19B0" w14:textId="77777777" w:rsidR="00803A8B" w:rsidRPr="005E6DEC" w:rsidRDefault="00F97327" w:rsidP="00594811">
      <w:pPr>
        <w:pStyle w:val="1"/>
        <w:spacing w:after="0"/>
        <w:ind w:left="0" w:right="57" w:firstLine="0"/>
        <w:rPr>
          <w:szCs w:val="18"/>
        </w:rPr>
      </w:pPr>
      <w:r w:rsidRPr="005E6DEC">
        <w:rPr>
          <w:szCs w:val="18"/>
        </w:rPr>
        <w:t>7. Требования к содержанию и валюте ценового предложения</w:t>
      </w:r>
    </w:p>
    <w:p w14:paraId="0CB2438A" w14:textId="77777777" w:rsidR="00803A8B" w:rsidRPr="005E6DEC" w:rsidRDefault="00F97327" w:rsidP="00594811">
      <w:pPr>
        <w:spacing w:after="0" w:line="259" w:lineRule="auto"/>
        <w:ind w:right="57" w:firstLine="0"/>
        <w:rPr>
          <w:szCs w:val="18"/>
        </w:rPr>
      </w:pPr>
      <w:r w:rsidRPr="005E6DEC">
        <w:rPr>
          <w:szCs w:val="18"/>
        </w:rPr>
        <w:t xml:space="preserve"> </w:t>
      </w:r>
    </w:p>
    <w:p w14:paraId="1A79D5F4" w14:textId="77777777" w:rsidR="00E03BAA" w:rsidRPr="005E6DEC" w:rsidRDefault="00E03BAA" w:rsidP="00594811">
      <w:pPr>
        <w:spacing w:after="0" w:line="259" w:lineRule="auto"/>
        <w:ind w:right="57" w:firstLine="0"/>
        <w:rPr>
          <w:szCs w:val="18"/>
        </w:rPr>
      </w:pPr>
      <w:r w:rsidRPr="005E6DEC">
        <w:rPr>
          <w:szCs w:val="18"/>
        </w:rPr>
        <w:t>7.1 Ценовое предложение предоставляется в соответствии со статьей 4 Тендерной документации.</w:t>
      </w:r>
    </w:p>
    <w:p w14:paraId="4F11B41A" w14:textId="77777777" w:rsidR="00E03BAA" w:rsidRPr="005E6DEC" w:rsidRDefault="00E03BAA" w:rsidP="00594811">
      <w:pPr>
        <w:spacing w:after="0" w:line="259" w:lineRule="auto"/>
        <w:ind w:right="57" w:firstLine="0"/>
        <w:rPr>
          <w:szCs w:val="18"/>
        </w:rPr>
      </w:pPr>
      <w:r w:rsidRPr="005E6DEC">
        <w:rPr>
          <w:szCs w:val="18"/>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5E6DEC" w:rsidRDefault="00E03BAA" w:rsidP="00594811">
      <w:pPr>
        <w:spacing w:after="0" w:line="259" w:lineRule="auto"/>
        <w:ind w:right="57" w:firstLine="0"/>
        <w:rPr>
          <w:szCs w:val="18"/>
        </w:rPr>
      </w:pPr>
      <w:r w:rsidRPr="005E6DEC">
        <w:rPr>
          <w:szCs w:val="18"/>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5E6DEC" w:rsidRDefault="00E03BAA" w:rsidP="00594811">
      <w:pPr>
        <w:spacing w:after="0" w:line="259" w:lineRule="auto"/>
        <w:ind w:right="57" w:firstLine="0"/>
        <w:rPr>
          <w:szCs w:val="18"/>
        </w:rPr>
      </w:pPr>
      <w:r w:rsidRPr="005E6DEC">
        <w:rPr>
          <w:szCs w:val="18"/>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5E6DEC" w:rsidRDefault="00E03BAA" w:rsidP="00594811">
      <w:pPr>
        <w:spacing w:after="0" w:line="259" w:lineRule="auto"/>
        <w:ind w:right="57" w:firstLine="0"/>
        <w:rPr>
          <w:szCs w:val="18"/>
        </w:rPr>
      </w:pPr>
      <w:r w:rsidRPr="005E6DEC">
        <w:rPr>
          <w:szCs w:val="18"/>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5E6DEC" w:rsidRDefault="00E03BAA" w:rsidP="00594811">
      <w:pPr>
        <w:spacing w:after="0" w:line="259" w:lineRule="auto"/>
        <w:ind w:right="57" w:firstLine="0"/>
        <w:rPr>
          <w:szCs w:val="18"/>
        </w:rPr>
      </w:pPr>
      <w:r w:rsidRPr="005E6DEC">
        <w:rPr>
          <w:szCs w:val="18"/>
        </w:rPr>
        <w:t xml:space="preserve">7.4 Ценовое предложение участника закупок должно быть выражено в тенге.  </w:t>
      </w:r>
    </w:p>
    <w:p w14:paraId="38C95AAC" w14:textId="77777777" w:rsidR="00803A8B" w:rsidRPr="005E6DEC" w:rsidRDefault="00F97327" w:rsidP="00594811">
      <w:pPr>
        <w:spacing w:after="0" w:line="259" w:lineRule="auto"/>
        <w:ind w:right="57" w:firstLine="0"/>
        <w:rPr>
          <w:szCs w:val="18"/>
        </w:rPr>
      </w:pPr>
      <w:r w:rsidRPr="005E6DEC">
        <w:rPr>
          <w:szCs w:val="18"/>
        </w:rPr>
        <w:t xml:space="preserve"> </w:t>
      </w:r>
    </w:p>
    <w:p w14:paraId="1FA840A5" w14:textId="77777777" w:rsidR="00803A8B" w:rsidRPr="005E6DEC" w:rsidRDefault="00F97327" w:rsidP="00594811">
      <w:pPr>
        <w:pStyle w:val="1"/>
        <w:spacing w:after="0"/>
        <w:ind w:left="0" w:right="57" w:firstLine="0"/>
        <w:rPr>
          <w:szCs w:val="18"/>
        </w:rPr>
      </w:pPr>
      <w:r w:rsidRPr="005E6DEC">
        <w:rPr>
          <w:szCs w:val="18"/>
        </w:rPr>
        <w:t>8. Условия внесения, содержание и виды обеспечения тендерной заявки</w:t>
      </w:r>
    </w:p>
    <w:p w14:paraId="14C4AA59" w14:textId="77777777" w:rsidR="00803A8B" w:rsidRPr="005E6DEC" w:rsidRDefault="00F97327" w:rsidP="00594811">
      <w:pPr>
        <w:spacing w:after="0" w:line="259" w:lineRule="auto"/>
        <w:ind w:right="57" w:firstLine="0"/>
        <w:rPr>
          <w:szCs w:val="18"/>
        </w:rPr>
      </w:pPr>
      <w:r w:rsidRPr="005E6DEC">
        <w:rPr>
          <w:szCs w:val="18"/>
        </w:rPr>
        <w:t xml:space="preserve"> </w:t>
      </w:r>
    </w:p>
    <w:p w14:paraId="5A4B2EA6" w14:textId="77777777" w:rsidR="00841B34" w:rsidRPr="005E6DEC" w:rsidRDefault="00E03BAA" w:rsidP="00594811">
      <w:pPr>
        <w:spacing w:after="0" w:line="259" w:lineRule="auto"/>
        <w:ind w:right="57" w:firstLine="0"/>
        <w:rPr>
          <w:szCs w:val="18"/>
        </w:rPr>
      </w:pPr>
      <w:r w:rsidRPr="005E6DEC">
        <w:rPr>
          <w:szCs w:val="18"/>
        </w:rPr>
        <w:t xml:space="preserve">8.1. Потенциальный поставщик вносит обеспечение Тендерной заявки, в качестве гарантии того, что он:  </w:t>
      </w:r>
    </w:p>
    <w:p w14:paraId="226AC837" w14:textId="77777777" w:rsidR="00594811" w:rsidRPr="005E6DEC" w:rsidRDefault="00841B34" w:rsidP="00594811">
      <w:pPr>
        <w:spacing w:after="0" w:line="259" w:lineRule="auto"/>
        <w:ind w:right="57" w:firstLine="0"/>
        <w:rPr>
          <w:szCs w:val="18"/>
        </w:rPr>
      </w:pPr>
      <w:r w:rsidRPr="005E6DEC">
        <w:rPr>
          <w:szCs w:val="18"/>
        </w:rPr>
        <w:t xml:space="preserve">8.1.1. </w:t>
      </w:r>
      <w:r w:rsidR="00E03BAA" w:rsidRPr="005E6DEC">
        <w:rPr>
          <w:szCs w:val="18"/>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E6DEC" w:rsidRDefault="00594811" w:rsidP="00594811">
      <w:pPr>
        <w:spacing w:after="0" w:line="259" w:lineRule="auto"/>
        <w:ind w:right="57" w:firstLine="0"/>
        <w:rPr>
          <w:szCs w:val="18"/>
        </w:rPr>
      </w:pPr>
      <w:r w:rsidRPr="005E6DEC">
        <w:rPr>
          <w:szCs w:val="18"/>
        </w:rPr>
        <w:t xml:space="preserve">8.1.2. </w:t>
      </w:r>
      <w:r w:rsidR="00E03BAA" w:rsidRPr="005E6DEC">
        <w:rPr>
          <w:szCs w:val="18"/>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5E6DEC" w:rsidRDefault="00E03BAA" w:rsidP="00594811">
      <w:pPr>
        <w:spacing w:after="0" w:line="259" w:lineRule="auto"/>
        <w:ind w:right="57" w:firstLine="0"/>
        <w:rPr>
          <w:szCs w:val="18"/>
        </w:rPr>
      </w:pPr>
      <w:r w:rsidRPr="005E6DEC">
        <w:rPr>
          <w:szCs w:val="18"/>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5E6DEC" w:rsidRDefault="00E03BAA" w:rsidP="00594811">
      <w:pPr>
        <w:spacing w:after="0" w:line="259" w:lineRule="auto"/>
        <w:ind w:right="57" w:firstLine="0"/>
        <w:rPr>
          <w:szCs w:val="18"/>
        </w:rPr>
      </w:pPr>
      <w:r w:rsidRPr="005E6DEC">
        <w:rPr>
          <w:szCs w:val="18"/>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5E6DEC">
        <w:rPr>
          <w:szCs w:val="18"/>
        </w:rPr>
        <w:t xml:space="preserve">банковской гарантий </w:t>
      </w:r>
      <w:r w:rsidR="00594811" w:rsidRPr="005E6DEC">
        <w:rPr>
          <w:szCs w:val="18"/>
        </w:rPr>
        <w:t>оригинал,</w:t>
      </w:r>
      <w:r w:rsidR="007B64ED" w:rsidRPr="005E6DEC">
        <w:rPr>
          <w:szCs w:val="18"/>
        </w:rPr>
        <w:t xml:space="preserve"> который предоставляется в адрес Заказчика или </w:t>
      </w:r>
      <w:r w:rsidRPr="005E6DEC">
        <w:rPr>
          <w:szCs w:val="18"/>
        </w:rPr>
        <w:t xml:space="preserve">гарантийного </w:t>
      </w:r>
      <w:r w:rsidR="007B64ED" w:rsidRPr="005E6DEC">
        <w:rPr>
          <w:szCs w:val="18"/>
        </w:rPr>
        <w:t>денежного</w:t>
      </w:r>
      <w:r w:rsidRPr="005E6DEC">
        <w:rPr>
          <w:szCs w:val="18"/>
        </w:rPr>
        <w:t xml:space="preserve"> платежа, который вносится на банковский счет Заказчика.</w:t>
      </w:r>
    </w:p>
    <w:p w14:paraId="1A7B290B" w14:textId="77777777" w:rsidR="00E03BAA" w:rsidRPr="005E6DEC" w:rsidRDefault="00E03BAA" w:rsidP="00594811">
      <w:pPr>
        <w:spacing w:after="0" w:line="259" w:lineRule="auto"/>
        <w:ind w:right="57" w:firstLine="0"/>
        <w:rPr>
          <w:szCs w:val="18"/>
        </w:rPr>
      </w:pPr>
      <w:r w:rsidRPr="005E6DEC">
        <w:rPr>
          <w:szCs w:val="18"/>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5E6DEC" w:rsidRDefault="00E03BAA" w:rsidP="00594811">
      <w:pPr>
        <w:spacing w:after="0" w:line="259" w:lineRule="auto"/>
        <w:ind w:right="57" w:firstLine="0"/>
        <w:rPr>
          <w:szCs w:val="18"/>
        </w:rPr>
      </w:pPr>
      <w:r w:rsidRPr="005E6DEC">
        <w:rPr>
          <w:szCs w:val="18"/>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5E6DEC" w:rsidRDefault="00E03BAA" w:rsidP="00594811">
      <w:pPr>
        <w:spacing w:after="0" w:line="259" w:lineRule="auto"/>
        <w:ind w:right="57" w:firstLine="0"/>
        <w:rPr>
          <w:szCs w:val="18"/>
        </w:rPr>
      </w:pPr>
      <w:r w:rsidRPr="005E6DEC">
        <w:rPr>
          <w:szCs w:val="18"/>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5E6DEC" w:rsidRDefault="00E03BAA" w:rsidP="00594811">
      <w:pPr>
        <w:spacing w:after="0" w:line="259" w:lineRule="auto"/>
        <w:ind w:right="57" w:firstLine="0"/>
        <w:rPr>
          <w:szCs w:val="18"/>
        </w:rPr>
      </w:pPr>
      <w:r w:rsidRPr="005E6DEC">
        <w:rPr>
          <w:szCs w:val="18"/>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5E6DEC" w:rsidRDefault="00E03BAA" w:rsidP="00594811">
      <w:pPr>
        <w:spacing w:after="0" w:line="259" w:lineRule="auto"/>
        <w:ind w:right="57" w:firstLine="0"/>
        <w:rPr>
          <w:szCs w:val="18"/>
        </w:rPr>
      </w:pPr>
      <w:r w:rsidRPr="005E6DEC">
        <w:rPr>
          <w:szCs w:val="18"/>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5E6DEC" w:rsidRDefault="00594811" w:rsidP="00594811">
      <w:pPr>
        <w:spacing w:after="0" w:line="259" w:lineRule="auto"/>
        <w:ind w:right="57" w:firstLine="0"/>
        <w:rPr>
          <w:szCs w:val="18"/>
        </w:rPr>
      </w:pPr>
      <w:r w:rsidRPr="005E6DEC">
        <w:rPr>
          <w:szCs w:val="18"/>
        </w:rPr>
        <w:t xml:space="preserve">8.6.1. </w:t>
      </w:r>
      <w:r w:rsidR="00E03BAA" w:rsidRPr="005E6DEC">
        <w:rPr>
          <w:szCs w:val="18"/>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5E6DEC" w:rsidRDefault="00594811" w:rsidP="00594811">
      <w:pPr>
        <w:spacing w:after="0" w:line="259" w:lineRule="auto"/>
        <w:ind w:right="57" w:firstLine="0"/>
        <w:rPr>
          <w:szCs w:val="18"/>
        </w:rPr>
      </w:pPr>
      <w:r w:rsidRPr="005E6DEC">
        <w:rPr>
          <w:szCs w:val="18"/>
        </w:rPr>
        <w:t xml:space="preserve">8.6.2. </w:t>
      </w:r>
      <w:r w:rsidR="00E03BAA" w:rsidRPr="005E6DEC">
        <w:rPr>
          <w:szCs w:val="18"/>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5E6DEC" w:rsidRDefault="00594811" w:rsidP="00594811">
      <w:pPr>
        <w:spacing w:after="0" w:line="259" w:lineRule="auto"/>
        <w:ind w:right="57" w:firstLine="0"/>
        <w:rPr>
          <w:szCs w:val="18"/>
        </w:rPr>
      </w:pPr>
      <w:r w:rsidRPr="005E6DEC">
        <w:rPr>
          <w:szCs w:val="18"/>
        </w:rPr>
        <w:t xml:space="preserve">8.6.3. </w:t>
      </w:r>
      <w:r w:rsidR="00E03BAA" w:rsidRPr="005E6DEC">
        <w:rPr>
          <w:szCs w:val="18"/>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5E6DEC" w:rsidRDefault="00594811" w:rsidP="00594811">
      <w:pPr>
        <w:spacing w:after="0" w:line="259" w:lineRule="auto"/>
        <w:ind w:right="57" w:firstLine="0"/>
        <w:rPr>
          <w:szCs w:val="18"/>
        </w:rPr>
      </w:pPr>
      <w:r w:rsidRPr="005E6DEC">
        <w:rPr>
          <w:szCs w:val="18"/>
        </w:rPr>
        <w:t xml:space="preserve">8.6.4. </w:t>
      </w:r>
      <w:r w:rsidR="00E03BAA" w:rsidRPr="005E6DEC">
        <w:rPr>
          <w:szCs w:val="18"/>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5E6DEC" w:rsidRDefault="00594811" w:rsidP="00594811">
      <w:pPr>
        <w:spacing w:after="0" w:line="259" w:lineRule="auto"/>
        <w:ind w:right="57" w:firstLine="0"/>
        <w:rPr>
          <w:szCs w:val="18"/>
        </w:rPr>
      </w:pPr>
      <w:r w:rsidRPr="005E6DEC">
        <w:rPr>
          <w:szCs w:val="18"/>
        </w:rPr>
        <w:t xml:space="preserve">8.6.5. </w:t>
      </w:r>
      <w:r w:rsidR="00E03BAA" w:rsidRPr="005E6DEC">
        <w:rPr>
          <w:szCs w:val="18"/>
        </w:rPr>
        <w:t xml:space="preserve">отмены/отказа от осуществления закупок. </w:t>
      </w:r>
    </w:p>
    <w:p w14:paraId="77CCAA5B" w14:textId="77777777" w:rsidR="00E03BAA" w:rsidRPr="005E6DEC" w:rsidRDefault="00E03BAA" w:rsidP="00594811">
      <w:pPr>
        <w:spacing w:after="0" w:line="259" w:lineRule="auto"/>
        <w:ind w:right="57" w:firstLine="0"/>
        <w:rPr>
          <w:szCs w:val="18"/>
        </w:rPr>
      </w:pPr>
      <w:r w:rsidRPr="005E6DEC">
        <w:rPr>
          <w:szCs w:val="18"/>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5E6DEC" w:rsidRDefault="00594811" w:rsidP="00594811">
      <w:pPr>
        <w:spacing w:after="0" w:line="259" w:lineRule="auto"/>
        <w:ind w:right="57" w:firstLine="0"/>
        <w:rPr>
          <w:szCs w:val="18"/>
        </w:rPr>
      </w:pPr>
      <w:r w:rsidRPr="005E6DEC">
        <w:rPr>
          <w:szCs w:val="18"/>
        </w:rPr>
        <w:t xml:space="preserve">8.7.1. </w:t>
      </w:r>
      <w:r w:rsidR="00E03BAA" w:rsidRPr="005E6DEC">
        <w:rPr>
          <w:szCs w:val="18"/>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5E6DEC" w:rsidRDefault="00594811" w:rsidP="00594811">
      <w:pPr>
        <w:spacing w:after="0" w:line="259" w:lineRule="auto"/>
        <w:ind w:right="57" w:firstLine="0"/>
        <w:rPr>
          <w:szCs w:val="18"/>
        </w:rPr>
      </w:pPr>
      <w:r w:rsidRPr="005E6DEC">
        <w:rPr>
          <w:szCs w:val="18"/>
        </w:rPr>
        <w:t xml:space="preserve">8.7.2. </w:t>
      </w:r>
      <w:r w:rsidR="00E03BAA" w:rsidRPr="005E6DEC">
        <w:rPr>
          <w:szCs w:val="18"/>
        </w:rPr>
        <w:t xml:space="preserve">победитель тендера, заключив договор о закупках, не исполнил либо несвоевременно исполнил требование, установленное </w:t>
      </w:r>
      <w:r w:rsidR="00666443" w:rsidRPr="005E6DEC">
        <w:rPr>
          <w:szCs w:val="18"/>
        </w:rPr>
        <w:t>договором</w:t>
      </w:r>
      <w:r w:rsidR="00E03BAA" w:rsidRPr="005E6DEC">
        <w:rPr>
          <w:szCs w:val="18"/>
        </w:rPr>
        <w:t>, о внесении обеспечения исполнения договора;</w:t>
      </w:r>
    </w:p>
    <w:p w14:paraId="623B5F2B" w14:textId="65B29AF1" w:rsidR="00E03BAA" w:rsidRPr="005E6DEC" w:rsidRDefault="00594811" w:rsidP="00594811">
      <w:pPr>
        <w:spacing w:after="0" w:line="259" w:lineRule="auto"/>
        <w:ind w:right="57" w:firstLine="0"/>
        <w:rPr>
          <w:szCs w:val="18"/>
        </w:rPr>
      </w:pPr>
      <w:r w:rsidRPr="005E6DEC">
        <w:rPr>
          <w:szCs w:val="18"/>
        </w:rPr>
        <w:t xml:space="preserve">8.7.3. </w:t>
      </w:r>
      <w:r w:rsidR="00E03BAA" w:rsidRPr="005E6DEC">
        <w:rPr>
          <w:szCs w:val="18"/>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5E6DEC">
        <w:rPr>
          <w:szCs w:val="18"/>
        </w:rPr>
        <w:t>договором</w:t>
      </w:r>
      <w:r w:rsidR="00E03BAA" w:rsidRPr="005E6DEC">
        <w:rPr>
          <w:szCs w:val="18"/>
        </w:rPr>
        <w:t xml:space="preserve">, о внесении обеспечения исполнения договора.  </w:t>
      </w:r>
    </w:p>
    <w:p w14:paraId="460444E8" w14:textId="77777777" w:rsidR="00803A8B" w:rsidRPr="005E6DEC" w:rsidRDefault="00F97327" w:rsidP="00594811">
      <w:pPr>
        <w:spacing w:after="0" w:line="259" w:lineRule="auto"/>
        <w:ind w:right="57" w:firstLine="0"/>
        <w:rPr>
          <w:szCs w:val="18"/>
        </w:rPr>
      </w:pPr>
      <w:r w:rsidRPr="005E6DEC">
        <w:rPr>
          <w:szCs w:val="18"/>
        </w:rPr>
        <w:lastRenderedPageBreak/>
        <w:t xml:space="preserve"> </w:t>
      </w:r>
    </w:p>
    <w:p w14:paraId="2CD46408" w14:textId="77777777" w:rsidR="00803A8B" w:rsidRPr="005E6DEC" w:rsidRDefault="00F97327" w:rsidP="00594811">
      <w:pPr>
        <w:pStyle w:val="1"/>
        <w:spacing w:after="0"/>
        <w:ind w:left="0" w:right="57" w:firstLine="0"/>
        <w:rPr>
          <w:szCs w:val="18"/>
        </w:rPr>
      </w:pPr>
      <w:r w:rsidRPr="005E6DEC">
        <w:rPr>
          <w:szCs w:val="18"/>
        </w:rPr>
        <w:t>9. Изменение тендерных заявок и их отзыв</w:t>
      </w:r>
    </w:p>
    <w:p w14:paraId="6B0E4206" w14:textId="77777777" w:rsidR="00803A8B" w:rsidRPr="005E6DEC" w:rsidRDefault="00F97327" w:rsidP="00594811">
      <w:pPr>
        <w:spacing w:after="0" w:line="259" w:lineRule="auto"/>
        <w:ind w:right="57" w:firstLine="0"/>
        <w:rPr>
          <w:szCs w:val="18"/>
        </w:rPr>
      </w:pPr>
      <w:r w:rsidRPr="005E6DEC">
        <w:rPr>
          <w:szCs w:val="18"/>
        </w:rPr>
        <w:t xml:space="preserve"> </w:t>
      </w:r>
    </w:p>
    <w:p w14:paraId="24D30156" w14:textId="77777777" w:rsidR="00E03BAA" w:rsidRPr="005E6DEC" w:rsidRDefault="00E03BAA" w:rsidP="00594811">
      <w:pPr>
        <w:spacing w:after="0" w:line="259" w:lineRule="auto"/>
        <w:ind w:right="57" w:firstLine="0"/>
        <w:rPr>
          <w:szCs w:val="18"/>
        </w:rPr>
      </w:pPr>
      <w:r w:rsidRPr="005E6DEC">
        <w:rPr>
          <w:szCs w:val="18"/>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E6DEC" w:rsidRDefault="00E03BAA">
      <w:pPr>
        <w:pStyle w:val="a4"/>
        <w:numPr>
          <w:ilvl w:val="2"/>
          <w:numId w:val="7"/>
        </w:numPr>
        <w:spacing w:after="0"/>
        <w:ind w:left="0" w:right="57" w:firstLine="0"/>
        <w:rPr>
          <w:rFonts w:ascii="Times New Roman" w:eastAsia="Times New Roman" w:hAnsi="Times New Roman" w:cs="Times New Roman"/>
          <w:color w:val="000000"/>
          <w:kern w:val="2"/>
          <w:sz w:val="18"/>
          <w:szCs w:val="18"/>
          <w:lang w:eastAsia="ru-RU"/>
          <w14:ligatures w14:val="standardContextual"/>
        </w:rPr>
      </w:pPr>
      <w:r w:rsidRPr="005E6DEC">
        <w:rPr>
          <w:rFonts w:ascii="Times New Roman" w:eastAsia="Times New Roman" w:hAnsi="Times New Roman" w:cs="Times New Roman"/>
          <w:color w:val="000000"/>
          <w:kern w:val="2"/>
          <w:sz w:val="18"/>
          <w:szCs w:val="18"/>
          <w:lang w:eastAsia="ru-RU"/>
          <w14:ligatures w14:val="standardContextual"/>
        </w:rPr>
        <w:t xml:space="preserve">Изменить и (или) дополнить внесенную заявку на участие в закупке;  </w:t>
      </w:r>
    </w:p>
    <w:p w14:paraId="30DE62FB" w14:textId="7BD187C1" w:rsidR="00E03BAA" w:rsidRPr="005E6DEC" w:rsidRDefault="00E03BAA">
      <w:pPr>
        <w:pStyle w:val="a4"/>
        <w:numPr>
          <w:ilvl w:val="2"/>
          <w:numId w:val="7"/>
        </w:numPr>
        <w:spacing w:after="0"/>
        <w:ind w:left="0" w:right="57" w:firstLine="0"/>
        <w:rPr>
          <w:rFonts w:ascii="Times New Roman" w:eastAsia="Times New Roman" w:hAnsi="Times New Roman" w:cs="Times New Roman"/>
          <w:color w:val="000000"/>
          <w:kern w:val="2"/>
          <w:sz w:val="18"/>
          <w:szCs w:val="18"/>
          <w:lang w:eastAsia="ru-RU"/>
          <w14:ligatures w14:val="standardContextual"/>
        </w:rPr>
      </w:pPr>
      <w:r w:rsidRPr="005E6DEC">
        <w:rPr>
          <w:rFonts w:ascii="Times New Roman" w:eastAsia="Times New Roman" w:hAnsi="Times New Roman" w:cs="Times New Roman"/>
          <w:color w:val="000000"/>
          <w:kern w:val="2"/>
          <w:sz w:val="18"/>
          <w:szCs w:val="18"/>
          <w:lang w:eastAsia="ru-RU"/>
          <w14:ligatures w14:val="standardContextual"/>
        </w:rPr>
        <w:t xml:space="preserve">Отозвать свою заявку на участие в электронной закупке, не утрачивая права </w:t>
      </w:r>
      <w:r w:rsidR="00666443" w:rsidRPr="005E6DEC">
        <w:rPr>
          <w:rFonts w:ascii="Times New Roman" w:eastAsia="Times New Roman" w:hAnsi="Times New Roman" w:cs="Times New Roman"/>
          <w:color w:val="000000"/>
          <w:kern w:val="2"/>
          <w:sz w:val="18"/>
          <w:szCs w:val="18"/>
          <w:lang w:eastAsia="ru-RU"/>
          <w14:ligatures w14:val="standardContextual"/>
        </w:rPr>
        <w:t>на возврат,</w:t>
      </w:r>
      <w:r w:rsidRPr="005E6DEC">
        <w:rPr>
          <w:rFonts w:ascii="Times New Roman" w:eastAsia="Times New Roman" w:hAnsi="Times New Roman" w:cs="Times New Roman"/>
          <w:color w:val="000000"/>
          <w:kern w:val="2"/>
          <w:sz w:val="18"/>
          <w:szCs w:val="18"/>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5E6DEC" w:rsidRDefault="00F97327" w:rsidP="00594811">
      <w:pPr>
        <w:spacing w:after="0" w:line="259" w:lineRule="auto"/>
        <w:ind w:right="57" w:firstLine="0"/>
        <w:rPr>
          <w:szCs w:val="18"/>
        </w:rPr>
      </w:pPr>
      <w:r w:rsidRPr="005E6DEC">
        <w:rPr>
          <w:szCs w:val="18"/>
        </w:rPr>
        <w:t xml:space="preserve"> </w:t>
      </w:r>
    </w:p>
    <w:p w14:paraId="6EA08847" w14:textId="7AF21DF4" w:rsidR="00803A8B" w:rsidRPr="005E6DEC" w:rsidRDefault="00C277DD" w:rsidP="00594811">
      <w:pPr>
        <w:pStyle w:val="1"/>
        <w:spacing w:after="0"/>
        <w:ind w:left="0" w:right="57" w:firstLine="0"/>
        <w:rPr>
          <w:szCs w:val="18"/>
        </w:rPr>
      </w:pPr>
      <w:r>
        <w:rPr>
          <w:szCs w:val="18"/>
          <w:lang w:val="kk-KZ"/>
        </w:rPr>
        <w:t>10</w:t>
      </w:r>
      <w:r w:rsidR="00F97327" w:rsidRPr="005E6DEC">
        <w:rPr>
          <w:szCs w:val="18"/>
        </w:rPr>
        <w:t>. Порядок рассмотрения, оценки и сопоставления заявок на участие в тендере</w:t>
      </w:r>
    </w:p>
    <w:p w14:paraId="1F98EE7A" w14:textId="77777777" w:rsidR="00803A8B" w:rsidRPr="005E6DEC" w:rsidRDefault="00F97327" w:rsidP="00594811">
      <w:pPr>
        <w:spacing w:after="0" w:line="259" w:lineRule="auto"/>
        <w:ind w:right="57" w:firstLine="0"/>
        <w:rPr>
          <w:szCs w:val="18"/>
        </w:rPr>
      </w:pPr>
      <w:r w:rsidRPr="005E6DEC">
        <w:rPr>
          <w:szCs w:val="18"/>
        </w:rPr>
        <w:t xml:space="preserve"> </w:t>
      </w:r>
    </w:p>
    <w:p w14:paraId="1F312491" w14:textId="4126532C" w:rsidR="00E03BAA" w:rsidRPr="005E6DEC" w:rsidRDefault="00E03BAA" w:rsidP="00594811">
      <w:pPr>
        <w:spacing w:after="0" w:line="259" w:lineRule="auto"/>
        <w:ind w:right="57" w:firstLine="0"/>
        <w:rPr>
          <w:szCs w:val="18"/>
        </w:rPr>
      </w:pPr>
      <w:r w:rsidRPr="005E6DEC">
        <w:rPr>
          <w:szCs w:val="18"/>
        </w:rPr>
        <w:t>1</w:t>
      </w:r>
      <w:r w:rsidR="00C277DD">
        <w:rPr>
          <w:szCs w:val="18"/>
          <w:lang w:val="kk-KZ"/>
        </w:rPr>
        <w:t>0</w:t>
      </w:r>
      <w:r w:rsidRPr="005E6DEC">
        <w:rPr>
          <w:szCs w:val="18"/>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31AE9BDB" w:rsidR="00E03BAA" w:rsidRPr="005E6DEC" w:rsidRDefault="00E03BAA" w:rsidP="00594811">
      <w:pPr>
        <w:spacing w:after="0" w:line="259" w:lineRule="auto"/>
        <w:ind w:right="57" w:firstLine="0"/>
        <w:rPr>
          <w:szCs w:val="18"/>
        </w:rPr>
      </w:pPr>
      <w:r w:rsidRPr="005E6DEC">
        <w:rPr>
          <w:szCs w:val="18"/>
        </w:rPr>
        <w:t>1</w:t>
      </w:r>
      <w:r w:rsidR="00C277DD">
        <w:rPr>
          <w:szCs w:val="18"/>
          <w:lang w:val="kk-KZ"/>
        </w:rPr>
        <w:t>0</w:t>
      </w:r>
      <w:r w:rsidRPr="005E6DEC">
        <w:rPr>
          <w:szCs w:val="18"/>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4D12A0F9" w:rsidR="00E03BAA" w:rsidRPr="005E6DEC" w:rsidRDefault="00E03BAA" w:rsidP="00594811">
      <w:pPr>
        <w:spacing w:after="0" w:line="259" w:lineRule="auto"/>
        <w:ind w:right="57" w:firstLine="0"/>
        <w:rPr>
          <w:szCs w:val="18"/>
        </w:rPr>
      </w:pPr>
      <w:r w:rsidRPr="005E6DEC">
        <w:rPr>
          <w:szCs w:val="18"/>
        </w:rPr>
        <w:t>1</w:t>
      </w:r>
      <w:r w:rsidR="00C277DD">
        <w:rPr>
          <w:szCs w:val="18"/>
          <w:lang w:val="kk-KZ"/>
        </w:rPr>
        <w:t>0</w:t>
      </w:r>
      <w:r w:rsidRPr="005E6DEC">
        <w:rPr>
          <w:szCs w:val="18"/>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5E6DEC" w:rsidRDefault="00E03BAA" w:rsidP="00594811">
      <w:pPr>
        <w:spacing w:after="0" w:line="259" w:lineRule="auto"/>
        <w:ind w:right="57" w:firstLine="0"/>
        <w:rPr>
          <w:szCs w:val="18"/>
        </w:rPr>
      </w:pPr>
      <w:r w:rsidRPr="005E6DEC">
        <w:rPr>
          <w:szCs w:val="18"/>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5E6DEC" w:rsidRDefault="00E03BAA" w:rsidP="00594811">
      <w:pPr>
        <w:spacing w:after="0" w:line="259" w:lineRule="auto"/>
        <w:ind w:right="57" w:firstLine="0"/>
        <w:rPr>
          <w:szCs w:val="18"/>
        </w:rPr>
      </w:pPr>
      <w:r w:rsidRPr="005E6DEC">
        <w:rPr>
          <w:szCs w:val="18"/>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14863DAD" w:rsidR="00E03BAA" w:rsidRPr="005E6DEC" w:rsidRDefault="00E03BAA" w:rsidP="00594811">
      <w:pPr>
        <w:spacing w:after="0" w:line="259" w:lineRule="auto"/>
        <w:ind w:right="57" w:firstLine="0"/>
        <w:rPr>
          <w:szCs w:val="18"/>
        </w:rPr>
      </w:pPr>
      <w:r w:rsidRPr="005E6DEC">
        <w:rPr>
          <w:szCs w:val="18"/>
        </w:rPr>
        <w:t>1</w:t>
      </w:r>
      <w:r w:rsidR="00C277DD">
        <w:rPr>
          <w:szCs w:val="18"/>
          <w:lang w:val="kk-KZ"/>
        </w:rPr>
        <w:t>0</w:t>
      </w:r>
      <w:r w:rsidRPr="005E6DEC">
        <w:rPr>
          <w:szCs w:val="18"/>
        </w:rPr>
        <w:t>.4. В случае отсутствия у тендерной комиссии замечаний к содержанию заявок на участие в закупке формируется протокол итогов.</w:t>
      </w:r>
    </w:p>
    <w:p w14:paraId="412F2DF8" w14:textId="7372173B" w:rsidR="00E03BAA" w:rsidRPr="005E6DEC" w:rsidRDefault="00E03BAA" w:rsidP="00594811">
      <w:pPr>
        <w:spacing w:after="0" w:line="259" w:lineRule="auto"/>
        <w:ind w:right="57" w:firstLine="0"/>
        <w:rPr>
          <w:szCs w:val="18"/>
        </w:rPr>
      </w:pPr>
      <w:r w:rsidRPr="005E6DEC">
        <w:rPr>
          <w:szCs w:val="18"/>
        </w:rPr>
        <w:t>1</w:t>
      </w:r>
      <w:r w:rsidR="00C277DD">
        <w:rPr>
          <w:szCs w:val="18"/>
          <w:lang w:val="kk-KZ"/>
        </w:rPr>
        <w:t>0</w:t>
      </w:r>
      <w:r w:rsidRPr="005E6DEC">
        <w:rPr>
          <w:szCs w:val="18"/>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5E6DEC" w:rsidRDefault="00E03BAA" w:rsidP="00594811">
      <w:pPr>
        <w:spacing w:after="0" w:line="259" w:lineRule="auto"/>
        <w:ind w:right="57" w:firstLine="0"/>
        <w:rPr>
          <w:szCs w:val="18"/>
        </w:rPr>
      </w:pPr>
      <w:r w:rsidRPr="005E6DEC">
        <w:rPr>
          <w:szCs w:val="18"/>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5E6DEC" w:rsidRDefault="00E03BAA" w:rsidP="00594811">
      <w:pPr>
        <w:spacing w:after="0" w:line="259" w:lineRule="auto"/>
        <w:ind w:right="57" w:firstLine="0"/>
        <w:rPr>
          <w:szCs w:val="18"/>
        </w:rPr>
      </w:pPr>
      <w:r w:rsidRPr="005E6DEC">
        <w:rPr>
          <w:szCs w:val="18"/>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5E6DEC" w:rsidRDefault="00E03BAA" w:rsidP="00594811">
      <w:pPr>
        <w:spacing w:after="0" w:line="259" w:lineRule="auto"/>
        <w:ind w:right="57" w:firstLine="0"/>
        <w:rPr>
          <w:szCs w:val="18"/>
        </w:rPr>
      </w:pPr>
      <w:r w:rsidRPr="005E6DEC">
        <w:rPr>
          <w:szCs w:val="18"/>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5E6DEC" w:rsidRDefault="00E03BAA" w:rsidP="00594811">
      <w:pPr>
        <w:spacing w:after="0" w:line="259" w:lineRule="auto"/>
        <w:ind w:right="57" w:firstLine="0"/>
        <w:rPr>
          <w:szCs w:val="18"/>
        </w:rPr>
      </w:pPr>
      <w:r w:rsidRPr="005E6DEC">
        <w:rPr>
          <w:szCs w:val="18"/>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5E6DEC" w:rsidRDefault="00E03BAA" w:rsidP="00594811">
      <w:pPr>
        <w:spacing w:after="0" w:line="259" w:lineRule="auto"/>
        <w:ind w:right="57" w:firstLine="0"/>
        <w:rPr>
          <w:szCs w:val="18"/>
        </w:rPr>
      </w:pPr>
      <w:r w:rsidRPr="005E6DEC">
        <w:rPr>
          <w:szCs w:val="18"/>
        </w:rPr>
        <w:t xml:space="preserve">Потенциальные поставщики, в заявках которых были выявлены несоответствия, вправе </w:t>
      </w:r>
      <w:proofErr w:type="gramStart"/>
      <w:r w:rsidR="00437A92" w:rsidRPr="005E6DEC">
        <w:rPr>
          <w:szCs w:val="18"/>
        </w:rPr>
        <w:t>в сроки</w:t>
      </w:r>
      <w:proofErr w:type="gramEnd"/>
      <w:r w:rsidR="00437A92" w:rsidRPr="005E6DEC">
        <w:rPr>
          <w:szCs w:val="18"/>
        </w:rPr>
        <w:t xml:space="preserve"> указанные в протоколе предварительного рассмотрения,</w:t>
      </w:r>
      <w:r w:rsidRPr="005E6DEC">
        <w:rPr>
          <w:szCs w:val="18"/>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5E6DEC" w:rsidRDefault="00E03BAA" w:rsidP="00594811">
      <w:pPr>
        <w:spacing w:after="0" w:line="259" w:lineRule="auto"/>
        <w:ind w:right="57" w:firstLine="0"/>
        <w:rPr>
          <w:szCs w:val="18"/>
        </w:rPr>
      </w:pPr>
      <w:r w:rsidRPr="005E6DEC">
        <w:rPr>
          <w:szCs w:val="18"/>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5E6DEC">
        <w:rPr>
          <w:szCs w:val="18"/>
        </w:rPr>
        <w:t>соисполнение</w:t>
      </w:r>
      <w:proofErr w:type="spellEnd"/>
      <w:r w:rsidRPr="005E6DEC">
        <w:rPr>
          <w:szCs w:val="18"/>
        </w:rPr>
        <w:t xml:space="preserve">) работ или услуг.  </w:t>
      </w:r>
    </w:p>
    <w:p w14:paraId="296E902F" w14:textId="40165BFA" w:rsidR="00E03BAA" w:rsidRPr="005E6DEC" w:rsidRDefault="00E03BAA" w:rsidP="00594811">
      <w:pPr>
        <w:spacing w:after="0" w:line="259" w:lineRule="auto"/>
        <w:ind w:right="57" w:firstLine="0"/>
        <w:rPr>
          <w:szCs w:val="18"/>
        </w:rPr>
      </w:pPr>
      <w:r w:rsidRPr="005E6DEC">
        <w:rPr>
          <w:szCs w:val="18"/>
        </w:rPr>
        <w:t>1</w:t>
      </w:r>
      <w:r w:rsidR="00C277DD">
        <w:rPr>
          <w:szCs w:val="18"/>
          <w:lang w:val="kk-KZ"/>
        </w:rPr>
        <w:t>0</w:t>
      </w:r>
      <w:r w:rsidRPr="005E6DEC">
        <w:rPr>
          <w:szCs w:val="18"/>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5E6DEC">
        <w:rPr>
          <w:szCs w:val="18"/>
        </w:rPr>
        <w:t>10</w:t>
      </w:r>
      <w:r w:rsidRPr="005E6DEC">
        <w:rPr>
          <w:szCs w:val="18"/>
        </w:rPr>
        <w:t xml:space="preserve"> (</w:t>
      </w:r>
      <w:r w:rsidR="00437A92" w:rsidRPr="005E6DEC">
        <w:rPr>
          <w:szCs w:val="18"/>
        </w:rPr>
        <w:t>десяти</w:t>
      </w:r>
      <w:r w:rsidRPr="005E6DEC">
        <w:rPr>
          <w:szCs w:val="18"/>
        </w:rPr>
        <w:t xml:space="preserve">) рабочих дней с даты истечения срока, предусмотренного для приема дополнений и/или изменений в заявку.  </w:t>
      </w:r>
    </w:p>
    <w:p w14:paraId="119E27BB" w14:textId="2C79C306" w:rsidR="00E03BAA" w:rsidRPr="005E6DEC" w:rsidRDefault="00E03BAA" w:rsidP="00594811">
      <w:pPr>
        <w:spacing w:after="0" w:line="259" w:lineRule="auto"/>
        <w:ind w:right="57" w:firstLine="0"/>
        <w:rPr>
          <w:szCs w:val="18"/>
        </w:rPr>
      </w:pPr>
      <w:r w:rsidRPr="005E6DEC">
        <w:rPr>
          <w:szCs w:val="18"/>
        </w:rPr>
        <w:t>1</w:t>
      </w:r>
      <w:r w:rsidR="00C277DD">
        <w:rPr>
          <w:szCs w:val="18"/>
          <w:lang w:val="kk-KZ"/>
        </w:rPr>
        <w:t>0</w:t>
      </w:r>
      <w:r w:rsidRPr="005E6DEC">
        <w:rPr>
          <w:szCs w:val="18"/>
        </w:rPr>
        <w:t xml:space="preserve">.7. Тендерная комиссия отклоняет заявку потенциального поставщика в следующих случаях:  </w:t>
      </w:r>
    </w:p>
    <w:p w14:paraId="7B66DD70" w14:textId="508C72AB" w:rsidR="00E03BAA" w:rsidRPr="005E6DEC" w:rsidRDefault="00E03BAA">
      <w:pPr>
        <w:pStyle w:val="a4"/>
        <w:numPr>
          <w:ilvl w:val="2"/>
          <w:numId w:val="8"/>
        </w:numPr>
        <w:spacing w:after="0"/>
        <w:ind w:left="0" w:right="57" w:firstLine="0"/>
        <w:rPr>
          <w:rFonts w:ascii="Times New Roman" w:eastAsia="Times New Roman" w:hAnsi="Times New Roman" w:cs="Times New Roman"/>
          <w:color w:val="000000"/>
          <w:kern w:val="2"/>
          <w:sz w:val="18"/>
          <w:szCs w:val="18"/>
          <w:lang w:eastAsia="ru-RU"/>
          <w14:ligatures w14:val="standardContextual"/>
        </w:rPr>
      </w:pPr>
      <w:r w:rsidRPr="005E6DEC">
        <w:rPr>
          <w:rFonts w:ascii="Times New Roman" w:eastAsia="Times New Roman" w:hAnsi="Times New Roman" w:cs="Times New Roman"/>
          <w:color w:val="000000"/>
          <w:kern w:val="2"/>
          <w:sz w:val="18"/>
          <w:szCs w:val="18"/>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E6DEC" w:rsidRDefault="00E03BAA">
      <w:pPr>
        <w:pStyle w:val="a4"/>
        <w:numPr>
          <w:ilvl w:val="2"/>
          <w:numId w:val="8"/>
        </w:numPr>
        <w:spacing w:after="0"/>
        <w:ind w:left="0" w:right="57" w:firstLine="0"/>
        <w:rPr>
          <w:rFonts w:ascii="Times New Roman" w:eastAsia="Times New Roman" w:hAnsi="Times New Roman" w:cs="Times New Roman"/>
          <w:color w:val="000000"/>
          <w:kern w:val="2"/>
          <w:sz w:val="18"/>
          <w:szCs w:val="18"/>
          <w:lang w:eastAsia="ru-RU"/>
          <w14:ligatures w14:val="standardContextual"/>
        </w:rPr>
      </w:pPr>
      <w:r w:rsidRPr="005E6DEC">
        <w:rPr>
          <w:rFonts w:ascii="Times New Roman" w:eastAsia="Times New Roman" w:hAnsi="Times New Roman" w:cs="Times New Roman"/>
          <w:color w:val="000000"/>
          <w:kern w:val="2"/>
          <w:sz w:val="18"/>
          <w:szCs w:val="18"/>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E6DEC" w:rsidRDefault="00E03BAA">
      <w:pPr>
        <w:pStyle w:val="a4"/>
        <w:numPr>
          <w:ilvl w:val="2"/>
          <w:numId w:val="8"/>
        </w:numPr>
        <w:spacing w:after="0"/>
        <w:ind w:left="0" w:right="57" w:firstLine="0"/>
        <w:rPr>
          <w:rFonts w:ascii="Times New Roman" w:eastAsia="Times New Roman" w:hAnsi="Times New Roman" w:cs="Times New Roman"/>
          <w:color w:val="000000"/>
          <w:kern w:val="2"/>
          <w:sz w:val="18"/>
          <w:szCs w:val="18"/>
          <w:lang w:eastAsia="ru-RU"/>
          <w14:ligatures w14:val="standardContextual"/>
        </w:rPr>
      </w:pPr>
      <w:r w:rsidRPr="005E6DEC">
        <w:rPr>
          <w:rFonts w:ascii="Times New Roman" w:eastAsia="Times New Roman" w:hAnsi="Times New Roman" w:cs="Times New Roman"/>
          <w:color w:val="000000"/>
          <w:kern w:val="2"/>
          <w:sz w:val="18"/>
          <w:szCs w:val="18"/>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E6DEC" w:rsidRDefault="00E03BAA">
      <w:pPr>
        <w:pStyle w:val="a4"/>
        <w:numPr>
          <w:ilvl w:val="2"/>
          <w:numId w:val="8"/>
        </w:numPr>
        <w:spacing w:after="0"/>
        <w:ind w:left="0" w:right="57" w:firstLine="0"/>
        <w:rPr>
          <w:rFonts w:ascii="Times New Roman" w:eastAsia="Times New Roman" w:hAnsi="Times New Roman" w:cs="Times New Roman"/>
          <w:color w:val="000000"/>
          <w:kern w:val="2"/>
          <w:sz w:val="18"/>
          <w:szCs w:val="18"/>
          <w:lang w:eastAsia="ru-RU"/>
          <w14:ligatures w14:val="standardContextual"/>
        </w:rPr>
      </w:pPr>
      <w:r w:rsidRPr="005E6DEC">
        <w:rPr>
          <w:rFonts w:ascii="Times New Roman" w:eastAsia="Times New Roman" w:hAnsi="Times New Roman" w:cs="Times New Roman"/>
          <w:color w:val="000000"/>
          <w:kern w:val="2"/>
          <w:sz w:val="18"/>
          <w:szCs w:val="18"/>
          <w:lang w:eastAsia="ru-RU"/>
          <w14:ligatures w14:val="standardContextual"/>
        </w:rPr>
        <w:lastRenderedPageBreak/>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E6DEC">
        <w:rPr>
          <w:rFonts w:ascii="Times New Roman" w:eastAsia="Times New Roman" w:hAnsi="Times New Roman" w:cs="Times New Roman"/>
          <w:color w:val="000000"/>
          <w:kern w:val="2"/>
          <w:sz w:val="18"/>
          <w:szCs w:val="18"/>
          <w:lang w:eastAsia="ru-RU"/>
          <w14:ligatures w14:val="standardContextual"/>
        </w:rPr>
        <w:t>потенциальным поставщиком</w:t>
      </w:r>
      <w:r w:rsidRPr="005E6DEC">
        <w:rPr>
          <w:rFonts w:ascii="Times New Roman" w:eastAsia="Times New Roman" w:hAnsi="Times New Roman" w:cs="Times New Roman"/>
          <w:color w:val="000000"/>
          <w:kern w:val="2"/>
          <w:sz w:val="18"/>
          <w:szCs w:val="18"/>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5E6DEC" w:rsidRDefault="00F97327" w:rsidP="00594811">
      <w:pPr>
        <w:spacing w:after="0" w:line="259" w:lineRule="auto"/>
        <w:ind w:right="57" w:firstLine="0"/>
        <w:rPr>
          <w:szCs w:val="18"/>
        </w:rPr>
      </w:pPr>
      <w:r w:rsidRPr="005E6DEC">
        <w:rPr>
          <w:szCs w:val="18"/>
        </w:rPr>
        <w:t xml:space="preserve">  </w:t>
      </w:r>
    </w:p>
    <w:p w14:paraId="34CA0623" w14:textId="50BEB9F9" w:rsidR="00803A8B" w:rsidRPr="005E6DEC" w:rsidRDefault="00F97327" w:rsidP="00594811">
      <w:pPr>
        <w:pStyle w:val="1"/>
        <w:spacing w:after="0"/>
        <w:ind w:left="0" w:right="57" w:firstLine="0"/>
        <w:rPr>
          <w:szCs w:val="18"/>
        </w:rPr>
      </w:pPr>
      <w:r w:rsidRPr="005E6DEC">
        <w:rPr>
          <w:szCs w:val="18"/>
        </w:rPr>
        <w:t>1</w:t>
      </w:r>
      <w:r w:rsidR="00C277DD">
        <w:rPr>
          <w:szCs w:val="18"/>
          <w:lang w:val="kk-KZ"/>
        </w:rPr>
        <w:t>1</w:t>
      </w:r>
      <w:r w:rsidRPr="005E6DEC">
        <w:rPr>
          <w:szCs w:val="18"/>
        </w:rPr>
        <w:t>. Подведение итогов</w:t>
      </w:r>
    </w:p>
    <w:p w14:paraId="459652AA" w14:textId="77777777" w:rsidR="00E03BAA" w:rsidRPr="005E6DEC" w:rsidRDefault="00E03BAA" w:rsidP="00594811">
      <w:pPr>
        <w:spacing w:after="0"/>
        <w:ind w:right="57" w:firstLine="0"/>
        <w:rPr>
          <w:bCs/>
          <w:szCs w:val="18"/>
        </w:rPr>
      </w:pPr>
    </w:p>
    <w:p w14:paraId="518C34FA" w14:textId="29A55B00" w:rsidR="00E03BAA" w:rsidRPr="005E6DEC" w:rsidRDefault="00E03BAA" w:rsidP="00594811">
      <w:pPr>
        <w:pStyle w:val="1"/>
        <w:spacing w:after="0"/>
        <w:ind w:left="0" w:right="57" w:firstLine="0"/>
        <w:jc w:val="both"/>
        <w:rPr>
          <w:b w:val="0"/>
          <w:bCs/>
          <w:szCs w:val="18"/>
        </w:rPr>
      </w:pPr>
      <w:r w:rsidRPr="005E6DEC">
        <w:rPr>
          <w:b w:val="0"/>
          <w:bCs/>
          <w:szCs w:val="18"/>
        </w:rPr>
        <w:t>1</w:t>
      </w:r>
      <w:r w:rsidR="00C277DD">
        <w:rPr>
          <w:b w:val="0"/>
          <w:bCs/>
          <w:szCs w:val="18"/>
          <w:lang w:val="kk-KZ"/>
        </w:rPr>
        <w:t>1</w:t>
      </w:r>
      <w:r w:rsidRPr="005E6DEC">
        <w:rPr>
          <w:b w:val="0"/>
          <w:bCs/>
          <w:szCs w:val="18"/>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EB8E3D3" w:rsidR="00E03BAA" w:rsidRPr="005E6DEC" w:rsidRDefault="00E03BAA" w:rsidP="00594811">
      <w:pPr>
        <w:pStyle w:val="1"/>
        <w:spacing w:after="0"/>
        <w:ind w:left="0" w:right="57" w:firstLine="0"/>
        <w:jc w:val="both"/>
        <w:rPr>
          <w:b w:val="0"/>
          <w:bCs/>
          <w:szCs w:val="18"/>
        </w:rPr>
      </w:pPr>
      <w:r w:rsidRPr="005E6DEC">
        <w:rPr>
          <w:b w:val="0"/>
          <w:bCs/>
          <w:szCs w:val="18"/>
        </w:rPr>
        <w:t>1</w:t>
      </w:r>
      <w:r w:rsidR="00C277DD">
        <w:rPr>
          <w:b w:val="0"/>
          <w:bCs/>
          <w:szCs w:val="18"/>
          <w:lang w:val="kk-KZ"/>
        </w:rPr>
        <w:t>1</w:t>
      </w:r>
      <w:r w:rsidRPr="005E6DEC">
        <w:rPr>
          <w:b w:val="0"/>
          <w:bCs/>
          <w:szCs w:val="18"/>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311817A" w:rsidR="00E03BAA" w:rsidRPr="005E6DEC" w:rsidRDefault="00E03BAA" w:rsidP="00594811">
      <w:pPr>
        <w:pStyle w:val="1"/>
        <w:spacing w:after="0"/>
        <w:ind w:left="0" w:right="57" w:firstLine="0"/>
        <w:jc w:val="both"/>
        <w:rPr>
          <w:b w:val="0"/>
          <w:bCs/>
          <w:szCs w:val="18"/>
        </w:rPr>
      </w:pPr>
      <w:r w:rsidRPr="005E6DEC">
        <w:rPr>
          <w:b w:val="0"/>
          <w:bCs/>
          <w:szCs w:val="18"/>
        </w:rPr>
        <w:t>1</w:t>
      </w:r>
      <w:r w:rsidR="00C277DD">
        <w:rPr>
          <w:b w:val="0"/>
          <w:bCs/>
          <w:szCs w:val="18"/>
          <w:lang w:val="kk-KZ"/>
        </w:rPr>
        <w:t>1</w:t>
      </w:r>
      <w:r w:rsidRPr="005E6DEC">
        <w:rPr>
          <w:b w:val="0"/>
          <w:bCs/>
          <w:szCs w:val="18"/>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5E6DEC" w:rsidRDefault="000B4773" w:rsidP="00594811">
      <w:pPr>
        <w:pStyle w:val="1"/>
        <w:spacing w:after="0"/>
        <w:ind w:left="0" w:right="57" w:firstLine="0"/>
        <w:jc w:val="both"/>
        <w:rPr>
          <w:szCs w:val="18"/>
        </w:rPr>
      </w:pPr>
    </w:p>
    <w:p w14:paraId="08B95390" w14:textId="1B691730" w:rsidR="00803A8B" w:rsidRPr="005E6DEC" w:rsidRDefault="00F97327" w:rsidP="00594811">
      <w:pPr>
        <w:pStyle w:val="1"/>
        <w:spacing w:after="0"/>
        <w:ind w:left="0" w:right="57" w:firstLine="0"/>
        <w:rPr>
          <w:szCs w:val="18"/>
        </w:rPr>
      </w:pPr>
      <w:r w:rsidRPr="005E6DEC">
        <w:rPr>
          <w:szCs w:val="18"/>
        </w:rPr>
        <w:t>1</w:t>
      </w:r>
      <w:r w:rsidR="00C277DD">
        <w:rPr>
          <w:szCs w:val="18"/>
          <w:lang w:val="kk-KZ"/>
        </w:rPr>
        <w:t>2</w:t>
      </w:r>
      <w:r w:rsidRPr="005E6DEC">
        <w:rPr>
          <w:szCs w:val="18"/>
        </w:rPr>
        <w:t>. Порядок заключения договора о закупках по итогам тендера</w:t>
      </w:r>
    </w:p>
    <w:p w14:paraId="48C77F0C" w14:textId="77777777" w:rsidR="00803A8B" w:rsidRPr="005E6DEC" w:rsidRDefault="00F97327" w:rsidP="00594811">
      <w:pPr>
        <w:spacing w:after="0" w:line="259" w:lineRule="auto"/>
        <w:ind w:right="57" w:firstLine="0"/>
        <w:rPr>
          <w:szCs w:val="18"/>
        </w:rPr>
      </w:pPr>
      <w:r w:rsidRPr="005E6DEC">
        <w:rPr>
          <w:szCs w:val="18"/>
        </w:rPr>
        <w:t xml:space="preserve"> </w:t>
      </w:r>
    </w:p>
    <w:p w14:paraId="24896D33" w14:textId="2D99C4D3" w:rsidR="00E03BAA" w:rsidRPr="005E6DEC" w:rsidRDefault="00E03BAA" w:rsidP="00594811">
      <w:pPr>
        <w:spacing w:after="0" w:line="259" w:lineRule="auto"/>
        <w:ind w:right="57" w:firstLine="0"/>
        <w:rPr>
          <w:szCs w:val="18"/>
        </w:rPr>
      </w:pPr>
      <w:r w:rsidRPr="005E6DEC">
        <w:rPr>
          <w:szCs w:val="18"/>
        </w:rPr>
        <w:t>1</w:t>
      </w:r>
      <w:r w:rsidR="00C277DD">
        <w:rPr>
          <w:szCs w:val="18"/>
          <w:lang w:val="kk-KZ"/>
        </w:rPr>
        <w:t>2</w:t>
      </w:r>
      <w:r w:rsidRPr="005E6DEC">
        <w:rPr>
          <w:szCs w:val="18"/>
        </w:rPr>
        <w:t>.1</w:t>
      </w:r>
      <w:r w:rsidR="00594811" w:rsidRPr="005E6DEC">
        <w:rPr>
          <w:szCs w:val="18"/>
        </w:rPr>
        <w:t xml:space="preserve">. </w:t>
      </w:r>
      <w:r w:rsidRPr="005E6DEC">
        <w:rPr>
          <w:szCs w:val="18"/>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20CA3EF0" w:rsidR="00E03BAA" w:rsidRPr="005E6DEC" w:rsidRDefault="00E03BAA" w:rsidP="00594811">
      <w:pPr>
        <w:spacing w:after="0" w:line="259" w:lineRule="auto"/>
        <w:ind w:right="57" w:firstLine="0"/>
        <w:rPr>
          <w:szCs w:val="18"/>
        </w:rPr>
      </w:pPr>
      <w:r w:rsidRPr="005E6DEC">
        <w:rPr>
          <w:szCs w:val="18"/>
        </w:rPr>
        <w:t>1</w:t>
      </w:r>
      <w:r w:rsidR="00C277DD">
        <w:rPr>
          <w:szCs w:val="18"/>
          <w:lang w:val="kk-KZ"/>
        </w:rPr>
        <w:t>2</w:t>
      </w:r>
      <w:r w:rsidRPr="005E6DEC">
        <w:rPr>
          <w:szCs w:val="18"/>
        </w:rPr>
        <w:t>.</w:t>
      </w:r>
      <w:r w:rsidR="00437A92" w:rsidRPr="005E6DEC">
        <w:rPr>
          <w:szCs w:val="18"/>
        </w:rPr>
        <w:t>2</w:t>
      </w:r>
      <w:r w:rsidR="00594811" w:rsidRPr="005E6DEC">
        <w:rPr>
          <w:szCs w:val="18"/>
        </w:rPr>
        <w:t xml:space="preserve">. </w:t>
      </w:r>
      <w:r w:rsidRPr="005E6DEC">
        <w:rPr>
          <w:szCs w:val="18"/>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5E6DEC" w:rsidRDefault="00E03BAA" w:rsidP="00594811">
      <w:pPr>
        <w:spacing w:after="0" w:line="259" w:lineRule="auto"/>
        <w:ind w:right="57" w:firstLine="0"/>
        <w:rPr>
          <w:szCs w:val="18"/>
        </w:rPr>
      </w:pPr>
      <w:r w:rsidRPr="005E6DEC">
        <w:rPr>
          <w:szCs w:val="18"/>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095B107F" w:rsidR="00E03BAA" w:rsidRPr="005E6DEC" w:rsidRDefault="00E03BAA" w:rsidP="00594811">
      <w:pPr>
        <w:spacing w:after="0" w:line="259" w:lineRule="auto"/>
        <w:ind w:right="57" w:firstLine="0"/>
        <w:rPr>
          <w:szCs w:val="18"/>
        </w:rPr>
      </w:pPr>
      <w:r w:rsidRPr="005E6DEC">
        <w:rPr>
          <w:szCs w:val="18"/>
        </w:rPr>
        <w:t>1</w:t>
      </w:r>
      <w:r w:rsidR="00C277DD">
        <w:rPr>
          <w:szCs w:val="18"/>
          <w:lang w:val="kk-KZ"/>
        </w:rPr>
        <w:t>2</w:t>
      </w:r>
      <w:r w:rsidRPr="005E6DEC">
        <w:rPr>
          <w:szCs w:val="18"/>
        </w:rPr>
        <w:t>.</w:t>
      </w:r>
      <w:r w:rsidR="00437A92" w:rsidRPr="005E6DEC">
        <w:rPr>
          <w:szCs w:val="18"/>
        </w:rPr>
        <w:t>3</w:t>
      </w:r>
      <w:r w:rsidR="00594811" w:rsidRPr="005E6DEC">
        <w:rPr>
          <w:szCs w:val="18"/>
        </w:rPr>
        <w:t xml:space="preserve">. </w:t>
      </w:r>
      <w:r w:rsidRPr="005E6DEC">
        <w:rPr>
          <w:szCs w:val="18"/>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5E6DEC">
        <w:rPr>
          <w:szCs w:val="18"/>
        </w:rPr>
        <w:t xml:space="preserve"> и в ценовом предложений</w:t>
      </w:r>
      <w:r w:rsidRPr="005E6DEC">
        <w:rPr>
          <w:szCs w:val="18"/>
        </w:rPr>
        <w:t xml:space="preserve">, в течение 5 (пяти) рабочих дней со дня наступления одного из следующих случаев:  </w:t>
      </w:r>
    </w:p>
    <w:p w14:paraId="611B4FD6" w14:textId="309A023D" w:rsidR="00E03BAA" w:rsidRPr="005E6DEC" w:rsidRDefault="00437A92" w:rsidP="00594811">
      <w:pPr>
        <w:spacing w:after="0" w:line="259" w:lineRule="auto"/>
        <w:ind w:right="57" w:firstLine="0"/>
        <w:rPr>
          <w:szCs w:val="18"/>
        </w:rPr>
      </w:pPr>
      <w:r w:rsidRPr="005E6DEC">
        <w:rPr>
          <w:szCs w:val="18"/>
        </w:rPr>
        <w:t>1</w:t>
      </w:r>
      <w:r w:rsidR="00C277DD">
        <w:rPr>
          <w:szCs w:val="18"/>
          <w:lang w:val="kk-KZ"/>
        </w:rPr>
        <w:t>2</w:t>
      </w:r>
      <w:r w:rsidRPr="005E6DEC">
        <w:rPr>
          <w:szCs w:val="18"/>
        </w:rPr>
        <w:t xml:space="preserve">.3.1. </w:t>
      </w:r>
      <w:r w:rsidR="00E03BAA" w:rsidRPr="005E6DEC">
        <w:rPr>
          <w:szCs w:val="18"/>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5E6DEC" w:rsidRDefault="00E03BAA" w:rsidP="00594811">
      <w:pPr>
        <w:spacing w:after="0" w:line="259" w:lineRule="auto"/>
        <w:ind w:right="57" w:firstLine="0"/>
        <w:rPr>
          <w:szCs w:val="18"/>
        </w:rPr>
      </w:pPr>
      <w:r w:rsidRPr="005E6DEC">
        <w:rPr>
          <w:szCs w:val="18"/>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6350B4F7" w:rsidR="00E03BAA" w:rsidRPr="00C277DD" w:rsidRDefault="00C277DD" w:rsidP="00C277DD">
      <w:pPr>
        <w:spacing w:after="0"/>
        <w:ind w:right="57" w:firstLine="0"/>
        <w:rPr>
          <w:szCs w:val="18"/>
        </w:rPr>
      </w:pPr>
      <w:r>
        <w:rPr>
          <w:szCs w:val="18"/>
          <w:lang w:val="kk-KZ"/>
        </w:rPr>
        <w:t>12.3.2.</w:t>
      </w:r>
      <w:r w:rsidR="00E03BAA" w:rsidRPr="00C277DD">
        <w:rPr>
          <w:szCs w:val="18"/>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40E19218" w:rsidR="00E03BAA" w:rsidRPr="005E6DEC" w:rsidRDefault="00437A92" w:rsidP="00594811">
      <w:pPr>
        <w:spacing w:after="0" w:line="259" w:lineRule="auto"/>
        <w:ind w:right="57" w:firstLine="0"/>
        <w:rPr>
          <w:szCs w:val="18"/>
        </w:rPr>
      </w:pPr>
      <w:r w:rsidRPr="005E6DEC">
        <w:rPr>
          <w:szCs w:val="18"/>
        </w:rPr>
        <w:t>1</w:t>
      </w:r>
      <w:r w:rsidR="00C277DD">
        <w:rPr>
          <w:szCs w:val="18"/>
          <w:lang w:val="kk-KZ"/>
        </w:rPr>
        <w:t>2</w:t>
      </w:r>
      <w:r w:rsidRPr="005E6DEC">
        <w:rPr>
          <w:szCs w:val="18"/>
        </w:rPr>
        <w:t xml:space="preserve">.3.3. </w:t>
      </w:r>
      <w:r w:rsidR="00E03BAA" w:rsidRPr="005E6DEC">
        <w:rPr>
          <w:szCs w:val="18"/>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5E6DEC">
        <w:rPr>
          <w:szCs w:val="18"/>
        </w:rPr>
        <w:t>второеместо</w:t>
      </w:r>
      <w:proofErr w:type="spellEnd"/>
      <w:r w:rsidR="00E03BAA" w:rsidRPr="005E6DEC">
        <w:rPr>
          <w:szCs w:val="18"/>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4F6A567C" w:rsidR="00E03BAA" w:rsidRPr="00C277DD" w:rsidRDefault="00C277DD" w:rsidP="00C277DD">
      <w:pPr>
        <w:spacing w:after="0"/>
        <w:ind w:right="57" w:firstLine="0"/>
        <w:rPr>
          <w:szCs w:val="18"/>
        </w:rPr>
      </w:pPr>
      <w:r>
        <w:rPr>
          <w:szCs w:val="18"/>
          <w:lang w:val="kk-KZ"/>
        </w:rPr>
        <w:t>12.3.4.</w:t>
      </w:r>
      <w:r w:rsidR="00E03BAA" w:rsidRPr="00C277DD">
        <w:rPr>
          <w:szCs w:val="18"/>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C277DD">
        <w:rPr>
          <w:szCs w:val="18"/>
        </w:rPr>
        <w:t>.</w:t>
      </w:r>
    </w:p>
    <w:p w14:paraId="59D7A5A7" w14:textId="562A7D0F" w:rsidR="00E03BAA" w:rsidRPr="00C277DD" w:rsidRDefault="00C277DD" w:rsidP="00C277DD">
      <w:pPr>
        <w:spacing w:after="0"/>
        <w:ind w:right="57" w:firstLine="0"/>
        <w:rPr>
          <w:szCs w:val="18"/>
        </w:rPr>
      </w:pPr>
      <w:r>
        <w:rPr>
          <w:szCs w:val="18"/>
          <w:lang w:val="kk-KZ"/>
        </w:rPr>
        <w:t>12.3.5.</w:t>
      </w:r>
      <w:r w:rsidR="00E03BAA" w:rsidRPr="00C277DD">
        <w:rPr>
          <w:szCs w:val="18"/>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17D1013F" w:rsidR="00E03BAA" w:rsidRPr="00C277DD" w:rsidRDefault="00C277DD" w:rsidP="00C277DD">
      <w:pPr>
        <w:spacing w:after="0"/>
        <w:ind w:right="57" w:firstLine="0"/>
        <w:rPr>
          <w:szCs w:val="18"/>
        </w:rPr>
      </w:pPr>
      <w:r>
        <w:rPr>
          <w:szCs w:val="18"/>
          <w:lang w:val="kk-KZ"/>
        </w:rPr>
        <w:t>12.3.6.</w:t>
      </w:r>
      <w:r w:rsidR="00E03BAA" w:rsidRPr="00C277DD">
        <w:rPr>
          <w:szCs w:val="18"/>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3D25FD7E" w14:textId="77777777" w:rsidR="00C277DD" w:rsidRDefault="00C277DD" w:rsidP="00C277DD">
      <w:pPr>
        <w:spacing w:after="0" w:line="259" w:lineRule="auto"/>
        <w:ind w:right="57" w:firstLine="0"/>
        <w:rPr>
          <w:szCs w:val="18"/>
          <w:lang w:val="kk-KZ"/>
        </w:rPr>
      </w:pPr>
      <w:r>
        <w:rPr>
          <w:szCs w:val="18"/>
          <w:lang w:val="kk-KZ"/>
        </w:rPr>
        <w:t>12.4.</w:t>
      </w:r>
      <w:r w:rsidR="00E03BAA" w:rsidRPr="005E6DEC">
        <w:rPr>
          <w:szCs w:val="18"/>
        </w:rPr>
        <w:t>Внесение изменений и дополнений в проект договора о закупках допускается по взаимному согласию сторон.</w:t>
      </w:r>
    </w:p>
    <w:p w14:paraId="262F401B" w14:textId="6D7084D1" w:rsidR="00E03BAA" w:rsidRPr="005E6DEC" w:rsidRDefault="00C277DD" w:rsidP="00C277DD">
      <w:pPr>
        <w:spacing w:after="0" w:line="259" w:lineRule="auto"/>
        <w:ind w:right="57" w:firstLine="0"/>
        <w:rPr>
          <w:szCs w:val="18"/>
        </w:rPr>
      </w:pPr>
      <w:r>
        <w:rPr>
          <w:szCs w:val="18"/>
          <w:lang w:val="kk-KZ"/>
        </w:rPr>
        <w:t>12.5.</w:t>
      </w:r>
      <w:r w:rsidR="00E03BAA" w:rsidRPr="005E6DEC">
        <w:rPr>
          <w:szCs w:val="18"/>
        </w:rPr>
        <w:t xml:space="preserve"> Внесение изменений в заключенный договор о закупках допускаются по взаимному согласию сторон.</w:t>
      </w:r>
    </w:p>
    <w:p w14:paraId="7DBB1576" w14:textId="7167E8C8" w:rsidR="00E03BAA" w:rsidRPr="005E6DEC" w:rsidRDefault="00C277DD" w:rsidP="00C277DD">
      <w:pPr>
        <w:spacing w:after="0" w:line="259" w:lineRule="auto"/>
        <w:ind w:right="57" w:firstLine="0"/>
        <w:rPr>
          <w:szCs w:val="18"/>
        </w:rPr>
      </w:pPr>
      <w:r>
        <w:rPr>
          <w:szCs w:val="18"/>
          <w:lang w:val="kk-KZ"/>
        </w:rPr>
        <w:t>12.6.</w:t>
      </w:r>
      <w:r w:rsidR="00E03BAA" w:rsidRPr="005E6DEC">
        <w:rPr>
          <w:szCs w:val="18"/>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5E6DEC" w:rsidRDefault="00E03BAA" w:rsidP="00594811">
      <w:pPr>
        <w:spacing w:after="0" w:line="259" w:lineRule="auto"/>
        <w:ind w:right="57" w:firstLine="0"/>
        <w:rPr>
          <w:szCs w:val="18"/>
        </w:rPr>
      </w:pPr>
      <w:r w:rsidRPr="005E6DEC">
        <w:rPr>
          <w:szCs w:val="18"/>
        </w:rPr>
        <w:lastRenderedPageBreak/>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5E6DEC" w:rsidRDefault="00E03BAA" w:rsidP="00594811">
      <w:pPr>
        <w:spacing w:after="0" w:line="259" w:lineRule="auto"/>
        <w:ind w:right="57" w:firstLine="0"/>
        <w:rPr>
          <w:szCs w:val="18"/>
        </w:rPr>
      </w:pPr>
    </w:p>
    <w:p w14:paraId="34359243" w14:textId="338848E5" w:rsidR="00803A8B" w:rsidRPr="005E6DEC" w:rsidRDefault="00F97327" w:rsidP="00594811">
      <w:pPr>
        <w:pStyle w:val="1"/>
        <w:spacing w:after="0"/>
        <w:ind w:left="0" w:right="57" w:firstLine="0"/>
        <w:rPr>
          <w:szCs w:val="18"/>
        </w:rPr>
      </w:pPr>
      <w:r w:rsidRPr="005E6DEC">
        <w:rPr>
          <w:szCs w:val="18"/>
        </w:rPr>
        <w:t>1</w:t>
      </w:r>
      <w:r w:rsidR="00C277DD">
        <w:rPr>
          <w:szCs w:val="18"/>
          <w:lang w:val="kk-KZ"/>
        </w:rPr>
        <w:t>3</w:t>
      </w:r>
      <w:r w:rsidRPr="005E6DEC">
        <w:rPr>
          <w:szCs w:val="18"/>
        </w:rPr>
        <w:t>. Условия, виды, объем и способ внесения обеспечения исполнения договора</w:t>
      </w:r>
    </w:p>
    <w:p w14:paraId="0638D0BC" w14:textId="77777777" w:rsidR="00803A8B" w:rsidRPr="005423BD" w:rsidRDefault="00F97327" w:rsidP="00594811">
      <w:pPr>
        <w:spacing w:after="0" w:line="259" w:lineRule="auto"/>
        <w:ind w:right="57" w:firstLine="0"/>
        <w:rPr>
          <w:szCs w:val="18"/>
        </w:rPr>
      </w:pPr>
      <w:r w:rsidRPr="005423BD">
        <w:rPr>
          <w:szCs w:val="18"/>
        </w:rPr>
        <w:t xml:space="preserve"> </w:t>
      </w:r>
    </w:p>
    <w:p w14:paraId="6DC5B3C6" w14:textId="68AD22B9" w:rsidR="00E03BAA" w:rsidRPr="005423BD" w:rsidRDefault="00C277DD" w:rsidP="00594811">
      <w:pPr>
        <w:spacing w:after="0"/>
        <w:ind w:right="57" w:firstLine="0"/>
        <w:rPr>
          <w:szCs w:val="18"/>
        </w:rPr>
      </w:pPr>
      <w:r w:rsidRPr="005423BD">
        <w:rPr>
          <w:szCs w:val="18"/>
          <w:lang w:val="kk-KZ"/>
        </w:rPr>
        <w:t>13</w:t>
      </w:r>
      <w:r w:rsidR="00E03BAA" w:rsidRPr="005423BD">
        <w:rPr>
          <w:szCs w:val="18"/>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6084E190" w:rsidR="00E03BAA" w:rsidRPr="005423BD" w:rsidRDefault="00E03BAA" w:rsidP="00594811">
      <w:pPr>
        <w:spacing w:after="0"/>
        <w:ind w:right="57" w:firstLine="0"/>
        <w:rPr>
          <w:szCs w:val="18"/>
        </w:rPr>
      </w:pPr>
      <w:r w:rsidRPr="005423BD">
        <w:rPr>
          <w:szCs w:val="18"/>
        </w:rPr>
        <w:t>1</w:t>
      </w:r>
      <w:r w:rsidR="00C277DD" w:rsidRPr="005423BD">
        <w:rPr>
          <w:szCs w:val="18"/>
          <w:lang w:val="kk-KZ"/>
        </w:rPr>
        <w:t>3</w:t>
      </w:r>
      <w:r w:rsidRPr="005423BD">
        <w:rPr>
          <w:szCs w:val="18"/>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12A5880F" w:rsidR="00E03BAA" w:rsidRPr="005423BD" w:rsidRDefault="00C277DD" w:rsidP="00C277DD">
      <w:pPr>
        <w:spacing w:after="0"/>
        <w:ind w:left="1" w:right="57" w:firstLine="0"/>
        <w:rPr>
          <w:szCs w:val="18"/>
        </w:rPr>
      </w:pPr>
      <w:r w:rsidRPr="005423BD">
        <w:rPr>
          <w:szCs w:val="18"/>
          <w:lang w:val="kk-KZ"/>
        </w:rPr>
        <w:t>13.3.</w:t>
      </w:r>
      <w:r w:rsidR="00E03BAA" w:rsidRPr="005423BD">
        <w:rPr>
          <w:szCs w:val="18"/>
        </w:rPr>
        <w:t xml:space="preserve">Потенциальный поставщик вправе выбрать один из следующих видов обеспечения исполнения </w:t>
      </w:r>
      <w:r w:rsidR="007B64ED" w:rsidRPr="005423BD">
        <w:rPr>
          <w:szCs w:val="18"/>
        </w:rPr>
        <w:t>договора,</w:t>
      </w:r>
      <w:r w:rsidR="00E03BAA" w:rsidRPr="005423BD">
        <w:rPr>
          <w:szCs w:val="18"/>
        </w:rPr>
        <w:t xml:space="preserve"> указанных в Договоре.</w:t>
      </w:r>
    </w:p>
    <w:p w14:paraId="59329845" w14:textId="2C55D769" w:rsidR="00594811" w:rsidRPr="005423BD" w:rsidRDefault="005423BD" w:rsidP="005423BD">
      <w:pPr>
        <w:spacing w:after="0"/>
        <w:ind w:right="57" w:firstLine="0"/>
        <w:rPr>
          <w:szCs w:val="18"/>
        </w:rPr>
      </w:pPr>
      <w:r w:rsidRPr="005423BD">
        <w:rPr>
          <w:szCs w:val="18"/>
          <w:lang w:val="kk-KZ"/>
        </w:rPr>
        <w:t>13.4.</w:t>
      </w:r>
      <w:r w:rsidR="00E03BAA" w:rsidRPr="005423BD">
        <w:rPr>
          <w:szCs w:val="18"/>
        </w:rPr>
        <w:t>Заказчик не инициирует возврат обеспечения исполнения договора в случаях, если:</w:t>
      </w:r>
    </w:p>
    <w:p w14:paraId="73B3AB7F" w14:textId="4685E2DE" w:rsidR="00E03BAA" w:rsidRPr="005423BD" w:rsidRDefault="00E03BAA" w:rsidP="005423BD">
      <w:pPr>
        <w:pStyle w:val="a4"/>
        <w:numPr>
          <w:ilvl w:val="2"/>
          <w:numId w:val="9"/>
        </w:numPr>
        <w:spacing w:after="0"/>
        <w:ind w:right="57"/>
        <w:rPr>
          <w:rFonts w:ascii="Times New Roman" w:hAnsi="Times New Roman" w:cs="Times New Roman"/>
          <w:szCs w:val="18"/>
        </w:rPr>
      </w:pPr>
      <w:r w:rsidRPr="005423BD">
        <w:rPr>
          <w:rFonts w:ascii="Times New Roman" w:hAnsi="Times New Roman" w:cs="Times New Roman"/>
          <w:szCs w:val="18"/>
        </w:rPr>
        <w:t>договор расторгнут по вине поставщика;</w:t>
      </w:r>
    </w:p>
    <w:p w14:paraId="4EC71116" w14:textId="7C9AA092" w:rsidR="00E03BAA" w:rsidRPr="005423BD" w:rsidRDefault="00E03BAA" w:rsidP="005423BD">
      <w:pPr>
        <w:pStyle w:val="a4"/>
        <w:numPr>
          <w:ilvl w:val="2"/>
          <w:numId w:val="9"/>
        </w:numPr>
        <w:spacing w:after="0"/>
        <w:ind w:right="57"/>
        <w:rPr>
          <w:rFonts w:ascii="Times New Roman" w:hAnsi="Times New Roman" w:cs="Times New Roman"/>
          <w:szCs w:val="18"/>
        </w:rPr>
      </w:pPr>
      <w:r w:rsidRPr="005423BD">
        <w:rPr>
          <w:rFonts w:ascii="Times New Roman" w:hAnsi="Times New Roman" w:cs="Times New Roman"/>
          <w:szCs w:val="18"/>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5423BD" w:rsidRDefault="00E03BAA" w:rsidP="00594811">
      <w:pPr>
        <w:spacing w:after="0"/>
        <w:ind w:right="57" w:firstLine="0"/>
        <w:rPr>
          <w:szCs w:val="18"/>
        </w:rPr>
      </w:pPr>
      <w:r w:rsidRPr="005423BD">
        <w:rPr>
          <w:szCs w:val="18"/>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423BD" w:rsidRDefault="00E03BAA" w:rsidP="005423BD">
      <w:pPr>
        <w:pStyle w:val="a4"/>
        <w:numPr>
          <w:ilvl w:val="2"/>
          <w:numId w:val="9"/>
        </w:numPr>
        <w:spacing w:after="0"/>
        <w:ind w:right="57"/>
        <w:rPr>
          <w:rFonts w:ascii="Times New Roman" w:eastAsia="Times New Roman" w:hAnsi="Times New Roman" w:cs="Times New Roman"/>
          <w:color w:val="000000"/>
          <w:kern w:val="2"/>
          <w:sz w:val="18"/>
          <w:szCs w:val="18"/>
          <w:lang w:eastAsia="ru-RU"/>
          <w14:ligatures w14:val="standardContextual"/>
        </w:rPr>
      </w:pPr>
      <w:r w:rsidRPr="005423BD">
        <w:rPr>
          <w:rFonts w:ascii="Times New Roman" w:eastAsia="Times New Roman" w:hAnsi="Times New Roman" w:cs="Times New Roman"/>
          <w:color w:val="000000"/>
          <w:kern w:val="2"/>
          <w:sz w:val="18"/>
          <w:szCs w:val="18"/>
          <w:lang w:eastAsia="ru-RU"/>
          <w14:ligatures w14:val="standardContextual"/>
        </w:rPr>
        <w:t>в случае отказа поставщика от исполнения договора.</w:t>
      </w:r>
    </w:p>
    <w:p w14:paraId="68B78A2B" w14:textId="77777777" w:rsidR="00E03BAA" w:rsidRPr="005E6DEC" w:rsidRDefault="00E03BAA" w:rsidP="00594811">
      <w:pPr>
        <w:spacing w:after="0"/>
        <w:ind w:right="57" w:firstLine="0"/>
        <w:rPr>
          <w:szCs w:val="18"/>
        </w:rPr>
      </w:pPr>
    </w:p>
    <w:p w14:paraId="7E934A46" w14:textId="77777777" w:rsidR="00E03BAA" w:rsidRPr="005E6DEC" w:rsidRDefault="00E03BAA" w:rsidP="00594811">
      <w:pPr>
        <w:spacing w:after="0"/>
        <w:ind w:right="57" w:firstLine="0"/>
        <w:rPr>
          <w:szCs w:val="18"/>
        </w:rPr>
      </w:pPr>
    </w:p>
    <w:p w14:paraId="464E86E8" w14:textId="77777777" w:rsidR="00E03BAA" w:rsidRPr="005E6DEC" w:rsidRDefault="00E03BAA" w:rsidP="00594811">
      <w:pPr>
        <w:spacing w:after="0"/>
        <w:ind w:right="57" w:firstLine="0"/>
        <w:rPr>
          <w:szCs w:val="18"/>
        </w:rPr>
      </w:pPr>
    </w:p>
    <w:sectPr w:rsidR="00E03BAA" w:rsidRPr="005E6DEC"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F40A0" w14:textId="77777777" w:rsidR="008A4E77" w:rsidRDefault="008A4E77">
      <w:pPr>
        <w:spacing w:after="0" w:line="240" w:lineRule="auto"/>
      </w:pPr>
      <w:r>
        <w:separator/>
      </w:r>
    </w:p>
  </w:endnote>
  <w:endnote w:type="continuationSeparator" w:id="0">
    <w:p w14:paraId="3F385802" w14:textId="77777777" w:rsidR="008A4E77" w:rsidRDefault="008A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9A3B7" w14:textId="77777777" w:rsidR="008A4E77" w:rsidRDefault="008A4E77">
      <w:pPr>
        <w:spacing w:after="0" w:line="240" w:lineRule="auto"/>
      </w:pPr>
      <w:r>
        <w:separator/>
      </w:r>
    </w:p>
  </w:footnote>
  <w:footnote w:type="continuationSeparator" w:id="0">
    <w:p w14:paraId="7746F22F" w14:textId="77777777" w:rsidR="008A4E77" w:rsidRDefault="008A4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2B18B6"/>
    <w:multiLevelType w:val="multilevel"/>
    <w:tmpl w:val="673A8806"/>
    <w:lvl w:ilvl="0">
      <w:start w:val="1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 w:numId="9" w16cid:durableId="169726590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C78C8"/>
    <w:rsid w:val="000D24B4"/>
    <w:rsid w:val="000E10FB"/>
    <w:rsid w:val="00112AFE"/>
    <w:rsid w:val="0013542A"/>
    <w:rsid w:val="00193A4F"/>
    <w:rsid w:val="00197B6C"/>
    <w:rsid w:val="001A0505"/>
    <w:rsid w:val="001F753B"/>
    <w:rsid w:val="00223F2A"/>
    <w:rsid w:val="002252AE"/>
    <w:rsid w:val="002372AE"/>
    <w:rsid w:val="00257B0C"/>
    <w:rsid w:val="00290424"/>
    <w:rsid w:val="002F43CC"/>
    <w:rsid w:val="00312853"/>
    <w:rsid w:val="00347A68"/>
    <w:rsid w:val="003C7257"/>
    <w:rsid w:val="003D1AA9"/>
    <w:rsid w:val="003D4B28"/>
    <w:rsid w:val="003F2D4F"/>
    <w:rsid w:val="00423A30"/>
    <w:rsid w:val="0043756A"/>
    <w:rsid w:val="00437A92"/>
    <w:rsid w:val="00492765"/>
    <w:rsid w:val="004A0375"/>
    <w:rsid w:val="004B56FA"/>
    <w:rsid w:val="004C400F"/>
    <w:rsid w:val="004C5585"/>
    <w:rsid w:val="00502FDB"/>
    <w:rsid w:val="00510C37"/>
    <w:rsid w:val="005152EF"/>
    <w:rsid w:val="00520E9F"/>
    <w:rsid w:val="005423BD"/>
    <w:rsid w:val="00547B7D"/>
    <w:rsid w:val="00594811"/>
    <w:rsid w:val="005B2FF9"/>
    <w:rsid w:val="005C3057"/>
    <w:rsid w:val="005E6DEC"/>
    <w:rsid w:val="006517FE"/>
    <w:rsid w:val="00666443"/>
    <w:rsid w:val="006B2071"/>
    <w:rsid w:val="006C4F43"/>
    <w:rsid w:val="006F402C"/>
    <w:rsid w:val="006F4844"/>
    <w:rsid w:val="0071055D"/>
    <w:rsid w:val="00721511"/>
    <w:rsid w:val="0076523D"/>
    <w:rsid w:val="00791DA6"/>
    <w:rsid w:val="007B64ED"/>
    <w:rsid w:val="00802661"/>
    <w:rsid w:val="00803A8B"/>
    <w:rsid w:val="008073A7"/>
    <w:rsid w:val="00835FD8"/>
    <w:rsid w:val="00841B34"/>
    <w:rsid w:val="00882322"/>
    <w:rsid w:val="008A4E77"/>
    <w:rsid w:val="008B0C1D"/>
    <w:rsid w:val="008B616A"/>
    <w:rsid w:val="008E0F16"/>
    <w:rsid w:val="00906912"/>
    <w:rsid w:val="00956DC0"/>
    <w:rsid w:val="00987632"/>
    <w:rsid w:val="009916D5"/>
    <w:rsid w:val="00997F4B"/>
    <w:rsid w:val="009B517C"/>
    <w:rsid w:val="009B536E"/>
    <w:rsid w:val="009B640F"/>
    <w:rsid w:val="009C7729"/>
    <w:rsid w:val="009D2F7A"/>
    <w:rsid w:val="009E71EA"/>
    <w:rsid w:val="009F69A4"/>
    <w:rsid w:val="00A43B9B"/>
    <w:rsid w:val="00A44151"/>
    <w:rsid w:val="00A44CE7"/>
    <w:rsid w:val="00A64DDA"/>
    <w:rsid w:val="00A80041"/>
    <w:rsid w:val="00A93DA0"/>
    <w:rsid w:val="00AA215C"/>
    <w:rsid w:val="00AB65BB"/>
    <w:rsid w:val="00AD5136"/>
    <w:rsid w:val="00AF0EFC"/>
    <w:rsid w:val="00B043FA"/>
    <w:rsid w:val="00B17082"/>
    <w:rsid w:val="00B4425A"/>
    <w:rsid w:val="00B75803"/>
    <w:rsid w:val="00B76626"/>
    <w:rsid w:val="00BD6D75"/>
    <w:rsid w:val="00BE08FF"/>
    <w:rsid w:val="00BE418A"/>
    <w:rsid w:val="00BE75E8"/>
    <w:rsid w:val="00BF033A"/>
    <w:rsid w:val="00C10173"/>
    <w:rsid w:val="00C277DD"/>
    <w:rsid w:val="00C82FDB"/>
    <w:rsid w:val="00D12743"/>
    <w:rsid w:val="00D313B0"/>
    <w:rsid w:val="00D441C4"/>
    <w:rsid w:val="00D7668B"/>
    <w:rsid w:val="00D8707C"/>
    <w:rsid w:val="00DE6E50"/>
    <w:rsid w:val="00E03BAA"/>
    <w:rsid w:val="00E20420"/>
    <w:rsid w:val="00E65FC4"/>
    <w:rsid w:val="00EC7EEC"/>
    <w:rsid w:val="00EE3497"/>
    <w:rsid w:val="00F058A9"/>
    <w:rsid w:val="00F31F8C"/>
    <w:rsid w:val="00F45255"/>
    <w:rsid w:val="00F56651"/>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character" w:customStyle="1" w:styleId="ezkurwreuab5ozgtqnkl">
    <w:name w:val="ezkurwreuab5ozgtqnkl"/>
    <w:basedOn w:val="a1"/>
    <w:rsid w:val="005E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4425</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Илиясов Куттыбай Жайшылыкович</cp:lastModifiedBy>
  <cp:revision>5</cp:revision>
  <dcterms:created xsi:type="dcterms:W3CDTF">2025-01-22T10:40:00Z</dcterms:created>
  <dcterms:modified xsi:type="dcterms:W3CDTF">2025-03-06T11:54:00Z</dcterms:modified>
</cp:coreProperties>
</file>