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D4D249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№2 Қосымша</w:t>
      </w:r>
    </w:p>
    <w:p w14:paraId="329410FD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 xml:space="preserve"> шартқа № ___</w:t>
      </w:r>
    </w:p>
    <w:p w14:paraId="755C84E9" w14:textId="2F656D69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  <w:r w:rsidRPr="00736A0D">
        <w:rPr>
          <w:b/>
          <w:szCs w:val="24"/>
          <w:lang w:eastAsia="en-US"/>
        </w:rPr>
        <w:t>бастап "____" _________ 202</w:t>
      </w:r>
      <w:r w:rsidR="00CB545B" w:rsidRPr="00736A0D">
        <w:rPr>
          <w:b/>
          <w:szCs w:val="24"/>
          <w:lang w:eastAsia="en-US"/>
        </w:rPr>
        <w:t>_</w:t>
      </w:r>
      <w:r w:rsidRPr="00736A0D">
        <w:rPr>
          <w:b/>
          <w:szCs w:val="24"/>
          <w:lang w:eastAsia="en-US"/>
        </w:rPr>
        <w:t>қ.</w:t>
      </w:r>
    </w:p>
    <w:p w14:paraId="7963D806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06636847" w14:textId="77777777" w:rsidR="006B7013" w:rsidRPr="00736A0D" w:rsidRDefault="006B7013" w:rsidP="006B7013">
      <w:pPr>
        <w:pStyle w:val="a6"/>
        <w:tabs>
          <w:tab w:val="left" w:pos="4820"/>
          <w:tab w:val="left" w:pos="9180"/>
        </w:tabs>
        <w:ind w:right="72"/>
        <w:jc w:val="right"/>
        <w:rPr>
          <w:b/>
          <w:szCs w:val="24"/>
          <w:lang w:eastAsia="en-US"/>
        </w:rPr>
      </w:pPr>
    </w:p>
    <w:p w14:paraId="2EA41647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Техникалық ерекшелік</w:t>
      </w:r>
    </w:p>
    <w:p w14:paraId="67F77B41" w14:textId="77777777" w:rsidR="006B7013" w:rsidRPr="00736A0D" w:rsidRDefault="006B7013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</w:p>
    <w:p w14:paraId="24A1A4C1" w14:textId="76BA6E52" w:rsidR="006B7013" w:rsidRPr="00736A0D" w:rsidRDefault="006B7013" w:rsidP="00736A0D">
      <w:pPr>
        <w:pStyle w:val="aa"/>
        <w:numPr>
          <w:ilvl w:val="0"/>
          <w:numId w:val="34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736A0D">
        <w:rPr>
          <w:rFonts w:ascii="Times New Roman" w:hAnsi="Times New Roman" w:cs="Times New Roman"/>
          <w:b/>
          <w:sz w:val="24"/>
          <w:szCs w:val="24"/>
        </w:rPr>
        <w:t>Жалпы талаптар</w:t>
      </w:r>
    </w:p>
    <w:p w14:paraId="683A372F" w14:textId="717C03C5" w:rsidR="006B7013" w:rsidRPr="00736A0D" w:rsidRDefault="00615908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B7013" w:rsidRPr="00736A0D">
        <w:rPr>
          <w:rFonts w:ascii="Times New Roman" w:hAnsi="Times New Roman" w:cs="Times New Roman"/>
          <w:sz w:val="24"/>
          <w:szCs w:val="24"/>
        </w:rPr>
        <w:t xml:space="preserve">Жеткізуші жеткізуді жүзеге асыруы керек </w:t>
      </w:r>
      <w:r w:rsidR="006E3DAC" w:rsidRPr="00736A0D">
        <w:rPr>
          <w:rFonts w:ascii="Times New Roman" w:hAnsi="Times New Roman" w:cs="Times New Roman"/>
          <w:sz w:val="24"/>
          <w:szCs w:val="24"/>
        </w:rPr>
        <w:t>тауардың</w:t>
      </w:r>
      <w:r w:rsidR="00736A0D" w:rsidRPr="00736A0D">
        <w:rPr>
          <w:rFonts w:ascii="Times New Roman" w:hAnsi="Times New Roman" w:cs="Times New Roman"/>
          <w:sz w:val="24"/>
          <w:szCs w:val="24"/>
        </w:rPr>
        <w:t>, бірге</w:t>
      </w:r>
      <w:r>
        <w:rPr>
          <w:rFonts w:ascii="Times New Roman" w:hAnsi="Times New Roman" w:cs="Times New Roman"/>
          <w:sz w:val="24"/>
          <w:szCs w:val="24"/>
        </w:rPr>
        <w:t xml:space="preserve"> монтаждаумен</w:t>
      </w:r>
      <w:r w:rsidR="00736A0D" w:rsidRPr="00736A0D">
        <w:rPr>
          <w:rFonts w:ascii="Times New Roman" w:hAnsi="Times New Roman" w:cs="Times New Roman"/>
          <w:sz w:val="24"/>
          <w:szCs w:val="24"/>
        </w:rPr>
        <w:t>.</w:t>
      </w:r>
    </w:p>
    <w:p w14:paraId="3A5B4E61" w14:textId="77777777" w:rsidR="00736A0D" w:rsidRPr="00736A0D" w:rsidRDefault="00736A0D" w:rsidP="006B7013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</w:p>
    <w:p w14:paraId="2D31ACF9" w14:textId="77777777" w:rsidR="00736A0D" w:rsidRPr="00736A0D" w:rsidRDefault="00736A0D" w:rsidP="00736A0D">
      <w:pPr>
        <w:pStyle w:val="af0"/>
        <w:numPr>
          <w:ilvl w:val="0"/>
          <w:numId w:val="34"/>
        </w:numPr>
        <w:tabs>
          <w:tab w:val="left" w:pos="-4678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LE_LINK25"/>
      <w:bookmarkStart w:id="1" w:name="OLE_LINK23"/>
      <w:r w:rsidRPr="00736A0D">
        <w:rPr>
          <w:rFonts w:ascii="Times New Roman" w:hAnsi="Times New Roman" w:cs="Times New Roman"/>
          <w:b/>
          <w:sz w:val="24"/>
          <w:szCs w:val="24"/>
        </w:rPr>
        <w:t>Жеткізу көлемі келесі компоненттерді қамтуы керек:</w:t>
      </w:r>
      <w:bookmarkEnd w:id="0"/>
      <w:bookmarkEnd w:id="1"/>
    </w:p>
    <w:p w14:paraId="660BB702" w14:textId="77777777" w:rsidR="00736A0D" w:rsidRDefault="00736A0D" w:rsidP="00736A0D">
      <w:pPr>
        <w:pStyle w:val="af0"/>
        <w:tabs>
          <w:tab w:val="left" w:pos="-4678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89"/>
        <w:gridCol w:w="2006"/>
      </w:tblGrid>
      <w:tr w:rsidR="00615908" w:rsidRPr="00736A0D" w14:paraId="42F2E627" w14:textId="77777777" w:rsidTr="000349F3">
        <w:trPr>
          <w:trHeight w:val="300"/>
        </w:trPr>
        <w:tc>
          <w:tcPr>
            <w:tcW w:w="4016" w:type="pct"/>
            <w:shd w:val="clear" w:color="auto" w:fill="auto"/>
            <w:vAlign w:val="center"/>
            <w:hideMark/>
          </w:tcPr>
          <w:p w14:paraId="6794C939" w14:textId="77777777" w:rsidR="00615908" w:rsidRPr="00736A0D" w:rsidRDefault="00615908" w:rsidP="00034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Атауы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51F87024" w14:textId="446AAA37" w:rsidR="00615908" w:rsidRPr="00736A0D" w:rsidRDefault="00615908" w:rsidP="000349F3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36A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К-ша дана</w:t>
            </w:r>
          </w:p>
        </w:tc>
      </w:tr>
      <w:tr w:rsidR="00615908" w:rsidRPr="00736A0D" w14:paraId="5D63D677" w14:textId="77777777" w:rsidTr="000349F3">
        <w:trPr>
          <w:trHeight w:val="300"/>
        </w:trPr>
        <w:tc>
          <w:tcPr>
            <w:tcW w:w="4016" w:type="pct"/>
            <w:shd w:val="clear" w:color="auto" w:fill="auto"/>
            <w:vAlign w:val="center"/>
            <w:hideMark/>
          </w:tcPr>
          <w:p w14:paraId="7B742E2C" w14:textId="6D1D1FFC" w:rsidR="00615908" w:rsidRPr="00615908" w:rsidRDefault="00615908" w:rsidP="0003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90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Эжарықдиодты кран</w:t>
            </w:r>
            <w:r w:rsidR="0023295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модульдер негізінде </w:t>
            </w:r>
            <w:r w:rsidR="00232959" w:rsidRPr="00615908">
              <w:rPr>
                <w:rFonts w:ascii="Times New Roman" w:hAnsi="Times New Roman"/>
                <w:sz w:val="24"/>
                <w:szCs w:val="24"/>
              </w:rPr>
              <w:t>Absen</w:t>
            </w:r>
          </w:p>
        </w:tc>
        <w:tc>
          <w:tcPr>
            <w:tcW w:w="984" w:type="pct"/>
            <w:shd w:val="clear" w:color="auto" w:fill="auto"/>
            <w:vAlign w:val="center"/>
            <w:hideMark/>
          </w:tcPr>
          <w:p w14:paraId="331C3D2E" w14:textId="1D108338" w:rsidR="00615908" w:rsidRPr="00736A0D" w:rsidRDefault="00615908" w:rsidP="000349F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</w:tbl>
    <w:p w14:paraId="365B89FB" w14:textId="77777777" w:rsidR="00736A0D" w:rsidRPr="00736A0D" w:rsidRDefault="00736A0D" w:rsidP="00736A0D">
      <w:pPr>
        <w:pStyle w:val="af0"/>
        <w:tabs>
          <w:tab w:val="left" w:pos="-4678"/>
        </w:tabs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1C4806A" w14:textId="40196700" w:rsidR="00736A0D" w:rsidRPr="00615908" w:rsidRDefault="00736A0D" w:rsidP="00D27DC5">
      <w:pPr>
        <w:pStyle w:val="af0"/>
        <w:numPr>
          <w:ilvl w:val="0"/>
          <w:numId w:val="34"/>
        </w:numPr>
        <w:tabs>
          <w:tab w:val="left" w:pos="-4678"/>
        </w:tabs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15908">
        <w:rPr>
          <w:rFonts w:ascii="Times New Roman" w:hAnsi="Times New Roman" w:cs="Times New Roman"/>
          <w:b/>
          <w:bCs/>
          <w:sz w:val="24"/>
          <w:szCs w:val="24"/>
        </w:rPr>
        <w:t xml:space="preserve">Қойылатын талаптар </w:t>
      </w:r>
      <w:r w:rsidR="00615908" w:rsidRPr="00615908">
        <w:rPr>
          <w:rFonts w:ascii="Times New Roman" w:hAnsi="Times New Roman" w:cs="Times New Roman"/>
          <w:b/>
          <w:bCs/>
          <w:sz w:val="24"/>
          <w:szCs w:val="24"/>
        </w:rPr>
        <w:t>э</w:t>
      </w:r>
      <w:r w:rsidR="00615908" w:rsidRPr="00615908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крану жарықдиодты шамЖҚҚ</w:t>
      </w:r>
      <w:r w:rsidRPr="00615908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</w:p>
    <w:p w14:paraId="1FBE0D21" w14:textId="77777777" w:rsidR="00736A0D" w:rsidRPr="00736A0D" w:rsidRDefault="00736A0D" w:rsidP="00D27DC5">
      <w:pPr>
        <w:pStyle w:val="aa"/>
        <w:widowControl w:val="0"/>
        <w:numPr>
          <w:ilvl w:val="0"/>
          <w:numId w:val="27"/>
        </w:numPr>
        <w:tabs>
          <w:tab w:val="left" w:pos="360"/>
          <w:tab w:val="left" w:pos="1620"/>
        </w:tabs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020CBC69" w14:textId="77777777" w:rsidR="00736A0D" w:rsidRPr="00736A0D" w:rsidRDefault="00736A0D" w:rsidP="00D27DC5">
      <w:pPr>
        <w:pStyle w:val="aa"/>
        <w:widowControl w:val="0"/>
        <w:numPr>
          <w:ilvl w:val="0"/>
          <w:numId w:val="27"/>
        </w:numPr>
        <w:tabs>
          <w:tab w:val="left" w:pos="360"/>
          <w:tab w:val="left" w:pos="1620"/>
        </w:tabs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720C87F6" w14:textId="77777777" w:rsidR="00736A0D" w:rsidRPr="00736A0D" w:rsidRDefault="00736A0D" w:rsidP="00D27DC5">
      <w:pPr>
        <w:pStyle w:val="aa"/>
        <w:widowControl w:val="0"/>
        <w:numPr>
          <w:ilvl w:val="0"/>
          <w:numId w:val="27"/>
        </w:numPr>
        <w:tabs>
          <w:tab w:val="left" w:pos="360"/>
          <w:tab w:val="left" w:pos="1620"/>
        </w:tabs>
        <w:autoSpaceDE w:val="0"/>
        <w:autoSpaceDN w:val="0"/>
        <w:adjustRightInd w:val="0"/>
        <w:spacing w:after="120" w:line="240" w:lineRule="auto"/>
        <w:contextualSpacing w:val="0"/>
        <w:jc w:val="both"/>
        <w:textAlignment w:val="baseline"/>
        <w:rPr>
          <w:rFonts w:ascii="Times New Roman" w:eastAsia="Times New Roman" w:hAnsi="Times New Roman" w:cs="Times New Roman"/>
          <w:vanish/>
          <w:sz w:val="24"/>
          <w:szCs w:val="24"/>
          <w:lang w:bidi="he-IL"/>
        </w:rPr>
      </w:pPr>
    </w:p>
    <w:p w14:paraId="32BBC4AC" w14:textId="2189A1F6" w:rsidR="00615908" w:rsidRDefault="00615908" w:rsidP="00D27DC5">
      <w:pPr>
        <w:pStyle w:val="Bullets"/>
        <w:numPr>
          <w:ilvl w:val="1"/>
          <w:numId w:val="27"/>
        </w:numPr>
        <w:tabs>
          <w:tab w:val="left" w:pos="360"/>
          <w:tab w:val="left" w:pos="1620"/>
        </w:tabs>
        <w:spacing w:after="12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Жарықдиодты экран мыналардан тұруы керек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>ветодиодты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х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 ішкі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х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 модульдер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оған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 P1,86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>Premium, жаңартылған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ой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 герцовк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және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 3840 Гц 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өлшемімен 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>320*480 мм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таңбалары 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>Absen</w:t>
      </w:r>
      <w:r w:rsidR="0096401F">
        <w:rPr>
          <w:rFonts w:ascii="Times New Roman" w:hAnsi="Times New Roman"/>
          <w:color w:val="auto"/>
          <w:sz w:val="24"/>
          <w:szCs w:val="24"/>
          <w:lang w:val="ru-RU"/>
        </w:rPr>
        <w:t>, арнайы қаңқаға орнатылған</w:t>
      </w:r>
      <w:r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4A7F42DE" w14:textId="6E4946FA" w:rsidR="00736A0D" w:rsidRPr="00615908" w:rsidRDefault="00615908" w:rsidP="00D27DC5">
      <w:pPr>
        <w:pStyle w:val="Bullets"/>
        <w:numPr>
          <w:ilvl w:val="1"/>
          <w:numId w:val="27"/>
        </w:numPr>
        <w:tabs>
          <w:tab w:val="left" w:pos="360"/>
          <w:tab w:val="left" w:pos="1620"/>
        </w:tabs>
        <w:spacing w:after="12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Жалпы р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>азмер</w:t>
      </w:r>
      <w:r>
        <w:rPr>
          <w:rFonts w:ascii="Times New Roman" w:hAnsi="Times New Roman"/>
          <w:color w:val="auto"/>
          <w:sz w:val="24"/>
          <w:szCs w:val="24"/>
          <w:lang w:val="ru-RU"/>
        </w:rPr>
        <w:t xml:space="preserve"> жұмыс орнындағы экрана жарықдиодты шамақо кем дегенде болуы керек</w:t>
      </w:r>
      <w:r w:rsidRPr="00615908">
        <w:rPr>
          <w:rFonts w:ascii="Times New Roman" w:hAnsi="Times New Roman"/>
          <w:color w:val="auto"/>
          <w:sz w:val="24"/>
          <w:szCs w:val="24"/>
          <w:lang w:val="ru-RU"/>
        </w:rPr>
        <w:t xml:space="preserve"> 3250*1970 мм</w:t>
      </w:r>
      <w:r w:rsidR="00232959">
        <w:rPr>
          <w:rFonts w:ascii="Times New Roman" w:hAnsi="Times New Roman"/>
          <w:color w:val="auto"/>
          <w:sz w:val="24"/>
          <w:szCs w:val="24"/>
          <w:lang w:val="ru-RU"/>
        </w:rPr>
        <w:t>.</w:t>
      </w:r>
    </w:p>
    <w:p w14:paraId="4D201018" w14:textId="6C922659" w:rsidR="00615908" w:rsidRPr="00BD0A1B" w:rsidRDefault="000349F3" w:rsidP="00D27DC5">
      <w:pPr>
        <w:pStyle w:val="Bullets"/>
        <w:numPr>
          <w:ilvl w:val="1"/>
          <w:numId w:val="27"/>
        </w:numPr>
        <w:tabs>
          <w:tab w:val="clear" w:pos="270"/>
          <w:tab w:val="left" w:pos="360"/>
          <w:tab w:val="left" w:pos="1620"/>
        </w:tabs>
        <w:spacing w:after="120" w:line="276" w:lineRule="auto"/>
        <w:jc w:val="both"/>
        <w:rPr>
          <w:rFonts w:ascii="Times New Roman" w:hAnsi="Times New Roman"/>
          <w:color w:val="auto"/>
          <w:sz w:val="24"/>
          <w:szCs w:val="24"/>
          <w:lang w:val="ru-RU"/>
        </w:rPr>
      </w:pPr>
      <w:r>
        <w:rPr>
          <w:rFonts w:ascii="Times New Roman" w:hAnsi="Times New Roman"/>
          <w:color w:val="auto"/>
          <w:sz w:val="24"/>
          <w:szCs w:val="24"/>
          <w:lang w:val="ru-RU"/>
        </w:rPr>
        <w:t>Жарықдиодты модуль параметрлері</w:t>
      </w:r>
      <w:r w:rsidR="00232959">
        <w:rPr>
          <w:rFonts w:ascii="Times New Roman" w:hAnsi="Times New Roman"/>
          <w:color w:val="auto"/>
          <w:sz w:val="24"/>
          <w:szCs w:val="24"/>
          <w:lang w:val="ru-RU"/>
        </w:rPr>
        <w:t>: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367"/>
        <w:gridCol w:w="3915"/>
        <w:gridCol w:w="3913"/>
      </w:tblGrid>
      <w:tr w:rsidR="00BD0A1B" w:rsidRPr="000349F3" w14:paraId="57628AFE" w14:textId="77777777" w:rsidTr="000349F3">
        <w:trPr>
          <w:trHeight w:val="20"/>
        </w:trPr>
        <w:tc>
          <w:tcPr>
            <w:tcW w:w="3081" w:type="pct"/>
            <w:gridSpan w:val="2"/>
            <w:vAlign w:val="center"/>
          </w:tcPr>
          <w:p w14:paraId="164EF4A3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Fonts w:ascii="Times New Roman" w:hAnsi="Times New Roman" w:cs="Times New Roman"/>
                <w:b w:val="0"/>
                <w:bCs w:val="0"/>
                <w:i w:val="0"/>
                <w:iCs w:val="0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Параметрлері</w:t>
            </w:r>
          </w:p>
        </w:tc>
        <w:tc>
          <w:tcPr>
            <w:tcW w:w="1919" w:type="pct"/>
            <w:vAlign w:val="center"/>
          </w:tcPr>
          <w:p w14:paraId="6E0BD7CB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CP1.8</w:t>
            </w:r>
          </w:p>
        </w:tc>
      </w:tr>
      <w:tr w:rsidR="00BD0A1B" w:rsidRPr="000349F3" w14:paraId="570A4C49" w14:textId="77777777" w:rsidTr="000349F3">
        <w:trPr>
          <w:trHeight w:val="20"/>
        </w:trPr>
        <w:tc>
          <w:tcPr>
            <w:tcW w:w="1161" w:type="pct"/>
            <w:vMerge w:val="restart"/>
            <w:vAlign w:val="center"/>
          </w:tcPr>
          <w:p w14:paraId="7A7B230A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Физикалық</w:t>
            </w:r>
          </w:p>
          <w:p w14:paraId="60FC1EA2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параметр</w:t>
            </w:r>
          </w:p>
        </w:tc>
        <w:tc>
          <w:tcPr>
            <w:tcW w:w="1920" w:type="pct"/>
            <w:vAlign w:val="center"/>
          </w:tcPr>
          <w:p w14:paraId="43300B30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Түрі жарықдиодты шамдар</w:t>
            </w:r>
          </w:p>
        </w:tc>
        <w:tc>
          <w:tcPr>
            <w:tcW w:w="1919" w:type="pct"/>
            <w:vAlign w:val="center"/>
          </w:tcPr>
          <w:p w14:paraId="2529FE37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Қара SMD1515</w:t>
            </w:r>
          </w:p>
        </w:tc>
      </w:tr>
      <w:tr w:rsidR="00BD0A1B" w:rsidRPr="000349F3" w14:paraId="1FC588CD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411D7139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218D7658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Қадам пиксельді (мм)</w:t>
            </w:r>
          </w:p>
        </w:tc>
        <w:tc>
          <w:tcPr>
            <w:tcW w:w="1919" w:type="pct"/>
            <w:vAlign w:val="center"/>
          </w:tcPr>
          <w:p w14:paraId="4B01D141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1.86</w:t>
            </w:r>
          </w:p>
        </w:tc>
      </w:tr>
      <w:tr w:rsidR="00BD0A1B" w:rsidRPr="000349F3" w14:paraId="3F31DBD5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781DE04F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20" w:type="pct"/>
            <w:vAlign w:val="center"/>
          </w:tcPr>
          <w:p w14:paraId="24C656DD" w14:textId="4598CDAA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Панельдің ажыратымдылығы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br/>
              <w:t>(Ш*В, мм) Рұқсат</w:t>
            </w:r>
          </w:p>
        </w:tc>
        <w:tc>
          <w:tcPr>
            <w:tcW w:w="1919" w:type="pct"/>
            <w:vAlign w:val="center"/>
          </w:tcPr>
          <w:p w14:paraId="67FF10BC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320×480×55</w:t>
            </w:r>
          </w:p>
        </w:tc>
      </w:tr>
      <w:tr w:rsidR="00BD0A1B" w:rsidRPr="000349F3" w14:paraId="5ACF0643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76CB448E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  <w:lang w:val="ru-RU"/>
              </w:rPr>
            </w:pPr>
          </w:p>
        </w:tc>
        <w:tc>
          <w:tcPr>
            <w:tcW w:w="1920" w:type="pct"/>
            <w:vAlign w:val="center"/>
          </w:tcPr>
          <w:p w14:paraId="6F11F50B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Рұқсат панельдер</w:t>
            </w:r>
          </w:p>
        </w:tc>
        <w:tc>
          <w:tcPr>
            <w:tcW w:w="1919" w:type="pct"/>
            <w:vAlign w:val="center"/>
          </w:tcPr>
          <w:p w14:paraId="1EF291C5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172x258</w:t>
            </w:r>
          </w:p>
        </w:tc>
      </w:tr>
      <w:tr w:rsidR="00BD0A1B" w:rsidRPr="000349F3" w14:paraId="72D64B7E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53300E0F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7598277E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Салмақ пикселдер саны (кг)</w:t>
            </w:r>
          </w:p>
        </w:tc>
        <w:tc>
          <w:tcPr>
            <w:tcW w:w="1919" w:type="pct"/>
            <w:vAlign w:val="center"/>
          </w:tcPr>
          <w:p w14:paraId="69300901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2.5</w:t>
            </w:r>
          </w:p>
        </w:tc>
      </w:tr>
      <w:tr w:rsidR="00BD0A1B" w:rsidRPr="000349F3" w14:paraId="40EE38EE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221B22B4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060F05AC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Модуль өлшемі (W * H, мм)</w:t>
            </w:r>
          </w:p>
        </w:tc>
        <w:tc>
          <w:tcPr>
            <w:tcW w:w="1919" w:type="pct"/>
            <w:vAlign w:val="center"/>
          </w:tcPr>
          <w:p w14:paraId="09594665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320×160</w:t>
            </w:r>
          </w:p>
        </w:tc>
      </w:tr>
      <w:tr w:rsidR="00BD0A1B" w:rsidRPr="000349F3" w14:paraId="484F70D9" w14:textId="77777777" w:rsidTr="000349F3">
        <w:trPr>
          <w:trHeight w:val="20"/>
        </w:trPr>
        <w:tc>
          <w:tcPr>
            <w:tcW w:w="1161" w:type="pct"/>
            <w:vMerge w:val="restart"/>
            <w:vAlign w:val="center"/>
          </w:tcPr>
          <w:p w14:paraId="0E0ACAB2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Оптоэлектрондық</w:t>
            </w:r>
          </w:p>
          <w:p w14:paraId="4F0EC609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параметр</w:t>
            </w:r>
          </w:p>
        </w:tc>
        <w:tc>
          <w:tcPr>
            <w:tcW w:w="1920" w:type="pct"/>
            <w:vAlign w:val="center"/>
          </w:tcPr>
          <w:p w14:paraId="04D02A07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Жарықтық (ұат)</w:t>
            </w:r>
          </w:p>
        </w:tc>
        <w:tc>
          <w:tcPr>
            <w:tcW w:w="1919" w:type="pct"/>
            <w:vAlign w:val="center"/>
          </w:tcPr>
          <w:p w14:paraId="40E91174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500</w:t>
            </w:r>
          </w:p>
        </w:tc>
      </w:tr>
      <w:tr w:rsidR="00BD0A1B" w:rsidRPr="000349F3" w14:paraId="793E565B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2AA90947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31D5B778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Жиілік жаңартулар (Гц)</w:t>
            </w:r>
          </w:p>
        </w:tc>
        <w:tc>
          <w:tcPr>
            <w:tcW w:w="1919" w:type="pct"/>
            <w:vAlign w:val="center"/>
          </w:tcPr>
          <w:p w14:paraId="6EEC45CA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3840</w:t>
            </w:r>
          </w:p>
        </w:tc>
      </w:tr>
      <w:tr w:rsidR="00BD0A1B" w:rsidRPr="000349F3" w14:paraId="39333CF1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6783EA8D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4ACA090D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Реңктер сұр (бит)</w:t>
            </w:r>
          </w:p>
        </w:tc>
        <w:tc>
          <w:tcPr>
            <w:tcW w:w="1919" w:type="pct"/>
            <w:vAlign w:val="center"/>
          </w:tcPr>
          <w:p w14:paraId="43CA0BCB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14</w:t>
            </w:r>
          </w:p>
        </w:tc>
      </w:tr>
      <w:tr w:rsidR="00BD0A1B" w:rsidRPr="000349F3" w14:paraId="3D74B764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7DB5CD5A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4293F3CD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Бұрыш шолу (І/І, °)</w:t>
            </w:r>
          </w:p>
        </w:tc>
        <w:tc>
          <w:tcPr>
            <w:tcW w:w="1919" w:type="pct"/>
            <w:vAlign w:val="center"/>
          </w:tcPr>
          <w:p w14:paraId="40FCCDEC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160/140</w:t>
            </w:r>
          </w:p>
        </w:tc>
      </w:tr>
      <w:tr w:rsidR="00BD0A1B" w:rsidRPr="000349F3" w14:paraId="3EB02A4A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41AC5D4E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0C845B58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  <w:lang w:val="ru-RU"/>
              </w:rPr>
              <w:t>Тұтынылатын қуат (макс./орташа мән, Вт/м2)</w:t>
            </w:r>
          </w:p>
        </w:tc>
        <w:tc>
          <w:tcPr>
            <w:tcW w:w="1919" w:type="pct"/>
            <w:vAlign w:val="center"/>
          </w:tcPr>
          <w:p w14:paraId="4CB108EC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320/107</w:t>
            </w:r>
          </w:p>
        </w:tc>
      </w:tr>
      <w:tr w:rsidR="00BD0A1B" w:rsidRPr="000349F3" w14:paraId="77A283B6" w14:textId="77777777" w:rsidTr="000349F3">
        <w:trPr>
          <w:trHeight w:val="20"/>
        </w:trPr>
        <w:tc>
          <w:tcPr>
            <w:tcW w:w="1161" w:type="pct"/>
            <w:vMerge w:val="restart"/>
            <w:vAlign w:val="center"/>
          </w:tcPr>
          <w:p w14:paraId="07532996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Параметрлері</w:t>
            </w:r>
          </w:p>
          <w:p w14:paraId="1C6F04A9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қолдану аясы</w:t>
            </w:r>
          </w:p>
        </w:tc>
        <w:tc>
          <w:tcPr>
            <w:tcW w:w="1920" w:type="pct"/>
            <w:vAlign w:val="center"/>
          </w:tcPr>
          <w:p w14:paraId="6A127E77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Температура сақтау (°C)</w:t>
            </w:r>
          </w:p>
        </w:tc>
        <w:tc>
          <w:tcPr>
            <w:tcW w:w="1919" w:type="pct"/>
            <w:vAlign w:val="center"/>
          </w:tcPr>
          <w:p w14:paraId="628A8879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﹣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40~</w:t>
            </w: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﹢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60</w:t>
            </w:r>
          </w:p>
        </w:tc>
      </w:tr>
      <w:tr w:rsidR="00BD0A1B" w:rsidRPr="000349F3" w14:paraId="29353F70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30A3E3B1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1A62B979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Жұмыс температура (°C)</w:t>
            </w:r>
          </w:p>
        </w:tc>
        <w:tc>
          <w:tcPr>
            <w:tcW w:w="1919" w:type="pct"/>
            <w:vAlign w:val="center"/>
          </w:tcPr>
          <w:p w14:paraId="587204F6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﹣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10~</w:t>
            </w: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﹢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40</w:t>
            </w:r>
          </w:p>
        </w:tc>
      </w:tr>
      <w:tr w:rsidR="00BD0A1B" w:rsidRPr="000349F3" w14:paraId="1FE4ED78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7ACF7F01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054848F8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Ылғалдылық кезінде сақталғанда (RH)</w:t>
            </w:r>
          </w:p>
        </w:tc>
        <w:tc>
          <w:tcPr>
            <w:tcW w:w="1919" w:type="pct"/>
            <w:vAlign w:val="center"/>
          </w:tcPr>
          <w:p w14:paraId="41241275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﹪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~85</w:t>
            </w: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﹪</w:t>
            </w:r>
          </w:p>
        </w:tc>
      </w:tr>
      <w:tr w:rsidR="00BD0A1B" w:rsidRPr="000349F3" w14:paraId="1FBD4914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2C76DBB4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66D74A53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Жұмыс ылғалдылық (RH), %</w:t>
            </w:r>
          </w:p>
        </w:tc>
        <w:tc>
          <w:tcPr>
            <w:tcW w:w="1919" w:type="pct"/>
            <w:vAlign w:val="center"/>
          </w:tcPr>
          <w:p w14:paraId="6C4B4C5C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10</w:t>
            </w: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﹪</w:t>
            </w: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~80</w:t>
            </w:r>
            <w:r w:rsidRPr="000349F3">
              <w:rPr>
                <w:rStyle w:val="211pt0pt"/>
                <w:rFonts w:ascii="Microsoft JhengHei" w:eastAsia="Microsoft JhengHei" w:hAnsi="Microsoft JhengHei" w:cs="Microsoft JhengHei" w:hint="eastAsia"/>
                <w:color w:val="auto"/>
                <w:sz w:val="24"/>
                <w:szCs w:val="24"/>
              </w:rPr>
              <w:t>﹪</w:t>
            </w:r>
          </w:p>
        </w:tc>
      </w:tr>
      <w:tr w:rsidR="00BD0A1B" w:rsidRPr="000349F3" w14:paraId="6B0FBF24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3BA94E38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692A9EE5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Сыныбы қорғау IP</w:t>
            </w:r>
          </w:p>
        </w:tc>
        <w:tc>
          <w:tcPr>
            <w:tcW w:w="1919" w:type="pct"/>
            <w:vAlign w:val="center"/>
          </w:tcPr>
          <w:p w14:paraId="231EAE41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IP40/IP21</w:t>
            </w:r>
          </w:p>
        </w:tc>
      </w:tr>
      <w:tr w:rsidR="00BD0A1B" w:rsidRPr="000349F3" w14:paraId="28AA70D1" w14:textId="77777777" w:rsidTr="000349F3">
        <w:trPr>
          <w:trHeight w:val="20"/>
        </w:trPr>
        <w:tc>
          <w:tcPr>
            <w:tcW w:w="1161" w:type="pct"/>
            <w:vMerge/>
            <w:vAlign w:val="center"/>
          </w:tcPr>
          <w:p w14:paraId="5624A583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</w:p>
        </w:tc>
        <w:tc>
          <w:tcPr>
            <w:tcW w:w="1920" w:type="pct"/>
            <w:vAlign w:val="center"/>
          </w:tcPr>
          <w:p w14:paraId="56EE7FE9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Сертификат</w:t>
            </w:r>
          </w:p>
        </w:tc>
        <w:tc>
          <w:tcPr>
            <w:tcW w:w="1919" w:type="pct"/>
            <w:vAlign w:val="center"/>
          </w:tcPr>
          <w:p w14:paraId="16ADE803" w14:textId="77777777" w:rsidR="00BD0A1B" w:rsidRPr="000349F3" w:rsidRDefault="00BD0A1B" w:rsidP="000349F3">
            <w:pPr>
              <w:pStyle w:val="22"/>
              <w:shd w:val="clear" w:color="auto" w:fill="auto"/>
              <w:spacing w:line="276" w:lineRule="auto"/>
              <w:jc w:val="center"/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349F3">
              <w:rPr>
                <w:rStyle w:val="211pt0pt"/>
                <w:rFonts w:ascii="Times New Roman" w:hAnsi="Times New Roman" w:cs="Times New Roman"/>
                <w:color w:val="auto"/>
                <w:sz w:val="24"/>
                <w:szCs w:val="24"/>
              </w:rPr>
              <w:t>CCC, FCC, ETL, CE, RoHS</w:t>
            </w:r>
          </w:p>
        </w:tc>
      </w:tr>
    </w:tbl>
    <w:p w14:paraId="64727713" w14:textId="77777777" w:rsidR="00BD0A1B" w:rsidRPr="00BD0A1B" w:rsidRDefault="00BD0A1B" w:rsidP="00BD0A1B">
      <w:pPr>
        <w:pStyle w:val="Bullets"/>
        <w:tabs>
          <w:tab w:val="clear" w:pos="270"/>
          <w:tab w:val="left" w:pos="360"/>
          <w:tab w:val="left" w:pos="1620"/>
        </w:tabs>
        <w:spacing w:after="0" w:line="276" w:lineRule="auto"/>
        <w:ind w:left="792"/>
        <w:jc w:val="both"/>
        <w:rPr>
          <w:rFonts w:ascii="Times New Roman" w:hAnsi="Times New Roman"/>
          <w:color w:val="auto"/>
          <w:sz w:val="24"/>
          <w:szCs w:val="24"/>
        </w:rPr>
      </w:pPr>
    </w:p>
    <w:p w14:paraId="788732A6" w14:textId="77777777" w:rsidR="00736A0D" w:rsidRPr="00BD0A1B" w:rsidRDefault="00736A0D" w:rsidP="00736A0D">
      <w:pPr>
        <w:pStyle w:val="aa"/>
        <w:numPr>
          <w:ilvl w:val="0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bidi="he-IL"/>
        </w:rPr>
      </w:pPr>
    </w:p>
    <w:p w14:paraId="552206C5" w14:textId="77777777" w:rsidR="00736A0D" w:rsidRPr="00BD0A1B" w:rsidRDefault="00736A0D" w:rsidP="00736A0D">
      <w:pPr>
        <w:pStyle w:val="aa"/>
        <w:numPr>
          <w:ilvl w:val="0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bidi="he-IL"/>
        </w:rPr>
      </w:pPr>
    </w:p>
    <w:p w14:paraId="3363A498" w14:textId="77777777" w:rsidR="00736A0D" w:rsidRPr="00BD0A1B" w:rsidRDefault="00736A0D" w:rsidP="00736A0D">
      <w:pPr>
        <w:pStyle w:val="aa"/>
        <w:numPr>
          <w:ilvl w:val="0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bidi="he-IL"/>
        </w:rPr>
      </w:pPr>
    </w:p>
    <w:p w14:paraId="02E93826" w14:textId="77777777" w:rsidR="00736A0D" w:rsidRPr="00BD0A1B" w:rsidRDefault="00736A0D" w:rsidP="00736A0D">
      <w:pPr>
        <w:pStyle w:val="aa"/>
        <w:numPr>
          <w:ilvl w:val="1"/>
          <w:numId w:val="32"/>
        </w:numPr>
        <w:tabs>
          <w:tab w:val="left" w:pos="1620"/>
          <w:tab w:val="center" w:pos="4320"/>
          <w:tab w:val="right" w:pos="8640"/>
        </w:tabs>
        <w:spacing w:before="360" w:after="0" w:line="276" w:lineRule="auto"/>
        <w:contextualSpacing w:val="0"/>
        <w:jc w:val="both"/>
        <w:rPr>
          <w:rFonts w:ascii="Times New Roman" w:eastAsia="Times New Roman" w:hAnsi="Times New Roman" w:cs="Times New Roman"/>
          <w:vanish/>
          <w:sz w:val="24"/>
          <w:szCs w:val="24"/>
          <w:lang w:val="en-US" w:bidi="he-IL"/>
        </w:rPr>
      </w:pPr>
    </w:p>
    <w:p w14:paraId="53F1F074" w14:textId="77777777" w:rsidR="00615908" w:rsidRDefault="00615908" w:rsidP="00615908">
      <w:pPr>
        <w:pStyle w:val="ae"/>
        <w:tabs>
          <w:tab w:val="left" w:pos="1620"/>
        </w:tabs>
        <w:spacing w:line="276" w:lineRule="auto"/>
        <w:jc w:val="both"/>
        <w:rPr>
          <w:rFonts w:ascii="Times New Roman" w:hAnsi="Times New Roman"/>
          <w:b w:val="0"/>
          <w:color w:val="auto"/>
          <w:szCs w:val="24"/>
          <w:lang w:val="ru-RU"/>
        </w:rPr>
      </w:pPr>
    </w:p>
    <w:p w14:paraId="48660259" w14:textId="77777777" w:rsidR="00D27DC5" w:rsidRDefault="00D27DC5" w:rsidP="00615908">
      <w:pPr>
        <w:pStyle w:val="ae"/>
        <w:tabs>
          <w:tab w:val="left" w:pos="1620"/>
        </w:tabs>
        <w:spacing w:line="276" w:lineRule="auto"/>
        <w:jc w:val="both"/>
        <w:rPr>
          <w:rFonts w:ascii="Times New Roman" w:hAnsi="Times New Roman"/>
          <w:b w:val="0"/>
          <w:color w:val="auto"/>
          <w:szCs w:val="24"/>
          <w:lang w:val="ru-RU"/>
        </w:rPr>
      </w:pPr>
    </w:p>
    <w:p w14:paraId="7E78F26F" w14:textId="77777777" w:rsidR="00D27DC5" w:rsidRPr="00D27DC5" w:rsidRDefault="00D27DC5" w:rsidP="00615908">
      <w:pPr>
        <w:pStyle w:val="ae"/>
        <w:tabs>
          <w:tab w:val="left" w:pos="1620"/>
        </w:tabs>
        <w:spacing w:line="276" w:lineRule="auto"/>
        <w:jc w:val="both"/>
        <w:rPr>
          <w:rFonts w:ascii="Times New Roman" w:hAnsi="Times New Roman"/>
          <w:b w:val="0"/>
          <w:color w:val="auto"/>
          <w:szCs w:val="24"/>
          <w:lang w:val="ru-RU"/>
        </w:rPr>
      </w:pPr>
    </w:p>
    <w:p w14:paraId="654C9AC8" w14:textId="0F8B35DC" w:rsidR="00736A0D" w:rsidRPr="00270FC0" w:rsidRDefault="00270FC0" w:rsidP="00615908">
      <w:pPr>
        <w:pStyle w:val="aa"/>
        <w:numPr>
          <w:ilvl w:val="0"/>
          <w:numId w:val="31"/>
        </w:numPr>
        <w:tabs>
          <w:tab w:val="left" w:pos="360"/>
        </w:tabs>
        <w:suppressAutoHyphens/>
        <w:spacing w:after="0" w:line="276" w:lineRule="auto"/>
        <w:ind w:right="85"/>
        <w:rPr>
          <w:rFonts w:ascii="Times New Roman" w:hAnsi="Times New Roman" w:cs="Times New Roman"/>
          <w:b/>
          <w:bCs/>
          <w:sz w:val="24"/>
          <w:szCs w:val="24"/>
        </w:rPr>
      </w:pPr>
      <w:r w:rsidRPr="00270FC0">
        <w:rPr>
          <w:rFonts w:ascii="Times New Roman" w:hAnsi="Times New Roman" w:cs="Times New Roman"/>
          <w:b/>
          <w:bCs/>
          <w:sz w:val="24"/>
          <w:szCs w:val="24"/>
        </w:rPr>
        <w:t>Жеткізушіге қойылатын талаптар</w:t>
      </w:r>
      <w:r w:rsidR="0061590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0CF30882" w14:textId="3914458B" w:rsidR="00615908" w:rsidRDefault="00270FC0" w:rsidP="008A69A3">
      <w:pPr>
        <w:pStyle w:val="aa"/>
        <w:numPr>
          <w:ilvl w:val="1"/>
          <w:numId w:val="36"/>
        </w:numPr>
        <w:suppressAutoHyphens/>
        <w:spacing w:after="0" w:line="240" w:lineRule="auto"/>
        <w:ind w:left="709" w:right="85"/>
        <w:rPr>
          <w:rFonts w:ascii="Times New Roman" w:hAnsi="Times New Roman" w:cs="Times New Roman"/>
          <w:sz w:val="24"/>
          <w:szCs w:val="24"/>
        </w:rPr>
      </w:pPr>
      <w:r w:rsidRPr="00270FC0">
        <w:rPr>
          <w:rFonts w:ascii="Times New Roman" w:hAnsi="Times New Roman" w:cs="Times New Roman"/>
          <w:sz w:val="24"/>
          <w:szCs w:val="24"/>
        </w:rPr>
        <w:t xml:space="preserve">Жеткізуден кейін </w:t>
      </w:r>
      <w:r>
        <w:rPr>
          <w:rFonts w:ascii="Times New Roman" w:hAnsi="Times New Roman" w:cs="Times New Roman"/>
          <w:sz w:val="24"/>
          <w:szCs w:val="24"/>
        </w:rPr>
        <w:t xml:space="preserve">тауардың </w:t>
      </w:r>
      <w:r w:rsidRPr="00270FC0">
        <w:rPr>
          <w:rFonts w:ascii="Times New Roman" w:hAnsi="Times New Roman" w:cs="Times New Roman"/>
          <w:sz w:val="24"/>
          <w:szCs w:val="24"/>
        </w:rPr>
        <w:t xml:space="preserve">жүргізу </w:t>
      </w:r>
      <w:r w:rsidR="00615908">
        <w:rPr>
          <w:rFonts w:ascii="Times New Roman" w:hAnsi="Times New Roman" w:cs="Times New Roman"/>
          <w:sz w:val="24"/>
          <w:szCs w:val="24"/>
        </w:rPr>
        <w:t>монтаждау</w:t>
      </w:r>
      <w:r w:rsidRPr="00270FC0">
        <w:rPr>
          <w:rFonts w:ascii="Times New Roman" w:hAnsi="Times New Roman" w:cs="Times New Roman"/>
          <w:sz w:val="24"/>
          <w:szCs w:val="24"/>
        </w:rPr>
        <w:t xml:space="preserve"> экран</w:t>
      </w:r>
      <w:r w:rsidR="00615908">
        <w:rPr>
          <w:rFonts w:ascii="Times New Roman" w:hAnsi="Times New Roman" w:cs="Times New Roman"/>
          <w:sz w:val="24"/>
          <w:szCs w:val="24"/>
        </w:rPr>
        <w:t xml:space="preserve">ал жарықдиодты </w:t>
      </w:r>
      <w:r w:rsidR="00232959">
        <w:rPr>
          <w:rFonts w:ascii="Times New Roman" w:hAnsi="Times New Roman" w:cs="Times New Roman"/>
          <w:sz w:val="24"/>
          <w:szCs w:val="24"/>
        </w:rPr>
        <w:t xml:space="preserve">конференц залда </w:t>
      </w:r>
      <w:r w:rsidR="00615908">
        <w:rPr>
          <w:rFonts w:ascii="Times New Roman" w:hAnsi="Times New Roman" w:cs="Times New Roman"/>
          <w:sz w:val="24"/>
          <w:szCs w:val="24"/>
        </w:rPr>
        <w:t xml:space="preserve">мекенжайы бойынша </w:t>
      </w:r>
      <w:r w:rsidR="00615908" w:rsidRPr="00615908">
        <w:rPr>
          <w:rFonts w:ascii="Times New Roman" w:hAnsi="Times New Roman" w:cs="Times New Roman"/>
          <w:sz w:val="24"/>
          <w:szCs w:val="24"/>
        </w:rPr>
        <w:t>"Өріктау Оперейтинг" ЖШС, қала Ақтөбе, Даңғыл Тәуелсіздік, 7в, 4 қабат.</w:t>
      </w:r>
    </w:p>
    <w:p w14:paraId="24FA4EB1" w14:textId="77777777" w:rsidR="00270FC0" w:rsidRPr="00270FC0" w:rsidRDefault="00270FC0" w:rsidP="00270FC0">
      <w:pPr>
        <w:pStyle w:val="aa"/>
        <w:suppressAutoHyphens/>
        <w:spacing w:after="0" w:line="240" w:lineRule="auto"/>
        <w:ind w:left="709" w:right="85"/>
        <w:rPr>
          <w:rFonts w:ascii="Times New Roman" w:hAnsi="Times New Roman" w:cs="Times New Roman"/>
          <w:sz w:val="24"/>
          <w:szCs w:val="24"/>
        </w:rPr>
      </w:pPr>
    </w:p>
    <w:p w14:paraId="13EF274F" w14:textId="25B12710" w:rsidR="006B7013" w:rsidRPr="009B1C90" w:rsidRDefault="006B7013" w:rsidP="009B1C90">
      <w:pPr>
        <w:pStyle w:val="aa"/>
        <w:numPr>
          <w:ilvl w:val="0"/>
          <w:numId w:val="31"/>
        </w:num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b/>
          <w:sz w:val="24"/>
          <w:szCs w:val="24"/>
        </w:rPr>
      </w:pPr>
      <w:r w:rsidRPr="009B1C90">
        <w:rPr>
          <w:rFonts w:ascii="Times New Roman" w:hAnsi="Times New Roman" w:cs="Times New Roman"/>
          <w:b/>
          <w:sz w:val="24"/>
          <w:szCs w:val="24"/>
        </w:rPr>
        <w:t>Жеткізу орны мен шарттары:</w:t>
      </w:r>
    </w:p>
    <w:p w14:paraId="6A6E22F4" w14:textId="65F2AC59" w:rsidR="00B00081" w:rsidRDefault="006B7013" w:rsidP="009B1C90">
      <w:pPr>
        <w:tabs>
          <w:tab w:val="left" w:pos="360"/>
        </w:tabs>
        <w:suppressAutoHyphens/>
        <w:spacing w:after="0" w:line="240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736A0D">
        <w:rPr>
          <w:rFonts w:ascii="Times New Roman" w:hAnsi="Times New Roman" w:cs="Times New Roman"/>
          <w:sz w:val="24"/>
          <w:szCs w:val="24"/>
        </w:rPr>
        <w:t xml:space="preserve">DDP жеткізу шарттары </w:t>
      </w:r>
      <w:r w:rsidR="009B1C90" w:rsidRPr="00615908">
        <w:rPr>
          <w:rFonts w:ascii="Times New Roman" w:hAnsi="Times New Roman" w:cs="Times New Roman"/>
          <w:sz w:val="24"/>
          <w:szCs w:val="24"/>
        </w:rPr>
        <w:t>қ. Ақтөбе, Даңғыл Тәуелсіздік, 7в, 4 қабат.</w:t>
      </w:r>
    </w:p>
    <w:p w14:paraId="454DB74A" w14:textId="77777777" w:rsidR="00895258" w:rsidRDefault="00895258" w:rsidP="006B7013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5164"/>
        <w:gridCol w:w="5041"/>
      </w:tblGrid>
      <w:tr w:rsidR="00B720D3" w:rsidRPr="00446DD9" w14:paraId="489A1BE9" w14:textId="77777777" w:rsidTr="000B7E7D">
        <w:trPr>
          <w:trHeight w:val="735"/>
        </w:trPr>
        <w:tc>
          <w:tcPr>
            <w:tcW w:w="2530" w:type="pct"/>
          </w:tcPr>
          <w:p w14:paraId="76DFBE57" w14:textId="77777777" w:rsidR="00B720D3" w:rsidRPr="00446DD9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095F67C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/>
                <w:sz w:val="24"/>
                <w:szCs w:val="24"/>
              </w:rPr>
              <w:t>ТАПСЫРЫС БЕРУШІ:</w:t>
            </w:r>
          </w:p>
          <w:p w14:paraId="141DB5A9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52CEDA3A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Cs/>
                <w:sz w:val="24"/>
                <w:szCs w:val="24"/>
              </w:rPr>
              <w:t>Өндіріс жөніндегі директор</w:t>
            </w:r>
          </w:p>
          <w:p w14:paraId="6496D380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3C0795">
              <w:rPr>
                <w:rFonts w:ascii="Times New Roman" w:hAnsi="Times New Roman"/>
                <w:bCs/>
                <w:sz w:val="24"/>
                <w:szCs w:val="24"/>
              </w:rPr>
              <w:t>"Өріктау Оперейтинг" ЖШС</w:t>
            </w:r>
          </w:p>
          <w:p w14:paraId="093CB15E" w14:textId="77777777" w:rsidR="00B720D3" w:rsidRPr="003C0795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</w:p>
          <w:p w14:paraId="786D0AC8" w14:textId="7B6FACFC" w:rsidR="00B720D3" w:rsidRPr="00A85058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 w:rsidRPr="00446DD9">
              <w:rPr>
                <w:rFonts w:ascii="Times New Roman" w:hAnsi="Times New Roman"/>
                <w:bCs/>
                <w:sz w:val="24"/>
                <w:szCs w:val="24"/>
              </w:rPr>
              <w:t xml:space="preserve">___________________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Исма</w:t>
            </w:r>
            <w:r w:rsidR="00003A06">
              <w:rPr>
                <w:rFonts w:ascii="Times New Roman" w:hAnsi="Times New Roman"/>
                <w:b/>
                <w:sz w:val="24"/>
                <w:szCs w:val="24"/>
              </w:rPr>
              <w:t>гу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лов М.Б.</w:t>
            </w:r>
          </w:p>
          <w:p w14:paraId="0A439E3C" w14:textId="77777777" w:rsidR="00B720D3" w:rsidRPr="00446DD9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0" w:type="pct"/>
          </w:tcPr>
          <w:p w14:paraId="5F1A15C6" w14:textId="77777777" w:rsidR="00B720D3" w:rsidRPr="00446DD9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06C22CB1" w14:textId="77777777" w:rsidR="00B720D3" w:rsidRPr="00446DD9" w:rsidRDefault="00B720D3" w:rsidP="000B7E7D">
            <w:pPr>
              <w:tabs>
                <w:tab w:val="left" w:pos="284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ЖЕТКІЗУШІ</w:t>
            </w:r>
            <w:r w:rsidRPr="00446DD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62393B05" w14:textId="77777777" w:rsidR="00B720D3" w:rsidRPr="00446DD9" w:rsidRDefault="00B720D3" w:rsidP="000B7E7D">
            <w:pPr>
              <w:pStyle w:val="a8"/>
              <w:tabs>
                <w:tab w:val="left" w:pos="284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55D67024" w14:textId="77777777" w:rsidR="00895258" w:rsidRPr="00895258" w:rsidRDefault="00895258" w:rsidP="006B7013">
      <w:pPr>
        <w:rPr>
          <w:rFonts w:ascii="Times New Roman" w:hAnsi="Times New Roman" w:cs="Times New Roman"/>
          <w:sz w:val="24"/>
          <w:szCs w:val="24"/>
        </w:rPr>
      </w:pPr>
    </w:p>
    <w:sectPr w:rsidR="00895258" w:rsidRPr="00895258" w:rsidSect="00046641">
      <w:type w:val="nextColumn"/>
      <w:pgSz w:w="11906" w:h="16838"/>
      <w:pgMar w:top="1134" w:right="56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B1264"/>
    <w:multiLevelType w:val="multilevel"/>
    <w:tmpl w:val="91BA2F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A324987"/>
    <w:multiLevelType w:val="hybridMultilevel"/>
    <w:tmpl w:val="8D56B9A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8267B3"/>
    <w:multiLevelType w:val="hybridMultilevel"/>
    <w:tmpl w:val="B4CEC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26C30"/>
    <w:multiLevelType w:val="multilevel"/>
    <w:tmpl w:val="9078D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7D338CE"/>
    <w:multiLevelType w:val="hybridMultilevel"/>
    <w:tmpl w:val="FAB2454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193ACC"/>
    <w:multiLevelType w:val="multilevel"/>
    <w:tmpl w:val="C62653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BC244A"/>
    <w:multiLevelType w:val="multilevel"/>
    <w:tmpl w:val="AEE03D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F73E52"/>
    <w:multiLevelType w:val="hybridMultilevel"/>
    <w:tmpl w:val="1A0EEE6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 w15:restartNumberingAfterBreak="0">
    <w:nsid w:val="1C3C6FDE"/>
    <w:multiLevelType w:val="hybridMultilevel"/>
    <w:tmpl w:val="BBEAAB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1957B99"/>
    <w:multiLevelType w:val="multilevel"/>
    <w:tmpl w:val="E7A66C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45D45E9"/>
    <w:multiLevelType w:val="multilevel"/>
    <w:tmpl w:val="F424A33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1" w15:restartNumberingAfterBreak="0">
    <w:nsid w:val="27A941F5"/>
    <w:multiLevelType w:val="hybridMultilevel"/>
    <w:tmpl w:val="498CFA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D02A27"/>
    <w:multiLevelType w:val="hybridMultilevel"/>
    <w:tmpl w:val="CF7A0F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3C3589"/>
    <w:multiLevelType w:val="hybridMultilevel"/>
    <w:tmpl w:val="F060568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4C94792"/>
    <w:multiLevelType w:val="multilevel"/>
    <w:tmpl w:val="096A67B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5" w15:restartNumberingAfterBreak="0">
    <w:nsid w:val="403C07B7"/>
    <w:multiLevelType w:val="multilevel"/>
    <w:tmpl w:val="E536CD2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6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16" w15:restartNumberingAfterBreak="0">
    <w:nsid w:val="440A7057"/>
    <w:multiLevelType w:val="hybridMultilevel"/>
    <w:tmpl w:val="13EA4DE0"/>
    <w:lvl w:ilvl="0" w:tplc="BBA8CAF4">
      <w:start w:val="1"/>
      <w:numFmt w:val="decimal"/>
      <w:lvlText w:val="6.%1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5336C86"/>
    <w:multiLevelType w:val="hybridMultilevel"/>
    <w:tmpl w:val="F9A0F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7362AF"/>
    <w:multiLevelType w:val="hybridMultilevel"/>
    <w:tmpl w:val="22D25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0560FC"/>
    <w:multiLevelType w:val="multilevel"/>
    <w:tmpl w:val="D1F2DE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bullet"/>
      <w:lvlText w:val=""/>
      <w:lvlJc w:val="left"/>
      <w:pPr>
        <w:ind w:left="1728" w:hanging="648"/>
      </w:pPr>
      <w:rPr>
        <w:rFonts w:ascii="Symbol" w:hAnsi="Symbol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2D33096"/>
    <w:multiLevelType w:val="multilevel"/>
    <w:tmpl w:val="37FA01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 w:val="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4423181"/>
    <w:multiLevelType w:val="hybridMultilevel"/>
    <w:tmpl w:val="A732D816"/>
    <w:lvl w:ilvl="0" w:tplc="5F06C18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D860E9"/>
    <w:multiLevelType w:val="hybridMultilevel"/>
    <w:tmpl w:val="452AF2A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B64DCF"/>
    <w:multiLevelType w:val="multilevel"/>
    <w:tmpl w:val="830AB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2EA68E8"/>
    <w:multiLevelType w:val="multilevel"/>
    <w:tmpl w:val="CBFAC7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5" w15:restartNumberingAfterBreak="0">
    <w:nsid w:val="661743E9"/>
    <w:multiLevelType w:val="hybridMultilevel"/>
    <w:tmpl w:val="09BAA4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66355BAF"/>
    <w:multiLevelType w:val="multilevel"/>
    <w:tmpl w:val="91D0656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0"/>
      <w:numFmt w:val="decimal"/>
      <w:isLgl/>
      <w:lvlText w:val="%1.%2"/>
      <w:lvlJc w:val="left"/>
      <w:pPr>
        <w:ind w:left="1134" w:hanging="600"/>
      </w:pPr>
      <w:rPr>
        <w:rFonts w:hint="default"/>
        <w:b/>
        <w:bCs/>
      </w:rPr>
    </w:lvl>
    <w:lvl w:ilvl="2">
      <w:start w:val="2"/>
      <w:numFmt w:val="decimal"/>
      <w:isLgl/>
      <w:lvlText w:val="%1.%2.%3"/>
      <w:lvlJc w:val="left"/>
      <w:pPr>
        <w:ind w:left="1428" w:hanging="720"/>
      </w:pPr>
      <w:rPr>
        <w:rFonts w:hint="default"/>
        <w:b/>
        <w:bCs/>
      </w:rPr>
    </w:lvl>
    <w:lvl w:ilvl="3">
      <w:start w:val="1"/>
      <w:numFmt w:val="decimal"/>
      <w:isLgl/>
      <w:lvlText w:val="%1.%2.%3.%4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52" w:hanging="1800"/>
      </w:pPr>
      <w:rPr>
        <w:rFonts w:hint="default"/>
      </w:rPr>
    </w:lvl>
  </w:abstractNum>
  <w:abstractNum w:abstractNumId="27" w15:restartNumberingAfterBreak="0">
    <w:nsid w:val="67492930"/>
    <w:multiLevelType w:val="hybridMultilevel"/>
    <w:tmpl w:val="B4500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A8544FD"/>
    <w:multiLevelType w:val="multilevel"/>
    <w:tmpl w:val="9C168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C357979"/>
    <w:multiLevelType w:val="hybridMultilevel"/>
    <w:tmpl w:val="AE1E3E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BA35C7"/>
    <w:multiLevelType w:val="hybridMultilevel"/>
    <w:tmpl w:val="23E44A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BA8CAF4">
      <w:start w:val="1"/>
      <w:numFmt w:val="decimal"/>
      <w:lvlText w:val="6.%2"/>
      <w:lvlJc w:val="right"/>
      <w:pPr>
        <w:ind w:left="1440" w:hanging="360"/>
      </w:pPr>
      <w:rPr>
        <w:rFonts w:hint="default"/>
      </w:rPr>
    </w:lvl>
    <w:lvl w:ilvl="2" w:tplc="BBA8CAF4">
      <w:start w:val="1"/>
      <w:numFmt w:val="decimal"/>
      <w:lvlText w:val="6.%3"/>
      <w:lvlJc w:val="righ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EE5E0A"/>
    <w:multiLevelType w:val="hybridMultilevel"/>
    <w:tmpl w:val="A69647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2740B75"/>
    <w:multiLevelType w:val="hybridMultilevel"/>
    <w:tmpl w:val="827A0C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A47BF4"/>
    <w:multiLevelType w:val="multilevel"/>
    <w:tmpl w:val="202CB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13142F"/>
    <w:multiLevelType w:val="hybridMultilevel"/>
    <w:tmpl w:val="E99CCC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02526D"/>
    <w:multiLevelType w:val="hybridMultilevel"/>
    <w:tmpl w:val="B60ED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2157109">
    <w:abstractNumId w:val="5"/>
  </w:num>
  <w:num w:numId="2" w16cid:durableId="613173933">
    <w:abstractNumId w:val="9"/>
  </w:num>
  <w:num w:numId="3" w16cid:durableId="728460688">
    <w:abstractNumId w:val="34"/>
  </w:num>
  <w:num w:numId="4" w16cid:durableId="1120955451">
    <w:abstractNumId w:val="31"/>
  </w:num>
  <w:num w:numId="5" w16cid:durableId="764111504">
    <w:abstractNumId w:val="18"/>
  </w:num>
  <w:num w:numId="6" w16cid:durableId="582305038">
    <w:abstractNumId w:val="28"/>
  </w:num>
  <w:num w:numId="7" w16cid:durableId="1437404616">
    <w:abstractNumId w:val="1"/>
  </w:num>
  <w:num w:numId="8" w16cid:durableId="2035958799">
    <w:abstractNumId w:val="35"/>
  </w:num>
  <w:num w:numId="9" w16cid:durableId="1634631359">
    <w:abstractNumId w:val="21"/>
  </w:num>
  <w:num w:numId="10" w16cid:durableId="266038194">
    <w:abstractNumId w:val="7"/>
  </w:num>
  <w:num w:numId="11" w16cid:durableId="145710604">
    <w:abstractNumId w:val="11"/>
  </w:num>
  <w:num w:numId="12" w16cid:durableId="1508591210">
    <w:abstractNumId w:val="13"/>
  </w:num>
  <w:num w:numId="13" w16cid:durableId="1302417671">
    <w:abstractNumId w:val="4"/>
  </w:num>
  <w:num w:numId="14" w16cid:durableId="1608735325">
    <w:abstractNumId w:val="27"/>
  </w:num>
  <w:num w:numId="15" w16cid:durableId="1940329054">
    <w:abstractNumId w:val="29"/>
  </w:num>
  <w:num w:numId="16" w16cid:durableId="1318608436">
    <w:abstractNumId w:val="12"/>
  </w:num>
  <w:num w:numId="17" w16cid:durableId="130363116">
    <w:abstractNumId w:val="32"/>
  </w:num>
  <w:num w:numId="18" w16cid:durableId="94713233">
    <w:abstractNumId w:val="17"/>
  </w:num>
  <w:num w:numId="19" w16cid:durableId="1399283434">
    <w:abstractNumId w:val="6"/>
  </w:num>
  <w:num w:numId="20" w16cid:durableId="411048754">
    <w:abstractNumId w:val="33"/>
  </w:num>
  <w:num w:numId="21" w16cid:durableId="111637600">
    <w:abstractNumId w:val="25"/>
  </w:num>
  <w:num w:numId="22" w16cid:durableId="1994144298">
    <w:abstractNumId w:val="23"/>
  </w:num>
  <w:num w:numId="23" w16cid:durableId="116729150">
    <w:abstractNumId w:val="3"/>
  </w:num>
  <w:num w:numId="24" w16cid:durableId="273098047">
    <w:abstractNumId w:val="8"/>
  </w:num>
  <w:num w:numId="25" w16cid:durableId="2113622600">
    <w:abstractNumId w:val="22"/>
  </w:num>
  <w:num w:numId="26" w16cid:durableId="487867328">
    <w:abstractNumId w:val="2"/>
  </w:num>
  <w:num w:numId="27" w16cid:durableId="246614933">
    <w:abstractNumId w:val="20"/>
  </w:num>
  <w:num w:numId="28" w16cid:durableId="1549028439">
    <w:abstractNumId w:val="26"/>
  </w:num>
  <w:num w:numId="29" w16cid:durableId="1854800969">
    <w:abstractNumId w:val="19"/>
  </w:num>
  <w:num w:numId="30" w16cid:durableId="1327592641">
    <w:abstractNumId w:val="24"/>
  </w:num>
  <w:num w:numId="31" w16cid:durableId="1478916035">
    <w:abstractNumId w:val="15"/>
  </w:num>
  <w:num w:numId="32" w16cid:durableId="1459110146">
    <w:abstractNumId w:val="14"/>
  </w:num>
  <w:num w:numId="33" w16cid:durableId="1916090732">
    <w:abstractNumId w:val="10"/>
  </w:num>
  <w:num w:numId="34" w16cid:durableId="1491632071">
    <w:abstractNumId w:val="30"/>
  </w:num>
  <w:num w:numId="35" w16cid:durableId="1650401496">
    <w:abstractNumId w:val="16"/>
  </w:num>
  <w:num w:numId="36" w16cid:durableId="33819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15D8"/>
    <w:rsid w:val="00003A06"/>
    <w:rsid w:val="00017A26"/>
    <w:rsid w:val="000255D1"/>
    <w:rsid w:val="00027F61"/>
    <w:rsid w:val="000349F3"/>
    <w:rsid w:val="00046641"/>
    <w:rsid w:val="000545AE"/>
    <w:rsid w:val="00070478"/>
    <w:rsid w:val="00094BC1"/>
    <w:rsid w:val="000B4DAF"/>
    <w:rsid w:val="000E0D35"/>
    <w:rsid w:val="000F0787"/>
    <w:rsid w:val="000F4170"/>
    <w:rsid w:val="001011F8"/>
    <w:rsid w:val="0012242A"/>
    <w:rsid w:val="001265B0"/>
    <w:rsid w:val="00130018"/>
    <w:rsid w:val="00133D97"/>
    <w:rsid w:val="00152CDC"/>
    <w:rsid w:val="00155195"/>
    <w:rsid w:val="0018190B"/>
    <w:rsid w:val="00232959"/>
    <w:rsid w:val="002376A0"/>
    <w:rsid w:val="00245E00"/>
    <w:rsid w:val="0025430A"/>
    <w:rsid w:val="00254E32"/>
    <w:rsid w:val="002552B2"/>
    <w:rsid w:val="00270FC0"/>
    <w:rsid w:val="00284CC1"/>
    <w:rsid w:val="00295212"/>
    <w:rsid w:val="002B1FB9"/>
    <w:rsid w:val="002B7492"/>
    <w:rsid w:val="002F59CE"/>
    <w:rsid w:val="00342410"/>
    <w:rsid w:val="003503F2"/>
    <w:rsid w:val="00384F99"/>
    <w:rsid w:val="0038717E"/>
    <w:rsid w:val="003916CD"/>
    <w:rsid w:val="003A256E"/>
    <w:rsid w:val="003D2578"/>
    <w:rsid w:val="003F4713"/>
    <w:rsid w:val="004052FA"/>
    <w:rsid w:val="004222E9"/>
    <w:rsid w:val="004260F8"/>
    <w:rsid w:val="00435C64"/>
    <w:rsid w:val="00466A67"/>
    <w:rsid w:val="004705A5"/>
    <w:rsid w:val="004834D4"/>
    <w:rsid w:val="004C1D5A"/>
    <w:rsid w:val="004D165F"/>
    <w:rsid w:val="004E5409"/>
    <w:rsid w:val="00552A18"/>
    <w:rsid w:val="005762B0"/>
    <w:rsid w:val="005A3FAB"/>
    <w:rsid w:val="005C22B9"/>
    <w:rsid w:val="00613B59"/>
    <w:rsid w:val="00615908"/>
    <w:rsid w:val="006519B5"/>
    <w:rsid w:val="00653570"/>
    <w:rsid w:val="006621D6"/>
    <w:rsid w:val="0066362B"/>
    <w:rsid w:val="0069526E"/>
    <w:rsid w:val="006B7013"/>
    <w:rsid w:val="006C1E1F"/>
    <w:rsid w:val="006E34AB"/>
    <w:rsid w:val="006E3DAC"/>
    <w:rsid w:val="00702B6E"/>
    <w:rsid w:val="00707FEC"/>
    <w:rsid w:val="007212F4"/>
    <w:rsid w:val="00736A0D"/>
    <w:rsid w:val="00755556"/>
    <w:rsid w:val="00775976"/>
    <w:rsid w:val="00783C32"/>
    <w:rsid w:val="00784EAF"/>
    <w:rsid w:val="007A7852"/>
    <w:rsid w:val="007B2C11"/>
    <w:rsid w:val="007C38BA"/>
    <w:rsid w:val="007E13CE"/>
    <w:rsid w:val="00895258"/>
    <w:rsid w:val="0089573B"/>
    <w:rsid w:val="008A34D1"/>
    <w:rsid w:val="008B04DC"/>
    <w:rsid w:val="008C6A4B"/>
    <w:rsid w:val="008E16E8"/>
    <w:rsid w:val="008E3766"/>
    <w:rsid w:val="008E530C"/>
    <w:rsid w:val="008F0A3D"/>
    <w:rsid w:val="0090688A"/>
    <w:rsid w:val="00951473"/>
    <w:rsid w:val="009515D8"/>
    <w:rsid w:val="00957CDA"/>
    <w:rsid w:val="0096401F"/>
    <w:rsid w:val="00987A39"/>
    <w:rsid w:val="00992842"/>
    <w:rsid w:val="009B1C90"/>
    <w:rsid w:val="009C5476"/>
    <w:rsid w:val="009E2984"/>
    <w:rsid w:val="009F7599"/>
    <w:rsid w:val="00A00223"/>
    <w:rsid w:val="00A049F0"/>
    <w:rsid w:val="00A21EA4"/>
    <w:rsid w:val="00A351AA"/>
    <w:rsid w:val="00A60C16"/>
    <w:rsid w:val="00A9020A"/>
    <w:rsid w:val="00AA3B38"/>
    <w:rsid w:val="00AA4E11"/>
    <w:rsid w:val="00AC1E17"/>
    <w:rsid w:val="00AE38A7"/>
    <w:rsid w:val="00B00081"/>
    <w:rsid w:val="00B0648F"/>
    <w:rsid w:val="00B40403"/>
    <w:rsid w:val="00B45C8F"/>
    <w:rsid w:val="00B720D3"/>
    <w:rsid w:val="00BA4163"/>
    <w:rsid w:val="00BD0933"/>
    <w:rsid w:val="00BD0A1B"/>
    <w:rsid w:val="00BD2791"/>
    <w:rsid w:val="00C4412A"/>
    <w:rsid w:val="00C53EA1"/>
    <w:rsid w:val="00C77852"/>
    <w:rsid w:val="00CB545B"/>
    <w:rsid w:val="00CC3FBB"/>
    <w:rsid w:val="00CD70DE"/>
    <w:rsid w:val="00D27DC5"/>
    <w:rsid w:val="00D90941"/>
    <w:rsid w:val="00D91E2E"/>
    <w:rsid w:val="00DB16AB"/>
    <w:rsid w:val="00DD60C8"/>
    <w:rsid w:val="00DF1906"/>
    <w:rsid w:val="00E31612"/>
    <w:rsid w:val="00EA3291"/>
    <w:rsid w:val="00EC749F"/>
    <w:rsid w:val="00F00072"/>
    <w:rsid w:val="00F26C4A"/>
    <w:rsid w:val="00F36F9D"/>
    <w:rsid w:val="00F43525"/>
    <w:rsid w:val="00FB0C71"/>
    <w:rsid w:val="00FB0FEB"/>
    <w:rsid w:val="6217C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C7A36"/>
  <w15:chartTrackingRefBased/>
  <w15:docId w15:val="{3B2910C5-DC55-4FB9-A6CE-FC98F0E68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17A2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01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17A2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17A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39"/>
    <w:rsid w:val="00017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Strong"/>
    <w:basedOn w:val="a0"/>
    <w:uiPriority w:val="22"/>
    <w:qFormat/>
    <w:rsid w:val="00017A26"/>
    <w:rPr>
      <w:b/>
      <w:bCs/>
    </w:rPr>
  </w:style>
  <w:style w:type="character" w:styleId="a5">
    <w:name w:val="Hyperlink"/>
    <w:basedOn w:val="a0"/>
    <w:uiPriority w:val="99"/>
    <w:unhideWhenUsed/>
    <w:rsid w:val="00017A26"/>
    <w:rPr>
      <w:color w:val="0000FF"/>
      <w:u w:val="single"/>
    </w:rPr>
  </w:style>
  <w:style w:type="paragraph" w:styleId="a6">
    <w:name w:val="Title"/>
    <w:basedOn w:val="a"/>
    <w:link w:val="a7"/>
    <w:qFormat/>
    <w:rsid w:val="00017A2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017A2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link w:val="a9"/>
    <w:uiPriority w:val="1"/>
    <w:qFormat/>
    <w:rsid w:val="00017A2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9">
    <w:name w:val="Без интервала Знак"/>
    <w:link w:val="a8"/>
    <w:uiPriority w:val="1"/>
    <w:rsid w:val="00017A26"/>
    <w:rPr>
      <w:rFonts w:ascii="Calibri" w:eastAsia="Times New Roman" w:hAnsi="Calibri" w:cs="Times New Roman"/>
    </w:rPr>
  </w:style>
  <w:style w:type="paragraph" w:styleId="aa">
    <w:name w:val="List Paragraph"/>
    <w:aliases w:val="AC List 01,List Paragraph (numbered (a)),NUMBERED PARAGRAPH,List Paragraph 1,List_Paragraph,Multilevel para_II,Akapit z listą BS,IBL List Paragraph,List Paragraph nowy,Numbered List Paragraph,Bullet1,Numbered list,Heading1,H1-1"/>
    <w:basedOn w:val="a"/>
    <w:link w:val="ab"/>
    <w:uiPriority w:val="34"/>
    <w:qFormat/>
    <w:rsid w:val="00C77852"/>
    <w:pPr>
      <w:ind w:left="720"/>
      <w:contextualSpacing/>
    </w:pPr>
  </w:style>
  <w:style w:type="character" w:customStyle="1" w:styleId="s0">
    <w:name w:val="s0"/>
    <w:rsid w:val="004052FA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ac">
    <w:name w:val="Normal (Web)"/>
    <w:basedOn w:val="a"/>
    <w:uiPriority w:val="99"/>
    <w:semiHidden/>
    <w:unhideWhenUsed/>
    <w:rsid w:val="002543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table" w:styleId="ad">
    <w:name w:val="Grid Table Light"/>
    <w:basedOn w:val="a1"/>
    <w:uiPriority w:val="40"/>
    <w:rsid w:val="00CB545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header"/>
    <w:basedOn w:val="a"/>
    <w:link w:val="af"/>
    <w:rsid w:val="00736A0D"/>
    <w:pPr>
      <w:tabs>
        <w:tab w:val="center" w:pos="4320"/>
        <w:tab w:val="right" w:pos="8640"/>
      </w:tabs>
      <w:spacing w:after="0" w:line="240" w:lineRule="auto"/>
      <w:ind w:left="360"/>
    </w:pPr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character" w:customStyle="1" w:styleId="af">
    <w:name w:val="Верхний колонтитул Знак"/>
    <w:basedOn w:val="a0"/>
    <w:link w:val="ae"/>
    <w:rsid w:val="00736A0D"/>
    <w:rPr>
      <w:rFonts w:ascii="Arial" w:eastAsia="Times New Roman" w:hAnsi="Arial" w:cs="Times New Roman"/>
      <w:b/>
      <w:color w:val="2C59E0"/>
      <w:sz w:val="24"/>
      <w:szCs w:val="20"/>
      <w:lang w:val="en-US" w:bidi="he-IL"/>
    </w:rPr>
  </w:style>
  <w:style w:type="paragraph" w:customStyle="1" w:styleId="Bullets">
    <w:name w:val="Bullets"/>
    <w:basedOn w:val="a"/>
    <w:rsid w:val="00736A0D"/>
    <w:pPr>
      <w:widowControl w:val="0"/>
      <w:tabs>
        <w:tab w:val="left" w:pos="270"/>
      </w:tabs>
      <w:autoSpaceDE w:val="0"/>
      <w:autoSpaceDN w:val="0"/>
      <w:adjustRightInd w:val="0"/>
      <w:spacing w:after="180" w:line="280" w:lineRule="atLeast"/>
      <w:ind w:left="360"/>
      <w:textAlignment w:val="baseline"/>
    </w:pPr>
    <w:rPr>
      <w:rFonts w:ascii="Arial" w:eastAsia="Times New Roman" w:hAnsi="Arial" w:cs="Times New Roman"/>
      <w:color w:val="000000"/>
      <w:szCs w:val="20"/>
      <w:lang w:val="en-US" w:bidi="he-IL"/>
    </w:rPr>
  </w:style>
  <w:style w:type="paragraph" w:styleId="af0">
    <w:name w:val="Body Text"/>
    <w:basedOn w:val="a"/>
    <w:link w:val="af1"/>
    <w:uiPriority w:val="99"/>
    <w:unhideWhenUsed/>
    <w:rsid w:val="00736A0D"/>
    <w:pPr>
      <w:spacing w:after="120" w:line="276" w:lineRule="auto"/>
    </w:pPr>
    <w:rPr>
      <w:rFonts w:ascii="Calibri" w:eastAsiaTheme="minorEastAsia" w:hAnsi="Calibri"/>
      <w:highlight w:val="white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736A0D"/>
    <w:rPr>
      <w:rFonts w:ascii="Calibri" w:eastAsiaTheme="minorEastAsia" w:hAnsi="Calibri"/>
      <w:highlight w:val="white"/>
      <w:lang w:eastAsia="ru-RU"/>
    </w:rPr>
  </w:style>
  <w:style w:type="character" w:customStyle="1" w:styleId="ab">
    <w:name w:val="Абзац списка Знак"/>
    <w:aliases w:val="AC List 01 Знак,List Paragraph (numbered (a)) Знак,NUMBERED PARAGRAPH Знак,List Paragraph 1 Знак,List_Paragraph Знак,Multilevel para_II Знак,Akapit z listą BS Знак,IBL List Paragraph Знак,List Paragraph nowy Знак,Bullet1 Знак,H1-1 Знак"/>
    <w:link w:val="aa"/>
    <w:uiPriority w:val="34"/>
    <w:qFormat/>
    <w:rsid w:val="00736A0D"/>
  </w:style>
  <w:style w:type="character" w:customStyle="1" w:styleId="21">
    <w:name w:val="Основной текст (2)_"/>
    <w:basedOn w:val="a0"/>
    <w:link w:val="22"/>
    <w:rsid w:val="00BD0A1B"/>
    <w:rPr>
      <w:rFonts w:ascii="Arial" w:eastAsia="Arial" w:hAnsi="Arial" w:cs="Arial"/>
      <w:b/>
      <w:bCs/>
      <w:i/>
      <w:iCs/>
      <w:color w:val="141414"/>
      <w:spacing w:val="-40"/>
      <w:sz w:val="46"/>
      <w:szCs w:val="46"/>
      <w:shd w:val="clear" w:color="auto" w:fill="FFFFFF"/>
    </w:rPr>
  </w:style>
  <w:style w:type="character" w:customStyle="1" w:styleId="211pt0pt">
    <w:name w:val="Основной текст (2) + 11 pt;Не курсив;Интервал 0 pt"/>
    <w:basedOn w:val="21"/>
    <w:rsid w:val="00BD0A1B"/>
    <w:rPr>
      <w:rFonts w:ascii="Arial" w:eastAsia="Arial" w:hAnsi="Arial" w:cs="Arial"/>
      <w:b/>
      <w:bCs/>
      <w:i/>
      <w:iCs/>
      <w:color w:val="FFFFFF"/>
      <w:spacing w:val="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paragraph" w:customStyle="1" w:styleId="22">
    <w:name w:val="Основной текст (2)"/>
    <w:basedOn w:val="a"/>
    <w:link w:val="21"/>
    <w:rsid w:val="00BD0A1B"/>
    <w:pPr>
      <w:widowControl w:val="0"/>
      <w:shd w:val="clear" w:color="auto" w:fill="FFFFFF"/>
      <w:spacing w:after="0" w:line="0" w:lineRule="atLeast"/>
    </w:pPr>
    <w:rPr>
      <w:rFonts w:ascii="Arial" w:eastAsia="Arial" w:hAnsi="Arial" w:cs="Arial"/>
      <w:b/>
      <w:bCs/>
      <w:i/>
      <w:iCs/>
      <w:color w:val="141414"/>
      <w:spacing w:val="-40"/>
      <w:sz w:val="46"/>
      <w:szCs w:val="4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3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378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88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3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74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429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73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17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6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2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42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2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995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844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7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43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7927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2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8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508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5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70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13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461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9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90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6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04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92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0342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6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0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958133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9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319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63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030688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6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9383084">
              <w:marLeft w:val="75"/>
              <w:marRight w:val="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52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4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53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4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82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778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840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124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0050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354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6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971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81095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555037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11624480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72355833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610128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083147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6814056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5259559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73736190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90810291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7957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5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0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79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5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40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3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82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099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98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9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0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42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0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9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2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43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9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97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9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8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44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1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5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7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8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02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93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9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1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2545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1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196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7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312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9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45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90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77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5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6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5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145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4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4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007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6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34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348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9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87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5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66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105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13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08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1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09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8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2404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06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0950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81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956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15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7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88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8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4044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557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89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76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56509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86999571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7028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70432523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1500887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6389443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09493634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319776207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39705350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48123540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779062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1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7488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99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32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933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2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80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09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0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446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4320865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299531184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2088378980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657494539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63598572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563029341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1891722742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56184478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  <w:div w:id="949357895">
          <w:marLeft w:val="0"/>
          <w:marRight w:val="0"/>
          <w:marTop w:val="0"/>
          <w:marBottom w:val="90"/>
          <w:divBdr>
            <w:top w:val="none" w:sz="0" w:space="0" w:color="auto"/>
            <w:left w:val="none" w:sz="0" w:space="0" w:color="auto"/>
            <w:bottom w:val="single" w:sz="6" w:space="2" w:color="E5E5E5"/>
            <w:right w:val="none" w:sz="0" w:space="0" w:color="auto"/>
          </w:divBdr>
        </w:div>
      </w:divsChild>
    </w:div>
    <w:div w:id="197440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312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8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0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1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5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2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64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365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8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5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53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71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9840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D309714D7A6CA46B29CC84BF98571CB" ma:contentTypeVersion="1" ma:contentTypeDescription="Создание документа." ma:contentTypeScope="" ma:versionID="1d6bbb5a657ec11c981a43bc2c0bd12a">
  <xsd:schema xmlns:xsd="http://www.w3.org/2001/XMLSchema" xmlns:xs="http://www.w3.org/2001/XMLSchema" xmlns:p="http://schemas.microsoft.com/office/2006/metadata/properties" xmlns:ns2="db9a0a7a-6a9f-412d-96a3-c485b8575655" targetNamespace="http://schemas.microsoft.com/office/2006/metadata/properties" ma:root="true" ma:fieldsID="a0d7a51fcee1b46e4efd3f6c3f02b35d" ns2:_="">
    <xsd:import namespace="db9a0a7a-6a9f-412d-96a3-c485b8575655"/>
    <xsd:element name="properties">
      <xsd:complexType>
        <xsd:sequence>
          <xsd:element name="documentManagement">
            <xsd:complexType>
              <xsd:all>
                <xsd:element ref="ns2:Section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9a0a7a-6a9f-412d-96a3-c485b8575655" elementFormDefault="qualified">
    <xsd:import namespace="http://schemas.microsoft.com/office/2006/documentManagement/types"/>
    <xsd:import namespace="http://schemas.microsoft.com/office/infopath/2007/PartnerControls"/>
    <xsd:element name="SectionId" ma:index="8" nillable="true" ma:displayName="SectionId" ma:description="Секция раздела" ma:internalName="SectionId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tionId xmlns="db9a0a7a-6a9f-412d-96a3-c485b8575655">2</SectionI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000FDC8-2FEB-4FDF-A5A0-BDCCE81DB1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9a0a7a-6a9f-412d-96a3-c485b85756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E895C6-1B03-455D-97C0-0562D9C6DD31}">
  <ds:schemaRefs>
    <ds:schemaRef ds:uri="http://schemas.microsoft.com/office/2006/metadata/properties"/>
    <ds:schemaRef ds:uri="http://schemas.microsoft.com/office/infopath/2007/PartnerControls"/>
    <ds:schemaRef ds:uri="db9a0a7a-6a9f-412d-96a3-c485b8575655"/>
  </ds:schemaRefs>
</ds:datastoreItem>
</file>

<file path=customXml/itemProps3.xml><?xml version="1.0" encoding="utf-8"?>
<ds:datastoreItem xmlns:ds="http://schemas.openxmlformats.org/officeDocument/2006/customXml" ds:itemID="{F456A343-0038-4D9B-BBC3-506A90A8193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497</TotalTime>
  <Pages>2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Yandex.Translate</dc:creator>
  <cp:keywords/>
  <dc:description>Translated with Yandex.Translate</dc:description>
  <cp:lastModifiedBy>Христенко Владимир Александрович</cp:lastModifiedBy>
  <cp:revision>119</cp:revision>
  <dcterms:created xsi:type="dcterms:W3CDTF">2020-02-04T09:47:00Z</dcterms:created>
  <dcterms:modified xsi:type="dcterms:W3CDTF">2025-04-08T04:27:00Z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0x010100DD309714D7A6CA46B29CC84BF98571CB</vt:lpwstr>
  </property>
  <property fmtid="{D5CDD505-2E9C-101B-9397-08002B2CF9AE}" pid="3" name="Main">
    <vt:bool>false</vt:bool>
  </property>
</Properties>
</file>