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77777777" w:rsidR="00FD0FF2" w:rsidRPr="00FD0FF2" w:rsidRDefault="00000000" w:rsidP="00FD0FF2">
      <w:pPr>
        <w:spacing w:after="0" w:line="259" w:lineRule="auto"/>
        <w:ind w:right="57" w:firstLine="0"/>
        <w:rPr>
          <w:sz w:val="22"/>
          <w:szCs w:val="22"/>
        </w:rPr>
      </w:pPr>
      <w:r w:rsidRPr="00841B34">
        <w:rPr>
          <w:sz w:val="22"/>
          <w:szCs w:val="22"/>
        </w:rPr>
        <w:t xml:space="preserve">Адрес: КАЗАХСТАН Актюбинская область ул. </w:t>
      </w:r>
      <w:proofErr w:type="spellStart"/>
      <w:r w:rsidR="00FD0FF2" w:rsidRPr="00FD0FF2">
        <w:rPr>
          <w:sz w:val="22"/>
          <w:szCs w:val="22"/>
        </w:rPr>
        <w:t>пр.Тауелсиздик</w:t>
      </w:r>
      <w:proofErr w:type="spellEnd"/>
      <w:r w:rsidR="00FD0FF2" w:rsidRPr="00FD0FF2">
        <w:rPr>
          <w:sz w:val="22"/>
          <w:szCs w:val="22"/>
        </w:rPr>
        <w:t xml:space="preserve"> 7 В, 4- этаж.</w:t>
      </w:r>
    </w:p>
    <w:p w14:paraId="26FE68B3" w14:textId="42735B86" w:rsidR="00841B34" w:rsidRPr="00FD0FF2" w:rsidRDefault="00000000"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FD0FF2" w:rsidRPr="00FD0FF2">
        <w:rPr>
          <w:b/>
          <w:sz w:val="22"/>
          <w:szCs w:val="22"/>
        </w:rPr>
        <w:t>-</w:t>
      </w:r>
      <w:r w:rsidR="00FD0FF2">
        <w:rPr>
          <w:b/>
          <w:sz w:val="22"/>
          <w:szCs w:val="22"/>
        </w:rPr>
        <w:t>134</w:t>
      </w:r>
      <w:proofErr w:type="gramEnd"/>
      <w:r w:rsidR="00FD0FF2">
        <w:rPr>
          <w:b/>
          <w:sz w:val="22"/>
          <w:szCs w:val="22"/>
        </w:rPr>
        <w:t xml:space="preserve">, </w:t>
      </w:r>
      <w:r w:rsidR="00FD0FF2" w:rsidRPr="00841B34">
        <w:rPr>
          <w:b/>
          <w:sz w:val="22"/>
          <w:szCs w:val="22"/>
        </w:rPr>
        <w:t xml:space="preserve">+7 (7132) </w:t>
      </w:r>
      <w:proofErr w:type="gramStart"/>
      <w:r w:rsidR="00FD0FF2" w:rsidRPr="00841B34">
        <w:rPr>
          <w:b/>
          <w:sz w:val="22"/>
          <w:szCs w:val="22"/>
        </w:rPr>
        <w:t>744</w:t>
      </w:r>
      <w:r w:rsidR="00FD0FF2" w:rsidRPr="00FD0FF2">
        <w:rPr>
          <w:b/>
          <w:sz w:val="22"/>
          <w:szCs w:val="22"/>
        </w:rPr>
        <w:t>-</w:t>
      </w:r>
      <w:r w:rsidR="00FD0FF2">
        <w:rPr>
          <w:b/>
          <w:sz w:val="22"/>
          <w:szCs w:val="22"/>
        </w:rPr>
        <w:t>181</w:t>
      </w:r>
      <w:proofErr w:type="gramEnd"/>
      <w:r w:rsidR="00FD0FF2">
        <w:rPr>
          <w:b/>
          <w:sz w:val="22"/>
          <w:szCs w:val="22"/>
        </w:rPr>
        <w:t xml:space="preserve">, </w:t>
      </w:r>
      <w:r w:rsidR="00FD0FF2" w:rsidRPr="00841B34">
        <w:rPr>
          <w:b/>
          <w:sz w:val="22"/>
          <w:szCs w:val="22"/>
        </w:rPr>
        <w:t xml:space="preserve">+7 (7132) </w:t>
      </w:r>
      <w:proofErr w:type="gramStart"/>
      <w:r w:rsidR="00FD0FF2" w:rsidRPr="00841B34">
        <w:rPr>
          <w:b/>
          <w:sz w:val="22"/>
          <w:szCs w:val="22"/>
        </w:rPr>
        <w:t>744</w:t>
      </w:r>
      <w:r w:rsidR="00FD0FF2" w:rsidRPr="00FD0FF2">
        <w:rPr>
          <w:b/>
          <w:sz w:val="22"/>
          <w:szCs w:val="22"/>
        </w:rPr>
        <w:t>-</w:t>
      </w:r>
      <w:r w:rsidR="00FD0FF2">
        <w:rPr>
          <w:b/>
          <w:sz w:val="22"/>
          <w:szCs w:val="22"/>
        </w:rPr>
        <w:t>149</w:t>
      </w:r>
      <w:proofErr w:type="gramEnd"/>
    </w:p>
    <w:p w14:paraId="2B0596CB" w14:textId="007631C7"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kopzhassar</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sidRPr="00FD0FF2">
        <w:rPr>
          <w:b/>
          <w:sz w:val="22"/>
          <w:szCs w:val="22"/>
        </w:rPr>
        <w:t xml:space="preserve">, </w:t>
      </w:r>
      <w:hyperlink r:id="rId8"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savitskaya</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Pr>
          <w:b/>
          <w:sz w:val="22"/>
          <w:szCs w:val="22"/>
        </w:rPr>
        <w:t xml:space="preserve">, </w:t>
      </w:r>
      <w:hyperlink r:id="rId9" w:history="1">
        <w:r w:rsidR="00FD0FF2" w:rsidRPr="00E347B5">
          <w:rPr>
            <w:rStyle w:val="af"/>
            <w:b/>
            <w:sz w:val="22"/>
            <w:szCs w:val="22"/>
          </w:rPr>
          <w:t>g.seitimova@uo.kmg.kz</w:t>
        </w:r>
      </w:hyperlink>
      <w:r w:rsidR="00FD0FF2">
        <w:rPr>
          <w:b/>
          <w:sz w:val="22"/>
          <w:szCs w:val="22"/>
        </w:rPr>
        <w:t>.</w:t>
      </w:r>
    </w:p>
    <w:p w14:paraId="7421446B" w14:textId="77777777" w:rsidR="00841B34" w:rsidRDefault="00000000"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78F01C15"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10"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3F7E2302" w14:textId="250B275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11"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38"/>
        <w:gridCol w:w="1053"/>
        <w:gridCol w:w="1919"/>
        <w:gridCol w:w="1595"/>
        <w:gridCol w:w="2844"/>
        <w:gridCol w:w="1555"/>
        <w:gridCol w:w="1484"/>
        <w:gridCol w:w="1397"/>
        <w:gridCol w:w="1869"/>
      </w:tblGrid>
      <w:tr w:rsidR="000E10FB" w:rsidRPr="00841B34" w14:paraId="48954C0C" w14:textId="3A9AD78E" w:rsidTr="000E10FB">
        <w:trPr>
          <w:trHeight w:val="632"/>
        </w:trPr>
        <w:tc>
          <w:tcPr>
            <w:tcW w:w="497" w:type="pct"/>
            <w:tcBorders>
              <w:top w:val="single" w:sz="2" w:space="0" w:color="000000"/>
              <w:left w:val="nil"/>
              <w:bottom w:val="single" w:sz="5" w:space="0" w:color="000000"/>
              <w:right w:val="single" w:sz="5" w:space="0" w:color="000000"/>
            </w:tcBorders>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265" w:type="pct"/>
            <w:tcBorders>
              <w:top w:val="single" w:sz="2" w:space="0" w:color="000000"/>
              <w:left w:val="nil"/>
              <w:bottom w:val="single" w:sz="5" w:space="0" w:color="000000"/>
              <w:right w:val="single" w:sz="5" w:space="0" w:color="000000"/>
            </w:tcBorders>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493"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886" w:type="pct"/>
            <w:tcBorders>
              <w:top w:val="single" w:sz="2" w:space="0" w:color="000000"/>
              <w:left w:val="single" w:sz="5" w:space="0" w:color="000000"/>
              <w:bottom w:val="single" w:sz="5" w:space="0" w:color="000000"/>
              <w:right w:val="single" w:sz="5" w:space="0" w:color="000000"/>
            </w:tcBorders>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98" w:type="pct"/>
            <w:tcBorders>
              <w:top w:val="single" w:sz="2" w:space="0" w:color="000000"/>
              <w:left w:val="single" w:sz="5" w:space="0" w:color="000000"/>
              <w:bottom w:val="single" w:sz="5" w:space="0" w:color="000000"/>
              <w:right w:val="single" w:sz="5" w:space="0" w:color="000000"/>
            </w:tcBorders>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25" w:type="pct"/>
            <w:tcBorders>
              <w:top w:val="single" w:sz="2" w:space="0" w:color="000000"/>
              <w:left w:val="single" w:sz="5" w:space="0" w:color="000000"/>
              <w:bottom w:val="single" w:sz="5" w:space="0" w:color="000000"/>
              <w:right w:val="single" w:sz="5" w:space="0" w:color="000000"/>
            </w:tcBorders>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525" w:type="pct"/>
            <w:tcBorders>
              <w:top w:val="single" w:sz="2" w:space="0" w:color="000000"/>
              <w:left w:val="single" w:sz="5" w:space="0" w:color="000000"/>
              <w:bottom w:val="single" w:sz="5" w:space="0" w:color="000000"/>
              <w:right w:val="single" w:sz="5" w:space="0" w:color="000000"/>
            </w:tcBorders>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25" w:type="pct"/>
            <w:tcBorders>
              <w:top w:val="single" w:sz="2" w:space="0" w:color="000000"/>
              <w:left w:val="single" w:sz="5" w:space="0" w:color="000000"/>
              <w:bottom w:val="single" w:sz="5" w:space="0" w:color="000000"/>
              <w:right w:val="single" w:sz="5" w:space="0" w:color="000000"/>
            </w:tcBorders>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0E10FB" w:rsidRPr="00841B34" w14:paraId="66D9C527" w14:textId="4380813D" w:rsidTr="000E10FB">
        <w:trPr>
          <w:trHeight w:val="1715"/>
        </w:trPr>
        <w:tc>
          <w:tcPr>
            <w:tcW w:w="497" w:type="pct"/>
            <w:tcBorders>
              <w:top w:val="single" w:sz="5" w:space="0" w:color="000000"/>
              <w:left w:val="nil"/>
              <w:bottom w:val="single" w:sz="2" w:space="0" w:color="000000"/>
              <w:right w:val="single" w:sz="2" w:space="0" w:color="000000"/>
            </w:tcBorders>
            <w:vAlign w:val="center"/>
          </w:tcPr>
          <w:p w14:paraId="175A0C06" w14:textId="5567B9F4" w:rsidR="000E10FB" w:rsidRPr="00841B34" w:rsidRDefault="000E10FB" w:rsidP="00594811">
            <w:pPr>
              <w:spacing w:after="0" w:line="259" w:lineRule="auto"/>
              <w:ind w:right="57" w:firstLine="0"/>
              <w:rPr>
                <w:sz w:val="22"/>
                <w:szCs w:val="22"/>
              </w:rPr>
            </w:pPr>
            <w:r w:rsidRPr="00841B34">
              <w:rPr>
                <w:sz w:val="22"/>
                <w:szCs w:val="22"/>
              </w:rPr>
              <w:t>5224</w:t>
            </w:r>
          </w:p>
        </w:tc>
        <w:tc>
          <w:tcPr>
            <w:tcW w:w="265" w:type="pct"/>
            <w:tcBorders>
              <w:top w:val="single" w:sz="5" w:space="0" w:color="000000"/>
              <w:left w:val="nil"/>
              <w:bottom w:val="single" w:sz="2" w:space="0" w:color="000000"/>
              <w:right w:val="single" w:sz="2" w:space="0" w:color="000000"/>
            </w:tcBorders>
            <w:vAlign w:val="center"/>
          </w:tcPr>
          <w:p w14:paraId="087EB7C3" w14:textId="6B5B0778" w:rsidR="000E10FB" w:rsidRPr="00841B34" w:rsidRDefault="00793F2D" w:rsidP="00594811">
            <w:pPr>
              <w:spacing w:after="0" w:line="259" w:lineRule="auto"/>
              <w:ind w:right="57" w:firstLine="0"/>
              <w:rPr>
                <w:sz w:val="22"/>
                <w:szCs w:val="22"/>
              </w:rPr>
            </w:pPr>
            <w:r w:rsidRPr="00793F2D">
              <w:rPr>
                <w:rFonts w:ascii="Roboto" w:hAnsi="Roboto"/>
                <w:color w:val="3A3A3A"/>
                <w:sz w:val="21"/>
                <w:szCs w:val="21"/>
              </w:rPr>
              <w:t xml:space="preserve"> </w:t>
            </w:r>
          </w:p>
        </w:tc>
        <w:tc>
          <w:tcPr>
            <w:tcW w:w="493" w:type="pct"/>
            <w:tcBorders>
              <w:top w:val="single" w:sz="5" w:space="0" w:color="000000"/>
              <w:left w:val="single" w:sz="2" w:space="0" w:color="000000"/>
              <w:bottom w:val="single" w:sz="2" w:space="0" w:color="000000"/>
              <w:right w:val="single" w:sz="5" w:space="0" w:color="000000"/>
            </w:tcBorders>
            <w:vAlign w:val="center"/>
          </w:tcPr>
          <w:p w14:paraId="005C5B42" w14:textId="4DBAD93B" w:rsidR="000E10FB" w:rsidRPr="00841B34" w:rsidRDefault="00793F2D" w:rsidP="00594811">
            <w:pPr>
              <w:spacing w:after="0" w:line="259" w:lineRule="auto"/>
              <w:ind w:right="57" w:firstLine="0"/>
              <w:rPr>
                <w:sz w:val="22"/>
                <w:szCs w:val="22"/>
              </w:rPr>
            </w:pPr>
            <w:r w:rsidRPr="00793F2D">
              <w:rPr>
                <w:sz w:val="22"/>
                <w:szCs w:val="22"/>
              </w:rPr>
              <w:t>749020.000.000135</w:t>
            </w:r>
          </w:p>
        </w:tc>
        <w:tc>
          <w:tcPr>
            <w:tcW w:w="886" w:type="pct"/>
            <w:tcBorders>
              <w:top w:val="single" w:sz="5" w:space="0" w:color="000000"/>
              <w:left w:val="single" w:sz="5" w:space="0" w:color="000000"/>
              <w:bottom w:val="single" w:sz="2" w:space="0" w:color="000000"/>
              <w:right w:val="single" w:sz="5" w:space="0" w:color="000000"/>
            </w:tcBorders>
          </w:tcPr>
          <w:p w14:paraId="6DEAD0F6" w14:textId="77777777" w:rsidR="00793F2D" w:rsidRDefault="00793F2D" w:rsidP="00793F2D">
            <w:pPr>
              <w:spacing w:after="0" w:line="259" w:lineRule="auto"/>
              <w:ind w:right="57" w:firstLine="0"/>
              <w:jc w:val="center"/>
              <w:rPr>
                <w:sz w:val="22"/>
                <w:szCs w:val="22"/>
              </w:rPr>
            </w:pPr>
          </w:p>
          <w:p w14:paraId="3C5D0764" w14:textId="77777777" w:rsidR="00793F2D" w:rsidRDefault="00793F2D" w:rsidP="00793F2D">
            <w:pPr>
              <w:spacing w:after="0" w:line="259" w:lineRule="auto"/>
              <w:ind w:right="57" w:firstLine="0"/>
              <w:jc w:val="center"/>
              <w:rPr>
                <w:sz w:val="22"/>
                <w:szCs w:val="22"/>
              </w:rPr>
            </w:pPr>
          </w:p>
          <w:p w14:paraId="5F63803C" w14:textId="77777777" w:rsidR="00793F2D" w:rsidRDefault="00793F2D" w:rsidP="00793F2D">
            <w:pPr>
              <w:spacing w:after="0" w:line="259" w:lineRule="auto"/>
              <w:ind w:right="57" w:firstLine="0"/>
              <w:jc w:val="center"/>
              <w:rPr>
                <w:sz w:val="22"/>
                <w:szCs w:val="22"/>
              </w:rPr>
            </w:pPr>
          </w:p>
          <w:p w14:paraId="27486483" w14:textId="57F14EA9" w:rsidR="000E10FB" w:rsidRPr="00841B34" w:rsidRDefault="00793F2D" w:rsidP="00793F2D">
            <w:pPr>
              <w:spacing w:after="0" w:line="259" w:lineRule="auto"/>
              <w:ind w:right="57" w:firstLine="0"/>
              <w:jc w:val="center"/>
              <w:rPr>
                <w:sz w:val="22"/>
                <w:szCs w:val="22"/>
              </w:rPr>
            </w:pPr>
            <w:r>
              <w:rPr>
                <w:sz w:val="22"/>
                <w:szCs w:val="22"/>
              </w:rPr>
              <w:t>Услуга по оценке оборудования</w:t>
            </w:r>
          </w:p>
        </w:tc>
        <w:tc>
          <w:tcPr>
            <w:tcW w:w="886" w:type="pct"/>
            <w:tcBorders>
              <w:top w:val="single" w:sz="5" w:space="0" w:color="000000"/>
              <w:left w:val="single" w:sz="5" w:space="0" w:color="000000"/>
              <w:bottom w:val="single" w:sz="2" w:space="0" w:color="000000"/>
              <w:right w:val="single" w:sz="5" w:space="0" w:color="000000"/>
            </w:tcBorders>
            <w:vAlign w:val="center"/>
          </w:tcPr>
          <w:p w14:paraId="722594EB" w14:textId="09391E54" w:rsidR="000E10FB" w:rsidRPr="00841B34" w:rsidRDefault="00793F2D" w:rsidP="00793F2D">
            <w:pPr>
              <w:spacing w:after="0" w:line="259" w:lineRule="auto"/>
              <w:ind w:right="57" w:firstLine="0"/>
              <w:jc w:val="center"/>
              <w:rPr>
                <w:sz w:val="22"/>
                <w:szCs w:val="22"/>
              </w:rPr>
            </w:pPr>
            <w:r w:rsidRPr="00793F2D">
              <w:rPr>
                <w:sz w:val="22"/>
                <w:szCs w:val="22"/>
              </w:rPr>
              <w:t>Услуги по экспертизе/анализу/проверке документации</w:t>
            </w:r>
          </w:p>
        </w:tc>
        <w:tc>
          <w:tcPr>
            <w:tcW w:w="398" w:type="pct"/>
            <w:tcBorders>
              <w:top w:val="single" w:sz="5" w:space="0" w:color="000000"/>
              <w:left w:val="single" w:sz="5" w:space="0" w:color="000000"/>
              <w:bottom w:val="single" w:sz="2" w:space="0" w:color="000000"/>
              <w:right w:val="single" w:sz="5" w:space="0" w:color="000000"/>
            </w:tcBorders>
            <w:vAlign w:val="center"/>
          </w:tcPr>
          <w:p w14:paraId="26CEE014" w14:textId="0D9D575C" w:rsidR="000E10FB" w:rsidRPr="00841B34" w:rsidRDefault="00793F2D" w:rsidP="00793F2D">
            <w:pPr>
              <w:spacing w:after="0" w:line="259" w:lineRule="auto"/>
              <w:ind w:right="57" w:firstLine="0"/>
              <w:jc w:val="center"/>
              <w:rPr>
                <w:sz w:val="22"/>
                <w:szCs w:val="22"/>
              </w:rPr>
            </w:pPr>
            <w:r>
              <w:rPr>
                <w:sz w:val="22"/>
                <w:szCs w:val="22"/>
              </w:rPr>
              <w:t>1</w:t>
            </w:r>
          </w:p>
        </w:tc>
        <w:tc>
          <w:tcPr>
            <w:tcW w:w="525" w:type="pct"/>
            <w:tcBorders>
              <w:top w:val="single" w:sz="5" w:space="0" w:color="000000"/>
              <w:left w:val="single" w:sz="5" w:space="0" w:color="000000"/>
              <w:bottom w:val="single" w:sz="2" w:space="0" w:color="000000"/>
              <w:right w:val="single" w:sz="5" w:space="0" w:color="000000"/>
            </w:tcBorders>
            <w:vAlign w:val="center"/>
          </w:tcPr>
          <w:p w14:paraId="1AF6B397" w14:textId="1942A567" w:rsidR="000E10FB" w:rsidRPr="00793F2D" w:rsidRDefault="000E10FB" w:rsidP="00594811">
            <w:pPr>
              <w:spacing w:after="0" w:line="259" w:lineRule="auto"/>
              <w:ind w:right="57" w:firstLine="0"/>
              <w:rPr>
                <w:sz w:val="22"/>
                <w:szCs w:val="22"/>
                <w:lang w:val="en-US"/>
              </w:rPr>
            </w:pPr>
            <w:r w:rsidRPr="00841B34">
              <w:rPr>
                <w:sz w:val="22"/>
                <w:szCs w:val="22"/>
              </w:rPr>
              <w:t>-</w:t>
            </w:r>
          </w:p>
        </w:tc>
        <w:tc>
          <w:tcPr>
            <w:tcW w:w="525" w:type="pct"/>
            <w:tcBorders>
              <w:top w:val="single" w:sz="5" w:space="0" w:color="000000"/>
              <w:left w:val="single" w:sz="5" w:space="0" w:color="000000"/>
              <w:bottom w:val="single" w:sz="2" w:space="0" w:color="000000"/>
              <w:right w:val="single" w:sz="5" w:space="0" w:color="000000"/>
            </w:tcBorders>
          </w:tcPr>
          <w:p w14:paraId="7AEF1718" w14:textId="3C63C469" w:rsidR="000E10FB" w:rsidRPr="00841B34" w:rsidRDefault="000E10FB" w:rsidP="00594811">
            <w:pPr>
              <w:spacing w:after="0" w:line="259" w:lineRule="auto"/>
              <w:ind w:right="57" w:firstLine="0"/>
              <w:rPr>
                <w:sz w:val="22"/>
                <w:szCs w:val="22"/>
              </w:rPr>
            </w:pPr>
            <w:r w:rsidRPr="00841B34">
              <w:rPr>
                <w:sz w:val="22"/>
                <w:szCs w:val="22"/>
              </w:rPr>
              <w:t xml:space="preserve">1% от </w:t>
            </w:r>
            <w:r w:rsidR="009B536E" w:rsidRPr="00841B34">
              <w:rPr>
                <w:sz w:val="22"/>
                <w:szCs w:val="22"/>
              </w:rPr>
              <w:t>планируемой суммы закупка без учета налога на добавленную стоимость, тенге</w:t>
            </w:r>
          </w:p>
        </w:tc>
        <w:tc>
          <w:tcPr>
            <w:tcW w:w="525" w:type="pct"/>
            <w:tcBorders>
              <w:top w:val="single" w:sz="5" w:space="0" w:color="000000"/>
              <w:left w:val="single" w:sz="5" w:space="0" w:color="000000"/>
              <w:bottom w:val="single" w:sz="2" w:space="0" w:color="000000"/>
              <w:right w:val="single" w:sz="5" w:space="0" w:color="000000"/>
            </w:tcBorders>
          </w:tcPr>
          <w:p w14:paraId="33EACB44" w14:textId="49CC1EF9" w:rsidR="000E10FB" w:rsidRPr="009F0312" w:rsidRDefault="009F0312" w:rsidP="009F0312">
            <w:pPr>
              <w:spacing w:after="0" w:line="259" w:lineRule="auto"/>
              <w:ind w:right="57" w:firstLine="0"/>
              <w:jc w:val="center"/>
              <w:rPr>
                <w:sz w:val="22"/>
                <w:szCs w:val="22"/>
              </w:rPr>
            </w:pPr>
            <w:r>
              <w:rPr>
                <w:sz w:val="22"/>
                <w:szCs w:val="22"/>
              </w:rPr>
              <w:t>Не менее 93%</w:t>
            </w: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4469915A"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FD0FF2">
        <w:rPr>
          <w:sz w:val="22"/>
          <w:szCs w:val="22"/>
        </w:rPr>
        <w:t>60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lastRenderedPageBreak/>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2"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B3DC601" w14:textId="76ED52A7"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1</w:t>
      </w:r>
      <w:r w:rsidRPr="00841B34">
        <w:rPr>
          <w:sz w:val="22"/>
          <w:szCs w:val="22"/>
        </w:rPr>
        <w:t>.1. Требования к опыту работы потенциального поставщика не предусмотрено.</w:t>
      </w:r>
    </w:p>
    <w:p w14:paraId="5BE1BED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E63644B" w14:textId="5D43D4E7" w:rsidR="00803A8B" w:rsidRPr="00841B34" w:rsidRDefault="00000000" w:rsidP="00594811">
      <w:pPr>
        <w:pStyle w:val="20"/>
        <w:spacing w:after="0"/>
        <w:ind w:left="0" w:right="57" w:firstLine="0"/>
        <w:rPr>
          <w:sz w:val="22"/>
          <w:szCs w:val="22"/>
        </w:rPr>
      </w:pPr>
      <w:r w:rsidRPr="00841B34">
        <w:rPr>
          <w:sz w:val="22"/>
          <w:szCs w:val="22"/>
        </w:rPr>
        <w:t>3.</w:t>
      </w:r>
      <w:r w:rsidR="00C82FDB" w:rsidRPr="00841B34">
        <w:rPr>
          <w:sz w:val="22"/>
          <w:szCs w:val="22"/>
        </w:rPr>
        <w:t>2</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425828B" w14:textId="031F18E6"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2</w:t>
      </w:r>
      <w:r w:rsidRPr="00841B34">
        <w:rPr>
          <w:sz w:val="22"/>
          <w:szCs w:val="22"/>
        </w:rPr>
        <w:t>.1. Потенциальный поставщик должен иметь следующих специалистов:</w:t>
      </w:r>
    </w:p>
    <w:p w14:paraId="6E0DE1D0"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15634" w:type="dxa"/>
        <w:tblInd w:w="3" w:type="dxa"/>
        <w:tblCellMar>
          <w:left w:w="18" w:type="dxa"/>
          <w:right w:w="84" w:type="dxa"/>
        </w:tblCellMar>
        <w:tblLook w:val="04A0" w:firstRow="1" w:lastRow="0" w:firstColumn="1" w:lastColumn="0" w:noHBand="0" w:noVBand="1"/>
      </w:tblPr>
      <w:tblGrid>
        <w:gridCol w:w="2340"/>
        <w:gridCol w:w="10443"/>
        <w:gridCol w:w="1742"/>
        <w:gridCol w:w="1109"/>
      </w:tblGrid>
      <w:tr w:rsidR="00803A8B" w:rsidRPr="00841B34" w14:paraId="1FDAC7F7" w14:textId="77777777" w:rsidTr="00835FD8">
        <w:trPr>
          <w:trHeight w:val="632"/>
        </w:trPr>
        <w:tc>
          <w:tcPr>
            <w:tcW w:w="2340" w:type="dxa"/>
            <w:tcBorders>
              <w:top w:val="single" w:sz="2" w:space="0" w:color="000000"/>
              <w:left w:val="nil"/>
              <w:bottom w:val="single" w:sz="5" w:space="0" w:color="000000"/>
              <w:right w:val="single" w:sz="5" w:space="0" w:color="000000"/>
            </w:tcBorders>
          </w:tcPr>
          <w:p w14:paraId="259CE82B" w14:textId="77777777" w:rsidR="00803A8B" w:rsidRPr="00841B34" w:rsidRDefault="00000000" w:rsidP="00594811">
            <w:pPr>
              <w:spacing w:after="0" w:line="259" w:lineRule="auto"/>
              <w:ind w:right="57" w:firstLine="0"/>
              <w:rPr>
                <w:sz w:val="22"/>
                <w:szCs w:val="22"/>
              </w:rPr>
            </w:pPr>
            <w:r w:rsidRPr="00841B34">
              <w:rPr>
                <w:b/>
                <w:sz w:val="22"/>
                <w:szCs w:val="22"/>
              </w:rPr>
              <w:t>Специалисты, обладающие квалификацией и/или опытом работы</w:t>
            </w:r>
          </w:p>
        </w:tc>
        <w:tc>
          <w:tcPr>
            <w:tcW w:w="10443" w:type="dxa"/>
            <w:tcBorders>
              <w:top w:val="single" w:sz="2" w:space="0" w:color="000000"/>
              <w:left w:val="single" w:sz="5" w:space="0" w:color="000000"/>
              <w:bottom w:val="single" w:sz="5" w:space="0" w:color="000000"/>
              <w:right w:val="single" w:sz="5" w:space="0" w:color="000000"/>
            </w:tcBorders>
            <w:vAlign w:val="center"/>
          </w:tcPr>
          <w:p w14:paraId="0F8379FD" w14:textId="77777777" w:rsidR="00803A8B" w:rsidRPr="00841B34" w:rsidRDefault="00000000" w:rsidP="00594811">
            <w:pPr>
              <w:spacing w:after="0" w:line="259" w:lineRule="auto"/>
              <w:ind w:right="57" w:firstLine="0"/>
              <w:rPr>
                <w:sz w:val="22"/>
                <w:szCs w:val="22"/>
              </w:rPr>
            </w:pPr>
            <w:r w:rsidRPr="00841B34">
              <w:rPr>
                <w:b/>
                <w:sz w:val="22"/>
                <w:szCs w:val="22"/>
              </w:rPr>
              <w:t>Документы, подтверждающие квалификацию и/или опыт работы специалистов</w:t>
            </w:r>
          </w:p>
        </w:tc>
        <w:tc>
          <w:tcPr>
            <w:tcW w:w="1742" w:type="dxa"/>
            <w:tcBorders>
              <w:top w:val="single" w:sz="2" w:space="0" w:color="000000"/>
              <w:left w:val="single" w:sz="5" w:space="0" w:color="000000"/>
              <w:bottom w:val="single" w:sz="5" w:space="0" w:color="000000"/>
              <w:right w:val="single" w:sz="5" w:space="0" w:color="000000"/>
            </w:tcBorders>
            <w:vAlign w:val="center"/>
          </w:tcPr>
          <w:p w14:paraId="41EB9383" w14:textId="77777777" w:rsidR="00803A8B" w:rsidRPr="00841B34" w:rsidRDefault="00000000" w:rsidP="00594811">
            <w:pPr>
              <w:spacing w:after="0" w:line="259" w:lineRule="auto"/>
              <w:ind w:right="57" w:firstLine="0"/>
              <w:rPr>
                <w:sz w:val="22"/>
                <w:szCs w:val="22"/>
              </w:rPr>
            </w:pPr>
            <w:r w:rsidRPr="00841B34">
              <w:rPr>
                <w:b/>
                <w:sz w:val="22"/>
                <w:szCs w:val="22"/>
              </w:rPr>
              <w:t>Количество</w:t>
            </w:r>
          </w:p>
        </w:tc>
        <w:tc>
          <w:tcPr>
            <w:tcW w:w="1109" w:type="dxa"/>
            <w:tcBorders>
              <w:top w:val="single" w:sz="2" w:space="0" w:color="000000"/>
              <w:left w:val="single" w:sz="5" w:space="0" w:color="000000"/>
              <w:bottom w:val="single" w:sz="5" w:space="0" w:color="000000"/>
              <w:right w:val="single" w:sz="2" w:space="0" w:color="000000"/>
            </w:tcBorders>
          </w:tcPr>
          <w:p w14:paraId="0586CFB3" w14:textId="77777777" w:rsidR="00803A8B" w:rsidRPr="00841B34" w:rsidRDefault="00000000" w:rsidP="00594811">
            <w:pPr>
              <w:spacing w:after="0" w:line="259" w:lineRule="auto"/>
              <w:ind w:right="57" w:firstLine="0"/>
              <w:rPr>
                <w:sz w:val="22"/>
                <w:szCs w:val="22"/>
              </w:rPr>
            </w:pPr>
            <w:r w:rsidRPr="00841B34">
              <w:rPr>
                <w:b/>
                <w:sz w:val="22"/>
                <w:szCs w:val="22"/>
              </w:rPr>
              <w:t>Опыт работы</w:t>
            </w:r>
          </w:p>
        </w:tc>
      </w:tr>
      <w:tr w:rsidR="00803A8B" w:rsidRPr="00841B34" w14:paraId="66DADE5F" w14:textId="77777777" w:rsidTr="00835FD8">
        <w:trPr>
          <w:trHeight w:val="450"/>
        </w:trPr>
        <w:tc>
          <w:tcPr>
            <w:tcW w:w="2340" w:type="dxa"/>
            <w:tcBorders>
              <w:top w:val="single" w:sz="5" w:space="0" w:color="000000"/>
              <w:left w:val="nil"/>
              <w:bottom w:val="single" w:sz="2" w:space="0" w:color="000000"/>
              <w:right w:val="single" w:sz="5" w:space="0" w:color="000000"/>
            </w:tcBorders>
          </w:tcPr>
          <w:p w14:paraId="27362294" w14:textId="40A38539" w:rsidR="00803A8B" w:rsidRPr="00841B34" w:rsidRDefault="00803A8B" w:rsidP="00594811">
            <w:pPr>
              <w:spacing w:after="0" w:line="259" w:lineRule="auto"/>
              <w:ind w:right="57" w:firstLine="0"/>
              <w:rPr>
                <w:sz w:val="22"/>
                <w:szCs w:val="22"/>
              </w:rPr>
            </w:pPr>
          </w:p>
        </w:tc>
        <w:tc>
          <w:tcPr>
            <w:tcW w:w="10443" w:type="dxa"/>
            <w:tcBorders>
              <w:top w:val="single" w:sz="5" w:space="0" w:color="000000"/>
              <w:left w:val="single" w:sz="5" w:space="0" w:color="000000"/>
              <w:bottom w:val="single" w:sz="2" w:space="0" w:color="000000"/>
              <w:right w:val="single" w:sz="5" w:space="0" w:color="000000"/>
            </w:tcBorders>
          </w:tcPr>
          <w:p w14:paraId="62D9450E" w14:textId="08E1270B" w:rsidR="00803A8B" w:rsidRPr="00841B34" w:rsidRDefault="00803A8B" w:rsidP="00594811">
            <w:pPr>
              <w:spacing w:after="0" w:line="259" w:lineRule="auto"/>
              <w:ind w:right="57" w:firstLine="0"/>
              <w:rPr>
                <w:sz w:val="22"/>
                <w:szCs w:val="22"/>
              </w:rPr>
            </w:pPr>
          </w:p>
        </w:tc>
        <w:tc>
          <w:tcPr>
            <w:tcW w:w="1742" w:type="dxa"/>
            <w:tcBorders>
              <w:top w:val="single" w:sz="5" w:space="0" w:color="000000"/>
              <w:left w:val="single" w:sz="5" w:space="0" w:color="000000"/>
              <w:bottom w:val="single" w:sz="2" w:space="0" w:color="000000"/>
              <w:right w:val="single" w:sz="5" w:space="0" w:color="000000"/>
            </w:tcBorders>
            <w:vAlign w:val="center"/>
          </w:tcPr>
          <w:p w14:paraId="443B1A41" w14:textId="7AFAF6F6" w:rsidR="00803A8B" w:rsidRPr="00841B34" w:rsidRDefault="00803A8B" w:rsidP="00594811">
            <w:pPr>
              <w:spacing w:after="0" w:line="259" w:lineRule="auto"/>
              <w:ind w:right="57" w:firstLine="0"/>
              <w:rPr>
                <w:sz w:val="22"/>
                <w:szCs w:val="22"/>
              </w:rPr>
            </w:pPr>
          </w:p>
        </w:tc>
        <w:tc>
          <w:tcPr>
            <w:tcW w:w="1109" w:type="dxa"/>
            <w:tcBorders>
              <w:top w:val="single" w:sz="5" w:space="0" w:color="000000"/>
              <w:left w:val="single" w:sz="5" w:space="0" w:color="000000"/>
              <w:bottom w:val="single" w:sz="2" w:space="0" w:color="000000"/>
              <w:right w:val="single" w:sz="2" w:space="0" w:color="000000"/>
            </w:tcBorders>
            <w:vAlign w:val="center"/>
          </w:tcPr>
          <w:p w14:paraId="2A6B063B" w14:textId="2D1E3599" w:rsidR="00803A8B" w:rsidRPr="00841B34" w:rsidRDefault="00803A8B" w:rsidP="00594811">
            <w:pPr>
              <w:spacing w:after="0" w:line="259" w:lineRule="auto"/>
              <w:ind w:right="57" w:firstLine="0"/>
              <w:rPr>
                <w:sz w:val="22"/>
                <w:szCs w:val="22"/>
              </w:rPr>
            </w:pPr>
          </w:p>
        </w:tc>
      </w:tr>
    </w:tbl>
    <w:p w14:paraId="7C259E9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A420F73" w14:textId="77777777" w:rsidR="00803A8B" w:rsidRPr="00841B34" w:rsidRDefault="00000000" w:rsidP="00594811">
      <w:pPr>
        <w:spacing w:after="0"/>
        <w:ind w:right="57" w:firstLine="0"/>
        <w:rPr>
          <w:sz w:val="22"/>
          <w:szCs w:val="22"/>
        </w:rPr>
      </w:pPr>
      <w:r w:rsidRPr="00841B34">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841B34" w:rsidRDefault="00803A8B" w:rsidP="00594811">
      <w:pPr>
        <w:spacing w:after="0" w:line="259" w:lineRule="auto"/>
        <w:ind w:right="57" w:firstLine="0"/>
        <w:rPr>
          <w:sz w:val="22"/>
          <w:szCs w:val="22"/>
        </w:rPr>
      </w:pPr>
    </w:p>
    <w:p w14:paraId="4401977E" w14:textId="73FE869A"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3</w:t>
      </w:r>
      <w:r w:rsidRPr="00841B34">
        <w:rPr>
          <w:b/>
          <w:sz w:val="22"/>
          <w:szCs w:val="22"/>
        </w:rPr>
        <w:t>. Требования о предоставлении разрешения (лицензии)</w:t>
      </w:r>
    </w:p>
    <w:p w14:paraId="0C1DA4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83B9EC8" w14:textId="485DF861"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3</w:t>
      </w:r>
      <w:r w:rsidRPr="00841B34">
        <w:rPr>
          <w:sz w:val="22"/>
          <w:szCs w:val="22"/>
        </w:rPr>
        <w:t xml:space="preserve">.1. </w:t>
      </w:r>
      <w:r w:rsidR="00835FD8" w:rsidRPr="00841B34">
        <w:rPr>
          <w:sz w:val="22"/>
          <w:szCs w:val="22"/>
        </w:rPr>
        <w:t>Указать наименование лицензии</w:t>
      </w:r>
      <w:r w:rsidRPr="00841B34">
        <w:rPr>
          <w:sz w:val="22"/>
          <w:szCs w:val="22"/>
        </w:rPr>
        <w:t>;</w:t>
      </w:r>
    </w:p>
    <w:p w14:paraId="52473CEA" w14:textId="77777777" w:rsidR="00803A8B" w:rsidRPr="00841B34" w:rsidRDefault="00000000" w:rsidP="00594811">
      <w:pPr>
        <w:spacing w:after="0" w:line="259" w:lineRule="auto"/>
        <w:ind w:right="57" w:firstLine="0"/>
        <w:rPr>
          <w:sz w:val="22"/>
          <w:szCs w:val="22"/>
        </w:rPr>
      </w:pPr>
      <w:r w:rsidRPr="00841B34">
        <w:rPr>
          <w:sz w:val="22"/>
          <w:szCs w:val="22"/>
          <w:highlight w:val="green"/>
        </w:rPr>
        <w:t xml:space="preserve"> </w:t>
      </w:r>
    </w:p>
    <w:p w14:paraId="11F8CA2E" w14:textId="3DD9A858"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4</w:t>
      </w:r>
      <w:r w:rsidRPr="00841B34">
        <w:rPr>
          <w:b/>
          <w:sz w:val="22"/>
          <w:szCs w:val="22"/>
        </w:rPr>
        <w:t xml:space="preserve">. Требования о наличии у потенциального поставщика оборудования, техники (технических устройств), зданий (сооружений), </w:t>
      </w:r>
      <w:proofErr w:type="gramStart"/>
      <w:r w:rsidRPr="00841B34">
        <w:rPr>
          <w:b/>
          <w:sz w:val="22"/>
          <w:szCs w:val="22"/>
        </w:rPr>
        <w:t>помещений  с</w:t>
      </w:r>
      <w:proofErr w:type="gramEnd"/>
      <w:r w:rsidRPr="00841B34">
        <w:rPr>
          <w:b/>
          <w:sz w:val="22"/>
          <w:szCs w:val="22"/>
        </w:rPr>
        <w:t xml:space="preserve"> предоставлением подтверждающих</w:t>
      </w:r>
    </w:p>
    <w:p w14:paraId="10711324" w14:textId="77777777" w:rsidR="00803A8B" w:rsidRPr="00841B34" w:rsidRDefault="00000000" w:rsidP="00594811">
      <w:pPr>
        <w:pStyle w:val="1"/>
        <w:spacing w:after="0"/>
        <w:ind w:left="0" w:right="57" w:firstLine="0"/>
        <w:jc w:val="both"/>
        <w:rPr>
          <w:sz w:val="22"/>
          <w:szCs w:val="22"/>
        </w:rPr>
      </w:pPr>
      <w:r w:rsidRPr="00841B34">
        <w:rPr>
          <w:sz w:val="22"/>
          <w:szCs w:val="22"/>
        </w:rPr>
        <w:t>документов</w:t>
      </w:r>
    </w:p>
    <w:p w14:paraId="5CF80A0B"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2A62A27" w14:textId="69B8E5CF"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4</w:t>
      </w:r>
      <w:r w:rsidRPr="00841B34">
        <w:rPr>
          <w:sz w:val="22"/>
          <w:szCs w:val="22"/>
        </w:rPr>
        <w:t xml:space="preserve">.1 </w:t>
      </w:r>
      <w:r w:rsidR="00835FD8" w:rsidRPr="00841B34">
        <w:rPr>
          <w:sz w:val="22"/>
          <w:szCs w:val="22"/>
        </w:rPr>
        <w:t xml:space="preserve">Указать необходимое наименование оборудования, техники (технических устройств), зданий (сооружений), </w:t>
      </w:r>
      <w:proofErr w:type="gramStart"/>
      <w:r w:rsidR="00835FD8" w:rsidRPr="00841B34">
        <w:rPr>
          <w:sz w:val="22"/>
          <w:szCs w:val="22"/>
        </w:rPr>
        <w:t>помещений  с</w:t>
      </w:r>
      <w:proofErr w:type="gramEnd"/>
      <w:r w:rsidR="00835FD8" w:rsidRPr="00841B34">
        <w:rPr>
          <w:sz w:val="22"/>
          <w:szCs w:val="22"/>
        </w:rPr>
        <w:t xml:space="preserve"> предоставлением подтверждающих</w:t>
      </w:r>
      <w:r w:rsidRPr="00841B34">
        <w:rPr>
          <w:sz w:val="22"/>
          <w:szCs w:val="22"/>
        </w:rPr>
        <w:t>.</w:t>
      </w:r>
    </w:p>
    <w:p w14:paraId="2BABF20F" w14:textId="760DE5A6" w:rsidR="00803A8B" w:rsidRPr="00841B34" w:rsidRDefault="00000000" w:rsidP="00594811">
      <w:pPr>
        <w:spacing w:after="0" w:line="259" w:lineRule="auto"/>
        <w:ind w:right="57" w:firstLine="0"/>
        <w:rPr>
          <w:sz w:val="22"/>
          <w:szCs w:val="22"/>
          <w:highlight w:val="green"/>
        </w:rPr>
      </w:pPr>
      <w:r w:rsidRPr="00841B34">
        <w:rPr>
          <w:sz w:val="22"/>
          <w:szCs w:val="22"/>
          <w:highlight w:val="green"/>
        </w:rPr>
        <w:t xml:space="preserve"> </w:t>
      </w:r>
    </w:p>
    <w:p w14:paraId="7E7205C2" w14:textId="6BC2158B"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5</w:t>
      </w:r>
      <w:r w:rsidRPr="00841B34">
        <w:rPr>
          <w:b/>
          <w:sz w:val="22"/>
          <w:szCs w:val="22"/>
        </w:rPr>
        <w:t>. Информация об уровне ответственности объектов строительства, который определяется в соответствии с законодательством Республики Казахстан</w:t>
      </w:r>
    </w:p>
    <w:p w14:paraId="7753DB4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7106A71" w14:textId="3A2369EB"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5</w:t>
      </w:r>
      <w:r w:rsidRPr="00841B34">
        <w:rPr>
          <w:sz w:val="22"/>
          <w:szCs w:val="22"/>
        </w:rPr>
        <w:t xml:space="preserve">.1 </w:t>
      </w:r>
      <w:r w:rsidR="00835FD8" w:rsidRPr="00841B34">
        <w:rPr>
          <w:sz w:val="22"/>
          <w:szCs w:val="22"/>
        </w:rPr>
        <w:t>Указать необходимые данные</w:t>
      </w:r>
      <w:r w:rsidRPr="00841B34">
        <w:rPr>
          <w:sz w:val="22"/>
          <w:szCs w:val="22"/>
        </w:rPr>
        <w:t xml:space="preserve">. </w:t>
      </w:r>
    </w:p>
    <w:p w14:paraId="7BD052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200D10E" w14:textId="3E599CD7"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6</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B326E3" w14:textId="7091787E"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6</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2C1E0ED" w14:textId="0FC1594E" w:rsidR="00803A8B" w:rsidRPr="00841B34" w:rsidRDefault="00000000" w:rsidP="00594811">
      <w:pPr>
        <w:spacing w:after="0"/>
        <w:ind w:right="57" w:firstLine="0"/>
        <w:jc w:val="center"/>
        <w:rPr>
          <w:sz w:val="22"/>
          <w:szCs w:val="22"/>
        </w:rPr>
      </w:pPr>
      <w:r w:rsidRPr="00841B34">
        <w:rPr>
          <w:b/>
          <w:sz w:val="22"/>
          <w:szCs w:val="22"/>
        </w:rPr>
        <w:t>3.</w:t>
      </w:r>
      <w:r w:rsidR="00C82FDB" w:rsidRPr="00841B34">
        <w:rPr>
          <w:b/>
          <w:sz w:val="22"/>
          <w:szCs w:val="22"/>
        </w:rPr>
        <w:t>7</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61DF260" w14:textId="277884FD"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7</w:t>
      </w:r>
      <w:r w:rsidRPr="00841B34">
        <w:rPr>
          <w:sz w:val="22"/>
          <w:szCs w:val="22"/>
        </w:rPr>
        <w:t>.1 Требования не предусмотрены.</w:t>
      </w:r>
    </w:p>
    <w:p w14:paraId="05E836C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F43941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632180D" w14:textId="2A7920A6" w:rsidR="00803A8B" w:rsidRPr="00841B34" w:rsidRDefault="00000000" w:rsidP="00594811">
      <w:pPr>
        <w:pStyle w:val="20"/>
        <w:spacing w:after="0"/>
        <w:ind w:left="0" w:right="57" w:firstLine="0"/>
        <w:rPr>
          <w:sz w:val="22"/>
          <w:szCs w:val="22"/>
        </w:rPr>
      </w:pPr>
      <w:r w:rsidRPr="00841B34">
        <w:rPr>
          <w:sz w:val="22"/>
          <w:szCs w:val="22"/>
        </w:rPr>
        <w:t>3.</w:t>
      </w:r>
      <w:r w:rsidR="00C82FDB" w:rsidRPr="00841B34">
        <w:rPr>
          <w:sz w:val="22"/>
          <w:szCs w:val="22"/>
        </w:rPr>
        <w:t>8</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AA3F1F0" w14:textId="18D745E0"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8</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03899E6" w:rsidR="00E03BAA" w:rsidRPr="00841B34" w:rsidRDefault="00E03BAA" w:rsidP="00594811">
      <w:pPr>
        <w:spacing w:after="0" w:line="259" w:lineRule="auto"/>
        <w:ind w:right="57" w:firstLine="0"/>
        <w:jc w:val="center"/>
        <w:rPr>
          <w:b/>
          <w:sz w:val="22"/>
          <w:szCs w:val="22"/>
        </w:rPr>
      </w:pPr>
      <w:r w:rsidRPr="00841B34">
        <w:rPr>
          <w:b/>
          <w:sz w:val="22"/>
          <w:szCs w:val="22"/>
        </w:rPr>
        <w:t xml:space="preserve">3.9.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48541610" w:rsidR="00841B34" w:rsidRDefault="00E03BAA" w:rsidP="00594811">
      <w:pPr>
        <w:spacing w:after="0" w:line="259" w:lineRule="auto"/>
        <w:ind w:right="57" w:firstLine="0"/>
        <w:rPr>
          <w:bCs/>
          <w:sz w:val="22"/>
          <w:szCs w:val="22"/>
        </w:rPr>
      </w:pPr>
      <w:r w:rsidRPr="00841B34">
        <w:rPr>
          <w:bCs/>
          <w:sz w:val="22"/>
          <w:szCs w:val="22"/>
        </w:rPr>
        <w:t xml:space="preserve">3.9.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w:t>
      </w:r>
      <w:r w:rsidR="00FD0FF2">
        <w:rPr>
          <w:bCs/>
          <w:sz w:val="22"/>
          <w:szCs w:val="22"/>
        </w:rPr>
        <w:t xml:space="preserve"> товарах,</w:t>
      </w:r>
      <w:r w:rsidRPr="00841B34">
        <w:rPr>
          <w:bCs/>
          <w:sz w:val="22"/>
          <w:szCs w:val="22"/>
        </w:rPr>
        <w:t xml:space="preserve"> работах или услугах</w:t>
      </w:r>
      <w:r w:rsidR="00FD0FF2">
        <w:rPr>
          <w:bCs/>
          <w:sz w:val="22"/>
          <w:szCs w:val="22"/>
        </w:rPr>
        <w:t>.</w:t>
      </w:r>
    </w:p>
    <w:p w14:paraId="3E85526A" w14:textId="5F306125" w:rsidR="00803A8B" w:rsidRDefault="00FD0FF2" w:rsidP="00FD0FF2">
      <w:pPr>
        <w:spacing w:after="0" w:line="259" w:lineRule="auto"/>
        <w:ind w:right="57"/>
        <w:rPr>
          <w:sz w:val="22"/>
          <w:szCs w:val="22"/>
        </w:rPr>
      </w:pPr>
      <w:r>
        <w:rPr>
          <w:sz w:val="22"/>
          <w:szCs w:val="22"/>
        </w:rPr>
        <w:t xml:space="preserve">Доля </w:t>
      </w:r>
      <w:proofErr w:type="spellStart"/>
      <w:r>
        <w:rPr>
          <w:sz w:val="22"/>
          <w:szCs w:val="22"/>
        </w:rPr>
        <w:t>внутристрановой</w:t>
      </w:r>
      <w:proofErr w:type="spellEnd"/>
      <w:r>
        <w:rPr>
          <w:sz w:val="22"/>
          <w:szCs w:val="22"/>
        </w:rPr>
        <w:t xml:space="preserve"> ценности по товарам указывается в соответствии с сертификатом СТ-КЗ.</w:t>
      </w:r>
    </w:p>
    <w:p w14:paraId="2D7849BA" w14:textId="77777777" w:rsidR="00FD0FF2" w:rsidRPr="00841B34" w:rsidRDefault="00FD0FF2" w:rsidP="00FD0FF2">
      <w:pPr>
        <w:spacing w:after="0" w:line="259" w:lineRule="auto"/>
        <w:ind w:right="57"/>
        <w:rPr>
          <w:sz w:val="22"/>
          <w:szCs w:val="22"/>
        </w:rPr>
      </w:pP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Pr="00841B34" w:rsidRDefault="00E03BAA" w:rsidP="00594811">
      <w:pPr>
        <w:spacing w:after="0" w:line="259" w:lineRule="auto"/>
        <w:ind w:right="57" w:firstLine="0"/>
        <w:rPr>
          <w:sz w:val="22"/>
          <w:szCs w:val="22"/>
        </w:rPr>
      </w:pPr>
      <w:r w:rsidRPr="00841B34">
        <w:rPr>
          <w:sz w:val="22"/>
          <w:szCs w:val="22"/>
        </w:rPr>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7B39F94F"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793F2D">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793F2D">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793F2D">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793F2D">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793F2D">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793F2D">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793F2D">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793F2D">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793F2D">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793F2D">
      <w:pPr>
        <w:pStyle w:val="a4"/>
        <w:numPr>
          <w:ilvl w:val="1"/>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793F2D">
      <w:pPr>
        <w:numPr>
          <w:ilvl w:val="1"/>
          <w:numId w:val="4"/>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793F2D">
      <w:pPr>
        <w:numPr>
          <w:ilvl w:val="1"/>
          <w:numId w:val="4"/>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793F2D">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793F2D">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793F2D">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793F2D">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793F2D">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3"/>
      <w:footerReference w:type="even" r:id="rId14"/>
      <w:headerReference w:type="first" r:id="rId15"/>
      <w:footerReference w:type="first" r:id="rId16"/>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15727" w14:textId="77777777" w:rsidR="00AD25B5" w:rsidRDefault="00AD25B5">
      <w:pPr>
        <w:spacing w:after="0" w:line="240" w:lineRule="auto"/>
      </w:pPr>
      <w:r>
        <w:separator/>
      </w:r>
    </w:p>
  </w:endnote>
  <w:endnote w:type="continuationSeparator" w:id="0">
    <w:p w14:paraId="76C2EF41" w14:textId="77777777" w:rsidR="00AD25B5" w:rsidRDefault="00AD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0242F" w14:textId="77777777" w:rsidR="00AD25B5" w:rsidRDefault="00AD25B5">
      <w:pPr>
        <w:spacing w:after="0" w:line="240" w:lineRule="auto"/>
      </w:pPr>
      <w:r>
        <w:separator/>
      </w:r>
    </w:p>
  </w:footnote>
  <w:footnote w:type="continuationSeparator" w:id="0">
    <w:p w14:paraId="1A739B54" w14:textId="77777777" w:rsidR="00AD25B5" w:rsidRDefault="00AD2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1"/>
  </w:num>
  <w:num w:numId="2" w16cid:durableId="1823423485">
    <w:abstractNumId w:val="4"/>
  </w:num>
  <w:num w:numId="3" w16cid:durableId="791288229">
    <w:abstractNumId w:val="2"/>
  </w:num>
  <w:num w:numId="4" w16cid:durableId="353968682">
    <w:abstractNumId w:val="3"/>
  </w:num>
  <w:num w:numId="5" w16cid:durableId="143602514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B4773"/>
    <w:rsid w:val="000C554C"/>
    <w:rsid w:val="000E10FB"/>
    <w:rsid w:val="000E5292"/>
    <w:rsid w:val="00112AFE"/>
    <w:rsid w:val="0013542A"/>
    <w:rsid w:val="00193A4F"/>
    <w:rsid w:val="001A0505"/>
    <w:rsid w:val="001F753B"/>
    <w:rsid w:val="002252AE"/>
    <w:rsid w:val="002372AE"/>
    <w:rsid w:val="002F43CC"/>
    <w:rsid w:val="00312853"/>
    <w:rsid w:val="00330446"/>
    <w:rsid w:val="00347A68"/>
    <w:rsid w:val="003C7257"/>
    <w:rsid w:val="004051EE"/>
    <w:rsid w:val="00423A30"/>
    <w:rsid w:val="00437A92"/>
    <w:rsid w:val="00492765"/>
    <w:rsid w:val="004B5427"/>
    <w:rsid w:val="004C400F"/>
    <w:rsid w:val="004C5585"/>
    <w:rsid w:val="004C590F"/>
    <w:rsid w:val="00510C37"/>
    <w:rsid w:val="005152EF"/>
    <w:rsid w:val="00594811"/>
    <w:rsid w:val="005B2FF9"/>
    <w:rsid w:val="006517FE"/>
    <w:rsid w:val="00666443"/>
    <w:rsid w:val="006B2071"/>
    <w:rsid w:val="0076523D"/>
    <w:rsid w:val="00791DA6"/>
    <w:rsid w:val="00793F2D"/>
    <w:rsid w:val="007B64ED"/>
    <w:rsid w:val="00802661"/>
    <w:rsid w:val="00803A8B"/>
    <w:rsid w:val="00835FD8"/>
    <w:rsid w:val="00841B34"/>
    <w:rsid w:val="00882322"/>
    <w:rsid w:val="008B616A"/>
    <w:rsid w:val="009916D5"/>
    <w:rsid w:val="0099301E"/>
    <w:rsid w:val="009B536E"/>
    <w:rsid w:val="009D2F7A"/>
    <w:rsid w:val="009D43F6"/>
    <w:rsid w:val="009F0312"/>
    <w:rsid w:val="009F69A4"/>
    <w:rsid w:val="00A43B9B"/>
    <w:rsid w:val="00A44CE7"/>
    <w:rsid w:val="00A64DDA"/>
    <w:rsid w:val="00AD25B5"/>
    <w:rsid w:val="00AF0EFC"/>
    <w:rsid w:val="00B54AED"/>
    <w:rsid w:val="00B76626"/>
    <w:rsid w:val="00BD6D75"/>
    <w:rsid w:val="00BF033A"/>
    <w:rsid w:val="00C10173"/>
    <w:rsid w:val="00C82FDB"/>
    <w:rsid w:val="00D12743"/>
    <w:rsid w:val="00D441C4"/>
    <w:rsid w:val="00D8707C"/>
    <w:rsid w:val="00E03BAA"/>
    <w:rsid w:val="00E20420"/>
    <w:rsid w:val="00E65FC4"/>
    <w:rsid w:val="00E9053C"/>
    <w:rsid w:val="00EC7EEC"/>
    <w:rsid w:val="00F31F8C"/>
    <w:rsid w:val="00F474CE"/>
    <w:rsid w:val="00F7012E"/>
    <w:rsid w:val="00F83819"/>
    <w:rsid w:val="00FD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avitskaya@uo.kmg.k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hyperlink" Target="https://zakup.urikhtau.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urikhtau.k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zakup.urikhtau.kz/" TargetMode="External"/><Relationship Id="rId4" Type="http://schemas.openxmlformats.org/officeDocument/2006/relationships/webSettings" Target="webSettings.xml"/><Relationship Id="rId9" Type="http://schemas.openxmlformats.org/officeDocument/2006/relationships/hyperlink" Target="mailto:g.seitimova@uo.kmg.k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3991</Words>
  <Characters>22752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2025-07-30T13:11:00Z</dcterms:created>
  <dcterms:modified xsi:type="dcterms:W3CDTF">2025-07-30T13:11:00Z</dcterms:modified>
</cp:coreProperties>
</file>