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53223" w14:textId="77777777" w:rsidR="00B31278" w:rsidRPr="004040B4" w:rsidRDefault="00B31278" w:rsidP="00B31278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4040B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Приложение №1 </w:t>
      </w:r>
      <w:r w:rsidR="004D6896" w:rsidRPr="004040B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к </w:t>
      </w:r>
      <w:r w:rsidR="004D6896" w:rsidRPr="00A4403A">
        <w:rPr>
          <w:rFonts w:ascii="Times New Roman" w:eastAsia="Times New Roman" w:hAnsi="Times New Roman" w:cs="Times New Roman"/>
          <w:b/>
          <w:bCs/>
          <w:sz w:val="26"/>
          <w:szCs w:val="26"/>
        </w:rPr>
        <w:t>договору</w:t>
      </w:r>
      <w:r w:rsidR="00DC417B"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№ __________</w:t>
      </w:r>
    </w:p>
    <w:p w14:paraId="1C813106" w14:textId="6F1C8C72" w:rsidR="00B31278" w:rsidRPr="004040B4" w:rsidRDefault="00B31278" w:rsidP="00B31278">
      <w:pPr>
        <w:pStyle w:val="a3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от «____»</w:t>
      </w:r>
      <w:r w:rsidR="0001493C">
        <w:rPr>
          <w:rFonts w:ascii="Times New Roman" w:hAnsi="Times New Roman"/>
          <w:b/>
          <w:sz w:val="26"/>
          <w:szCs w:val="26"/>
        </w:rPr>
        <w:t xml:space="preserve"> </w:t>
      </w:r>
      <w:r w:rsidR="00740ABC">
        <w:rPr>
          <w:rFonts w:ascii="Times New Roman" w:hAnsi="Times New Roman"/>
          <w:b/>
          <w:sz w:val="26"/>
          <w:szCs w:val="26"/>
          <w:lang w:val="kk-KZ"/>
        </w:rPr>
        <w:t>о</w:t>
      </w:r>
      <w:r w:rsidR="006E1F1D">
        <w:rPr>
          <w:rFonts w:ascii="Times New Roman" w:hAnsi="Times New Roman"/>
          <w:b/>
          <w:sz w:val="26"/>
          <w:szCs w:val="26"/>
          <w:lang w:val="kk-KZ"/>
        </w:rPr>
        <w:t>ктябрь</w:t>
      </w:r>
      <w:r w:rsidR="006E1F1D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202</w:t>
      </w:r>
      <w:r w:rsidR="00DC417B">
        <w:rPr>
          <w:rFonts w:ascii="Times New Roman" w:hAnsi="Times New Roman"/>
          <w:b/>
          <w:sz w:val="26"/>
          <w:szCs w:val="26"/>
          <w:lang w:val="kk-KZ"/>
        </w:rPr>
        <w:t>5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4040B4">
        <w:rPr>
          <w:rFonts w:ascii="Times New Roman" w:hAnsi="Times New Roman"/>
          <w:b/>
          <w:sz w:val="26"/>
          <w:szCs w:val="26"/>
        </w:rPr>
        <w:t>г.</w:t>
      </w:r>
    </w:p>
    <w:p w14:paraId="23427186" w14:textId="77777777" w:rsidR="00B31278" w:rsidRDefault="00B31278" w:rsidP="00B3127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4709D9F3" w14:textId="77777777" w:rsidR="00B31278" w:rsidRDefault="00B31278" w:rsidP="00B3127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5FFB28ED" w14:textId="77777777" w:rsidR="00B31278" w:rsidRPr="00CD3603" w:rsidRDefault="00B31278" w:rsidP="00B3127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603">
        <w:rPr>
          <w:rFonts w:ascii="Times New Roman" w:hAnsi="Times New Roman" w:cs="Times New Roman"/>
          <w:b/>
          <w:sz w:val="28"/>
          <w:szCs w:val="28"/>
        </w:rPr>
        <w:t>Техническая спецификация</w:t>
      </w:r>
    </w:p>
    <w:p w14:paraId="415DEA48" w14:textId="77777777" w:rsidR="00B31278" w:rsidRDefault="00B31278" w:rsidP="00B3127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4"/>
        <w:gridCol w:w="2582"/>
        <w:gridCol w:w="6089"/>
      </w:tblGrid>
      <w:tr w:rsidR="00034CDA" w:rsidRPr="00A4403A" w14:paraId="7BF16309" w14:textId="77777777" w:rsidTr="00A4403A">
        <w:tc>
          <w:tcPr>
            <w:tcW w:w="674" w:type="dxa"/>
          </w:tcPr>
          <w:p w14:paraId="4AF1B25C" w14:textId="77777777" w:rsidR="00034CDA" w:rsidRPr="00A4403A" w:rsidRDefault="00034CDA" w:rsidP="00034CDA">
            <w:pPr>
              <w:pStyle w:val="a3"/>
              <w:rPr>
                <w:rFonts w:ascii="Times New Roman" w:hAnsi="Times New Roman" w:cs="Times New Roman"/>
              </w:rPr>
            </w:pPr>
            <w:r w:rsidRPr="00A4403A">
              <w:rPr>
                <w:rFonts w:ascii="Times New Roman" w:hAnsi="Times New Roman" w:cs="Times New Roman"/>
              </w:rPr>
              <w:t>№№ п/п</w:t>
            </w:r>
          </w:p>
        </w:tc>
        <w:tc>
          <w:tcPr>
            <w:tcW w:w="2582" w:type="dxa"/>
            <w:vAlign w:val="center"/>
          </w:tcPr>
          <w:p w14:paraId="355443F9" w14:textId="77777777" w:rsidR="00034CDA" w:rsidRPr="00A4403A" w:rsidRDefault="00034CDA" w:rsidP="00A4403A">
            <w:pPr>
              <w:pStyle w:val="a3"/>
              <w:rPr>
                <w:rFonts w:ascii="Times New Roman" w:hAnsi="Times New Roman" w:cs="Times New Roman"/>
              </w:rPr>
            </w:pPr>
            <w:r w:rsidRPr="00A4403A">
              <w:rPr>
                <w:rFonts w:ascii="Times New Roman" w:hAnsi="Times New Roman" w:cs="Times New Roman"/>
              </w:rPr>
              <w:t>Перечень основных данных и требований</w:t>
            </w:r>
          </w:p>
        </w:tc>
        <w:tc>
          <w:tcPr>
            <w:tcW w:w="6089" w:type="dxa"/>
          </w:tcPr>
          <w:p w14:paraId="7CC0650B" w14:textId="77777777" w:rsidR="00034CDA" w:rsidRPr="00A4403A" w:rsidRDefault="00034CDA" w:rsidP="00034CD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4403A">
              <w:rPr>
                <w:rFonts w:ascii="Times New Roman" w:hAnsi="Times New Roman" w:cs="Times New Roman"/>
                <w:sz w:val="22"/>
                <w:szCs w:val="22"/>
              </w:rPr>
              <w:t>Содержание исходных данных и требований по проектированию (разработки)</w:t>
            </w:r>
          </w:p>
        </w:tc>
      </w:tr>
      <w:tr w:rsidR="00034CDA" w:rsidRPr="00A4403A" w14:paraId="3B2C8AAD" w14:textId="77777777" w:rsidTr="00A4403A">
        <w:tc>
          <w:tcPr>
            <w:tcW w:w="674" w:type="dxa"/>
            <w:vAlign w:val="center"/>
          </w:tcPr>
          <w:p w14:paraId="76713CD6" w14:textId="77777777" w:rsidR="00034CDA" w:rsidRPr="00A4403A" w:rsidRDefault="00034CDA" w:rsidP="00A4403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403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82" w:type="dxa"/>
            <w:vAlign w:val="center"/>
          </w:tcPr>
          <w:p w14:paraId="7137E596" w14:textId="77777777" w:rsidR="00034CDA" w:rsidRPr="00A4403A" w:rsidRDefault="00034CDA" w:rsidP="00A4403A">
            <w:pPr>
              <w:pStyle w:val="a3"/>
              <w:rPr>
                <w:rFonts w:ascii="Times New Roman" w:hAnsi="Times New Roman" w:cs="Times New Roman"/>
              </w:rPr>
            </w:pPr>
            <w:r w:rsidRPr="00A4403A">
              <w:rPr>
                <w:rFonts w:ascii="Times New Roman" w:hAnsi="Times New Roman" w:cs="Times New Roman"/>
              </w:rPr>
              <w:t>Местонахождение объекта</w:t>
            </w:r>
          </w:p>
        </w:tc>
        <w:tc>
          <w:tcPr>
            <w:tcW w:w="6089" w:type="dxa"/>
          </w:tcPr>
          <w:p w14:paraId="086F9179" w14:textId="77777777" w:rsidR="00034CDA" w:rsidRPr="00A4403A" w:rsidRDefault="00034CDA" w:rsidP="00187F42">
            <w:pPr>
              <w:pStyle w:val="a3"/>
              <w:rPr>
                <w:rFonts w:ascii="Times New Roman" w:hAnsi="Times New Roman" w:cs="Times New Roman"/>
              </w:rPr>
            </w:pPr>
            <w:r w:rsidRPr="00A4403A">
              <w:rPr>
                <w:rFonts w:ascii="Times New Roman" w:hAnsi="Times New Roman" w:cs="Times New Roman"/>
              </w:rPr>
              <w:t xml:space="preserve">Республика Казахстан, Актюбинская область, Мугалжарский район, </w:t>
            </w:r>
            <w:r w:rsidR="001967A8" w:rsidRPr="00A4403A">
              <w:rPr>
                <w:rFonts w:ascii="Times New Roman" w:hAnsi="Times New Roman" w:cs="Times New Roman"/>
              </w:rPr>
              <w:t xml:space="preserve">месторождение </w:t>
            </w:r>
            <w:r w:rsidR="00BC4AE7" w:rsidRPr="00A4403A">
              <w:rPr>
                <w:rFonts w:ascii="Times New Roman" w:hAnsi="Times New Roman" w:cs="Times New Roman"/>
              </w:rPr>
              <w:t>Восточный Урихтау.</w:t>
            </w:r>
          </w:p>
        </w:tc>
      </w:tr>
      <w:tr w:rsidR="00034CDA" w:rsidRPr="00A4403A" w14:paraId="47BCF97A" w14:textId="77777777" w:rsidTr="00A4403A">
        <w:tc>
          <w:tcPr>
            <w:tcW w:w="674" w:type="dxa"/>
            <w:vAlign w:val="center"/>
          </w:tcPr>
          <w:p w14:paraId="36D0DFC5" w14:textId="77777777" w:rsidR="00034CDA" w:rsidRPr="00A4403A" w:rsidRDefault="00034CDA" w:rsidP="00A4403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403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82" w:type="dxa"/>
            <w:vAlign w:val="center"/>
          </w:tcPr>
          <w:p w14:paraId="06256901" w14:textId="77777777" w:rsidR="00034CDA" w:rsidRPr="00A4403A" w:rsidRDefault="00034CDA" w:rsidP="00A4403A">
            <w:pPr>
              <w:pStyle w:val="a3"/>
              <w:rPr>
                <w:rFonts w:ascii="Times New Roman" w:hAnsi="Times New Roman" w:cs="Times New Roman"/>
              </w:rPr>
            </w:pPr>
            <w:r w:rsidRPr="00A4403A">
              <w:rPr>
                <w:rFonts w:ascii="Times New Roman" w:hAnsi="Times New Roman" w:cs="Times New Roman"/>
              </w:rPr>
              <w:t>Полное наименование разрабатываемого документа</w:t>
            </w:r>
          </w:p>
        </w:tc>
        <w:tc>
          <w:tcPr>
            <w:tcW w:w="6089" w:type="dxa"/>
            <w:vAlign w:val="bottom"/>
          </w:tcPr>
          <w:p w14:paraId="6439F612" w14:textId="77777777" w:rsidR="00034CDA" w:rsidRPr="00A4403A" w:rsidRDefault="00846C4B" w:rsidP="00034CD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4403A">
              <w:rPr>
                <w:rFonts w:ascii="Times New Roman" w:hAnsi="Times New Roman" w:cs="Times New Roman"/>
              </w:rPr>
              <w:t xml:space="preserve">Отчет </w:t>
            </w:r>
            <w:r w:rsidR="00034CDA" w:rsidRPr="00A4403A">
              <w:rPr>
                <w:rFonts w:ascii="Times New Roman" w:hAnsi="Times New Roman" w:cs="Times New Roman"/>
              </w:rPr>
              <w:t>по разработке нормативов технологических потерь нефти и попутного газа на месторождении Восточный Урихтау и нормативов потерь нефти и попутного газа при транспортировке до ДНС</w:t>
            </w:r>
            <w:r w:rsidR="001967A8" w:rsidRPr="00A4403A">
              <w:rPr>
                <w:rFonts w:ascii="Times New Roman" w:hAnsi="Times New Roman" w:cs="Times New Roman"/>
              </w:rPr>
              <w:t>,</w:t>
            </w:r>
            <w:r w:rsidR="00034CDA" w:rsidRPr="00A4403A">
              <w:rPr>
                <w:rFonts w:ascii="Times New Roman" w:hAnsi="Times New Roman" w:cs="Times New Roman"/>
              </w:rPr>
              <w:t xml:space="preserve"> хранении в резервуарах дожимной насосной станции (ДНС) для ТОО «Урихтау Оперейтинг»</w:t>
            </w:r>
            <w:r w:rsidR="001967A8" w:rsidRPr="00A4403A">
              <w:rPr>
                <w:rFonts w:ascii="Times New Roman" w:hAnsi="Times New Roman" w:cs="Times New Roman"/>
              </w:rPr>
              <w:t xml:space="preserve"> и транспортировки до пункта сдачи нефти на подготовку на территории ЦПНГ Алибекмола</w:t>
            </w:r>
            <w:r w:rsidR="00034CDA" w:rsidRPr="00A4403A">
              <w:rPr>
                <w:rFonts w:ascii="Times New Roman" w:hAnsi="Times New Roman" w:cs="Times New Roman"/>
              </w:rPr>
              <w:t>.</w:t>
            </w:r>
          </w:p>
          <w:p w14:paraId="1EA1FEE9" w14:textId="77777777" w:rsidR="00034CDA" w:rsidRPr="00A4403A" w:rsidRDefault="00034CDA" w:rsidP="00034CD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4403A">
              <w:rPr>
                <w:rFonts w:ascii="Times New Roman" w:hAnsi="Times New Roman" w:cs="Times New Roman"/>
              </w:rPr>
              <w:t>Техническая спецификация является документом, определяющим организацию и порядок оказания услуг по разработке, согласованию и утверждению вышеназванного нормативного документа.</w:t>
            </w:r>
          </w:p>
        </w:tc>
      </w:tr>
      <w:tr w:rsidR="00034CDA" w:rsidRPr="00A4403A" w14:paraId="1B83384E" w14:textId="77777777" w:rsidTr="00A4403A">
        <w:tc>
          <w:tcPr>
            <w:tcW w:w="674" w:type="dxa"/>
            <w:vAlign w:val="center"/>
          </w:tcPr>
          <w:p w14:paraId="37BB8614" w14:textId="77777777" w:rsidR="00034CDA" w:rsidRPr="00A4403A" w:rsidRDefault="00034CDA" w:rsidP="00A4403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403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82" w:type="dxa"/>
            <w:vAlign w:val="center"/>
          </w:tcPr>
          <w:p w14:paraId="30136F0E" w14:textId="77777777" w:rsidR="00034CDA" w:rsidRPr="00A4403A" w:rsidRDefault="00034CDA" w:rsidP="00A4403A">
            <w:pPr>
              <w:pStyle w:val="a3"/>
              <w:rPr>
                <w:rFonts w:ascii="Times New Roman" w:hAnsi="Times New Roman" w:cs="Times New Roman"/>
              </w:rPr>
            </w:pPr>
            <w:r w:rsidRPr="00A4403A">
              <w:rPr>
                <w:rFonts w:ascii="Times New Roman" w:hAnsi="Times New Roman" w:cs="Times New Roman"/>
              </w:rPr>
              <w:t>Основание проектирования</w:t>
            </w:r>
          </w:p>
        </w:tc>
        <w:tc>
          <w:tcPr>
            <w:tcW w:w="6089" w:type="dxa"/>
          </w:tcPr>
          <w:p w14:paraId="749831FE" w14:textId="77777777" w:rsidR="00034CDA" w:rsidRPr="00A4403A" w:rsidRDefault="00034CDA" w:rsidP="00034CD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4403A">
              <w:rPr>
                <w:rFonts w:ascii="Times New Roman" w:hAnsi="Times New Roman" w:cs="Times New Roman"/>
              </w:rPr>
              <w:t>Производственная программа ТОО «Урихтау Оперейтинг» на 202</w:t>
            </w:r>
            <w:r w:rsidR="00DC417B" w:rsidRPr="00A4403A">
              <w:rPr>
                <w:rFonts w:ascii="Times New Roman" w:hAnsi="Times New Roman" w:cs="Times New Roman"/>
                <w:lang w:val="kk-KZ"/>
              </w:rPr>
              <w:t>5</w:t>
            </w:r>
            <w:r w:rsidRPr="00A4403A">
              <w:rPr>
                <w:rFonts w:ascii="Times New Roman" w:hAnsi="Times New Roman" w:cs="Times New Roman"/>
              </w:rPr>
              <w:t xml:space="preserve"> год.</w:t>
            </w:r>
          </w:p>
          <w:p w14:paraId="0DC2C92C" w14:textId="77777777" w:rsidR="00034CDA" w:rsidRPr="00A4403A" w:rsidRDefault="00034CDA" w:rsidP="00034CD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4403A">
              <w:rPr>
                <w:rFonts w:ascii="Times New Roman" w:hAnsi="Times New Roman" w:cs="Times New Roman"/>
              </w:rPr>
              <w:t>Кодекс «О недрах и недропользовании».</w:t>
            </w:r>
          </w:p>
          <w:p w14:paraId="04AC660B" w14:textId="77777777" w:rsidR="005B4F3E" w:rsidRPr="00D7133C" w:rsidRDefault="00F23CF8" w:rsidP="00034CDA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7133C">
              <w:rPr>
                <w:rFonts w:ascii="Times New Roman" w:hAnsi="Times New Roman" w:cs="Times New Roman"/>
                <w:color w:val="000000" w:themeColor="text1"/>
              </w:rPr>
              <w:t>СТ РК 4005-2025 «Определение технологических потерь нефти при добыче, сборе, подготовке и транспортировке нефтегазодобывающими предприятиями».</w:t>
            </w:r>
          </w:p>
          <w:p w14:paraId="64D36B4B" w14:textId="77777777" w:rsidR="00F23CF8" w:rsidRPr="00D7133C" w:rsidRDefault="00F23CF8" w:rsidP="00F23CF8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7133C">
              <w:rPr>
                <w:rFonts w:ascii="Times New Roman" w:hAnsi="Times New Roman" w:cs="Times New Roman"/>
                <w:color w:val="000000" w:themeColor="text1"/>
              </w:rPr>
              <w:t>СТ РК 4003-2025 «Определение технологических потерь природного и (или) попутного газа при добыче, сборе, подготовке и транспортировке нефтегазодобывающими предприятиями».</w:t>
            </w:r>
          </w:p>
          <w:p w14:paraId="1DC7F809" w14:textId="77777777" w:rsidR="00034CDA" w:rsidRPr="00A4403A" w:rsidRDefault="00034CDA" w:rsidP="00034CD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4403A">
              <w:rPr>
                <w:rFonts w:ascii="Times New Roman" w:hAnsi="Times New Roman" w:cs="Times New Roman"/>
              </w:rPr>
              <w:t>Настоящее техническое задание.</w:t>
            </w:r>
          </w:p>
        </w:tc>
      </w:tr>
      <w:tr w:rsidR="00DC417B" w:rsidRPr="00A4403A" w14:paraId="6DD57468" w14:textId="77777777" w:rsidTr="00A4403A">
        <w:tc>
          <w:tcPr>
            <w:tcW w:w="674" w:type="dxa"/>
            <w:vAlign w:val="center"/>
          </w:tcPr>
          <w:p w14:paraId="1413C34F" w14:textId="77777777" w:rsidR="00DC417B" w:rsidRPr="00A4403A" w:rsidRDefault="00DC417B" w:rsidP="00A4403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403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82" w:type="dxa"/>
            <w:vAlign w:val="center"/>
          </w:tcPr>
          <w:p w14:paraId="55385F4D" w14:textId="77777777" w:rsidR="00DC417B" w:rsidRPr="00A4403A" w:rsidRDefault="00DC417B" w:rsidP="00A4403A">
            <w:pPr>
              <w:pStyle w:val="a3"/>
              <w:rPr>
                <w:rFonts w:ascii="Times New Roman" w:hAnsi="Times New Roman" w:cs="Times New Roman"/>
              </w:rPr>
            </w:pPr>
            <w:r w:rsidRPr="00A4403A">
              <w:rPr>
                <w:rFonts w:ascii="Times New Roman" w:hAnsi="Times New Roman" w:cs="Times New Roman"/>
              </w:rPr>
              <w:t>Краткая информация о Заказчике</w:t>
            </w:r>
          </w:p>
        </w:tc>
        <w:tc>
          <w:tcPr>
            <w:tcW w:w="6089" w:type="dxa"/>
          </w:tcPr>
          <w:p w14:paraId="6EACF040" w14:textId="77777777" w:rsidR="00DC417B" w:rsidRPr="00A4403A" w:rsidRDefault="00DC417B" w:rsidP="00DC417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4403A">
              <w:rPr>
                <w:rFonts w:ascii="Times New Roman" w:hAnsi="Times New Roman" w:cs="Times New Roman"/>
              </w:rPr>
              <w:t xml:space="preserve">ТОО «Урихтау Оперейтинг» дочерняя компания АО «НК «КазМунайГаз», проводит промышленную разработку месторождения Восточный Урихтау (скважины ВУ-1, ВУ-2, ВУ-3, ВУ-4, ВУ-5, ВУ-6, ВУ-7, ВУ-8). </w:t>
            </w:r>
          </w:p>
          <w:p w14:paraId="7B89BAF0" w14:textId="77777777" w:rsidR="00DC417B" w:rsidRPr="00A4403A" w:rsidRDefault="00DC417B" w:rsidP="00DC417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4403A">
              <w:rPr>
                <w:rFonts w:ascii="Times New Roman" w:hAnsi="Times New Roman" w:cs="Times New Roman"/>
              </w:rPr>
              <w:t xml:space="preserve">  Продукция скважин месторождения Восточный Урихтау за счет пластовой энергии транспортируется до дожимной насосной станции (далее – ДНС), где производиться разделение на нефть и попутный нефтяной газ. Далее разгазированная нефть по существующему нефтепроводу подается на ЦПНГ месторождения Алибекмола ТОО «Казахойл Актобе», для ее дальнейшей подготовки. Сырой газ транспортируется на подготовку в УКПГ-40 ТОО «</w:t>
            </w:r>
            <w:r w:rsidRPr="00A4403A">
              <w:rPr>
                <w:rFonts w:ascii="Times New Roman" w:hAnsi="Times New Roman" w:cs="Times New Roman"/>
                <w:lang w:val="en-US"/>
              </w:rPr>
              <w:t>Gas</w:t>
            </w:r>
            <w:r w:rsidRPr="00A4403A">
              <w:rPr>
                <w:rFonts w:ascii="Times New Roman" w:hAnsi="Times New Roman" w:cs="Times New Roman"/>
              </w:rPr>
              <w:t xml:space="preserve"> </w:t>
            </w:r>
            <w:r w:rsidRPr="00A4403A">
              <w:rPr>
                <w:rFonts w:ascii="Times New Roman" w:hAnsi="Times New Roman" w:cs="Times New Roman"/>
                <w:lang w:val="en-US"/>
              </w:rPr>
              <w:t>Processing</w:t>
            </w:r>
            <w:r w:rsidRPr="00A4403A">
              <w:rPr>
                <w:rFonts w:ascii="Times New Roman" w:hAnsi="Times New Roman" w:cs="Times New Roman"/>
              </w:rPr>
              <w:t xml:space="preserve"> </w:t>
            </w:r>
            <w:r w:rsidRPr="00A4403A">
              <w:rPr>
                <w:rFonts w:ascii="Times New Roman" w:hAnsi="Times New Roman" w:cs="Times New Roman"/>
                <w:lang w:val="en-US"/>
              </w:rPr>
              <w:t>Company</w:t>
            </w:r>
            <w:r w:rsidRPr="00A4403A">
              <w:rPr>
                <w:rFonts w:ascii="Times New Roman" w:hAnsi="Times New Roman" w:cs="Times New Roman"/>
              </w:rPr>
              <w:t>» месторождение Кожасай.</w:t>
            </w:r>
          </w:p>
        </w:tc>
      </w:tr>
      <w:tr w:rsidR="00DC417B" w:rsidRPr="00A4403A" w14:paraId="2D9281DF" w14:textId="77777777" w:rsidTr="00A4403A">
        <w:tc>
          <w:tcPr>
            <w:tcW w:w="674" w:type="dxa"/>
            <w:vAlign w:val="center"/>
          </w:tcPr>
          <w:p w14:paraId="30DFB74A" w14:textId="77777777" w:rsidR="00DC417B" w:rsidRPr="00A4403A" w:rsidRDefault="00DC417B" w:rsidP="00A4403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403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82" w:type="dxa"/>
            <w:vAlign w:val="center"/>
          </w:tcPr>
          <w:p w14:paraId="11874EF4" w14:textId="77777777" w:rsidR="00DC417B" w:rsidRPr="00A4403A" w:rsidRDefault="00DC417B" w:rsidP="00A4403A">
            <w:pPr>
              <w:pStyle w:val="a3"/>
              <w:rPr>
                <w:rFonts w:ascii="Times New Roman" w:hAnsi="Times New Roman" w:cs="Times New Roman"/>
              </w:rPr>
            </w:pPr>
            <w:r w:rsidRPr="00A4403A">
              <w:rPr>
                <w:rFonts w:ascii="Times New Roman" w:hAnsi="Times New Roman" w:cs="Times New Roman"/>
              </w:rPr>
              <w:t>Исходные данные</w:t>
            </w:r>
          </w:p>
        </w:tc>
        <w:tc>
          <w:tcPr>
            <w:tcW w:w="6089" w:type="dxa"/>
          </w:tcPr>
          <w:p w14:paraId="0EEC9B8B" w14:textId="77777777" w:rsidR="00DC417B" w:rsidRPr="00A4403A" w:rsidRDefault="00DC417B" w:rsidP="00DC417B">
            <w:pPr>
              <w:pStyle w:val="a3"/>
              <w:numPr>
                <w:ilvl w:val="0"/>
                <w:numId w:val="7"/>
              </w:numPr>
              <w:ind w:left="293" w:hanging="284"/>
              <w:jc w:val="both"/>
              <w:rPr>
                <w:rFonts w:ascii="Times New Roman" w:hAnsi="Times New Roman" w:cs="Times New Roman"/>
              </w:rPr>
            </w:pPr>
            <w:r w:rsidRPr="00A4403A">
              <w:rPr>
                <w:rFonts w:ascii="Times New Roman" w:hAnsi="Times New Roman" w:cs="Times New Roman"/>
              </w:rPr>
              <w:t>Утвержденный проект разработки месторождения Восточный Урихтау;</w:t>
            </w:r>
          </w:p>
          <w:p w14:paraId="2617E01D" w14:textId="77777777" w:rsidR="00DC417B" w:rsidRPr="00A4403A" w:rsidRDefault="00DC417B" w:rsidP="00DC417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4403A">
              <w:rPr>
                <w:rFonts w:ascii="Times New Roman" w:hAnsi="Times New Roman" w:cs="Times New Roman"/>
              </w:rPr>
              <w:t>2. Техническая спецификация технологического оборудования (технологический регламент производственных объектов, копии паспортов факельных установок, копии паспортов и режимных карт технологического оборудования);</w:t>
            </w:r>
          </w:p>
          <w:p w14:paraId="7CFD9059" w14:textId="77777777" w:rsidR="00DC417B" w:rsidRPr="00A4403A" w:rsidRDefault="00DC417B" w:rsidP="00DC417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4403A">
              <w:rPr>
                <w:rFonts w:ascii="Times New Roman" w:hAnsi="Times New Roman" w:cs="Times New Roman"/>
              </w:rPr>
              <w:t>3. Утвержденные проектные документы по дальнейшему развитию переработки сырого газа;</w:t>
            </w:r>
          </w:p>
          <w:p w14:paraId="2697A20A" w14:textId="77777777" w:rsidR="00DC417B" w:rsidRPr="00A4403A" w:rsidRDefault="00DC417B" w:rsidP="00DC417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4403A">
              <w:rPr>
                <w:rFonts w:ascii="Times New Roman" w:hAnsi="Times New Roman" w:cs="Times New Roman"/>
              </w:rPr>
              <w:t>4. Технологический регламент ДНС.</w:t>
            </w:r>
          </w:p>
          <w:p w14:paraId="22302F47" w14:textId="77777777" w:rsidR="00DC417B" w:rsidRPr="00A4403A" w:rsidRDefault="00DC417B" w:rsidP="00DC417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4403A">
              <w:rPr>
                <w:rFonts w:ascii="Times New Roman" w:hAnsi="Times New Roman" w:cs="Times New Roman"/>
              </w:rPr>
              <w:lastRenderedPageBreak/>
              <w:t>5. Данные по обустройству и схемам обвязки технологических объектов месторождений ТОО «Урихтау Оперейтинг» с указанием основных технологических параметров процесса (температура, давление, расход) проект обустройства скважин ВУ-1, ВУ-2, АГЗУ-4, ДНС, нефтепровода ДНС-ЦПНГ м/р Алибекмола ТОО «Казахойл Актобе».</w:t>
            </w:r>
          </w:p>
        </w:tc>
      </w:tr>
      <w:tr w:rsidR="00DC417B" w:rsidRPr="00A4403A" w14:paraId="41836AF6" w14:textId="77777777" w:rsidTr="00A4403A">
        <w:tc>
          <w:tcPr>
            <w:tcW w:w="674" w:type="dxa"/>
            <w:vAlign w:val="center"/>
          </w:tcPr>
          <w:p w14:paraId="688D2200" w14:textId="77777777" w:rsidR="00DC417B" w:rsidRPr="00A4403A" w:rsidRDefault="00DC417B" w:rsidP="00A4403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403A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2582" w:type="dxa"/>
            <w:vAlign w:val="center"/>
          </w:tcPr>
          <w:p w14:paraId="095E399D" w14:textId="77777777" w:rsidR="00DC417B" w:rsidRPr="00A4403A" w:rsidRDefault="00DC417B" w:rsidP="00A4403A">
            <w:pPr>
              <w:pStyle w:val="a3"/>
              <w:rPr>
                <w:rFonts w:ascii="Times New Roman" w:hAnsi="Times New Roman" w:cs="Times New Roman"/>
              </w:rPr>
            </w:pPr>
            <w:r w:rsidRPr="00A4403A">
              <w:rPr>
                <w:rFonts w:ascii="Times New Roman" w:hAnsi="Times New Roman" w:cs="Times New Roman"/>
              </w:rPr>
              <w:t>Требования к разработке отчета</w:t>
            </w:r>
          </w:p>
        </w:tc>
        <w:tc>
          <w:tcPr>
            <w:tcW w:w="6089" w:type="dxa"/>
          </w:tcPr>
          <w:p w14:paraId="7ED4E6D1" w14:textId="77777777" w:rsidR="00DC417B" w:rsidRPr="00A4403A" w:rsidRDefault="00DC417B" w:rsidP="00DC417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4403A">
              <w:rPr>
                <w:rFonts w:ascii="Times New Roman" w:hAnsi="Times New Roman" w:cs="Times New Roman"/>
              </w:rPr>
              <w:t>Отчет должен быть разработан в соответствии с действующими нормативными документами РК:</w:t>
            </w:r>
          </w:p>
          <w:p w14:paraId="48A7D543" w14:textId="77777777" w:rsidR="00F23CF8" w:rsidRPr="00D7133C" w:rsidRDefault="00F23CF8" w:rsidP="00F23CF8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7133C">
              <w:rPr>
                <w:rFonts w:ascii="Times New Roman" w:hAnsi="Times New Roman" w:cs="Times New Roman"/>
                <w:color w:val="000000" w:themeColor="text1"/>
              </w:rPr>
              <w:t>СТ РК 4005-2025 «Определение технологических потерь нефти при добыче, сборе, подготовке и транспортировке нефтегазодобывающими предприятиями» от 15.03.2025 г.</w:t>
            </w:r>
          </w:p>
          <w:p w14:paraId="69AD568F" w14:textId="77777777" w:rsidR="00F23CF8" w:rsidRPr="00D7133C" w:rsidRDefault="00F23CF8" w:rsidP="00F23CF8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7133C">
              <w:rPr>
                <w:rFonts w:ascii="Times New Roman" w:hAnsi="Times New Roman" w:cs="Times New Roman"/>
                <w:color w:val="000000" w:themeColor="text1"/>
              </w:rPr>
              <w:t>СТ РК 4003-2025 «Определение технологических потерь природного и (или) попутного газа при добыче, сборе, подготовке и транспортировке нефтегазодобывающими предприятиями» от 15.03.2025 г.</w:t>
            </w:r>
          </w:p>
          <w:p w14:paraId="39DEA961" w14:textId="77777777" w:rsidR="00DC417B" w:rsidRPr="00A4403A" w:rsidRDefault="00F23CF8" w:rsidP="00F23CF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4403A">
              <w:rPr>
                <w:rFonts w:ascii="Times New Roman" w:hAnsi="Times New Roman" w:cs="Times New Roman"/>
              </w:rPr>
              <w:t xml:space="preserve"> </w:t>
            </w:r>
            <w:r w:rsidR="00DC417B" w:rsidRPr="00A4403A">
              <w:rPr>
                <w:rFonts w:ascii="Times New Roman" w:hAnsi="Times New Roman" w:cs="Times New Roman"/>
              </w:rPr>
              <w:t>«Кодекс о недрах и недропользовании» 125/VI 3РК от 27.12.2017г.</w:t>
            </w:r>
          </w:p>
          <w:p w14:paraId="2E14CAA0" w14:textId="77777777" w:rsidR="00DC417B" w:rsidRPr="00A4403A" w:rsidRDefault="00DC417B" w:rsidP="00DC417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4403A">
              <w:rPr>
                <w:rFonts w:ascii="Times New Roman" w:hAnsi="Times New Roman" w:cs="Times New Roman"/>
              </w:rPr>
              <w:t>ГОСТ 1756-2000, кПа. Определение давления насыщенных паров.</w:t>
            </w:r>
          </w:p>
          <w:p w14:paraId="6EAE348A" w14:textId="77777777" w:rsidR="00DC417B" w:rsidRPr="00A4403A" w:rsidRDefault="00166C82" w:rsidP="00DC417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4403A">
              <w:rPr>
                <w:rFonts w:ascii="Times New Roman" w:hAnsi="Times New Roman" w:cs="Times New Roman"/>
              </w:rPr>
              <w:t xml:space="preserve"> </w:t>
            </w:r>
            <w:r w:rsidR="00DC417B" w:rsidRPr="00A4403A">
              <w:rPr>
                <w:rFonts w:ascii="Times New Roman" w:hAnsi="Times New Roman" w:cs="Times New Roman"/>
              </w:rPr>
              <w:t xml:space="preserve">«Об утверждении единых правил по рациональному и комплексному использованию недр». Приказ Министра </w:t>
            </w:r>
            <w:r w:rsidR="00F239F8" w:rsidRPr="00A4403A">
              <w:rPr>
                <w:rFonts w:ascii="Times New Roman" w:hAnsi="Times New Roman" w:cs="Times New Roman"/>
              </w:rPr>
              <w:t>энергетики Республики</w:t>
            </w:r>
            <w:r w:rsidR="00DC417B" w:rsidRPr="00A4403A">
              <w:rPr>
                <w:rFonts w:ascii="Times New Roman" w:hAnsi="Times New Roman" w:cs="Times New Roman"/>
              </w:rPr>
              <w:t xml:space="preserve"> Казахстан от 28 июня 2018года № 17131 и Министра энергетики Республики Казахстан от 30 ноября 2015г.</w:t>
            </w:r>
          </w:p>
          <w:p w14:paraId="2C2278DC" w14:textId="77777777" w:rsidR="00DC417B" w:rsidRPr="00A4403A" w:rsidRDefault="00DC417B" w:rsidP="00DC417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4403A">
              <w:rPr>
                <w:rFonts w:ascii="Times New Roman" w:hAnsi="Times New Roman" w:cs="Times New Roman"/>
              </w:rPr>
              <w:t>«Экологический кодекс» №212-III от 09.01.2007 г. (с изменениями и дополнениями от 15.06.2017 г.) и др.</w:t>
            </w:r>
          </w:p>
        </w:tc>
      </w:tr>
      <w:tr w:rsidR="00DC417B" w:rsidRPr="00A4403A" w14:paraId="2D39CDDA" w14:textId="77777777" w:rsidTr="00A4403A">
        <w:tc>
          <w:tcPr>
            <w:tcW w:w="674" w:type="dxa"/>
            <w:vAlign w:val="center"/>
          </w:tcPr>
          <w:p w14:paraId="69AB2D71" w14:textId="77777777" w:rsidR="00DC417B" w:rsidRPr="00A4403A" w:rsidRDefault="00A4403A" w:rsidP="00A4403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DC417B" w:rsidRPr="00A4403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82" w:type="dxa"/>
            <w:vAlign w:val="center"/>
          </w:tcPr>
          <w:p w14:paraId="66FB2C3A" w14:textId="77777777" w:rsidR="00DC417B" w:rsidRPr="00A4403A" w:rsidRDefault="00DC417B" w:rsidP="00A4403A">
            <w:pPr>
              <w:pStyle w:val="a3"/>
              <w:rPr>
                <w:rFonts w:ascii="Times New Roman" w:hAnsi="Times New Roman" w:cs="Times New Roman"/>
              </w:rPr>
            </w:pPr>
            <w:r w:rsidRPr="00A4403A">
              <w:rPr>
                <w:rFonts w:ascii="Times New Roman" w:hAnsi="Times New Roman" w:cs="Times New Roman"/>
              </w:rPr>
              <w:t>Требования к документу</w:t>
            </w:r>
          </w:p>
          <w:p w14:paraId="4CDCA7A7" w14:textId="77777777" w:rsidR="00DC417B" w:rsidRPr="00A4403A" w:rsidRDefault="00DC417B" w:rsidP="00A4403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89" w:type="dxa"/>
          </w:tcPr>
          <w:p w14:paraId="481891CD" w14:textId="77777777" w:rsidR="00DC417B" w:rsidRPr="00A4403A" w:rsidRDefault="00DC417B" w:rsidP="00DC417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4403A">
              <w:rPr>
                <w:rFonts w:ascii="Times New Roman" w:hAnsi="Times New Roman" w:cs="Times New Roman"/>
              </w:rPr>
              <w:t>Оказанные услуги должны выполняться в соответствии с требованиями нормативных документов РК;</w:t>
            </w:r>
          </w:p>
          <w:p w14:paraId="719E4108" w14:textId="77777777" w:rsidR="00DC417B" w:rsidRPr="00A4403A" w:rsidRDefault="00DC417B" w:rsidP="00DC417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4403A">
              <w:rPr>
                <w:rFonts w:ascii="Times New Roman" w:hAnsi="Times New Roman" w:cs="Times New Roman"/>
              </w:rPr>
              <w:t>- соответствовать техническим решениям, технической документации, действительным характеристикам и условиям работы;</w:t>
            </w:r>
          </w:p>
          <w:p w14:paraId="5F31CEC2" w14:textId="77777777" w:rsidR="00DC417B" w:rsidRPr="00A4403A" w:rsidRDefault="00DC417B" w:rsidP="00DC417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4403A">
              <w:rPr>
                <w:rFonts w:ascii="Times New Roman" w:hAnsi="Times New Roman" w:cs="Times New Roman"/>
              </w:rPr>
              <w:t xml:space="preserve">   Оказанные услуги должы соответствовать с техническим заданием, включая:</w:t>
            </w:r>
          </w:p>
          <w:p w14:paraId="14D5D640" w14:textId="77777777" w:rsidR="00DC417B" w:rsidRPr="00A4403A" w:rsidRDefault="00DC417B" w:rsidP="00DC417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4403A">
              <w:rPr>
                <w:rFonts w:ascii="Times New Roman" w:hAnsi="Times New Roman" w:cs="Times New Roman"/>
              </w:rPr>
              <w:t>- установление нормативного уровня технологических потерь нефти при применяемой технике и технологии на нефтепромысловых объектах добычи, сбора, подготовки и транспорта нефти и попутного газа;</w:t>
            </w:r>
          </w:p>
          <w:p w14:paraId="6A890CB2" w14:textId="77777777" w:rsidR="00DC417B" w:rsidRPr="00A4403A" w:rsidRDefault="00DC417B" w:rsidP="00DC417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4403A">
              <w:rPr>
                <w:rFonts w:ascii="Times New Roman" w:hAnsi="Times New Roman" w:cs="Times New Roman"/>
              </w:rPr>
              <w:t>- расчет нормативов потерь нефти и попутного газа;</w:t>
            </w:r>
          </w:p>
          <w:p w14:paraId="26B8F264" w14:textId="77777777" w:rsidR="00DC417B" w:rsidRPr="00A4403A" w:rsidRDefault="00DC417B" w:rsidP="00DC417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4403A">
              <w:rPr>
                <w:rFonts w:ascii="Times New Roman" w:hAnsi="Times New Roman" w:cs="Times New Roman"/>
              </w:rPr>
              <w:t>- определение потерь нефти и попутного газа в технологическом процессе в летнее и зимнее время года на нефтегазодобывающих месторождениях ТОО «Урихтау Оперейтинг»;</w:t>
            </w:r>
          </w:p>
          <w:p w14:paraId="2037A51F" w14:textId="77777777" w:rsidR="00DC417B" w:rsidRPr="00A4403A" w:rsidRDefault="00DC417B" w:rsidP="00DC417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4403A">
              <w:rPr>
                <w:rFonts w:ascii="Times New Roman" w:hAnsi="Times New Roman" w:cs="Times New Roman"/>
              </w:rPr>
              <w:t>- предоставление данных по точкам отбора проб нефти и газа в летнее и зимние периоды года, проведение лабораторно-промысловых исследований по оценке параметров нефти и газа на различных технологических участках сбора, подготовки и транспортировке нефти;</w:t>
            </w:r>
          </w:p>
          <w:p w14:paraId="11C651FC" w14:textId="77777777" w:rsidR="00DC417B" w:rsidRPr="00A4403A" w:rsidRDefault="00DC417B" w:rsidP="00DC417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4403A">
              <w:rPr>
                <w:rFonts w:ascii="Times New Roman" w:hAnsi="Times New Roman" w:cs="Times New Roman"/>
              </w:rPr>
              <w:t>- анализ результатов лабораторно-промысловых исследований и проведение расчетов по определению технологических потерь.</w:t>
            </w:r>
          </w:p>
          <w:p w14:paraId="0043DB1C" w14:textId="77777777" w:rsidR="00DC417B" w:rsidRPr="00A4403A" w:rsidRDefault="00DC417B" w:rsidP="00DC417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4403A">
              <w:rPr>
                <w:rFonts w:ascii="Times New Roman" w:hAnsi="Times New Roman" w:cs="Times New Roman"/>
              </w:rPr>
              <w:t>Предоставить оказанную услугу в виде Отчета, который будет включать в себя следующие разделы:</w:t>
            </w:r>
          </w:p>
          <w:p w14:paraId="46397B3E" w14:textId="77777777" w:rsidR="00DC417B" w:rsidRPr="00A4403A" w:rsidRDefault="00DC417B" w:rsidP="00DC417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4403A">
              <w:rPr>
                <w:rFonts w:ascii="Times New Roman" w:hAnsi="Times New Roman" w:cs="Times New Roman"/>
              </w:rPr>
              <w:t>- Введение;</w:t>
            </w:r>
          </w:p>
          <w:p w14:paraId="2639CA99" w14:textId="77777777" w:rsidR="00DC417B" w:rsidRPr="00A4403A" w:rsidRDefault="00DC417B" w:rsidP="00DC417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4403A">
              <w:rPr>
                <w:rFonts w:ascii="Times New Roman" w:hAnsi="Times New Roman" w:cs="Times New Roman"/>
              </w:rPr>
              <w:t>- Сбор и анализ данных по фактическим технологическим потерям за период 2020 – 2021 гг;</w:t>
            </w:r>
          </w:p>
          <w:p w14:paraId="121E25FA" w14:textId="77777777" w:rsidR="00DC417B" w:rsidRPr="00A4403A" w:rsidRDefault="00DC417B" w:rsidP="00DC417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4403A">
              <w:rPr>
                <w:rFonts w:ascii="Times New Roman" w:hAnsi="Times New Roman" w:cs="Times New Roman"/>
              </w:rPr>
              <w:t xml:space="preserve">- Состояние нефтепромыслового и наземного оборудования и режим технологических процессов при добыче, сборе, </w:t>
            </w:r>
            <w:r w:rsidRPr="00A4403A">
              <w:rPr>
                <w:rFonts w:ascii="Times New Roman" w:hAnsi="Times New Roman" w:cs="Times New Roman"/>
              </w:rPr>
              <w:lastRenderedPageBreak/>
              <w:t xml:space="preserve">транспортировки до ДНС, ДНС (сепарация и установка осушки </w:t>
            </w:r>
            <w:r w:rsidR="00F239F8" w:rsidRPr="00A4403A">
              <w:rPr>
                <w:rFonts w:ascii="Times New Roman" w:hAnsi="Times New Roman" w:cs="Times New Roman"/>
              </w:rPr>
              <w:t>газа, нефтепровода</w:t>
            </w:r>
            <w:r w:rsidRPr="00A4403A">
              <w:rPr>
                <w:rFonts w:ascii="Times New Roman" w:hAnsi="Times New Roman" w:cs="Times New Roman"/>
              </w:rPr>
              <w:t>;</w:t>
            </w:r>
          </w:p>
          <w:p w14:paraId="29A3ABDB" w14:textId="77777777" w:rsidR="00DC417B" w:rsidRPr="00A4403A" w:rsidRDefault="00DC417B" w:rsidP="00DC417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4403A">
              <w:rPr>
                <w:rFonts w:ascii="Times New Roman" w:hAnsi="Times New Roman" w:cs="Times New Roman"/>
              </w:rPr>
              <w:t>- Анализ состояния системы сбора и подготовки добываемой продукции скважин;</w:t>
            </w:r>
          </w:p>
          <w:p w14:paraId="0704C7B4" w14:textId="77777777" w:rsidR="00DC417B" w:rsidRPr="00A4403A" w:rsidRDefault="00DC417B" w:rsidP="00DC417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4403A">
              <w:rPr>
                <w:rFonts w:ascii="Times New Roman" w:hAnsi="Times New Roman" w:cs="Times New Roman"/>
              </w:rPr>
              <w:t>- Методы определения технологических потерь при перевалке нефти и газа на резервуарах и установках;</w:t>
            </w:r>
          </w:p>
          <w:p w14:paraId="5D6E0161" w14:textId="77777777" w:rsidR="00DC417B" w:rsidRPr="00A4403A" w:rsidRDefault="00DC417B" w:rsidP="00DC417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4403A">
              <w:rPr>
                <w:rFonts w:ascii="Times New Roman" w:hAnsi="Times New Roman" w:cs="Times New Roman"/>
              </w:rPr>
              <w:t>- Исследования по определению фактических технологических потерь нефти и газа;</w:t>
            </w:r>
          </w:p>
          <w:p w14:paraId="6037E0E5" w14:textId="77777777" w:rsidR="00DC417B" w:rsidRPr="00A4403A" w:rsidRDefault="00DC417B" w:rsidP="00DC417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4403A">
              <w:rPr>
                <w:rFonts w:ascii="Times New Roman" w:hAnsi="Times New Roman" w:cs="Times New Roman"/>
              </w:rPr>
              <w:t>- Установление основных принципов организации работ по нормированию технологических потерь нефти и газа на технологических комплексах по добыче, сбору, подготовке и внутри промысловому транспортированию нефти и газа в пределах месторождения Восточного Урихтау подготовки исходной информационной базы и формирования нормативов;</w:t>
            </w:r>
          </w:p>
          <w:p w14:paraId="5ABB984B" w14:textId="77777777" w:rsidR="00DC417B" w:rsidRPr="00A4403A" w:rsidRDefault="00DC417B" w:rsidP="00DC417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4403A">
              <w:rPr>
                <w:rFonts w:ascii="Times New Roman" w:hAnsi="Times New Roman" w:cs="Times New Roman"/>
              </w:rPr>
              <w:t>- Отчет должен быть дифференцированным по основным технологическим процессам нефтепромыслового производства и периодам года.</w:t>
            </w:r>
          </w:p>
          <w:p w14:paraId="69CE4CAF" w14:textId="77777777" w:rsidR="00DC417B" w:rsidRPr="00A4403A" w:rsidRDefault="00DC417B" w:rsidP="00DC417B">
            <w:pPr>
              <w:pStyle w:val="a3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A4403A">
              <w:rPr>
                <w:rFonts w:ascii="Times New Roman" w:hAnsi="Times New Roman" w:cs="Times New Roman"/>
              </w:rPr>
              <w:t xml:space="preserve">- Заключение. Выводы и рекомендации. </w:t>
            </w:r>
          </w:p>
          <w:p w14:paraId="2A60D4CE" w14:textId="77777777" w:rsidR="00DC417B" w:rsidRPr="00A4403A" w:rsidRDefault="00DC417B" w:rsidP="00DC417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4403A">
              <w:rPr>
                <w:rFonts w:ascii="Times New Roman" w:hAnsi="Times New Roman" w:cs="Times New Roman"/>
              </w:rPr>
              <w:t>- Результаты исследований по определению технологических потерь нефти и газа должны быть согласованным на заседании технического совещания с представителем заказчика с составлением протокола.</w:t>
            </w:r>
          </w:p>
          <w:p w14:paraId="5FD0A6A5" w14:textId="77777777" w:rsidR="00DC417B" w:rsidRPr="00A4403A" w:rsidRDefault="00DC417B" w:rsidP="00DC417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4403A">
              <w:rPr>
                <w:rFonts w:ascii="Times New Roman" w:hAnsi="Times New Roman" w:cs="Times New Roman"/>
              </w:rPr>
              <w:t>- Список использованных источников.</w:t>
            </w:r>
          </w:p>
          <w:p w14:paraId="6295F08A" w14:textId="77777777" w:rsidR="00DC417B" w:rsidRPr="00A4403A" w:rsidRDefault="00DC417B" w:rsidP="00DC417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4403A">
              <w:rPr>
                <w:rFonts w:ascii="Times New Roman" w:hAnsi="Times New Roman" w:cs="Times New Roman"/>
              </w:rPr>
              <w:t>Исполнитель должен предоставить проект Отчета для согласования Заказчику. Оказанные услуги оформляются отдельным информационным отчетом и передаются в Производственно-технический отдел ТОО «Урихтау Оперейтинг» в 2-х экземплярах на бумажном носителе и в 1 экземпляре на электронном носителе.</w:t>
            </w:r>
          </w:p>
        </w:tc>
      </w:tr>
      <w:tr w:rsidR="00DC417B" w:rsidRPr="00A4403A" w14:paraId="30F7A5F8" w14:textId="77777777" w:rsidTr="00A4403A">
        <w:tc>
          <w:tcPr>
            <w:tcW w:w="674" w:type="dxa"/>
            <w:vAlign w:val="center"/>
          </w:tcPr>
          <w:p w14:paraId="1D9AF75E" w14:textId="77777777" w:rsidR="00DC417B" w:rsidRPr="00A4403A" w:rsidRDefault="00A4403A" w:rsidP="00A4403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  <w:r w:rsidR="00DC417B" w:rsidRPr="00A4403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82" w:type="dxa"/>
            <w:vAlign w:val="center"/>
          </w:tcPr>
          <w:p w14:paraId="5D109C73" w14:textId="77777777" w:rsidR="00DC417B" w:rsidRPr="00A4403A" w:rsidRDefault="00DC417B" w:rsidP="00A4403A">
            <w:pPr>
              <w:pStyle w:val="a3"/>
              <w:rPr>
                <w:rFonts w:ascii="Times New Roman" w:hAnsi="Times New Roman" w:cs="Times New Roman"/>
              </w:rPr>
            </w:pPr>
            <w:r w:rsidRPr="00A4403A">
              <w:rPr>
                <w:rFonts w:ascii="Times New Roman" w:hAnsi="Times New Roman" w:cs="Times New Roman"/>
              </w:rPr>
              <w:t>Общие положения</w:t>
            </w:r>
          </w:p>
          <w:p w14:paraId="614ED6AB" w14:textId="77777777" w:rsidR="00DC417B" w:rsidRPr="00A4403A" w:rsidRDefault="00DC417B" w:rsidP="00A4403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089" w:type="dxa"/>
          </w:tcPr>
          <w:p w14:paraId="288E57BB" w14:textId="77777777" w:rsidR="00DC417B" w:rsidRPr="00A4403A" w:rsidRDefault="00DC417B" w:rsidP="00DC417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4403A">
              <w:rPr>
                <w:rFonts w:ascii="Times New Roman" w:hAnsi="Times New Roman" w:cs="Times New Roman"/>
              </w:rPr>
              <w:t>Исполнитель должен ознакомиться с производственными объектами по существу оказываемых услуг, при необходимости объезд производственных участков совместно с представителем Заказчика в течении всего срока действия Договора;</w:t>
            </w:r>
          </w:p>
          <w:p w14:paraId="77C87334" w14:textId="77777777" w:rsidR="00DC417B" w:rsidRPr="00A4403A" w:rsidRDefault="00DC417B" w:rsidP="00DC417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4403A">
              <w:rPr>
                <w:rFonts w:ascii="Times New Roman" w:hAnsi="Times New Roman" w:cs="Times New Roman"/>
              </w:rPr>
              <w:t>Исполнитель должен заблаговременно получить от Заказчика разрешение на передвижение на производственном участке;</w:t>
            </w:r>
          </w:p>
          <w:p w14:paraId="5FF87CA9" w14:textId="77777777" w:rsidR="00DC417B" w:rsidRPr="00A4403A" w:rsidRDefault="00DC417B" w:rsidP="00DC417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4403A">
              <w:rPr>
                <w:rFonts w:ascii="Times New Roman" w:hAnsi="Times New Roman" w:cs="Times New Roman"/>
              </w:rPr>
              <w:t>Исполнитель должен предоставить заранее до начала работ по оказанию услуг календарный план-график оказываемых услуг (далее – План-график);</w:t>
            </w:r>
          </w:p>
          <w:p w14:paraId="5AD35974" w14:textId="77777777" w:rsidR="00DC417B" w:rsidRPr="00A4403A" w:rsidRDefault="00DC417B" w:rsidP="00DC417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4403A">
              <w:rPr>
                <w:rFonts w:ascii="Times New Roman" w:hAnsi="Times New Roman" w:cs="Times New Roman"/>
              </w:rPr>
              <w:t>Исполнитель должен начать работы не позднее даты начала работ и выполнять работу в соответствии с План-графиком;</w:t>
            </w:r>
          </w:p>
          <w:p w14:paraId="791B8CDB" w14:textId="77777777" w:rsidR="00DC417B" w:rsidRPr="00A4403A" w:rsidRDefault="00DC417B" w:rsidP="00DC417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A4403A">
              <w:rPr>
                <w:rFonts w:ascii="Times New Roman" w:hAnsi="Times New Roman" w:cs="Times New Roman"/>
              </w:rPr>
              <w:t>Для оказания услуг Исполнитель должен руководствоваться Законодательством Республики Казахстан и действующими нормативными техническими документами;</w:t>
            </w:r>
          </w:p>
        </w:tc>
      </w:tr>
      <w:tr w:rsidR="00DC417B" w:rsidRPr="00A4403A" w14:paraId="754771B9" w14:textId="77777777" w:rsidTr="00A4403A">
        <w:tc>
          <w:tcPr>
            <w:tcW w:w="674" w:type="dxa"/>
            <w:vAlign w:val="center"/>
          </w:tcPr>
          <w:p w14:paraId="27A6F10A" w14:textId="77777777" w:rsidR="00DC417B" w:rsidRPr="00A4403A" w:rsidRDefault="00A4403A" w:rsidP="00A4403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DC417B" w:rsidRPr="00A4403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82" w:type="dxa"/>
            <w:vAlign w:val="center"/>
          </w:tcPr>
          <w:p w14:paraId="4A79CD38" w14:textId="77777777" w:rsidR="00DC417B" w:rsidRPr="00A4403A" w:rsidRDefault="00DC417B" w:rsidP="00A4403A">
            <w:pPr>
              <w:pStyle w:val="a3"/>
              <w:rPr>
                <w:rFonts w:ascii="Times New Roman" w:hAnsi="Times New Roman" w:cs="Times New Roman"/>
              </w:rPr>
            </w:pPr>
            <w:r w:rsidRPr="00A4403A">
              <w:rPr>
                <w:rFonts w:ascii="Times New Roman" w:hAnsi="Times New Roman" w:cs="Times New Roman"/>
              </w:rPr>
              <w:t>Этапы</w:t>
            </w:r>
          </w:p>
        </w:tc>
        <w:tc>
          <w:tcPr>
            <w:tcW w:w="6089" w:type="dxa"/>
            <w:vAlign w:val="center"/>
          </w:tcPr>
          <w:p w14:paraId="3DC2CD36" w14:textId="77777777" w:rsidR="00DC417B" w:rsidRPr="00A4403A" w:rsidRDefault="00DC417B" w:rsidP="00DC417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DC417B" w:rsidRPr="00A4403A" w14:paraId="0DCF4FE7" w14:textId="77777777" w:rsidTr="00A4403A">
        <w:tc>
          <w:tcPr>
            <w:tcW w:w="674" w:type="dxa"/>
            <w:vAlign w:val="center"/>
          </w:tcPr>
          <w:p w14:paraId="50E2AFA1" w14:textId="77777777" w:rsidR="00DC417B" w:rsidRPr="00A4403A" w:rsidRDefault="00A4403A" w:rsidP="00A4403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2582" w:type="dxa"/>
            <w:vAlign w:val="center"/>
          </w:tcPr>
          <w:p w14:paraId="2378A335" w14:textId="67EE48C1" w:rsidR="00DC417B" w:rsidRPr="00D7133C" w:rsidRDefault="00DC417B" w:rsidP="00A4403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7133C">
              <w:rPr>
                <w:rFonts w:ascii="Times New Roman" w:eastAsia="Times New Roman" w:hAnsi="Times New Roman" w:cs="Times New Roman"/>
                <w:color w:val="000000" w:themeColor="text1"/>
              </w:rPr>
              <w:t>1-этап Сбор, обработка исходных данных,</w:t>
            </w:r>
            <w:r w:rsidR="00276D0B" w:rsidRPr="00D7133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определение точек отбора проб,</w:t>
            </w:r>
            <w:r w:rsidRPr="00D7133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отбор и анализ проб в системе сбора, подготовки и транспортировки продукции скважин в </w:t>
            </w:r>
            <w:r w:rsidR="00347DF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летний и </w:t>
            </w:r>
            <w:r w:rsidR="00276D0B" w:rsidRPr="00D7133C">
              <w:rPr>
                <w:rFonts w:ascii="Times New Roman" w:eastAsia="Times New Roman" w:hAnsi="Times New Roman" w:cs="Times New Roman"/>
                <w:color w:val="000000" w:themeColor="text1"/>
              </w:rPr>
              <w:t>зим</w:t>
            </w:r>
            <w:r w:rsidRPr="00D7133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ний период по месторождениям </w:t>
            </w:r>
            <w:r w:rsidR="00347DF2" w:rsidRPr="00D7133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Выполнения расчетов с </w:t>
            </w:r>
            <w:r w:rsidR="00347DF2" w:rsidRPr="00D7133C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учетом лабораторных исследовании</w:t>
            </w:r>
          </w:p>
        </w:tc>
        <w:tc>
          <w:tcPr>
            <w:tcW w:w="6089" w:type="dxa"/>
            <w:vAlign w:val="center"/>
          </w:tcPr>
          <w:p w14:paraId="6619FB6C" w14:textId="77777777" w:rsidR="00DC417B" w:rsidRPr="00D7133C" w:rsidRDefault="00DC417B" w:rsidP="00DC417B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7133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 xml:space="preserve">Предоставление промежуточного отчета по лабораторным исследованиям в </w:t>
            </w:r>
            <w:r w:rsidR="00276D0B" w:rsidRPr="00D7133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зимний</w:t>
            </w:r>
            <w:r w:rsidRPr="00D7133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период. </w:t>
            </w:r>
          </w:p>
        </w:tc>
      </w:tr>
      <w:tr w:rsidR="00276D0B" w:rsidRPr="00A4403A" w14:paraId="03AD8416" w14:textId="77777777" w:rsidTr="00A4403A">
        <w:tc>
          <w:tcPr>
            <w:tcW w:w="674" w:type="dxa"/>
            <w:vAlign w:val="center"/>
          </w:tcPr>
          <w:p w14:paraId="3251EED8" w14:textId="6ECE2247" w:rsidR="00276D0B" w:rsidRPr="00A4403A" w:rsidRDefault="00A4403A" w:rsidP="00A4403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  <w:r w:rsidR="00347DF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82" w:type="dxa"/>
            <w:vAlign w:val="center"/>
          </w:tcPr>
          <w:p w14:paraId="0C44A339" w14:textId="77777777" w:rsidR="00276D0B" w:rsidRPr="00D7133C" w:rsidRDefault="00276D0B" w:rsidP="00A4403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7133C">
              <w:rPr>
                <w:rFonts w:ascii="Times New Roman" w:hAnsi="Times New Roman" w:cs="Times New Roman"/>
                <w:color w:val="000000" w:themeColor="text1"/>
              </w:rPr>
              <w:t>Составление отчета по определению норматива технологических потерь при сборе, подготовке и транспортировке нефти и газа на месторождениях ТОО «Урихтау Оперейтинг» в летний и зимний период</w:t>
            </w:r>
          </w:p>
        </w:tc>
        <w:tc>
          <w:tcPr>
            <w:tcW w:w="6089" w:type="dxa"/>
            <w:vAlign w:val="center"/>
          </w:tcPr>
          <w:p w14:paraId="40367183" w14:textId="77777777" w:rsidR="00276D0B" w:rsidRPr="00D7133C" w:rsidRDefault="00276D0B" w:rsidP="00DC417B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7133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Согласование и предоставление утвержденного отчета по определению норматива технологических потерь при сборе, подготовке и транспортировке нефти и газа на месторождениях ТОО «Урихтау Оперейтинг» в летний и зимний период</w:t>
            </w:r>
          </w:p>
        </w:tc>
      </w:tr>
      <w:tr w:rsidR="00DC417B" w:rsidRPr="00A4403A" w14:paraId="0734271B" w14:textId="77777777" w:rsidTr="00A4403A">
        <w:tc>
          <w:tcPr>
            <w:tcW w:w="674" w:type="dxa"/>
            <w:vAlign w:val="center"/>
          </w:tcPr>
          <w:p w14:paraId="32B0FD23" w14:textId="77777777" w:rsidR="00DC417B" w:rsidRPr="00A4403A" w:rsidRDefault="00DC417B" w:rsidP="00A4403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403A">
              <w:rPr>
                <w:rFonts w:ascii="Times New Roman" w:hAnsi="Times New Roman" w:cs="Times New Roman"/>
              </w:rPr>
              <w:t>1</w:t>
            </w:r>
            <w:r w:rsidR="00A4403A">
              <w:rPr>
                <w:rFonts w:ascii="Times New Roman" w:hAnsi="Times New Roman" w:cs="Times New Roman"/>
              </w:rPr>
              <w:t>0</w:t>
            </w:r>
            <w:r w:rsidRPr="00A4403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82" w:type="dxa"/>
            <w:vAlign w:val="center"/>
          </w:tcPr>
          <w:p w14:paraId="4AEBE395" w14:textId="77777777" w:rsidR="00DC417B" w:rsidRPr="00D7133C" w:rsidRDefault="00DC417B" w:rsidP="00A4403A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D7133C">
              <w:rPr>
                <w:rFonts w:ascii="Times New Roman" w:hAnsi="Times New Roman" w:cs="Times New Roman"/>
                <w:color w:val="000000" w:themeColor="text1"/>
              </w:rPr>
              <w:t>Общая стоимость услуг</w:t>
            </w:r>
          </w:p>
        </w:tc>
        <w:tc>
          <w:tcPr>
            <w:tcW w:w="6089" w:type="dxa"/>
          </w:tcPr>
          <w:p w14:paraId="5686A9FD" w14:textId="3544D4B3" w:rsidR="00DC417B" w:rsidRPr="00D7133C" w:rsidRDefault="00FD3535" w:rsidP="00DC417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25 000 000</w:t>
            </w:r>
            <w:r w:rsidR="00A4403A" w:rsidRPr="00D7133C">
              <w:rPr>
                <w:rFonts w:ascii="Times New Roman" w:hAnsi="Times New Roman" w:cs="Times New Roman"/>
                <w:color w:val="000000" w:themeColor="text1"/>
              </w:rPr>
              <w:t xml:space="preserve"> тг без учета НДС</w:t>
            </w:r>
          </w:p>
        </w:tc>
      </w:tr>
      <w:tr w:rsidR="00DC417B" w:rsidRPr="00A4403A" w14:paraId="647F3133" w14:textId="77777777" w:rsidTr="00A4403A">
        <w:tc>
          <w:tcPr>
            <w:tcW w:w="674" w:type="dxa"/>
            <w:vAlign w:val="center"/>
          </w:tcPr>
          <w:p w14:paraId="76CCE244" w14:textId="77777777" w:rsidR="00DC417B" w:rsidRPr="00A4403A" w:rsidRDefault="00DC417B" w:rsidP="00A4403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4403A">
              <w:rPr>
                <w:rFonts w:ascii="Times New Roman" w:hAnsi="Times New Roman" w:cs="Times New Roman"/>
              </w:rPr>
              <w:t>1</w:t>
            </w:r>
            <w:r w:rsidR="00A4403A">
              <w:rPr>
                <w:rFonts w:ascii="Times New Roman" w:hAnsi="Times New Roman" w:cs="Times New Roman"/>
              </w:rPr>
              <w:t>1</w:t>
            </w:r>
            <w:r w:rsidRPr="00A4403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82" w:type="dxa"/>
            <w:vAlign w:val="center"/>
          </w:tcPr>
          <w:p w14:paraId="2D113208" w14:textId="77777777" w:rsidR="00DC417B" w:rsidRPr="00A4403A" w:rsidRDefault="00DC417B" w:rsidP="00A4403A">
            <w:pPr>
              <w:pStyle w:val="a3"/>
              <w:rPr>
                <w:rFonts w:ascii="Times New Roman" w:hAnsi="Times New Roman" w:cs="Times New Roman"/>
              </w:rPr>
            </w:pPr>
            <w:r w:rsidRPr="00A4403A">
              <w:rPr>
                <w:rFonts w:ascii="Times New Roman" w:hAnsi="Times New Roman" w:cs="Times New Roman"/>
              </w:rPr>
              <w:t>Условия оплаты</w:t>
            </w:r>
          </w:p>
        </w:tc>
        <w:tc>
          <w:tcPr>
            <w:tcW w:w="6089" w:type="dxa"/>
          </w:tcPr>
          <w:p w14:paraId="07B922F8" w14:textId="77777777" w:rsidR="00DC417B" w:rsidRPr="00A4403A" w:rsidRDefault="00DC417B" w:rsidP="00A4403A">
            <w:pPr>
              <w:pStyle w:val="a3"/>
              <w:rPr>
                <w:rFonts w:ascii="Times New Roman" w:hAnsi="Times New Roman" w:cs="Times New Roman"/>
              </w:rPr>
            </w:pPr>
            <w:r w:rsidRPr="00A4403A">
              <w:rPr>
                <w:rFonts w:ascii="Times New Roman" w:hAnsi="Times New Roman" w:cs="Times New Roman"/>
              </w:rPr>
              <w:t>Поэтапно, по факту оказанных услуг</w:t>
            </w:r>
          </w:p>
        </w:tc>
      </w:tr>
    </w:tbl>
    <w:p w14:paraId="7E8F58B3" w14:textId="77777777" w:rsidR="00B31278" w:rsidRDefault="00B31278" w:rsidP="00B31278">
      <w:pPr>
        <w:spacing w:before="200" w:after="240"/>
        <w:jc w:val="both"/>
        <w:rPr>
          <w:rFonts w:ascii="Times New Roman" w:eastAsia="Calibri" w:hAnsi="Times New Roman" w:cs="Times New Roman"/>
        </w:rPr>
      </w:pPr>
    </w:p>
    <w:p w14:paraId="5C4ACFCD" w14:textId="77777777" w:rsidR="00A4403A" w:rsidRDefault="00A4403A" w:rsidP="00B31278">
      <w:pPr>
        <w:spacing w:before="200" w:after="240"/>
        <w:jc w:val="both"/>
        <w:rPr>
          <w:rFonts w:ascii="Times New Roman" w:eastAsia="Calibri" w:hAnsi="Times New Roman" w:cs="Times New Roman"/>
        </w:rPr>
      </w:pPr>
    </w:p>
    <w:p w14:paraId="3D12C038" w14:textId="77777777" w:rsidR="00A4403A" w:rsidRPr="00D7133C" w:rsidRDefault="00A4403A" w:rsidP="00B31278">
      <w:pPr>
        <w:spacing w:before="200" w:after="240"/>
        <w:jc w:val="both"/>
        <w:rPr>
          <w:rFonts w:ascii="Times New Roman" w:eastAsia="Calibri" w:hAnsi="Times New Roman" w:cs="Times New Roman"/>
        </w:rPr>
      </w:pPr>
    </w:p>
    <w:p w14:paraId="1364E888" w14:textId="77777777" w:rsidR="00932B5E" w:rsidRPr="008D4048" w:rsidRDefault="00932B5E" w:rsidP="00B31278">
      <w:pPr>
        <w:spacing w:before="200" w:after="240"/>
        <w:jc w:val="both"/>
        <w:rPr>
          <w:rFonts w:ascii="Times New Roman" w:eastAsia="Calibri" w:hAnsi="Times New Roman" w:cs="Times New Roman"/>
        </w:rPr>
      </w:pPr>
    </w:p>
    <w:tbl>
      <w:tblPr>
        <w:tblpPr w:leftFromText="180" w:rightFromText="180" w:vertAnchor="text" w:horzAnchor="page" w:tblpX="1672" w:tblpY="123"/>
        <w:tblW w:w="9444" w:type="dxa"/>
        <w:tblLook w:val="04A0" w:firstRow="1" w:lastRow="0" w:firstColumn="1" w:lastColumn="0" w:noHBand="0" w:noVBand="1"/>
      </w:tblPr>
      <w:tblGrid>
        <w:gridCol w:w="4219"/>
        <w:gridCol w:w="738"/>
        <w:gridCol w:w="4487"/>
      </w:tblGrid>
      <w:tr w:rsidR="00B31278" w:rsidRPr="00E87F47" w14:paraId="59E5F7B7" w14:textId="77777777" w:rsidTr="001C6F04">
        <w:trPr>
          <w:trHeight w:val="326"/>
        </w:trPr>
        <w:tc>
          <w:tcPr>
            <w:tcW w:w="4219" w:type="dxa"/>
          </w:tcPr>
          <w:p w14:paraId="21396820" w14:textId="77777777" w:rsidR="00B31278" w:rsidRPr="00E87F47" w:rsidRDefault="00B31278" w:rsidP="006E1F1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87F47">
              <w:rPr>
                <w:rFonts w:ascii="Times New Roman" w:eastAsia="Times New Roman" w:hAnsi="Times New Roman" w:cs="Times New Roman"/>
                <w:b/>
              </w:rPr>
              <w:t>Заказчик:</w:t>
            </w:r>
          </w:p>
          <w:p w14:paraId="325C4860" w14:textId="77777777" w:rsidR="00B31278" w:rsidRPr="00E87F47" w:rsidRDefault="00B31278" w:rsidP="006E1F1D">
            <w:pPr>
              <w:ind w:hanging="142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87F47">
              <w:rPr>
                <w:rFonts w:ascii="Times New Roman" w:eastAsia="Times New Roman" w:hAnsi="Times New Roman" w:cs="Times New Roman"/>
                <w:b/>
              </w:rPr>
              <w:t xml:space="preserve">  ТОО «Урихтау Оперейтинг»</w:t>
            </w:r>
          </w:p>
          <w:p w14:paraId="19515FEC" w14:textId="77777777" w:rsidR="00B31278" w:rsidRPr="00E87F47" w:rsidRDefault="00B31278" w:rsidP="006E1F1D">
            <w:pPr>
              <w:ind w:hanging="142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87F47">
              <w:rPr>
                <w:rFonts w:ascii="Times New Roman" w:eastAsia="Times New Roman" w:hAnsi="Times New Roman" w:cs="Times New Roman"/>
                <w:b/>
              </w:rPr>
              <w:tab/>
            </w:r>
            <w:r w:rsidR="006E1F1D" w:rsidRPr="00E87F47">
              <w:rPr>
                <w:rFonts w:ascii="Times New Roman" w:eastAsia="Times New Roman" w:hAnsi="Times New Roman" w:cs="Times New Roman"/>
                <w:b/>
              </w:rPr>
              <w:t>Директор по производству</w:t>
            </w:r>
          </w:p>
          <w:p w14:paraId="61D99A6D" w14:textId="77777777" w:rsidR="00391831" w:rsidRPr="00E87F47" w:rsidRDefault="00391831" w:rsidP="006E1F1D">
            <w:pPr>
              <w:ind w:hanging="142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7406428D" w14:textId="77777777" w:rsidR="00B31278" w:rsidRDefault="00E87F47" w:rsidP="00E87F47">
            <w:pPr>
              <w:tabs>
                <w:tab w:val="left" w:pos="1060"/>
              </w:tabs>
              <w:ind w:hanging="142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ab/>
            </w:r>
            <w:r>
              <w:rPr>
                <w:rFonts w:ascii="Times New Roman" w:eastAsia="Times New Roman" w:hAnsi="Times New Roman" w:cs="Times New Roman"/>
                <w:b/>
              </w:rPr>
              <w:tab/>
            </w:r>
          </w:p>
          <w:p w14:paraId="2F341E33" w14:textId="77777777" w:rsidR="00B31278" w:rsidRPr="00E87F47" w:rsidRDefault="00B31278" w:rsidP="006E1F1D">
            <w:pPr>
              <w:ind w:hanging="142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7D77517B" w14:textId="77777777" w:rsidR="00B31278" w:rsidRPr="00E87F47" w:rsidRDefault="00B31278" w:rsidP="006E1F1D">
            <w:pPr>
              <w:ind w:hanging="2"/>
              <w:jc w:val="both"/>
              <w:rPr>
                <w:rFonts w:ascii="Times New Roman" w:eastAsia="Times New Roman" w:hAnsi="Times New Roman" w:cs="Times New Roman"/>
                <w:b/>
                <w:lang w:eastAsia="ko-KR"/>
              </w:rPr>
            </w:pPr>
            <w:r w:rsidRPr="00E87F47">
              <w:rPr>
                <w:rFonts w:ascii="Times New Roman" w:eastAsia="Times New Roman" w:hAnsi="Times New Roman" w:cs="Times New Roman"/>
                <w:b/>
              </w:rPr>
              <w:t xml:space="preserve"> ___________/</w:t>
            </w:r>
            <w:r w:rsidRPr="00E87F47">
              <w:rPr>
                <w:rFonts w:ascii="Times New Roman" w:eastAsia="Times New Roman" w:hAnsi="Times New Roman" w:cs="Times New Roman"/>
                <w:b/>
                <w:lang w:val="kk-KZ" w:eastAsia="ko-KR"/>
              </w:rPr>
              <w:t xml:space="preserve"> </w:t>
            </w:r>
            <w:r w:rsidR="006E1F1D" w:rsidRPr="00E87F47">
              <w:rPr>
                <w:rFonts w:ascii="Times New Roman" w:eastAsia="Times New Roman" w:hAnsi="Times New Roman" w:cs="Times New Roman"/>
                <w:b/>
                <w:lang w:val="kk-KZ" w:eastAsia="ko-KR"/>
              </w:rPr>
              <w:t>Кулжанов Ж</w:t>
            </w:r>
            <w:r w:rsidR="006E1F1D" w:rsidRPr="00E87F47">
              <w:rPr>
                <w:rFonts w:ascii="Times New Roman" w:eastAsia="Times New Roman" w:hAnsi="Times New Roman" w:cs="Times New Roman"/>
                <w:b/>
                <w:lang w:eastAsia="ko-KR"/>
              </w:rPr>
              <w:t>.М.</w:t>
            </w:r>
          </w:p>
          <w:p w14:paraId="657DDC69" w14:textId="77777777" w:rsidR="00B31278" w:rsidRPr="00E87F47" w:rsidRDefault="00B31278" w:rsidP="006E1F1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87F47">
              <w:rPr>
                <w:rFonts w:ascii="Times New Roman" w:eastAsia="Times New Roman" w:hAnsi="Times New Roman" w:cs="Times New Roman"/>
                <w:lang w:val="kk-KZ"/>
              </w:rPr>
              <w:t>М.П.</w:t>
            </w:r>
          </w:p>
        </w:tc>
        <w:tc>
          <w:tcPr>
            <w:tcW w:w="738" w:type="dxa"/>
          </w:tcPr>
          <w:p w14:paraId="287D8462" w14:textId="77777777" w:rsidR="00B31278" w:rsidRPr="00E87F47" w:rsidRDefault="00B31278" w:rsidP="006E1F1D">
            <w:pPr>
              <w:ind w:hanging="142"/>
              <w:jc w:val="both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4487" w:type="dxa"/>
          </w:tcPr>
          <w:p w14:paraId="724C6E14" w14:textId="77777777" w:rsidR="00B31278" w:rsidRPr="00E87F47" w:rsidRDefault="00017FA7" w:rsidP="006E1F1D">
            <w:pPr>
              <w:ind w:hanging="105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87F47">
              <w:rPr>
                <w:rFonts w:ascii="Times New Roman" w:eastAsia="Times New Roman" w:hAnsi="Times New Roman" w:cs="Times New Roman"/>
                <w:b/>
              </w:rPr>
              <w:t>Исполнитель</w:t>
            </w:r>
            <w:r w:rsidR="00B31278" w:rsidRPr="00E87F47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0A6BAC17" w14:textId="7D0B4FF1" w:rsidR="00B31278" w:rsidRPr="00E87F47" w:rsidRDefault="00347DF2" w:rsidP="006E1F1D">
            <w:pPr>
              <w:ind w:left="-10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Директор</w:t>
            </w:r>
          </w:p>
          <w:p w14:paraId="5FB59D2F" w14:textId="77777777" w:rsidR="00DC417B" w:rsidRPr="00E87F47" w:rsidRDefault="00DC417B" w:rsidP="006E1F1D">
            <w:pPr>
              <w:ind w:left="-105"/>
              <w:jc w:val="both"/>
              <w:rPr>
                <w:rFonts w:ascii="Times New Roman" w:hAnsi="Times New Roman" w:cs="Times New Roman"/>
                <w:b/>
              </w:rPr>
            </w:pPr>
          </w:p>
          <w:p w14:paraId="555C0211" w14:textId="77777777" w:rsidR="00B31278" w:rsidRDefault="00B31278" w:rsidP="006E1F1D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3E5B0FAC" w14:textId="77777777" w:rsidR="00347DF2" w:rsidRPr="00E87F47" w:rsidRDefault="00347DF2" w:rsidP="006E1F1D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45C838E4" w14:textId="7505EF3B" w:rsidR="00B31278" w:rsidRPr="00E87F47" w:rsidRDefault="00B31278" w:rsidP="006E1F1D">
            <w:pPr>
              <w:jc w:val="both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87F47">
              <w:rPr>
                <w:rFonts w:ascii="Times New Roman" w:eastAsia="Times New Roman" w:hAnsi="Times New Roman" w:cs="Times New Roman"/>
                <w:b/>
              </w:rPr>
              <w:t>_________</w:t>
            </w:r>
            <w:r w:rsidR="001C6F04" w:rsidRPr="00E87F47">
              <w:rPr>
                <w:rFonts w:ascii="Times New Roman" w:eastAsia="Times New Roman" w:hAnsi="Times New Roman" w:cs="Times New Roman"/>
                <w:b/>
              </w:rPr>
              <w:t>___</w:t>
            </w:r>
            <w:r w:rsidRPr="00E87F47">
              <w:rPr>
                <w:rFonts w:ascii="Times New Roman" w:eastAsia="Times New Roman" w:hAnsi="Times New Roman" w:cs="Times New Roman"/>
                <w:b/>
              </w:rPr>
              <w:t>/</w:t>
            </w:r>
          </w:p>
          <w:p w14:paraId="2D3B6031" w14:textId="77777777" w:rsidR="00B31278" w:rsidRPr="00E87F47" w:rsidRDefault="00B31278" w:rsidP="006E1F1D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E87F47">
              <w:rPr>
                <w:rFonts w:ascii="Times New Roman" w:eastAsia="Times New Roman" w:hAnsi="Times New Roman" w:cs="Times New Roman"/>
                <w:lang w:val="kk-KZ"/>
              </w:rPr>
              <w:t>М.П.</w:t>
            </w:r>
          </w:p>
        </w:tc>
      </w:tr>
    </w:tbl>
    <w:p w14:paraId="665CFEFF" w14:textId="77777777" w:rsidR="00B31278" w:rsidRDefault="00B31278" w:rsidP="00B31278">
      <w:pPr>
        <w:pStyle w:val="a3"/>
      </w:pPr>
    </w:p>
    <w:p w14:paraId="18AF5C79" w14:textId="77777777" w:rsidR="00A4403A" w:rsidRDefault="00A4403A"/>
    <w:p w14:paraId="1A7B4DA6" w14:textId="77777777" w:rsidR="00137F22" w:rsidRDefault="00137F22" w:rsidP="00A4403A"/>
    <w:p w14:paraId="075E9BEB" w14:textId="77777777" w:rsidR="00A4403A" w:rsidRDefault="00A4403A" w:rsidP="00A4403A"/>
    <w:p w14:paraId="53904C34" w14:textId="77777777" w:rsidR="00A4403A" w:rsidRDefault="00A4403A" w:rsidP="00A4403A"/>
    <w:p w14:paraId="61C84BD1" w14:textId="77777777" w:rsidR="00A4403A" w:rsidRDefault="00A4403A" w:rsidP="00A4403A"/>
    <w:p w14:paraId="5C118477" w14:textId="77777777" w:rsidR="00A4403A" w:rsidRDefault="00A4403A" w:rsidP="00A4403A"/>
    <w:p w14:paraId="2713A685" w14:textId="77777777" w:rsidR="00A4403A" w:rsidRDefault="00A4403A" w:rsidP="00A4403A"/>
    <w:p w14:paraId="37E7F543" w14:textId="77777777" w:rsidR="00A4403A" w:rsidRDefault="00A4403A" w:rsidP="00A4403A"/>
    <w:p w14:paraId="58B8E6FA" w14:textId="77777777" w:rsidR="00A4403A" w:rsidRDefault="00A4403A" w:rsidP="00A4403A">
      <w:pPr>
        <w:tabs>
          <w:tab w:val="left" w:pos="567"/>
        </w:tabs>
        <w:spacing w:after="200"/>
        <w:contextualSpacing/>
        <w:jc w:val="center"/>
        <w:rPr>
          <w:rFonts w:ascii="Times New Roman" w:hAnsi="Times New Roman"/>
          <w:b/>
        </w:rPr>
        <w:sectPr w:rsidR="00A4403A" w:rsidSect="006E1F1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881E447" w14:textId="77777777" w:rsidR="00A4403A" w:rsidRDefault="00A4403A" w:rsidP="00A4403A">
      <w:pPr>
        <w:tabs>
          <w:tab w:val="left" w:pos="567"/>
        </w:tabs>
        <w:spacing w:after="200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Календарный план-график выполнения работ</w:t>
      </w:r>
    </w:p>
    <w:p w14:paraId="3A1F615E" w14:textId="77777777" w:rsidR="00A4403A" w:rsidRDefault="00A4403A" w:rsidP="00A4403A">
      <w:pPr>
        <w:tabs>
          <w:tab w:val="left" w:pos="567"/>
        </w:tabs>
        <w:spacing w:after="200"/>
        <w:contextualSpacing/>
        <w:jc w:val="center"/>
        <w:rPr>
          <w:rFonts w:ascii="Times New Roman" w:eastAsia="Calibri" w:hAnsi="Times New Roman" w:cs="Times New Roman"/>
          <w:b/>
          <w:color w:val="auto"/>
          <w:lang w:bidi="ar-SA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01"/>
        <w:gridCol w:w="4004"/>
        <w:gridCol w:w="2266"/>
        <w:gridCol w:w="2574"/>
      </w:tblGrid>
      <w:tr w:rsidR="00A4403A" w14:paraId="2E4C6256" w14:textId="77777777" w:rsidTr="00347DF2">
        <w:tc>
          <w:tcPr>
            <w:tcW w:w="501" w:type="dxa"/>
            <w:vAlign w:val="center"/>
          </w:tcPr>
          <w:p w14:paraId="60E72A5D" w14:textId="77777777" w:rsidR="00A4403A" w:rsidRDefault="00A4403A" w:rsidP="00457CF4">
            <w:pPr>
              <w:tabs>
                <w:tab w:val="left" w:pos="567"/>
              </w:tabs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b/>
                <w:color w:val="auto"/>
                <w:lang w:bidi="ar-SA"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4004" w:type="dxa"/>
            <w:vAlign w:val="center"/>
          </w:tcPr>
          <w:p w14:paraId="1F511C1C" w14:textId="77777777" w:rsidR="00A4403A" w:rsidRDefault="00A4403A" w:rsidP="00457CF4">
            <w:pPr>
              <w:tabs>
                <w:tab w:val="left" w:pos="567"/>
              </w:tabs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b/>
                <w:color w:val="auto"/>
                <w:lang w:bidi="ar-SA"/>
              </w:rPr>
            </w:pPr>
            <w:r>
              <w:rPr>
                <w:rFonts w:ascii="Times New Roman" w:hAnsi="Times New Roman"/>
                <w:b/>
              </w:rPr>
              <w:t>Наименование работ</w:t>
            </w:r>
          </w:p>
        </w:tc>
        <w:tc>
          <w:tcPr>
            <w:tcW w:w="2266" w:type="dxa"/>
            <w:vAlign w:val="center"/>
          </w:tcPr>
          <w:p w14:paraId="05B02E59" w14:textId="77777777" w:rsidR="00A4403A" w:rsidRDefault="00A4403A" w:rsidP="00457CF4">
            <w:pPr>
              <w:tabs>
                <w:tab w:val="left" w:pos="567"/>
              </w:tabs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b/>
                <w:color w:val="auto"/>
                <w:lang w:bidi="ar-SA"/>
              </w:rPr>
            </w:pPr>
            <w:r>
              <w:rPr>
                <w:rFonts w:ascii="Times New Roman" w:hAnsi="Times New Roman"/>
                <w:b/>
              </w:rPr>
              <w:t>Срок выполнения</w:t>
            </w:r>
          </w:p>
        </w:tc>
        <w:tc>
          <w:tcPr>
            <w:tcW w:w="2574" w:type="dxa"/>
            <w:vAlign w:val="center"/>
          </w:tcPr>
          <w:p w14:paraId="52EECD72" w14:textId="77777777" w:rsidR="00A4403A" w:rsidRDefault="00A4403A" w:rsidP="00457CF4">
            <w:pPr>
              <w:tabs>
                <w:tab w:val="left" w:pos="567"/>
              </w:tabs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b/>
                <w:color w:val="auto"/>
                <w:lang w:bidi="ar-SA"/>
              </w:rPr>
            </w:pPr>
            <w:r>
              <w:rPr>
                <w:rFonts w:ascii="Times New Roman" w:hAnsi="Times New Roman"/>
                <w:b/>
              </w:rPr>
              <w:t>Сумма этапа в тенге без учета НДС</w:t>
            </w:r>
          </w:p>
        </w:tc>
      </w:tr>
      <w:tr w:rsidR="00A4403A" w14:paraId="405BBA64" w14:textId="77777777" w:rsidTr="00347DF2">
        <w:trPr>
          <w:trHeight w:val="2570"/>
        </w:trPr>
        <w:tc>
          <w:tcPr>
            <w:tcW w:w="501" w:type="dxa"/>
            <w:vAlign w:val="center"/>
          </w:tcPr>
          <w:p w14:paraId="43654181" w14:textId="77777777" w:rsidR="00A4403A" w:rsidRPr="00A4403A" w:rsidRDefault="00A4403A" w:rsidP="00457CF4">
            <w:pPr>
              <w:tabs>
                <w:tab w:val="left" w:pos="567"/>
              </w:tabs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val="en-US" w:bidi="ar-SA"/>
              </w:rPr>
            </w:pPr>
            <w:r w:rsidRPr="00A4403A">
              <w:rPr>
                <w:rFonts w:ascii="Times New Roman" w:eastAsia="Calibri" w:hAnsi="Times New Roman" w:cs="Times New Roman"/>
                <w:color w:val="auto"/>
                <w:lang w:val="en-US" w:bidi="ar-SA"/>
              </w:rPr>
              <w:t>1</w:t>
            </w:r>
          </w:p>
        </w:tc>
        <w:tc>
          <w:tcPr>
            <w:tcW w:w="4004" w:type="dxa"/>
            <w:vAlign w:val="center"/>
          </w:tcPr>
          <w:p w14:paraId="1E8EB78D" w14:textId="33E1573E" w:rsidR="00A4403A" w:rsidRPr="00347DF2" w:rsidRDefault="00A4403A" w:rsidP="00457CF4">
            <w:pPr>
              <w:tabs>
                <w:tab w:val="left" w:pos="567"/>
              </w:tabs>
              <w:spacing w:after="200"/>
              <w:contextualSpacing/>
              <w:rPr>
                <w:rFonts w:ascii="Times New Roman" w:eastAsia="Calibri" w:hAnsi="Times New Roman" w:cs="Times New Roman"/>
                <w:b/>
                <w:bCs/>
                <w:color w:val="auto"/>
                <w:lang w:bidi="ar-SA"/>
              </w:rPr>
            </w:pPr>
            <w:r w:rsidRPr="00A4403A">
              <w:rPr>
                <w:rFonts w:ascii="Times New Roman" w:eastAsia="Calibri" w:hAnsi="Times New Roman" w:cs="Times New Roman"/>
                <w:color w:val="auto"/>
                <w:lang w:bidi="ar-SA"/>
              </w:rPr>
              <w:t xml:space="preserve">Сбор, обработка исходных данных, определение точек отбора проб, отбор и анализ проб в системе сбора, подготовки и транспортировки продукции скважин </w:t>
            </w:r>
            <w:r w:rsidR="00347DF2" w:rsidRPr="00A4403A">
              <w:rPr>
                <w:rFonts w:ascii="Times New Roman" w:eastAsia="Calibri" w:hAnsi="Times New Roman" w:cs="Times New Roman"/>
                <w:color w:val="auto"/>
                <w:lang w:bidi="ar-SA"/>
              </w:rPr>
              <w:t xml:space="preserve">в летний период </w:t>
            </w:r>
            <w:r w:rsidR="00347DF2">
              <w:rPr>
                <w:rFonts w:ascii="Times New Roman" w:eastAsia="Calibri" w:hAnsi="Times New Roman" w:cs="Times New Roman"/>
                <w:color w:val="auto"/>
                <w:lang w:bidi="ar-SA"/>
              </w:rPr>
              <w:t xml:space="preserve">и </w:t>
            </w:r>
            <w:r w:rsidRPr="00A4403A">
              <w:rPr>
                <w:rFonts w:ascii="Times New Roman" w:eastAsia="Calibri" w:hAnsi="Times New Roman" w:cs="Times New Roman"/>
                <w:color w:val="auto"/>
                <w:lang w:bidi="ar-SA"/>
              </w:rPr>
              <w:t>в зимний период по месторождениям</w:t>
            </w:r>
            <w:r w:rsidR="00347DF2">
              <w:rPr>
                <w:rFonts w:ascii="Times New Roman" w:eastAsia="Calibri" w:hAnsi="Times New Roman" w:cs="Times New Roman"/>
                <w:color w:val="auto"/>
                <w:lang w:bidi="ar-SA"/>
              </w:rPr>
              <w:t>.</w:t>
            </w:r>
            <w:r w:rsidRPr="00A4403A">
              <w:rPr>
                <w:rFonts w:ascii="Times New Roman" w:eastAsia="Calibri" w:hAnsi="Times New Roman" w:cs="Times New Roman"/>
                <w:color w:val="auto"/>
                <w:lang w:bidi="ar-SA"/>
              </w:rPr>
              <w:t xml:space="preserve"> </w:t>
            </w:r>
            <w:r w:rsidR="00347DF2" w:rsidRPr="00A4403A">
              <w:rPr>
                <w:rFonts w:ascii="Times New Roman" w:eastAsia="Calibri" w:hAnsi="Times New Roman" w:cs="Times New Roman"/>
                <w:color w:val="auto"/>
                <w:lang w:bidi="ar-SA"/>
              </w:rPr>
              <w:t>Выполнения расчетов с учетом лабораторных исследовании</w:t>
            </w:r>
          </w:p>
        </w:tc>
        <w:tc>
          <w:tcPr>
            <w:tcW w:w="2266" w:type="dxa"/>
            <w:vAlign w:val="center"/>
          </w:tcPr>
          <w:p w14:paraId="5FA51C9D" w14:textId="4B5CFF62" w:rsidR="00457CF4" w:rsidRPr="00457CF4" w:rsidRDefault="00457CF4" w:rsidP="00347DF2">
            <w:pPr>
              <w:tabs>
                <w:tab w:val="left" w:pos="567"/>
              </w:tabs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457CF4">
              <w:rPr>
                <w:rFonts w:ascii="Times New Roman" w:eastAsia="Calibri" w:hAnsi="Times New Roman" w:cs="Times New Roman"/>
                <w:color w:val="auto"/>
                <w:lang w:bidi="ar-SA"/>
              </w:rPr>
              <w:t>1-этап</w:t>
            </w:r>
          </w:p>
        </w:tc>
        <w:tc>
          <w:tcPr>
            <w:tcW w:w="2574" w:type="dxa"/>
            <w:vAlign w:val="center"/>
          </w:tcPr>
          <w:p w14:paraId="5C478F92" w14:textId="7117E8F3" w:rsidR="00A4403A" w:rsidRPr="00E87F47" w:rsidRDefault="00FD3535" w:rsidP="00457CF4">
            <w:pPr>
              <w:tabs>
                <w:tab w:val="left" w:pos="567"/>
              </w:tabs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val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val="en-US" w:bidi="ar-SA"/>
              </w:rPr>
              <w:t>12 500 000</w:t>
            </w:r>
          </w:p>
        </w:tc>
      </w:tr>
      <w:tr w:rsidR="00A4403A" w14:paraId="6FC3944F" w14:textId="77777777" w:rsidTr="00347DF2">
        <w:tc>
          <w:tcPr>
            <w:tcW w:w="501" w:type="dxa"/>
            <w:vAlign w:val="center"/>
          </w:tcPr>
          <w:p w14:paraId="5CD7AE05" w14:textId="3B89BCC5" w:rsidR="00A4403A" w:rsidRPr="00347DF2" w:rsidRDefault="00347DF2" w:rsidP="00457CF4">
            <w:pPr>
              <w:tabs>
                <w:tab w:val="left" w:pos="567"/>
              </w:tabs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4004" w:type="dxa"/>
            <w:vAlign w:val="center"/>
          </w:tcPr>
          <w:p w14:paraId="593BDF2A" w14:textId="77777777" w:rsidR="00A4403A" w:rsidRPr="00A4403A" w:rsidRDefault="00A4403A" w:rsidP="00457CF4">
            <w:pPr>
              <w:tabs>
                <w:tab w:val="left" w:pos="567"/>
              </w:tabs>
              <w:spacing w:after="200"/>
              <w:contextualSpacing/>
              <w:rPr>
                <w:rFonts w:ascii="Times New Roman" w:eastAsia="Calibri" w:hAnsi="Times New Roman" w:cs="Times New Roman"/>
                <w:b/>
                <w:color w:val="auto"/>
                <w:lang w:bidi="ar-SA"/>
              </w:rPr>
            </w:pPr>
            <w:r w:rsidRPr="00A4403A">
              <w:rPr>
                <w:rFonts w:ascii="Times New Roman" w:eastAsia="Calibri" w:hAnsi="Times New Roman" w:cs="Times New Roman"/>
                <w:color w:val="auto"/>
                <w:lang w:bidi="ar-SA"/>
              </w:rPr>
              <w:t>Составление отчета по определению норматива технологических потерь при сборе, подготовке и транспортировке нефти и газа на месторождениях ТОО «Урихтау Оперейтинг» в летний и зимний период</w:t>
            </w:r>
            <w:r>
              <w:rPr>
                <w:rFonts w:ascii="Times New Roman" w:eastAsia="Calibri" w:hAnsi="Times New Roman" w:cs="Times New Roman"/>
                <w:color w:val="auto"/>
                <w:lang w:bidi="ar-SA"/>
              </w:rPr>
              <w:t xml:space="preserve">. </w:t>
            </w:r>
            <w:r w:rsidRPr="00A4403A">
              <w:rPr>
                <w:rFonts w:ascii="Times New Roman" w:eastAsia="Calibri" w:hAnsi="Times New Roman" w:cs="Times New Roman"/>
                <w:color w:val="auto"/>
                <w:lang w:bidi="ar-SA"/>
              </w:rPr>
              <w:t>Согласование и предоставление утвержденного отчета по определению норматива технологических потерь при сборе, подготовке и транспортировке нефти и газа на месторождениях ТОО «Урихтау Оперейтинг»</w:t>
            </w:r>
          </w:p>
        </w:tc>
        <w:tc>
          <w:tcPr>
            <w:tcW w:w="2266" w:type="dxa"/>
            <w:vAlign w:val="center"/>
          </w:tcPr>
          <w:p w14:paraId="6F613F25" w14:textId="36F40B29" w:rsidR="00457CF4" w:rsidRPr="00457CF4" w:rsidRDefault="00FD3535" w:rsidP="00347DF2">
            <w:pPr>
              <w:tabs>
                <w:tab w:val="left" w:pos="567"/>
              </w:tabs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val="en-US" w:bidi="ar-SA"/>
              </w:rPr>
              <w:t>2</w:t>
            </w:r>
            <w:r w:rsidR="00457CF4">
              <w:rPr>
                <w:rFonts w:ascii="Times New Roman" w:eastAsia="Calibri" w:hAnsi="Times New Roman" w:cs="Times New Roman"/>
                <w:color w:val="auto"/>
                <w:lang w:bidi="ar-SA"/>
              </w:rPr>
              <w:t>-этап</w:t>
            </w:r>
          </w:p>
        </w:tc>
        <w:tc>
          <w:tcPr>
            <w:tcW w:w="2574" w:type="dxa"/>
            <w:vAlign w:val="center"/>
          </w:tcPr>
          <w:p w14:paraId="00C063DC" w14:textId="74997479" w:rsidR="00A4403A" w:rsidRPr="00457CF4" w:rsidRDefault="00FD3535" w:rsidP="00457CF4">
            <w:pPr>
              <w:tabs>
                <w:tab w:val="left" w:pos="567"/>
              </w:tabs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val="en-US" w:bidi="ar-SA"/>
              </w:rPr>
              <w:t>12 500 000</w:t>
            </w:r>
          </w:p>
        </w:tc>
      </w:tr>
      <w:tr w:rsidR="00A4403A" w14:paraId="18DF5241" w14:textId="77777777" w:rsidTr="00347DF2">
        <w:tc>
          <w:tcPr>
            <w:tcW w:w="501" w:type="dxa"/>
            <w:vAlign w:val="center"/>
          </w:tcPr>
          <w:p w14:paraId="3D1D8D0B" w14:textId="03F1A9F8" w:rsidR="00A4403A" w:rsidRPr="00457CF4" w:rsidRDefault="00740ABC" w:rsidP="00457CF4">
            <w:pPr>
              <w:tabs>
                <w:tab w:val="left" w:pos="567"/>
              </w:tabs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4004" w:type="dxa"/>
            <w:vAlign w:val="center"/>
          </w:tcPr>
          <w:p w14:paraId="31B8A50E" w14:textId="104D8156" w:rsidR="00A4403A" w:rsidRPr="00457CF4" w:rsidRDefault="00740ABC" w:rsidP="00740ABC">
            <w:pPr>
              <w:tabs>
                <w:tab w:val="left" w:pos="567"/>
              </w:tabs>
              <w:spacing w:after="200"/>
              <w:contextualSpacing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bidi="ar-SA"/>
              </w:rPr>
              <w:t>Итого</w:t>
            </w:r>
          </w:p>
        </w:tc>
        <w:tc>
          <w:tcPr>
            <w:tcW w:w="2266" w:type="dxa"/>
            <w:vAlign w:val="center"/>
          </w:tcPr>
          <w:p w14:paraId="13A0DD8F" w14:textId="77777777" w:rsidR="00A4403A" w:rsidRDefault="00A4403A" w:rsidP="00457CF4">
            <w:pPr>
              <w:tabs>
                <w:tab w:val="left" w:pos="567"/>
              </w:tabs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2574" w:type="dxa"/>
            <w:vAlign w:val="center"/>
          </w:tcPr>
          <w:p w14:paraId="1D6077C4" w14:textId="355C770C" w:rsidR="00A4403A" w:rsidRPr="00FD3535" w:rsidRDefault="00FD3535" w:rsidP="00457CF4">
            <w:pPr>
              <w:tabs>
                <w:tab w:val="left" w:pos="567"/>
              </w:tabs>
              <w:spacing w:after="200"/>
              <w:contextualSpacing/>
              <w:jc w:val="center"/>
              <w:rPr>
                <w:rFonts w:ascii="Times New Roman" w:eastAsia="Calibri" w:hAnsi="Times New Roman" w:cs="Times New Roman"/>
                <w:b/>
                <w:color w:val="auto"/>
                <w:lang w:val="en-US" w:bidi="ar-SA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lang w:val="en-US" w:bidi="ar-SA"/>
              </w:rPr>
              <w:t>25 000 000</w:t>
            </w:r>
          </w:p>
        </w:tc>
      </w:tr>
    </w:tbl>
    <w:p w14:paraId="4A6335FE" w14:textId="77777777" w:rsidR="00E87F47" w:rsidRDefault="00E87F47" w:rsidP="00E87F47">
      <w:p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center" w:pos="7285"/>
          <w:tab w:val="left" w:pos="12650"/>
        </w:tabs>
        <w:spacing w:after="200"/>
        <w:contextualSpacing/>
        <w:rPr>
          <w:rFonts w:ascii="Times New Roman" w:eastAsia="Calibri" w:hAnsi="Times New Roman" w:cs="Times New Roman"/>
          <w:b/>
          <w:color w:val="auto"/>
          <w:lang w:bidi="ar-SA"/>
        </w:rPr>
      </w:pPr>
      <w:r>
        <w:rPr>
          <w:rFonts w:ascii="Times New Roman" w:eastAsia="Calibri" w:hAnsi="Times New Roman" w:cs="Times New Roman"/>
          <w:b/>
          <w:color w:val="auto"/>
          <w:lang w:bidi="ar-SA"/>
        </w:rPr>
        <w:tab/>
      </w:r>
      <w:r>
        <w:rPr>
          <w:rFonts w:ascii="Times New Roman" w:eastAsia="Calibri" w:hAnsi="Times New Roman" w:cs="Times New Roman"/>
          <w:b/>
          <w:color w:val="auto"/>
          <w:lang w:bidi="ar-SA"/>
        </w:rPr>
        <w:tab/>
      </w:r>
      <w:r>
        <w:rPr>
          <w:rFonts w:ascii="Times New Roman" w:eastAsia="Calibri" w:hAnsi="Times New Roman" w:cs="Times New Roman"/>
          <w:b/>
          <w:color w:val="auto"/>
          <w:lang w:bidi="ar-SA"/>
        </w:rPr>
        <w:tab/>
      </w:r>
      <w:r>
        <w:rPr>
          <w:rFonts w:ascii="Times New Roman" w:eastAsia="Calibri" w:hAnsi="Times New Roman" w:cs="Times New Roman"/>
          <w:b/>
          <w:color w:val="auto"/>
          <w:lang w:bidi="ar-SA"/>
        </w:rPr>
        <w:tab/>
      </w:r>
      <w:r>
        <w:rPr>
          <w:rFonts w:ascii="Times New Roman" w:eastAsia="Calibri" w:hAnsi="Times New Roman" w:cs="Times New Roman"/>
          <w:b/>
          <w:color w:val="auto"/>
          <w:lang w:bidi="ar-SA"/>
        </w:rPr>
        <w:tab/>
      </w:r>
      <w:r>
        <w:rPr>
          <w:rFonts w:ascii="Times New Roman" w:eastAsia="Calibri" w:hAnsi="Times New Roman" w:cs="Times New Roman"/>
          <w:b/>
          <w:color w:val="auto"/>
          <w:lang w:bidi="ar-SA"/>
        </w:rPr>
        <w:tab/>
      </w:r>
      <w:r>
        <w:rPr>
          <w:rFonts w:ascii="Times New Roman" w:eastAsia="Calibri" w:hAnsi="Times New Roman" w:cs="Times New Roman"/>
          <w:b/>
          <w:color w:val="auto"/>
          <w:lang w:bidi="ar-SA"/>
        </w:rPr>
        <w:tab/>
      </w:r>
      <w:r>
        <w:rPr>
          <w:rFonts w:ascii="Times New Roman" w:eastAsia="Calibri" w:hAnsi="Times New Roman" w:cs="Times New Roman"/>
          <w:b/>
          <w:color w:val="auto"/>
          <w:lang w:bidi="ar-SA"/>
        </w:rPr>
        <w:tab/>
      </w:r>
      <w:r>
        <w:rPr>
          <w:rFonts w:ascii="Times New Roman" w:eastAsia="Calibri" w:hAnsi="Times New Roman" w:cs="Times New Roman"/>
          <w:b/>
          <w:color w:val="auto"/>
          <w:lang w:bidi="ar-SA"/>
        </w:rPr>
        <w:tab/>
      </w:r>
      <w:r>
        <w:rPr>
          <w:rFonts w:ascii="Times New Roman" w:eastAsia="Calibri" w:hAnsi="Times New Roman" w:cs="Times New Roman"/>
          <w:b/>
          <w:color w:val="auto"/>
          <w:lang w:bidi="ar-SA"/>
        </w:rPr>
        <w:tab/>
      </w:r>
      <w:r>
        <w:rPr>
          <w:rFonts w:ascii="Times New Roman" w:eastAsia="Calibri" w:hAnsi="Times New Roman" w:cs="Times New Roman"/>
          <w:b/>
          <w:color w:val="auto"/>
          <w:lang w:bidi="ar-SA"/>
        </w:rPr>
        <w:tab/>
      </w:r>
      <w:r>
        <w:rPr>
          <w:rFonts w:ascii="Times New Roman" w:eastAsia="Calibri" w:hAnsi="Times New Roman" w:cs="Times New Roman"/>
          <w:b/>
          <w:color w:val="auto"/>
          <w:lang w:bidi="ar-SA"/>
        </w:rPr>
        <w:tab/>
      </w:r>
      <w:r>
        <w:rPr>
          <w:rFonts w:ascii="Times New Roman" w:eastAsia="Calibri" w:hAnsi="Times New Roman" w:cs="Times New Roman"/>
          <w:b/>
          <w:color w:val="auto"/>
          <w:lang w:bidi="ar-SA"/>
        </w:rPr>
        <w:tab/>
      </w:r>
    </w:p>
    <w:p w14:paraId="5B1B3BD2" w14:textId="77777777" w:rsidR="00E87F47" w:rsidRDefault="00E87F47" w:rsidP="00E87F47">
      <w:pPr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center" w:pos="7285"/>
          <w:tab w:val="left" w:pos="12650"/>
        </w:tabs>
        <w:spacing w:after="200"/>
        <w:contextualSpacing/>
        <w:rPr>
          <w:rFonts w:ascii="Times New Roman" w:eastAsia="Calibri" w:hAnsi="Times New Roman" w:cs="Times New Roman"/>
          <w:b/>
          <w:color w:val="auto"/>
          <w:lang w:bidi="ar-SA"/>
        </w:rPr>
      </w:pPr>
    </w:p>
    <w:tbl>
      <w:tblPr>
        <w:tblpPr w:leftFromText="180" w:rightFromText="180" w:vertAnchor="text" w:horzAnchor="page" w:tblpX="1672" w:tblpY="123"/>
        <w:tblW w:w="5000" w:type="pct"/>
        <w:tblLook w:val="04A0" w:firstRow="1" w:lastRow="0" w:firstColumn="1" w:lastColumn="0" w:noHBand="0" w:noVBand="1"/>
      </w:tblPr>
      <w:tblGrid>
        <w:gridCol w:w="4173"/>
        <w:gridCol w:w="727"/>
        <w:gridCol w:w="4455"/>
      </w:tblGrid>
      <w:tr w:rsidR="00E87F47" w:rsidRPr="00E87F47" w14:paraId="1637BFC7" w14:textId="77777777" w:rsidTr="00E87F47">
        <w:trPr>
          <w:trHeight w:val="326"/>
        </w:trPr>
        <w:tc>
          <w:tcPr>
            <w:tcW w:w="4219" w:type="dxa"/>
          </w:tcPr>
          <w:p w14:paraId="3ED2CC5E" w14:textId="77777777" w:rsidR="00E87F47" w:rsidRPr="00E87F47" w:rsidRDefault="00E87F47" w:rsidP="009F71D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87F47">
              <w:rPr>
                <w:rFonts w:ascii="Times New Roman" w:eastAsia="Times New Roman" w:hAnsi="Times New Roman" w:cs="Times New Roman"/>
                <w:b/>
              </w:rPr>
              <w:t>Заказчик:</w:t>
            </w:r>
          </w:p>
          <w:p w14:paraId="37F70D43" w14:textId="77777777" w:rsidR="00E87F47" w:rsidRPr="00E87F47" w:rsidRDefault="00E87F47" w:rsidP="009F71DB">
            <w:pPr>
              <w:ind w:hanging="142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87F47">
              <w:rPr>
                <w:rFonts w:ascii="Times New Roman" w:eastAsia="Times New Roman" w:hAnsi="Times New Roman" w:cs="Times New Roman"/>
                <w:b/>
              </w:rPr>
              <w:t xml:space="preserve">  ТОО «Урихтау Оперейтинг»</w:t>
            </w:r>
          </w:p>
          <w:p w14:paraId="1BC49863" w14:textId="77777777" w:rsidR="00E87F47" w:rsidRPr="00E87F47" w:rsidRDefault="00E87F47" w:rsidP="009F71DB">
            <w:pPr>
              <w:ind w:hanging="142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87F47">
              <w:rPr>
                <w:rFonts w:ascii="Times New Roman" w:eastAsia="Times New Roman" w:hAnsi="Times New Roman" w:cs="Times New Roman"/>
                <w:b/>
              </w:rPr>
              <w:tab/>
              <w:t>Директор по производству</w:t>
            </w:r>
          </w:p>
          <w:p w14:paraId="6016C7A8" w14:textId="77777777" w:rsidR="00E87F47" w:rsidRDefault="00E87F47" w:rsidP="00E87F47">
            <w:pPr>
              <w:tabs>
                <w:tab w:val="left" w:pos="1080"/>
              </w:tabs>
              <w:ind w:hanging="142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ab/>
            </w:r>
            <w:r>
              <w:rPr>
                <w:rFonts w:ascii="Times New Roman" w:eastAsia="Times New Roman" w:hAnsi="Times New Roman" w:cs="Times New Roman"/>
                <w:b/>
              </w:rPr>
              <w:tab/>
            </w:r>
          </w:p>
          <w:p w14:paraId="64F672FD" w14:textId="77777777" w:rsidR="00E87F47" w:rsidRPr="00E87F47" w:rsidRDefault="00E87F47" w:rsidP="00E87F47">
            <w:pPr>
              <w:tabs>
                <w:tab w:val="left" w:pos="1080"/>
              </w:tabs>
              <w:ind w:hanging="142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5DA63085" w14:textId="77777777" w:rsidR="00E87F47" w:rsidRPr="00E87F47" w:rsidRDefault="00E87F47" w:rsidP="009F71DB">
            <w:pPr>
              <w:ind w:hanging="142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4BA04BA3" w14:textId="77777777" w:rsidR="00E87F47" w:rsidRPr="00E87F47" w:rsidRDefault="00E87F47" w:rsidP="009F71DB">
            <w:pPr>
              <w:ind w:hanging="2"/>
              <w:jc w:val="both"/>
              <w:rPr>
                <w:rFonts w:ascii="Times New Roman" w:eastAsia="Times New Roman" w:hAnsi="Times New Roman" w:cs="Times New Roman"/>
                <w:b/>
                <w:lang w:eastAsia="ko-KR"/>
              </w:rPr>
            </w:pPr>
            <w:r w:rsidRPr="00E87F47">
              <w:rPr>
                <w:rFonts w:ascii="Times New Roman" w:eastAsia="Times New Roman" w:hAnsi="Times New Roman" w:cs="Times New Roman"/>
                <w:b/>
              </w:rPr>
              <w:t xml:space="preserve"> ___________</w:t>
            </w:r>
            <w:r w:rsidRPr="00D7133C">
              <w:rPr>
                <w:rFonts w:ascii="Times New Roman" w:eastAsia="Times New Roman" w:hAnsi="Times New Roman" w:cs="Times New Roman"/>
                <w:b/>
              </w:rPr>
              <w:t>___</w:t>
            </w:r>
            <w:r w:rsidRPr="00E87F47">
              <w:rPr>
                <w:rFonts w:ascii="Times New Roman" w:eastAsia="Times New Roman" w:hAnsi="Times New Roman" w:cs="Times New Roman"/>
                <w:b/>
              </w:rPr>
              <w:t>/</w:t>
            </w:r>
            <w:r w:rsidRPr="00E87F47">
              <w:rPr>
                <w:rFonts w:ascii="Times New Roman" w:eastAsia="Times New Roman" w:hAnsi="Times New Roman" w:cs="Times New Roman"/>
                <w:b/>
                <w:lang w:val="kk-KZ" w:eastAsia="ko-KR"/>
              </w:rPr>
              <w:t xml:space="preserve"> Кулжанов Ж</w:t>
            </w:r>
            <w:r w:rsidRPr="00E87F47">
              <w:rPr>
                <w:rFonts w:ascii="Times New Roman" w:eastAsia="Times New Roman" w:hAnsi="Times New Roman" w:cs="Times New Roman"/>
                <w:b/>
                <w:lang w:eastAsia="ko-KR"/>
              </w:rPr>
              <w:t>.М.</w:t>
            </w:r>
          </w:p>
          <w:p w14:paraId="5F828694" w14:textId="77777777" w:rsidR="00E87F47" w:rsidRPr="00E87F47" w:rsidRDefault="00E87F47" w:rsidP="009F71D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87F47">
              <w:rPr>
                <w:rFonts w:ascii="Times New Roman" w:eastAsia="Times New Roman" w:hAnsi="Times New Roman" w:cs="Times New Roman"/>
                <w:lang w:val="kk-KZ"/>
              </w:rPr>
              <w:t>М.П.</w:t>
            </w:r>
          </w:p>
        </w:tc>
        <w:tc>
          <w:tcPr>
            <w:tcW w:w="738" w:type="dxa"/>
          </w:tcPr>
          <w:p w14:paraId="2D71B7DB" w14:textId="77777777" w:rsidR="00E87F47" w:rsidRPr="00E87F47" w:rsidRDefault="00E87F47" w:rsidP="009F71DB">
            <w:pPr>
              <w:ind w:hanging="142"/>
              <w:jc w:val="both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4487" w:type="dxa"/>
          </w:tcPr>
          <w:p w14:paraId="7EA70919" w14:textId="77777777" w:rsidR="00E87F47" w:rsidRPr="00E87F47" w:rsidRDefault="00E87F47" w:rsidP="009F71DB">
            <w:pPr>
              <w:ind w:hanging="105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87F47">
              <w:rPr>
                <w:rFonts w:ascii="Times New Roman" w:eastAsia="Times New Roman" w:hAnsi="Times New Roman" w:cs="Times New Roman"/>
                <w:b/>
              </w:rPr>
              <w:t>Исполнитель:</w:t>
            </w:r>
          </w:p>
          <w:p w14:paraId="49F70C2E" w14:textId="31FC374C" w:rsidR="00E87F47" w:rsidRPr="00FD3535" w:rsidRDefault="00FD3535" w:rsidP="009F71DB">
            <w:pPr>
              <w:ind w:left="-105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Директор</w:t>
            </w:r>
          </w:p>
          <w:p w14:paraId="259B2A96" w14:textId="77777777" w:rsidR="00E87F47" w:rsidRPr="00E87F47" w:rsidRDefault="00E87F47" w:rsidP="009F71DB">
            <w:pPr>
              <w:ind w:left="-105"/>
              <w:jc w:val="both"/>
              <w:rPr>
                <w:rFonts w:ascii="Times New Roman" w:hAnsi="Times New Roman" w:cs="Times New Roman"/>
                <w:b/>
              </w:rPr>
            </w:pPr>
          </w:p>
          <w:p w14:paraId="4CBD8938" w14:textId="77777777" w:rsidR="00E87F47" w:rsidRDefault="00E87F47" w:rsidP="009F71DB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7799BA4B" w14:textId="77777777" w:rsidR="00347DF2" w:rsidRPr="00E87F47" w:rsidRDefault="00347DF2" w:rsidP="009F71DB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1E46032F" w14:textId="68EFFD2E" w:rsidR="00E87F47" w:rsidRPr="00FD3535" w:rsidRDefault="00E87F47" w:rsidP="009F71DB">
            <w:pPr>
              <w:jc w:val="both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E87F47">
              <w:rPr>
                <w:rFonts w:ascii="Times New Roman" w:eastAsia="Times New Roman" w:hAnsi="Times New Roman" w:cs="Times New Roman"/>
                <w:b/>
              </w:rPr>
              <w:t>____________</w:t>
            </w:r>
            <w:r w:rsidRPr="00D7133C">
              <w:rPr>
                <w:rFonts w:ascii="Times New Roman" w:eastAsia="Times New Roman" w:hAnsi="Times New Roman" w:cs="Times New Roman"/>
                <w:b/>
              </w:rPr>
              <w:t>_____</w:t>
            </w:r>
            <w:r w:rsidRPr="00E87F47">
              <w:rPr>
                <w:rFonts w:ascii="Times New Roman" w:eastAsia="Times New Roman" w:hAnsi="Times New Roman" w:cs="Times New Roman"/>
                <w:b/>
              </w:rPr>
              <w:t>/</w:t>
            </w:r>
            <w:r w:rsidR="00FD3535">
              <w:rPr>
                <w:rFonts w:ascii="Times New Roman" w:eastAsia="Times New Roman" w:hAnsi="Times New Roman" w:cs="Times New Roman"/>
                <w:b/>
                <w:lang w:val="kk-KZ"/>
              </w:rPr>
              <w:t>ФИО</w:t>
            </w:r>
          </w:p>
          <w:p w14:paraId="7EF4F3BE" w14:textId="77777777" w:rsidR="00E87F47" w:rsidRPr="00E87F47" w:rsidRDefault="00E87F47" w:rsidP="009F71DB">
            <w:pPr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E87F47">
              <w:rPr>
                <w:rFonts w:ascii="Times New Roman" w:eastAsia="Times New Roman" w:hAnsi="Times New Roman" w:cs="Times New Roman"/>
                <w:lang w:val="kk-KZ"/>
              </w:rPr>
              <w:t>М.П.</w:t>
            </w:r>
          </w:p>
        </w:tc>
      </w:tr>
    </w:tbl>
    <w:p w14:paraId="6827B0F0" w14:textId="77777777" w:rsidR="00A4403A" w:rsidRPr="00FD3535" w:rsidRDefault="00A4403A" w:rsidP="00FD3535">
      <w:pPr>
        <w:tabs>
          <w:tab w:val="left" w:pos="567"/>
        </w:tabs>
        <w:spacing w:after="200"/>
        <w:contextualSpacing/>
        <w:rPr>
          <w:rFonts w:ascii="Times New Roman" w:eastAsia="Calibri" w:hAnsi="Times New Roman" w:cs="Times New Roman"/>
          <w:b/>
          <w:color w:val="auto"/>
          <w:lang w:val="kk-KZ" w:bidi="ar-SA"/>
        </w:rPr>
      </w:pPr>
    </w:p>
    <w:sectPr w:rsidR="00A4403A" w:rsidRPr="00FD3535" w:rsidSect="006E1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E7B97"/>
    <w:multiLevelType w:val="hybridMultilevel"/>
    <w:tmpl w:val="5D9EDF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20000019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972A9C"/>
    <w:multiLevelType w:val="hybridMultilevel"/>
    <w:tmpl w:val="AD0E7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D69B0"/>
    <w:multiLevelType w:val="hybridMultilevel"/>
    <w:tmpl w:val="D2FCA1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F3E2B"/>
    <w:multiLevelType w:val="hybridMultilevel"/>
    <w:tmpl w:val="0FC43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E5840"/>
    <w:multiLevelType w:val="hybridMultilevel"/>
    <w:tmpl w:val="B70CF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74401B"/>
    <w:multiLevelType w:val="hybridMultilevel"/>
    <w:tmpl w:val="0B2E2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B50BB7"/>
    <w:multiLevelType w:val="multilevel"/>
    <w:tmpl w:val="16A0533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num w:numId="1" w16cid:durableId="1454908615">
    <w:abstractNumId w:val="5"/>
  </w:num>
  <w:num w:numId="2" w16cid:durableId="820731263">
    <w:abstractNumId w:val="2"/>
  </w:num>
  <w:num w:numId="3" w16cid:durableId="978539034">
    <w:abstractNumId w:val="1"/>
  </w:num>
  <w:num w:numId="4" w16cid:durableId="1974552567">
    <w:abstractNumId w:val="4"/>
  </w:num>
  <w:num w:numId="5" w16cid:durableId="1259369675">
    <w:abstractNumId w:val="0"/>
  </w:num>
  <w:num w:numId="6" w16cid:durableId="770012238">
    <w:abstractNumId w:val="6"/>
  </w:num>
  <w:num w:numId="7" w16cid:durableId="19322751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278"/>
    <w:rsid w:val="0001493C"/>
    <w:rsid w:val="00017FA7"/>
    <w:rsid w:val="00034CDA"/>
    <w:rsid w:val="000527BC"/>
    <w:rsid w:val="000928CC"/>
    <w:rsid w:val="000F0F6E"/>
    <w:rsid w:val="00116A4B"/>
    <w:rsid w:val="00137F22"/>
    <w:rsid w:val="00157832"/>
    <w:rsid w:val="00166C82"/>
    <w:rsid w:val="00176876"/>
    <w:rsid w:val="00187F42"/>
    <w:rsid w:val="001967A8"/>
    <w:rsid w:val="001A6F84"/>
    <w:rsid w:val="001C6F04"/>
    <w:rsid w:val="00276D0B"/>
    <w:rsid w:val="00283C34"/>
    <w:rsid w:val="002D1B5B"/>
    <w:rsid w:val="00347DF2"/>
    <w:rsid w:val="00391831"/>
    <w:rsid w:val="00457CF4"/>
    <w:rsid w:val="004C3BEC"/>
    <w:rsid w:val="004D6896"/>
    <w:rsid w:val="004E2841"/>
    <w:rsid w:val="00520C88"/>
    <w:rsid w:val="00562BB0"/>
    <w:rsid w:val="005B4F3E"/>
    <w:rsid w:val="006C4D3E"/>
    <w:rsid w:val="006E1F1D"/>
    <w:rsid w:val="00740ABC"/>
    <w:rsid w:val="007B0EFA"/>
    <w:rsid w:val="00846C4B"/>
    <w:rsid w:val="00932B5E"/>
    <w:rsid w:val="00A4403A"/>
    <w:rsid w:val="00B31278"/>
    <w:rsid w:val="00B406C7"/>
    <w:rsid w:val="00BC4AE7"/>
    <w:rsid w:val="00CE4D9D"/>
    <w:rsid w:val="00D7133C"/>
    <w:rsid w:val="00DC417B"/>
    <w:rsid w:val="00E17F00"/>
    <w:rsid w:val="00E87F47"/>
    <w:rsid w:val="00F239F8"/>
    <w:rsid w:val="00F23CF8"/>
    <w:rsid w:val="00F83E71"/>
    <w:rsid w:val="00FC4CB3"/>
    <w:rsid w:val="00FD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B8AC9"/>
  <w15:chartTrackingRefBased/>
  <w15:docId w15:val="{1E380592-719C-4D40-BFE2-FEA9AA62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3127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1278"/>
    <w:pPr>
      <w:spacing w:after="0" w:line="240" w:lineRule="auto"/>
    </w:pPr>
  </w:style>
  <w:style w:type="table" w:styleId="a4">
    <w:name w:val="Table Grid"/>
    <w:basedOn w:val="a1"/>
    <w:uiPriority w:val="39"/>
    <w:rsid w:val="00B31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34CDA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6">
    <w:name w:val="Balloon Text"/>
    <w:basedOn w:val="a"/>
    <w:link w:val="a7"/>
    <w:uiPriority w:val="99"/>
    <w:semiHidden/>
    <w:unhideWhenUsed/>
    <w:rsid w:val="00187F4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87F42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paragraph" w:styleId="a8">
    <w:name w:val="Revision"/>
    <w:hidden/>
    <w:uiPriority w:val="99"/>
    <w:semiHidden/>
    <w:rsid w:val="000928C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Id xmlns="db9a0a7a-6a9f-412d-96a3-c485b857565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D309714D7A6CA46B29CC84BF98571CB" ma:contentTypeVersion="1" ma:contentTypeDescription="Создание документа." ma:contentTypeScope="" ma:versionID="1d6bbb5a657ec11c981a43bc2c0bd12a">
  <xsd:schema xmlns:xsd="http://www.w3.org/2001/XMLSchema" xmlns:xs="http://www.w3.org/2001/XMLSchema" xmlns:p="http://schemas.microsoft.com/office/2006/metadata/properties" xmlns:ns2="db9a0a7a-6a9f-412d-96a3-c485b8575655" targetNamespace="http://schemas.microsoft.com/office/2006/metadata/properties" ma:root="true" ma:fieldsID="a0d7a51fcee1b46e4efd3f6c3f02b35d" ns2:_="">
    <xsd:import namespace="db9a0a7a-6a9f-412d-96a3-c485b8575655"/>
    <xsd:element name="properties">
      <xsd:complexType>
        <xsd:sequence>
          <xsd:element name="documentManagement">
            <xsd:complexType>
              <xsd:all>
                <xsd:element ref="ns2:Section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a0a7a-6a9f-412d-96a3-c485b8575655" elementFormDefault="qualified">
    <xsd:import namespace="http://schemas.microsoft.com/office/2006/documentManagement/types"/>
    <xsd:import namespace="http://schemas.microsoft.com/office/infopath/2007/PartnerControls"/>
    <xsd:element name="SectionId" ma:index="8" nillable="true" ma:displayName="SectionId" ma:description="Секция раздела" ma:internalName="Section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B4030C-725D-4427-A6FE-DCAB5F4ACE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CAE645-30B1-4DFE-B370-2E855CD4609E}">
  <ds:schemaRefs>
    <ds:schemaRef ds:uri="http://schemas.microsoft.com/office/2006/metadata/properties"/>
    <ds:schemaRef ds:uri="http://schemas.microsoft.com/office/infopath/2007/PartnerControls"/>
    <ds:schemaRef ds:uri="db9a0a7a-6a9f-412d-96a3-c485b8575655"/>
  </ds:schemaRefs>
</ds:datastoreItem>
</file>

<file path=customXml/itemProps3.xml><?xml version="1.0" encoding="utf-8"?>
<ds:datastoreItem xmlns:ds="http://schemas.openxmlformats.org/officeDocument/2006/customXml" ds:itemID="{E6E7AF0E-DCDF-4EC1-9C02-E3B54668FF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9a0a7a-6a9f-412d-96a3-c485b85756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1379</Words>
  <Characters>7862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Арыстанов Болат Шагбазович</dc:creator>
  <cp:keywords/>
  <dc:description/>
  <cp:lastModifiedBy>Кенесов Дауренбек Ибатович</cp:lastModifiedBy>
  <cp:revision>2</cp:revision>
  <cp:lastPrinted>2021-07-21T11:44:00Z</cp:lastPrinted>
  <dcterms:created xsi:type="dcterms:W3CDTF">2025-10-07T05:21:00Z</dcterms:created>
  <dcterms:modified xsi:type="dcterms:W3CDTF">2025-10-07T05:21:00Z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0x010100DD309714D7A6CA46B29CC84BF98571CB</vt:lpwstr>
  </property>
  <property fmtid="{D5CDD505-2E9C-101B-9397-08002B2CF9AE}" pid="3" name="Main">
    <vt:bool>false</vt:bool>
  </property>
</Properties>
</file>