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C6DE0" w14:textId="77777777" w:rsidR="00A357F1" w:rsidRPr="005F4F49" w:rsidRDefault="00A357F1" w:rsidP="00A357F1">
      <w:pPr>
        <w:pStyle w:val="ac"/>
        <w:jc w:val="right"/>
        <w:rPr>
          <w:rFonts w:ascii="Times New Roman" w:hAnsi="Times New Roman" w:cs="Times New Roman"/>
          <w:b/>
          <w:bCs/>
        </w:rPr>
      </w:pPr>
      <w:r w:rsidRPr="005F4F49">
        <w:rPr>
          <w:rFonts w:ascii="Times New Roman" w:hAnsi="Times New Roman" w:cs="Times New Roman"/>
          <w:b/>
          <w:bCs/>
        </w:rPr>
        <w:t>Приложение</w:t>
      </w:r>
      <w:r w:rsidRPr="005F4F49">
        <w:rPr>
          <w:rFonts w:ascii="Times New Roman" w:hAnsi="Times New Roman" w:cs="Times New Roman"/>
          <w:b/>
          <w:bCs/>
          <w:lang w:val="kk-KZ"/>
        </w:rPr>
        <w:t xml:space="preserve"> </w:t>
      </w:r>
      <w:r w:rsidRPr="005F4F49">
        <w:rPr>
          <w:rFonts w:ascii="Times New Roman" w:hAnsi="Times New Roman" w:cs="Times New Roman"/>
          <w:b/>
          <w:bCs/>
        </w:rPr>
        <w:t>№</w:t>
      </w:r>
      <w:r w:rsidRPr="005F4F49">
        <w:rPr>
          <w:rFonts w:ascii="Times New Roman" w:hAnsi="Times New Roman" w:cs="Times New Roman"/>
          <w:b/>
          <w:bCs/>
          <w:lang w:val="kk-KZ"/>
        </w:rPr>
        <w:t>2</w:t>
      </w:r>
    </w:p>
    <w:p w14:paraId="0E000B56" w14:textId="77777777" w:rsidR="00A357F1" w:rsidRPr="005F4F49" w:rsidRDefault="00A357F1" w:rsidP="00A357F1">
      <w:pPr>
        <w:pStyle w:val="ac"/>
        <w:ind w:left="5670"/>
        <w:jc w:val="right"/>
        <w:rPr>
          <w:rFonts w:ascii="Times New Roman" w:hAnsi="Times New Roman" w:cs="Times New Roman"/>
          <w:b/>
          <w:bCs/>
        </w:rPr>
      </w:pPr>
      <w:r w:rsidRPr="005F4F49">
        <w:rPr>
          <w:rFonts w:ascii="Times New Roman" w:hAnsi="Times New Roman" w:cs="Times New Roman"/>
          <w:b/>
          <w:bCs/>
        </w:rPr>
        <w:t>к договору №______________</w:t>
      </w:r>
    </w:p>
    <w:p w14:paraId="32BF975E" w14:textId="77777777" w:rsidR="00A357F1" w:rsidRPr="0038607B" w:rsidRDefault="00A357F1" w:rsidP="00A357F1">
      <w:pPr>
        <w:pStyle w:val="ac"/>
        <w:ind w:left="5670"/>
        <w:jc w:val="right"/>
        <w:rPr>
          <w:rFonts w:ascii="Times New Roman" w:hAnsi="Times New Roman" w:cs="Times New Roman"/>
          <w:b/>
          <w:bCs/>
        </w:rPr>
      </w:pPr>
      <w:r w:rsidRPr="005F4F49">
        <w:rPr>
          <w:rFonts w:ascii="Times New Roman" w:hAnsi="Times New Roman" w:cs="Times New Roman"/>
          <w:b/>
          <w:bCs/>
        </w:rPr>
        <w:t>от «____» _________</w:t>
      </w:r>
      <w:r w:rsidRPr="005F4F49">
        <w:rPr>
          <w:rFonts w:ascii="Times New Roman" w:hAnsi="Times New Roman" w:cs="Times New Roman"/>
          <w:b/>
          <w:bCs/>
          <w:lang w:val="kk-KZ"/>
        </w:rPr>
        <w:t xml:space="preserve"> </w:t>
      </w:r>
      <w:r w:rsidRPr="005F4F49">
        <w:rPr>
          <w:rFonts w:ascii="Times New Roman" w:hAnsi="Times New Roman" w:cs="Times New Roman"/>
          <w:b/>
          <w:bCs/>
        </w:rPr>
        <w:t>2025 г.</w:t>
      </w:r>
    </w:p>
    <w:p w14:paraId="2464441B" w14:textId="77777777" w:rsidR="00A357F1" w:rsidRPr="0038607B" w:rsidRDefault="00A357F1" w:rsidP="00A357F1">
      <w:pPr>
        <w:pStyle w:val="ac"/>
        <w:ind w:left="5670"/>
        <w:jc w:val="right"/>
        <w:rPr>
          <w:rFonts w:ascii="Times New Roman" w:hAnsi="Times New Roman" w:cs="Times New Roman"/>
          <w:b/>
          <w:bCs/>
        </w:rPr>
      </w:pPr>
    </w:p>
    <w:p w14:paraId="09D39958" w14:textId="0B543AC2" w:rsidR="00931DB9" w:rsidRPr="005F4F49" w:rsidRDefault="00DE475A" w:rsidP="00E262E3">
      <w:pPr>
        <w:spacing w:after="0" w:line="240" w:lineRule="auto"/>
        <w:jc w:val="center"/>
        <w:rPr>
          <w:rFonts w:ascii="Times New Roman" w:hAnsi="Times New Roman" w:cs="Times New Roman"/>
          <w:b/>
          <w:bCs/>
          <w:color w:val="000000" w:themeColor="text1"/>
        </w:rPr>
      </w:pPr>
      <w:r w:rsidRPr="005F4F49">
        <w:rPr>
          <w:rFonts w:ascii="Times New Roman" w:hAnsi="Times New Roman" w:cs="Times New Roman"/>
          <w:b/>
          <w:bCs/>
          <w:color w:val="000000" w:themeColor="text1"/>
        </w:rPr>
        <w:t>Техническая спецификация</w:t>
      </w:r>
      <w:r w:rsidR="00E262E3" w:rsidRPr="005F4F49">
        <w:rPr>
          <w:rFonts w:ascii="Times New Roman" w:hAnsi="Times New Roman" w:cs="Times New Roman"/>
          <w:b/>
          <w:bCs/>
          <w:color w:val="000000" w:themeColor="text1"/>
        </w:rPr>
        <w:t xml:space="preserve"> на</w:t>
      </w:r>
      <w:r w:rsidRPr="005F4F49">
        <w:rPr>
          <w:rFonts w:ascii="Times New Roman" w:hAnsi="Times New Roman" w:cs="Times New Roman"/>
          <w:b/>
          <w:bCs/>
          <w:color w:val="000000" w:themeColor="text1"/>
        </w:rPr>
        <w:t xml:space="preserve"> закуп </w:t>
      </w:r>
      <w:r w:rsidR="00931DB9" w:rsidRPr="005F4F49">
        <w:rPr>
          <w:rFonts w:ascii="Times New Roman" w:eastAsia="Times New Roman" w:hAnsi="Times New Roman" w:cs="Times New Roman"/>
          <w:b/>
          <w:bCs/>
          <w:color w:val="000000" w:themeColor="text1"/>
          <w:lang w:eastAsia="hu-HU"/>
        </w:rPr>
        <w:t xml:space="preserve">химического реагента – </w:t>
      </w:r>
      <w:r w:rsidR="008B3C0F" w:rsidRPr="005F4F49">
        <w:rPr>
          <w:rFonts w:ascii="Times New Roman" w:hAnsi="Times New Roman" w:cs="Times New Roman"/>
          <w:b/>
          <w:bCs/>
          <w:color w:val="000000" w:themeColor="text1"/>
        </w:rPr>
        <w:t>Триэтиленгликоль</w:t>
      </w:r>
    </w:p>
    <w:p w14:paraId="5F85ABD8" w14:textId="77777777" w:rsidR="00855B4D" w:rsidRPr="005F4F49" w:rsidRDefault="00855B4D" w:rsidP="00855B4D">
      <w:pPr>
        <w:keepNext/>
        <w:suppressLineNumbers/>
        <w:spacing w:after="0" w:line="240" w:lineRule="auto"/>
        <w:jc w:val="center"/>
        <w:outlineLvl w:val="3"/>
        <w:rPr>
          <w:rFonts w:ascii="Times New Roman" w:eastAsia="Times New Roman" w:hAnsi="Times New Roman" w:cs="Times New Roman"/>
          <w:b/>
          <w:bCs/>
          <w:color w:val="000000" w:themeColor="text1"/>
          <w:lang w:eastAsia="hu-HU"/>
        </w:rPr>
      </w:pPr>
    </w:p>
    <w:p w14:paraId="08FF0B10" w14:textId="33B3691D" w:rsidR="00B936AD" w:rsidRPr="0038607B" w:rsidRDefault="00B936AD" w:rsidP="00E262E3">
      <w:pPr>
        <w:pStyle w:val="a3"/>
        <w:ind w:left="0"/>
        <w:jc w:val="center"/>
        <w:rPr>
          <w:rFonts w:ascii="Times New Roman" w:hAnsi="Times New Roman" w:cs="Times New Roman"/>
          <w:b/>
          <w:bCs/>
          <w:color w:val="000000" w:themeColor="text1"/>
        </w:rPr>
      </w:pPr>
      <w:r w:rsidRPr="005F4F49">
        <w:rPr>
          <w:rFonts w:ascii="Times New Roman" w:hAnsi="Times New Roman" w:cs="Times New Roman"/>
          <w:b/>
          <w:bCs/>
          <w:color w:val="000000" w:themeColor="text1"/>
        </w:rPr>
        <w:t>Описание и требуемые функциональные, технические, качественные и эксплуатационные характеристики</w:t>
      </w:r>
      <w:r w:rsidR="00B979F1" w:rsidRPr="005F4F49">
        <w:rPr>
          <w:rFonts w:ascii="Times New Roman" w:hAnsi="Times New Roman" w:cs="Times New Roman"/>
          <w:b/>
          <w:bCs/>
          <w:color w:val="000000" w:themeColor="text1"/>
        </w:rPr>
        <w:t>:</w:t>
      </w:r>
    </w:p>
    <w:p w14:paraId="44DB8201" w14:textId="77777777" w:rsidR="00A357F1" w:rsidRPr="004D22CF" w:rsidRDefault="00A357F1" w:rsidP="004D22CF">
      <w:pPr>
        <w:pStyle w:val="a3"/>
        <w:ind w:left="0"/>
        <w:rPr>
          <w:rFonts w:ascii="Times New Roman" w:hAnsi="Times New Roman" w:cs="Times New Roman"/>
          <w:b/>
          <w:bCs/>
          <w:color w:val="000000" w:themeColor="text1"/>
        </w:rPr>
      </w:pPr>
    </w:p>
    <w:p w14:paraId="6AB19180" w14:textId="4D9FA85A" w:rsidR="00931DB9" w:rsidRPr="005F4F49" w:rsidRDefault="00931DB9" w:rsidP="00B9369F">
      <w:pPr>
        <w:pStyle w:val="a3"/>
        <w:numPr>
          <w:ilvl w:val="0"/>
          <w:numId w:val="5"/>
        </w:numPr>
        <w:ind w:left="284" w:hanging="284"/>
        <w:rPr>
          <w:rFonts w:ascii="Times New Roman" w:eastAsia="Times New Roman" w:hAnsi="Times New Roman" w:cs="Times New Roman"/>
          <w:color w:val="000000" w:themeColor="text1"/>
          <w:lang w:eastAsia="ru-RU"/>
        </w:rPr>
      </w:pPr>
      <w:r w:rsidRPr="005F4F49">
        <w:rPr>
          <w:rFonts w:ascii="Times New Roman" w:hAnsi="Times New Roman" w:cs="Times New Roman"/>
          <w:b/>
          <w:bCs/>
          <w:color w:val="000000" w:themeColor="text1"/>
        </w:rPr>
        <w:t>Название:</w:t>
      </w:r>
      <w:r w:rsidRPr="005F4F49">
        <w:rPr>
          <w:rFonts w:ascii="Times New Roman" w:hAnsi="Times New Roman" w:cs="Times New Roman"/>
          <w:color w:val="000000" w:themeColor="text1"/>
        </w:rPr>
        <w:t xml:space="preserve"> </w:t>
      </w:r>
      <w:r w:rsidR="008B3C0F" w:rsidRPr="005F4F49">
        <w:rPr>
          <w:rFonts w:ascii="Times New Roman" w:hAnsi="Times New Roman" w:cs="Times New Roman"/>
          <w:color w:val="000000" w:themeColor="text1"/>
          <w:shd w:val="clear" w:color="auto" w:fill="FFFFFF"/>
        </w:rPr>
        <w:t>Три</w:t>
      </w:r>
      <w:r w:rsidRPr="005F4F49">
        <w:rPr>
          <w:rFonts w:ascii="Times New Roman" w:hAnsi="Times New Roman" w:cs="Times New Roman"/>
          <w:color w:val="000000" w:themeColor="text1"/>
          <w:shd w:val="clear" w:color="auto" w:fill="FFFFFF"/>
        </w:rPr>
        <w:t>этиленгликоль </w:t>
      </w:r>
      <w:r w:rsidRPr="005F4F49">
        <w:rPr>
          <w:rFonts w:ascii="Times New Roman" w:eastAsia="Times New Roman" w:hAnsi="Times New Roman" w:cs="Times New Roman"/>
          <w:color w:val="000000" w:themeColor="text1"/>
          <w:lang w:eastAsia="ru-RU"/>
        </w:rPr>
        <w:t>(</w:t>
      </w:r>
      <w:r w:rsidR="008B3C0F" w:rsidRPr="005F4F49">
        <w:rPr>
          <w:rFonts w:ascii="Times New Roman" w:eastAsia="Times New Roman" w:hAnsi="Times New Roman" w:cs="Times New Roman"/>
          <w:color w:val="000000" w:themeColor="text1"/>
          <w:lang w:eastAsia="ru-RU"/>
        </w:rPr>
        <w:t>Т</w:t>
      </w:r>
      <w:r w:rsidRPr="005F4F49">
        <w:rPr>
          <w:rFonts w:ascii="Times New Roman" w:eastAsia="Times New Roman" w:hAnsi="Times New Roman" w:cs="Times New Roman"/>
          <w:color w:val="000000" w:themeColor="text1"/>
          <w:lang w:eastAsia="ru-RU"/>
        </w:rPr>
        <w:t>ЭГ)</w:t>
      </w:r>
      <w:r w:rsidR="002971AC" w:rsidRPr="005F4F49">
        <w:rPr>
          <w:rFonts w:ascii="Times New Roman" w:eastAsia="Times New Roman" w:hAnsi="Times New Roman" w:cs="Times New Roman"/>
          <w:color w:val="000000" w:themeColor="text1"/>
          <w:lang w:eastAsia="ru-RU"/>
        </w:rPr>
        <w:t>, марка Б.</w:t>
      </w:r>
    </w:p>
    <w:p w14:paraId="6BCB097B" w14:textId="19D8E36C" w:rsidR="00855B4D" w:rsidRPr="005F4F49" w:rsidRDefault="00855B4D" w:rsidP="00B9369F">
      <w:pPr>
        <w:pStyle w:val="a3"/>
        <w:numPr>
          <w:ilvl w:val="0"/>
          <w:numId w:val="5"/>
        </w:numPr>
        <w:tabs>
          <w:tab w:val="left" w:pos="284"/>
        </w:tabs>
        <w:ind w:left="0" w:firstLine="0"/>
        <w:jc w:val="both"/>
        <w:rPr>
          <w:rFonts w:ascii="Times New Roman" w:hAnsi="Times New Roman" w:cs="Times New Roman"/>
          <w:color w:val="000000" w:themeColor="text1"/>
        </w:rPr>
      </w:pPr>
      <w:r w:rsidRPr="005F4F49">
        <w:rPr>
          <w:rFonts w:ascii="Times New Roman" w:hAnsi="Times New Roman" w:cs="Times New Roman"/>
          <w:b/>
          <w:bCs/>
        </w:rPr>
        <w:t>Назначение:</w:t>
      </w:r>
      <w:r w:rsidRPr="005F4F49">
        <w:rPr>
          <w:rFonts w:ascii="Times New Roman" w:hAnsi="Times New Roman" w:cs="Times New Roman"/>
        </w:rPr>
        <w:t xml:space="preserve"> </w:t>
      </w:r>
      <w:r w:rsidR="008B3C0F" w:rsidRPr="005F4F49">
        <w:rPr>
          <w:rFonts w:ascii="Times New Roman" w:hAnsi="Times New Roman" w:cs="Times New Roman"/>
        </w:rPr>
        <w:t>Используется для удаления влаги из попутного нефтяного газа на установки осушки газа (УОГ)</w:t>
      </w:r>
      <w:r w:rsidR="002971AC" w:rsidRPr="005F4F49">
        <w:rPr>
          <w:rFonts w:ascii="Times New Roman" w:hAnsi="Times New Roman" w:cs="Times New Roman"/>
        </w:rPr>
        <w:t>.</w:t>
      </w:r>
    </w:p>
    <w:p w14:paraId="1748FF9A" w14:textId="612528EE" w:rsidR="00931DB9" w:rsidRPr="005F4F49" w:rsidRDefault="00931DB9" w:rsidP="00931DB9">
      <w:pPr>
        <w:pStyle w:val="a3"/>
        <w:ind w:left="0"/>
        <w:rPr>
          <w:rFonts w:ascii="Times New Roman" w:hAnsi="Times New Roman" w:cs="Times New Roman"/>
          <w:color w:val="000000" w:themeColor="text1"/>
          <w:shd w:val="clear" w:color="auto" w:fill="FFFFFF"/>
        </w:rPr>
      </w:pPr>
      <w:r w:rsidRPr="005F4F49">
        <w:rPr>
          <w:rFonts w:ascii="Times New Roman" w:hAnsi="Times New Roman" w:cs="Times New Roman"/>
          <w:color w:val="000000" w:themeColor="text1"/>
        </w:rPr>
        <w:t xml:space="preserve">Формула: </w:t>
      </w:r>
      <w:r w:rsidRPr="005F4F49">
        <w:rPr>
          <w:rFonts w:ascii="Times New Roman" w:hAnsi="Times New Roman" w:cs="Times New Roman"/>
          <w:color w:val="000000" w:themeColor="text1"/>
          <w:shd w:val="clear" w:color="auto" w:fill="FFFFFF"/>
        </w:rPr>
        <w:t>C</w:t>
      </w:r>
      <w:r w:rsidR="008B3C0F" w:rsidRPr="005F4F49">
        <w:rPr>
          <w:rFonts w:ascii="Times New Roman" w:hAnsi="Times New Roman" w:cs="Times New Roman"/>
          <w:color w:val="000000" w:themeColor="text1"/>
          <w:shd w:val="clear" w:color="auto" w:fill="FFFFFF"/>
          <w:vertAlign w:val="subscript"/>
        </w:rPr>
        <w:t>6</w:t>
      </w:r>
      <w:r w:rsidRPr="005F4F49">
        <w:rPr>
          <w:rFonts w:ascii="Times New Roman" w:hAnsi="Times New Roman" w:cs="Times New Roman"/>
          <w:color w:val="000000" w:themeColor="text1"/>
          <w:shd w:val="clear" w:color="auto" w:fill="FFFFFF"/>
        </w:rPr>
        <w:t>H</w:t>
      </w:r>
      <w:r w:rsidRPr="005F4F49">
        <w:rPr>
          <w:rFonts w:ascii="Times New Roman" w:hAnsi="Times New Roman" w:cs="Times New Roman"/>
          <w:color w:val="000000" w:themeColor="text1"/>
          <w:shd w:val="clear" w:color="auto" w:fill="FFFFFF"/>
          <w:vertAlign w:val="subscript"/>
        </w:rPr>
        <w:t>1</w:t>
      </w:r>
      <w:r w:rsidR="008B3C0F" w:rsidRPr="005F4F49">
        <w:rPr>
          <w:rFonts w:ascii="Times New Roman" w:hAnsi="Times New Roman" w:cs="Times New Roman"/>
          <w:color w:val="000000" w:themeColor="text1"/>
          <w:shd w:val="clear" w:color="auto" w:fill="FFFFFF"/>
          <w:vertAlign w:val="subscript"/>
        </w:rPr>
        <w:t>4</w:t>
      </w:r>
      <w:r w:rsidRPr="005F4F49">
        <w:rPr>
          <w:rFonts w:ascii="Times New Roman" w:hAnsi="Times New Roman" w:cs="Times New Roman"/>
          <w:color w:val="000000" w:themeColor="text1"/>
          <w:shd w:val="clear" w:color="auto" w:fill="FFFFFF"/>
        </w:rPr>
        <w:t>O</w:t>
      </w:r>
      <w:r w:rsidR="008B3C0F" w:rsidRPr="005F4F49">
        <w:rPr>
          <w:rFonts w:ascii="Times New Roman" w:hAnsi="Times New Roman" w:cs="Times New Roman"/>
          <w:color w:val="000000" w:themeColor="text1"/>
          <w:shd w:val="clear" w:color="auto" w:fill="FFFFFF"/>
          <w:vertAlign w:val="subscript"/>
        </w:rPr>
        <w:t>4</w:t>
      </w:r>
      <w:r w:rsidR="002971AC" w:rsidRPr="005F4F49">
        <w:rPr>
          <w:rFonts w:ascii="Times New Roman" w:hAnsi="Times New Roman" w:cs="Times New Roman"/>
          <w:color w:val="000000" w:themeColor="text1"/>
          <w:shd w:val="clear" w:color="auto" w:fill="FFFFFF"/>
        </w:rPr>
        <w:t>.</w:t>
      </w:r>
    </w:p>
    <w:p w14:paraId="4C06DC0D" w14:textId="79A2F9FA" w:rsidR="00931DB9" w:rsidRPr="005F4F49" w:rsidRDefault="00931DB9" w:rsidP="00B9369F">
      <w:pPr>
        <w:pStyle w:val="a3"/>
        <w:numPr>
          <w:ilvl w:val="0"/>
          <w:numId w:val="5"/>
        </w:numPr>
        <w:tabs>
          <w:tab w:val="left" w:pos="284"/>
        </w:tabs>
        <w:spacing w:after="0" w:line="240" w:lineRule="auto"/>
        <w:ind w:left="0" w:firstLine="0"/>
        <w:jc w:val="both"/>
        <w:rPr>
          <w:rFonts w:ascii="Times New Roman" w:hAnsi="Times New Roman" w:cs="Times New Roman"/>
          <w:color w:val="000000" w:themeColor="text1"/>
          <w:shd w:val="clear" w:color="auto" w:fill="FFFFFF"/>
        </w:rPr>
      </w:pPr>
      <w:r w:rsidRPr="005F4F49">
        <w:rPr>
          <w:rFonts w:ascii="Times New Roman" w:hAnsi="Times New Roman" w:cs="Times New Roman"/>
          <w:b/>
          <w:bCs/>
          <w:color w:val="000000" w:themeColor="text1"/>
        </w:rPr>
        <w:t>Описание:</w:t>
      </w:r>
      <w:r w:rsidRPr="005F4F49">
        <w:rPr>
          <w:rFonts w:ascii="Times New Roman" w:hAnsi="Times New Roman" w:cs="Times New Roman"/>
          <w:color w:val="000000" w:themeColor="text1"/>
        </w:rPr>
        <w:t xml:space="preserve"> </w:t>
      </w:r>
      <w:r w:rsidR="008B3C0F" w:rsidRPr="005F4F49">
        <w:rPr>
          <w:rFonts w:ascii="Times New Roman" w:hAnsi="Times New Roman" w:cs="Times New Roman"/>
        </w:rPr>
        <w:t>Бесцветная вязкая жидкость без запаха, гигро</w:t>
      </w:r>
      <w:r w:rsidR="0003011B" w:rsidRPr="005F4F49">
        <w:rPr>
          <w:rFonts w:ascii="Times New Roman" w:hAnsi="Times New Roman" w:cs="Times New Roman"/>
        </w:rPr>
        <w:t>скопичен;</w:t>
      </w:r>
    </w:p>
    <w:p w14:paraId="00DF14ED" w14:textId="738AAAD7" w:rsidR="00855B4D" w:rsidRPr="005F4F49" w:rsidRDefault="00855B4D" w:rsidP="00A357F1">
      <w:pPr>
        <w:pStyle w:val="a3"/>
        <w:numPr>
          <w:ilvl w:val="0"/>
          <w:numId w:val="5"/>
        </w:numPr>
        <w:tabs>
          <w:tab w:val="left" w:pos="284"/>
        </w:tabs>
        <w:spacing w:after="0" w:line="240" w:lineRule="auto"/>
        <w:ind w:left="0" w:firstLine="0"/>
        <w:rPr>
          <w:rFonts w:ascii="Times New Roman" w:hAnsi="Times New Roman" w:cs="Times New Roman"/>
          <w:color w:val="000000" w:themeColor="text1"/>
          <w:vertAlign w:val="superscript"/>
        </w:rPr>
      </w:pPr>
      <w:r w:rsidRPr="005F4F49">
        <w:rPr>
          <w:rFonts w:ascii="Times New Roman" w:hAnsi="Times New Roman" w:cs="Times New Roman"/>
          <w:b/>
          <w:bCs/>
          <w:color w:val="000000" w:themeColor="text1"/>
        </w:rPr>
        <w:t>Требуемый объем:</w:t>
      </w:r>
      <w:r w:rsidRPr="005F4F49">
        <w:rPr>
          <w:rFonts w:ascii="Times New Roman" w:hAnsi="Times New Roman" w:cs="Times New Roman"/>
          <w:color w:val="000000" w:themeColor="text1"/>
        </w:rPr>
        <w:t xml:space="preserve"> </w:t>
      </w:r>
      <w:r w:rsidR="002D5E33">
        <w:rPr>
          <w:rFonts w:ascii="Times New Roman" w:hAnsi="Times New Roman" w:cs="Times New Roman"/>
          <w:color w:val="000000" w:themeColor="text1"/>
        </w:rPr>
        <w:t>6</w:t>
      </w:r>
      <w:r w:rsidR="0003011B" w:rsidRPr="005F4F49">
        <w:rPr>
          <w:rFonts w:ascii="Times New Roman" w:hAnsi="Times New Roman" w:cs="Times New Roman"/>
          <w:color w:val="000000" w:themeColor="text1"/>
        </w:rPr>
        <w:t>,</w:t>
      </w:r>
      <w:r w:rsidR="002D5E33">
        <w:rPr>
          <w:rFonts w:ascii="Times New Roman" w:hAnsi="Times New Roman" w:cs="Times New Roman"/>
          <w:color w:val="000000" w:themeColor="text1"/>
        </w:rPr>
        <w:t>5</w:t>
      </w:r>
      <w:r w:rsidR="0003011B" w:rsidRPr="005F4F49">
        <w:rPr>
          <w:rFonts w:ascii="Times New Roman" w:hAnsi="Times New Roman" w:cs="Times New Roman"/>
          <w:color w:val="000000" w:themeColor="text1"/>
        </w:rPr>
        <w:t xml:space="preserve"> тонн.</w:t>
      </w:r>
    </w:p>
    <w:p w14:paraId="2030A35E" w14:textId="4BBAB291" w:rsidR="00855B4D" w:rsidRPr="005F4F49" w:rsidRDefault="00855B4D" w:rsidP="00A357F1">
      <w:pPr>
        <w:pStyle w:val="a3"/>
        <w:numPr>
          <w:ilvl w:val="0"/>
          <w:numId w:val="5"/>
        </w:numPr>
        <w:tabs>
          <w:tab w:val="left" w:pos="284"/>
        </w:tabs>
        <w:spacing w:after="0" w:line="240" w:lineRule="auto"/>
        <w:ind w:left="0" w:firstLine="0"/>
        <w:jc w:val="both"/>
        <w:rPr>
          <w:rFonts w:ascii="Times New Roman" w:hAnsi="Times New Roman" w:cs="Times New Roman"/>
        </w:rPr>
      </w:pPr>
      <w:r w:rsidRPr="005F4F49">
        <w:rPr>
          <w:rFonts w:ascii="Times New Roman" w:hAnsi="Times New Roman" w:cs="Times New Roman"/>
          <w:b/>
          <w:bCs/>
        </w:rPr>
        <w:t>Место поставки товаров:</w:t>
      </w:r>
      <w:r w:rsidRPr="005F4F49">
        <w:rPr>
          <w:rFonts w:ascii="Times New Roman" w:hAnsi="Times New Roman" w:cs="Times New Roman"/>
        </w:rPr>
        <w:t xml:space="preserve"> Республика Казахстан, Актюбинская область, Мугалжарский район, месторождение Урихтау</w:t>
      </w:r>
      <w:r w:rsidR="009C39B2">
        <w:rPr>
          <w:rFonts w:ascii="Times New Roman" w:hAnsi="Times New Roman" w:cs="Times New Roman"/>
        </w:rPr>
        <w:t>.</w:t>
      </w:r>
    </w:p>
    <w:p w14:paraId="57FCB271" w14:textId="68CC6368" w:rsidR="00855B4D" w:rsidRPr="005F4F49" w:rsidRDefault="00855B4D" w:rsidP="00A357F1">
      <w:pPr>
        <w:pStyle w:val="a3"/>
        <w:numPr>
          <w:ilvl w:val="0"/>
          <w:numId w:val="5"/>
        </w:numPr>
        <w:tabs>
          <w:tab w:val="left" w:pos="284"/>
        </w:tabs>
        <w:spacing w:after="0" w:line="240" w:lineRule="auto"/>
        <w:ind w:left="0" w:firstLine="0"/>
        <w:jc w:val="both"/>
        <w:rPr>
          <w:rFonts w:ascii="Times New Roman" w:hAnsi="Times New Roman" w:cs="Times New Roman"/>
        </w:rPr>
      </w:pPr>
      <w:r w:rsidRPr="005F4F49">
        <w:rPr>
          <w:rFonts w:ascii="Times New Roman" w:hAnsi="Times New Roman" w:cs="Times New Roman"/>
          <w:b/>
          <w:bCs/>
        </w:rPr>
        <w:t>Сроки (периоды) поставки товаров:</w:t>
      </w:r>
      <w:r w:rsidRPr="005F4F49">
        <w:rPr>
          <w:rFonts w:ascii="Times New Roman" w:hAnsi="Times New Roman" w:cs="Times New Roman"/>
        </w:rPr>
        <w:t xml:space="preserve"> После подписания Договора в течение </w:t>
      </w:r>
      <w:r w:rsidR="00FB61BC">
        <w:rPr>
          <w:rFonts w:ascii="Times New Roman" w:hAnsi="Times New Roman" w:cs="Times New Roman"/>
        </w:rPr>
        <w:t>3</w:t>
      </w:r>
      <w:r w:rsidR="002D5E33">
        <w:rPr>
          <w:rFonts w:ascii="Times New Roman" w:hAnsi="Times New Roman" w:cs="Times New Roman"/>
        </w:rPr>
        <w:t>0</w:t>
      </w:r>
      <w:r w:rsidR="00E41AC2" w:rsidRPr="005F4F49">
        <w:rPr>
          <w:rFonts w:ascii="Times New Roman" w:hAnsi="Times New Roman" w:cs="Times New Roman"/>
        </w:rPr>
        <w:t xml:space="preserve"> </w:t>
      </w:r>
      <w:r w:rsidRPr="005F4F49">
        <w:rPr>
          <w:rFonts w:ascii="Times New Roman" w:hAnsi="Times New Roman" w:cs="Times New Roman"/>
        </w:rPr>
        <w:t>календарных дней</w:t>
      </w:r>
      <w:r w:rsidR="002971AC" w:rsidRPr="005F4F49">
        <w:rPr>
          <w:rFonts w:ascii="Times New Roman" w:hAnsi="Times New Roman" w:cs="Times New Roman"/>
        </w:rPr>
        <w:t>.</w:t>
      </w:r>
    </w:p>
    <w:p w14:paraId="1DA0EC88" w14:textId="6A7C0B8F" w:rsidR="00855B4D" w:rsidRPr="005F4F49" w:rsidRDefault="00855B4D" w:rsidP="00A357F1">
      <w:pPr>
        <w:pStyle w:val="a3"/>
        <w:numPr>
          <w:ilvl w:val="0"/>
          <w:numId w:val="5"/>
        </w:numPr>
        <w:tabs>
          <w:tab w:val="left" w:pos="284"/>
        </w:tabs>
        <w:spacing w:after="0" w:line="240" w:lineRule="auto"/>
        <w:ind w:left="0" w:firstLine="0"/>
        <w:jc w:val="both"/>
        <w:rPr>
          <w:rFonts w:ascii="Times New Roman" w:hAnsi="Times New Roman" w:cs="Times New Roman"/>
        </w:rPr>
      </w:pPr>
      <w:r w:rsidRPr="005F4F49">
        <w:rPr>
          <w:rFonts w:ascii="Times New Roman" w:hAnsi="Times New Roman" w:cs="Times New Roman"/>
          <w:b/>
          <w:bCs/>
        </w:rPr>
        <w:t>Требования к условиям поставки товаров (конкретизируется заказчиком) Поставка, погрузочно-разгрузочные работы, доставка:</w:t>
      </w:r>
      <w:r w:rsidRPr="005F4F49">
        <w:rPr>
          <w:rFonts w:ascii="Times New Roman" w:hAnsi="Times New Roman" w:cs="Times New Roman"/>
        </w:rPr>
        <w:t xml:space="preserve"> Поставка, погрузочно-разгрузочные работы, доставка осуществляется до промбазы Заказчика силами Поставщика. Стоимость доставки</w:t>
      </w:r>
      <w:r w:rsidR="002971AC" w:rsidRPr="005F4F49">
        <w:rPr>
          <w:rFonts w:ascii="Times New Roman" w:hAnsi="Times New Roman" w:cs="Times New Roman"/>
        </w:rPr>
        <w:t xml:space="preserve"> и ПРР</w:t>
      </w:r>
      <w:r w:rsidRPr="005F4F49">
        <w:rPr>
          <w:rFonts w:ascii="Times New Roman" w:hAnsi="Times New Roman" w:cs="Times New Roman"/>
        </w:rPr>
        <w:t xml:space="preserve"> должн</w:t>
      </w:r>
      <w:r w:rsidR="002971AC" w:rsidRPr="005F4F49">
        <w:rPr>
          <w:rFonts w:ascii="Times New Roman" w:hAnsi="Times New Roman" w:cs="Times New Roman"/>
        </w:rPr>
        <w:t>ы</w:t>
      </w:r>
      <w:r w:rsidRPr="005F4F49">
        <w:rPr>
          <w:rFonts w:ascii="Times New Roman" w:hAnsi="Times New Roman" w:cs="Times New Roman"/>
        </w:rPr>
        <w:t xml:space="preserve"> быть включена в цену товара</w:t>
      </w:r>
      <w:r w:rsidR="002971AC" w:rsidRPr="005F4F49">
        <w:rPr>
          <w:rFonts w:ascii="Times New Roman" w:hAnsi="Times New Roman" w:cs="Times New Roman"/>
        </w:rPr>
        <w:t>.</w:t>
      </w:r>
    </w:p>
    <w:p w14:paraId="67182CFC" w14:textId="3240AF43" w:rsidR="00855B4D" w:rsidRPr="005F4F49" w:rsidRDefault="00855B4D" w:rsidP="00A357F1">
      <w:pPr>
        <w:pStyle w:val="a3"/>
        <w:numPr>
          <w:ilvl w:val="0"/>
          <w:numId w:val="5"/>
        </w:numPr>
        <w:tabs>
          <w:tab w:val="left" w:pos="284"/>
        </w:tabs>
        <w:spacing w:after="0" w:line="240" w:lineRule="auto"/>
        <w:ind w:left="0" w:firstLine="0"/>
        <w:jc w:val="both"/>
        <w:rPr>
          <w:rFonts w:ascii="Times New Roman" w:hAnsi="Times New Roman" w:cs="Times New Roman"/>
        </w:rPr>
      </w:pPr>
      <w:r w:rsidRPr="005F4F49">
        <w:rPr>
          <w:rFonts w:ascii="Times New Roman" w:hAnsi="Times New Roman" w:cs="Times New Roman"/>
          <w:b/>
          <w:bCs/>
        </w:rPr>
        <w:t>Требования к техническим характеристикам товаров:</w:t>
      </w:r>
      <w:r w:rsidRPr="005F4F49">
        <w:rPr>
          <w:rFonts w:ascii="Times New Roman" w:hAnsi="Times New Roman" w:cs="Times New Roman"/>
        </w:rPr>
        <w:t xml:space="preserve"> </w:t>
      </w:r>
      <w:r w:rsidR="0003011B" w:rsidRPr="005F4F49">
        <w:rPr>
          <w:rFonts w:ascii="Times New Roman" w:hAnsi="Times New Roman" w:cs="Times New Roman"/>
        </w:rPr>
        <w:t>Тр</w:t>
      </w:r>
      <w:r w:rsidRPr="005F4F49">
        <w:rPr>
          <w:rFonts w:ascii="Times New Roman" w:hAnsi="Times New Roman" w:cs="Times New Roman"/>
        </w:rPr>
        <w:t>иэтиленгликоль должен поставляться в таре, исключающей риск случайной порчи во время транспортировки и разгрузки</w:t>
      </w:r>
      <w:r w:rsidR="002971AC" w:rsidRPr="005F4F49">
        <w:rPr>
          <w:rFonts w:ascii="Times New Roman" w:hAnsi="Times New Roman" w:cs="Times New Roman"/>
        </w:rPr>
        <w:t xml:space="preserve">, в </w:t>
      </w:r>
      <w:r w:rsidR="00E262E3" w:rsidRPr="005F4F49">
        <w:rPr>
          <w:rFonts w:ascii="Times New Roman" w:hAnsi="Times New Roman" w:cs="Times New Roman"/>
        </w:rPr>
        <w:t>200-литровых</w:t>
      </w:r>
      <w:r w:rsidR="002971AC" w:rsidRPr="005F4F49">
        <w:rPr>
          <w:rFonts w:ascii="Times New Roman" w:hAnsi="Times New Roman" w:cs="Times New Roman"/>
        </w:rPr>
        <w:t xml:space="preserve"> бочках</w:t>
      </w:r>
      <w:r w:rsidRPr="005F4F49">
        <w:rPr>
          <w:rFonts w:ascii="Times New Roman" w:hAnsi="Times New Roman" w:cs="Times New Roman"/>
        </w:rPr>
        <w:t>. Наличие документа о качестве (паспорт качества, аналитический паспорт) на русском языке</w:t>
      </w:r>
      <w:r w:rsidR="0003011B" w:rsidRPr="005F4F49">
        <w:rPr>
          <w:rFonts w:ascii="Times New Roman" w:hAnsi="Times New Roman" w:cs="Times New Roman"/>
        </w:rPr>
        <w:t xml:space="preserve"> или заверенный у нотариуса перевод с английского языка</w:t>
      </w:r>
      <w:r w:rsidRPr="005F4F49">
        <w:rPr>
          <w:rFonts w:ascii="Times New Roman" w:hAnsi="Times New Roman" w:cs="Times New Roman"/>
        </w:rPr>
        <w:t>.</w:t>
      </w:r>
    </w:p>
    <w:p w14:paraId="6D30371E" w14:textId="3366A236" w:rsidR="00855B4D" w:rsidRPr="005F4F49" w:rsidRDefault="00855B4D" w:rsidP="00FB61BC">
      <w:pPr>
        <w:pStyle w:val="a3"/>
        <w:numPr>
          <w:ilvl w:val="0"/>
          <w:numId w:val="5"/>
        </w:numPr>
        <w:tabs>
          <w:tab w:val="left" w:pos="284"/>
        </w:tabs>
        <w:spacing w:after="0" w:line="240" w:lineRule="auto"/>
        <w:ind w:left="0" w:firstLine="0"/>
        <w:jc w:val="both"/>
        <w:rPr>
          <w:rFonts w:ascii="Times New Roman" w:hAnsi="Times New Roman" w:cs="Times New Roman"/>
        </w:rPr>
      </w:pPr>
      <w:r w:rsidRPr="005F4F49">
        <w:rPr>
          <w:rFonts w:ascii="Times New Roman" w:hAnsi="Times New Roman" w:cs="Times New Roman"/>
          <w:b/>
          <w:bCs/>
        </w:rPr>
        <w:t>Требования к качеству товаров, к функциональным характеристикам (потребительским свойствам) товаров:</w:t>
      </w:r>
      <w:r w:rsidRPr="005F4F49">
        <w:rPr>
          <w:rFonts w:ascii="Times New Roman" w:hAnsi="Times New Roman" w:cs="Times New Roman"/>
        </w:rPr>
        <w:t xml:space="preserve"> </w:t>
      </w:r>
      <w:r w:rsidR="002971AC" w:rsidRPr="005F4F49">
        <w:rPr>
          <w:rFonts w:ascii="Times New Roman" w:hAnsi="Times New Roman" w:cs="Times New Roman"/>
        </w:rPr>
        <w:t>Тр</w:t>
      </w:r>
      <w:r w:rsidRPr="005F4F49">
        <w:rPr>
          <w:rFonts w:ascii="Times New Roman" w:hAnsi="Times New Roman" w:cs="Times New Roman"/>
        </w:rPr>
        <w:t>иэтиленгликоль долж</w:t>
      </w:r>
      <w:r w:rsidR="002971AC" w:rsidRPr="005F4F49">
        <w:rPr>
          <w:rFonts w:ascii="Times New Roman" w:hAnsi="Times New Roman" w:cs="Times New Roman"/>
        </w:rPr>
        <w:t>ен</w:t>
      </w:r>
      <w:r w:rsidRPr="005F4F49">
        <w:rPr>
          <w:rFonts w:ascii="Times New Roman" w:hAnsi="Times New Roman" w:cs="Times New Roman"/>
        </w:rPr>
        <w:t xml:space="preserve"> быть изготовлен не ранее</w:t>
      </w:r>
      <w:r w:rsidR="0003011B" w:rsidRPr="005F4F49">
        <w:rPr>
          <w:rFonts w:ascii="Times New Roman" w:hAnsi="Times New Roman" w:cs="Times New Roman"/>
        </w:rPr>
        <w:t xml:space="preserve"> </w:t>
      </w:r>
      <w:r w:rsidRPr="005F4F49">
        <w:rPr>
          <w:rFonts w:ascii="Times New Roman" w:hAnsi="Times New Roman" w:cs="Times New Roman"/>
        </w:rPr>
        <w:t>202</w:t>
      </w:r>
      <w:r w:rsidR="00FB61BC">
        <w:rPr>
          <w:rFonts w:ascii="Times New Roman" w:hAnsi="Times New Roman" w:cs="Times New Roman"/>
        </w:rPr>
        <w:t>5</w:t>
      </w:r>
      <w:r w:rsidRPr="005F4F49">
        <w:rPr>
          <w:rFonts w:ascii="Times New Roman" w:hAnsi="Times New Roman" w:cs="Times New Roman"/>
        </w:rPr>
        <w:t xml:space="preserve"> г.,</w:t>
      </w:r>
    </w:p>
    <w:p w14:paraId="5180A8F4" w14:textId="4DBBCC60" w:rsidR="00855B4D" w:rsidRPr="0038607B" w:rsidRDefault="00855B4D" w:rsidP="00FB61BC">
      <w:pPr>
        <w:pStyle w:val="a3"/>
        <w:numPr>
          <w:ilvl w:val="0"/>
          <w:numId w:val="5"/>
        </w:numPr>
        <w:tabs>
          <w:tab w:val="left" w:pos="426"/>
        </w:tabs>
        <w:spacing w:after="0" w:line="240" w:lineRule="auto"/>
        <w:ind w:left="0" w:firstLine="0"/>
        <w:jc w:val="both"/>
        <w:rPr>
          <w:rFonts w:ascii="Times New Roman" w:hAnsi="Times New Roman" w:cs="Times New Roman"/>
        </w:rPr>
      </w:pPr>
      <w:r w:rsidRPr="0038607B">
        <w:rPr>
          <w:rFonts w:ascii="Times New Roman" w:hAnsi="Times New Roman" w:cs="Times New Roman"/>
          <w:b/>
          <w:bCs/>
        </w:rPr>
        <w:t>Требования к упаковке и консервации товара:</w:t>
      </w:r>
      <w:r w:rsidRPr="0038607B">
        <w:rPr>
          <w:rFonts w:ascii="Times New Roman" w:hAnsi="Times New Roman" w:cs="Times New Roman"/>
        </w:rPr>
        <w:t xml:space="preserve"> Упаковка- </w:t>
      </w:r>
      <w:r w:rsidR="00E262E3" w:rsidRPr="0038607B">
        <w:rPr>
          <w:rFonts w:ascii="Times New Roman" w:hAnsi="Times New Roman" w:cs="Times New Roman"/>
        </w:rPr>
        <w:t>полиэтиленовые тара</w:t>
      </w:r>
      <w:r w:rsidRPr="0038607B">
        <w:rPr>
          <w:rFonts w:ascii="Times New Roman" w:hAnsi="Times New Roman" w:cs="Times New Roman"/>
        </w:rPr>
        <w:t xml:space="preserve">, объемом по </w:t>
      </w:r>
      <w:r w:rsidR="002971AC" w:rsidRPr="0038607B">
        <w:rPr>
          <w:rFonts w:ascii="Times New Roman" w:hAnsi="Times New Roman" w:cs="Times New Roman"/>
        </w:rPr>
        <w:t>200 литров</w:t>
      </w:r>
      <w:r w:rsidRPr="0038607B">
        <w:rPr>
          <w:rFonts w:ascii="Times New Roman" w:hAnsi="Times New Roman" w:cs="Times New Roman"/>
        </w:rPr>
        <w:t>. Упаковка должна обеспечивать его сохранность при транспортировке и разгрузке.</w:t>
      </w:r>
    </w:p>
    <w:p w14:paraId="27C804CB" w14:textId="489A45E0" w:rsidR="00855B4D" w:rsidRPr="005F4F49" w:rsidRDefault="00855B4D" w:rsidP="00FB61BC">
      <w:pPr>
        <w:pStyle w:val="a3"/>
        <w:numPr>
          <w:ilvl w:val="0"/>
          <w:numId w:val="5"/>
        </w:numPr>
        <w:tabs>
          <w:tab w:val="left" w:pos="426"/>
        </w:tabs>
        <w:spacing w:after="0" w:line="240" w:lineRule="auto"/>
        <w:ind w:left="0" w:firstLine="0"/>
        <w:jc w:val="both"/>
        <w:rPr>
          <w:rFonts w:ascii="Times New Roman" w:hAnsi="Times New Roman" w:cs="Times New Roman"/>
        </w:rPr>
      </w:pPr>
      <w:r w:rsidRPr="005F4F49">
        <w:rPr>
          <w:rFonts w:ascii="Times New Roman" w:hAnsi="Times New Roman" w:cs="Times New Roman"/>
          <w:b/>
          <w:bCs/>
        </w:rPr>
        <w:t>Требования по сроку гарантий качества:</w:t>
      </w:r>
      <w:r w:rsidRPr="005F4F49">
        <w:rPr>
          <w:rFonts w:ascii="Times New Roman" w:hAnsi="Times New Roman" w:cs="Times New Roman"/>
        </w:rPr>
        <w:t xml:space="preserve"> Товар должен быть произведенным не ранее</w:t>
      </w:r>
      <w:r w:rsidR="0003011B" w:rsidRPr="005F4F49">
        <w:rPr>
          <w:rFonts w:ascii="Times New Roman" w:hAnsi="Times New Roman" w:cs="Times New Roman"/>
        </w:rPr>
        <w:t xml:space="preserve"> </w:t>
      </w:r>
      <w:r w:rsidRPr="005F4F49">
        <w:rPr>
          <w:rFonts w:ascii="Times New Roman" w:hAnsi="Times New Roman" w:cs="Times New Roman"/>
        </w:rPr>
        <w:t>202</w:t>
      </w:r>
      <w:r w:rsidR="00FB61BC">
        <w:rPr>
          <w:rFonts w:ascii="Times New Roman" w:hAnsi="Times New Roman" w:cs="Times New Roman"/>
        </w:rPr>
        <w:t>5</w:t>
      </w:r>
      <w:r w:rsidRPr="005F4F49">
        <w:rPr>
          <w:rFonts w:ascii="Times New Roman" w:hAnsi="Times New Roman" w:cs="Times New Roman"/>
        </w:rPr>
        <w:t xml:space="preserve"> г., соответствовать качеству товара, указанному в документе о качестве (паспорт качества, аналитический паспорт</w:t>
      </w:r>
      <w:r w:rsidR="0003011B" w:rsidRPr="005F4F49">
        <w:rPr>
          <w:rFonts w:ascii="Times New Roman" w:hAnsi="Times New Roman" w:cs="Times New Roman"/>
        </w:rPr>
        <w:t xml:space="preserve"> или заверенный у нотариуса перевод с английского </w:t>
      </w:r>
      <w:r w:rsidR="00E262E3" w:rsidRPr="005F4F49">
        <w:rPr>
          <w:rFonts w:ascii="Times New Roman" w:hAnsi="Times New Roman" w:cs="Times New Roman"/>
        </w:rPr>
        <w:t>языка)</w:t>
      </w:r>
      <w:r w:rsidRPr="005F4F49">
        <w:rPr>
          <w:rFonts w:ascii="Times New Roman" w:hAnsi="Times New Roman" w:cs="Times New Roman"/>
        </w:rPr>
        <w:t xml:space="preserve">. Гарантийный срок 1 </w:t>
      </w:r>
      <w:r w:rsidR="00E262E3" w:rsidRPr="005F4F49">
        <w:rPr>
          <w:rFonts w:ascii="Times New Roman" w:hAnsi="Times New Roman" w:cs="Times New Roman"/>
        </w:rPr>
        <w:t>год c</w:t>
      </w:r>
      <w:r w:rsidRPr="005F4F49">
        <w:rPr>
          <w:rFonts w:ascii="Times New Roman" w:hAnsi="Times New Roman" w:cs="Times New Roman"/>
        </w:rPr>
        <w:t xml:space="preserve"> даты подписания акта приема-передачи</w:t>
      </w:r>
      <w:r w:rsidR="00E262E3" w:rsidRPr="005F4F49">
        <w:rPr>
          <w:rFonts w:ascii="Times New Roman" w:hAnsi="Times New Roman" w:cs="Times New Roman"/>
        </w:rPr>
        <w:t>.</w:t>
      </w:r>
    </w:p>
    <w:p w14:paraId="434C594A" w14:textId="5CD7CE49" w:rsidR="00855B4D" w:rsidRPr="005F4F49" w:rsidRDefault="00855B4D" w:rsidP="00FB61BC">
      <w:pPr>
        <w:pStyle w:val="ac"/>
        <w:numPr>
          <w:ilvl w:val="0"/>
          <w:numId w:val="5"/>
        </w:numPr>
        <w:tabs>
          <w:tab w:val="left" w:pos="426"/>
        </w:tabs>
        <w:ind w:left="0" w:firstLine="0"/>
        <w:jc w:val="both"/>
        <w:rPr>
          <w:rFonts w:ascii="Times New Roman" w:hAnsi="Times New Roman" w:cs="Times New Roman"/>
        </w:rPr>
      </w:pPr>
      <w:r w:rsidRPr="005F4F49">
        <w:rPr>
          <w:rFonts w:ascii="Times New Roman" w:hAnsi="Times New Roman" w:cs="Times New Roman"/>
          <w:b/>
          <w:bCs/>
        </w:rPr>
        <w:t>Требования по передаче заказчику технических и иных документов при подготовке товаров (конкретизируется Заказчиком):</w:t>
      </w:r>
      <w:r w:rsidRPr="005F4F49">
        <w:rPr>
          <w:rFonts w:ascii="Times New Roman" w:hAnsi="Times New Roman" w:cs="Times New Roman"/>
        </w:rPr>
        <w:t xml:space="preserve"> Партия товара должна сопровождаться этикеткой изготовителя на каждой таре и содержать следующую информацию:</w:t>
      </w:r>
    </w:p>
    <w:p w14:paraId="539FCCBC" w14:textId="77777777" w:rsidR="00855B4D" w:rsidRPr="005F4F49" w:rsidRDefault="00855B4D" w:rsidP="00855B4D">
      <w:pPr>
        <w:pStyle w:val="ac"/>
        <w:rPr>
          <w:rFonts w:ascii="Times New Roman" w:hAnsi="Times New Roman" w:cs="Times New Roman"/>
        </w:rPr>
      </w:pPr>
      <w:r w:rsidRPr="005F4F49">
        <w:rPr>
          <w:rFonts w:ascii="Times New Roman" w:hAnsi="Times New Roman" w:cs="Times New Roman"/>
        </w:rPr>
        <w:t xml:space="preserve">- полное наименование продукта; </w:t>
      </w:r>
    </w:p>
    <w:p w14:paraId="59166F8E" w14:textId="2825F7CA" w:rsidR="00855B4D" w:rsidRPr="005F4F49" w:rsidRDefault="00855B4D" w:rsidP="00855B4D">
      <w:pPr>
        <w:pStyle w:val="ac"/>
        <w:rPr>
          <w:rFonts w:ascii="Times New Roman" w:hAnsi="Times New Roman" w:cs="Times New Roman"/>
        </w:rPr>
      </w:pPr>
      <w:r w:rsidRPr="005F4F49">
        <w:rPr>
          <w:rFonts w:ascii="Times New Roman" w:hAnsi="Times New Roman" w:cs="Times New Roman"/>
        </w:rPr>
        <w:t>- наименование предприятия изготовителя, его адрес;</w:t>
      </w:r>
    </w:p>
    <w:p w14:paraId="4CC288BB" w14:textId="77777777" w:rsidR="00855B4D" w:rsidRPr="005F4F49" w:rsidRDefault="00855B4D" w:rsidP="00855B4D">
      <w:pPr>
        <w:pStyle w:val="ac"/>
        <w:rPr>
          <w:rFonts w:ascii="Times New Roman" w:hAnsi="Times New Roman" w:cs="Times New Roman"/>
        </w:rPr>
      </w:pPr>
      <w:r w:rsidRPr="005F4F49">
        <w:rPr>
          <w:rFonts w:ascii="Times New Roman" w:hAnsi="Times New Roman" w:cs="Times New Roman"/>
        </w:rPr>
        <w:t xml:space="preserve">- товарный знак изготовителя (при наличии); </w:t>
      </w:r>
    </w:p>
    <w:p w14:paraId="5E044838" w14:textId="77777777" w:rsidR="00855B4D" w:rsidRPr="005F4F49" w:rsidRDefault="00855B4D" w:rsidP="00855B4D">
      <w:pPr>
        <w:pStyle w:val="ac"/>
        <w:rPr>
          <w:rFonts w:ascii="Times New Roman" w:hAnsi="Times New Roman" w:cs="Times New Roman"/>
        </w:rPr>
      </w:pPr>
      <w:r w:rsidRPr="005F4F49">
        <w:rPr>
          <w:rFonts w:ascii="Times New Roman" w:hAnsi="Times New Roman" w:cs="Times New Roman"/>
        </w:rPr>
        <w:t xml:space="preserve">-дату изготовления; </w:t>
      </w:r>
    </w:p>
    <w:p w14:paraId="655387D3" w14:textId="77777777" w:rsidR="00855B4D" w:rsidRPr="005F4F49" w:rsidRDefault="00855B4D" w:rsidP="00855B4D">
      <w:pPr>
        <w:pStyle w:val="ac"/>
        <w:rPr>
          <w:rFonts w:ascii="Times New Roman" w:hAnsi="Times New Roman" w:cs="Times New Roman"/>
        </w:rPr>
      </w:pPr>
      <w:r w:rsidRPr="005F4F49">
        <w:rPr>
          <w:rFonts w:ascii="Times New Roman" w:hAnsi="Times New Roman" w:cs="Times New Roman"/>
        </w:rPr>
        <w:t xml:space="preserve">- номер партии; </w:t>
      </w:r>
    </w:p>
    <w:p w14:paraId="508E90AE" w14:textId="77777777" w:rsidR="00855B4D" w:rsidRPr="005F4F49" w:rsidRDefault="00855B4D" w:rsidP="00855B4D">
      <w:pPr>
        <w:pStyle w:val="ac"/>
        <w:rPr>
          <w:rFonts w:ascii="Times New Roman" w:hAnsi="Times New Roman" w:cs="Times New Roman"/>
        </w:rPr>
      </w:pPr>
      <w:r w:rsidRPr="005F4F49">
        <w:rPr>
          <w:rFonts w:ascii="Times New Roman" w:hAnsi="Times New Roman" w:cs="Times New Roman"/>
        </w:rPr>
        <w:t xml:space="preserve">- массу нетто; </w:t>
      </w:r>
    </w:p>
    <w:p w14:paraId="085133B0" w14:textId="77777777" w:rsidR="00855B4D" w:rsidRPr="005F4F49" w:rsidRDefault="00855B4D" w:rsidP="00855B4D">
      <w:pPr>
        <w:pStyle w:val="ac"/>
        <w:rPr>
          <w:rFonts w:ascii="Times New Roman" w:hAnsi="Times New Roman" w:cs="Times New Roman"/>
        </w:rPr>
      </w:pPr>
      <w:r w:rsidRPr="005F4F49">
        <w:rPr>
          <w:rFonts w:ascii="Times New Roman" w:hAnsi="Times New Roman" w:cs="Times New Roman"/>
        </w:rPr>
        <w:t xml:space="preserve">- срок и условия хранения; - обозначение настоящего стандарта; </w:t>
      </w:r>
    </w:p>
    <w:p w14:paraId="6677844E" w14:textId="77777777" w:rsidR="00855B4D" w:rsidRPr="005F4F49" w:rsidRDefault="00855B4D" w:rsidP="00855B4D">
      <w:pPr>
        <w:pStyle w:val="ac"/>
        <w:rPr>
          <w:rFonts w:ascii="Times New Roman" w:hAnsi="Times New Roman" w:cs="Times New Roman"/>
        </w:rPr>
      </w:pPr>
      <w:r w:rsidRPr="005F4F49">
        <w:rPr>
          <w:rFonts w:ascii="Times New Roman" w:hAnsi="Times New Roman" w:cs="Times New Roman"/>
        </w:rPr>
        <w:t xml:space="preserve">- информацию о сертификации. </w:t>
      </w:r>
    </w:p>
    <w:p w14:paraId="630A3B3B" w14:textId="179C3E68" w:rsidR="00855B4D" w:rsidRPr="005F4F49" w:rsidRDefault="00855B4D" w:rsidP="00855B4D">
      <w:pPr>
        <w:pStyle w:val="ac"/>
        <w:rPr>
          <w:rFonts w:ascii="Times New Roman" w:hAnsi="Times New Roman" w:cs="Times New Roman"/>
        </w:rPr>
      </w:pPr>
      <w:r w:rsidRPr="005F4F49">
        <w:rPr>
          <w:rFonts w:ascii="Times New Roman" w:hAnsi="Times New Roman" w:cs="Times New Roman"/>
        </w:rPr>
        <w:t>Партия должна сопровождаться документом о качестве (паспорт качества, аналитический паспорт</w:t>
      </w:r>
      <w:r w:rsidR="0003011B" w:rsidRPr="005F4F49">
        <w:rPr>
          <w:rFonts w:ascii="Times New Roman" w:hAnsi="Times New Roman" w:cs="Times New Roman"/>
        </w:rPr>
        <w:t xml:space="preserve"> или заверенный у нотариуса перевод с английского </w:t>
      </w:r>
      <w:r w:rsidR="005F4F49" w:rsidRPr="005F4F49">
        <w:rPr>
          <w:rFonts w:ascii="Times New Roman" w:hAnsi="Times New Roman" w:cs="Times New Roman"/>
        </w:rPr>
        <w:t>языка)</w:t>
      </w:r>
      <w:r w:rsidRPr="005F4F49">
        <w:rPr>
          <w:rFonts w:ascii="Times New Roman" w:hAnsi="Times New Roman" w:cs="Times New Roman"/>
        </w:rPr>
        <w:t xml:space="preserve"> и паспортом безопасности химической продукции</w:t>
      </w:r>
      <w:r w:rsidR="00253D07" w:rsidRPr="005F4F49">
        <w:rPr>
          <w:rFonts w:ascii="Times New Roman" w:hAnsi="Times New Roman" w:cs="Times New Roman"/>
        </w:rPr>
        <w:t>.</w:t>
      </w:r>
    </w:p>
    <w:p w14:paraId="28C60E41" w14:textId="468D561C" w:rsidR="00931DB9" w:rsidRPr="0038607B" w:rsidRDefault="00931DB9" w:rsidP="0038607B">
      <w:pPr>
        <w:pStyle w:val="a3"/>
        <w:numPr>
          <w:ilvl w:val="0"/>
          <w:numId w:val="5"/>
        </w:numPr>
        <w:spacing w:after="0" w:line="240" w:lineRule="auto"/>
        <w:ind w:left="426" w:hanging="426"/>
        <w:rPr>
          <w:rFonts w:ascii="Times New Roman" w:hAnsi="Times New Roman" w:cs="Times New Roman"/>
          <w:b/>
          <w:bCs/>
          <w:color w:val="000000" w:themeColor="text1"/>
        </w:rPr>
      </w:pPr>
      <w:r w:rsidRPr="0038607B">
        <w:rPr>
          <w:rFonts w:ascii="Times New Roman" w:hAnsi="Times New Roman" w:cs="Times New Roman"/>
          <w:b/>
          <w:bCs/>
          <w:color w:val="000000" w:themeColor="text1"/>
        </w:rPr>
        <w:t>Физ</w:t>
      </w:r>
      <w:r w:rsidR="00855B4D" w:rsidRPr="0038607B">
        <w:rPr>
          <w:rFonts w:ascii="Times New Roman" w:hAnsi="Times New Roman" w:cs="Times New Roman"/>
          <w:b/>
          <w:bCs/>
          <w:color w:val="000000" w:themeColor="text1"/>
        </w:rPr>
        <w:t xml:space="preserve">ические </w:t>
      </w:r>
      <w:r w:rsidRPr="0038607B">
        <w:rPr>
          <w:rFonts w:ascii="Times New Roman" w:hAnsi="Times New Roman" w:cs="Times New Roman"/>
          <w:b/>
          <w:bCs/>
          <w:color w:val="000000" w:themeColor="text1"/>
        </w:rPr>
        <w:t>свойства:</w:t>
      </w:r>
    </w:p>
    <w:p w14:paraId="24B5D94E" w14:textId="77777777" w:rsidR="00253D07" w:rsidRPr="005F4F49" w:rsidRDefault="00253D07" w:rsidP="00253D07">
      <w:pPr>
        <w:pStyle w:val="a3"/>
        <w:spacing w:after="0" w:line="240" w:lineRule="auto"/>
        <w:ind w:left="0"/>
        <w:rPr>
          <w:rFonts w:ascii="Times New Roman" w:hAnsi="Times New Roman" w:cs="Times New Roman"/>
          <w:color w:val="000000" w:themeColor="text1"/>
        </w:rPr>
      </w:pPr>
      <w:r w:rsidRPr="005F4F49">
        <w:rPr>
          <w:rFonts w:ascii="Times New Roman" w:hAnsi="Times New Roman" w:cs="Times New Roman"/>
          <w:color w:val="000000" w:themeColor="text1"/>
        </w:rPr>
        <w:t>Массовая доля триэтиленгликоля, %, не менее 98  </w:t>
      </w:r>
    </w:p>
    <w:p w14:paraId="6F5E47B8" w14:textId="25545651" w:rsidR="00253D07" w:rsidRPr="00FB61BC" w:rsidRDefault="00253D07" w:rsidP="00253D07">
      <w:pPr>
        <w:pStyle w:val="a3"/>
        <w:spacing w:after="0" w:line="240" w:lineRule="auto"/>
        <w:ind w:left="0"/>
        <w:rPr>
          <w:rFonts w:ascii="Times New Roman" w:hAnsi="Times New Roman" w:cs="Times New Roman"/>
          <w:color w:val="000000" w:themeColor="text1"/>
          <w:lang w:val="en-US"/>
        </w:rPr>
      </w:pPr>
      <w:r w:rsidRPr="005F4F49">
        <w:rPr>
          <w:rFonts w:ascii="Times New Roman" w:hAnsi="Times New Roman" w:cs="Times New Roman"/>
          <w:color w:val="000000" w:themeColor="text1"/>
        </w:rPr>
        <w:t>Сумма массовых долей моноэтиленгликоля, диэтиленгликоля и тетраэтиленгликоля, %, не более 2</w:t>
      </w:r>
    </w:p>
    <w:p w14:paraId="0EF25B80" w14:textId="399149FB" w:rsidR="00253D07" w:rsidRPr="0038607B" w:rsidRDefault="00253D07" w:rsidP="00253D07">
      <w:pPr>
        <w:pStyle w:val="a3"/>
        <w:spacing w:after="0" w:line="240" w:lineRule="auto"/>
        <w:ind w:left="0"/>
        <w:rPr>
          <w:rFonts w:ascii="Times New Roman" w:hAnsi="Times New Roman" w:cs="Times New Roman"/>
          <w:color w:val="000000" w:themeColor="text1"/>
        </w:rPr>
      </w:pPr>
      <w:r w:rsidRPr="005F4F49">
        <w:rPr>
          <w:rFonts w:ascii="Times New Roman" w:hAnsi="Times New Roman" w:cs="Times New Roman"/>
          <w:color w:val="000000" w:themeColor="text1"/>
        </w:rPr>
        <w:t>Массовая доля воды, %, не более 0,1</w:t>
      </w:r>
    </w:p>
    <w:p w14:paraId="02AD0882" w14:textId="77777777" w:rsidR="00253D07" w:rsidRPr="005F4F49" w:rsidRDefault="00253D07" w:rsidP="00253D07">
      <w:pPr>
        <w:pStyle w:val="a3"/>
        <w:spacing w:after="0" w:line="240" w:lineRule="auto"/>
        <w:ind w:left="0"/>
        <w:rPr>
          <w:rFonts w:ascii="Times New Roman" w:hAnsi="Times New Roman" w:cs="Times New Roman"/>
          <w:color w:val="000000" w:themeColor="text1"/>
        </w:rPr>
      </w:pPr>
      <w:r w:rsidRPr="005F4F49">
        <w:rPr>
          <w:rFonts w:ascii="Times New Roman" w:hAnsi="Times New Roman" w:cs="Times New Roman"/>
          <w:color w:val="000000" w:themeColor="text1"/>
        </w:rPr>
        <w:t>Цвет, ед. Хазена, не более</w:t>
      </w:r>
    </w:p>
    <w:p w14:paraId="432C0FE2" w14:textId="77777777" w:rsidR="00253D07" w:rsidRPr="005F4F49" w:rsidRDefault="00253D07" w:rsidP="00253D07">
      <w:pPr>
        <w:pStyle w:val="a3"/>
        <w:spacing w:after="0" w:line="240" w:lineRule="auto"/>
        <w:ind w:left="0"/>
        <w:rPr>
          <w:rFonts w:ascii="Times New Roman" w:hAnsi="Times New Roman" w:cs="Times New Roman"/>
          <w:color w:val="000000" w:themeColor="text1"/>
        </w:rPr>
      </w:pPr>
      <w:r w:rsidRPr="005F4F49">
        <w:rPr>
          <w:rFonts w:ascii="Times New Roman" w:hAnsi="Times New Roman" w:cs="Times New Roman"/>
          <w:color w:val="000000" w:themeColor="text1"/>
        </w:rPr>
        <w:t>в обычном состоянии – 20</w:t>
      </w:r>
    </w:p>
    <w:p w14:paraId="0C6A34D6" w14:textId="77777777" w:rsidR="00253D07" w:rsidRPr="005F4F49" w:rsidRDefault="00253D07" w:rsidP="00253D07">
      <w:pPr>
        <w:pStyle w:val="a3"/>
        <w:spacing w:after="0" w:line="240" w:lineRule="auto"/>
        <w:ind w:left="0"/>
        <w:rPr>
          <w:rFonts w:ascii="Times New Roman" w:hAnsi="Times New Roman" w:cs="Times New Roman"/>
          <w:color w:val="000000" w:themeColor="text1"/>
        </w:rPr>
      </w:pPr>
      <w:r w:rsidRPr="005F4F49">
        <w:rPr>
          <w:rFonts w:ascii="Times New Roman" w:hAnsi="Times New Roman" w:cs="Times New Roman"/>
          <w:color w:val="000000" w:themeColor="text1"/>
        </w:rPr>
        <w:t>после кипячения с соляной кислотой - 180</w:t>
      </w:r>
    </w:p>
    <w:p w14:paraId="6179B727" w14:textId="03B75676" w:rsidR="00253D07" w:rsidRPr="005F4F49" w:rsidRDefault="00253D07" w:rsidP="00253D07">
      <w:pPr>
        <w:pStyle w:val="a3"/>
        <w:spacing w:after="0" w:line="240" w:lineRule="auto"/>
        <w:ind w:left="0"/>
        <w:rPr>
          <w:rFonts w:ascii="Times New Roman" w:hAnsi="Times New Roman" w:cs="Times New Roman"/>
          <w:color w:val="000000" w:themeColor="text1"/>
        </w:rPr>
      </w:pPr>
      <w:r w:rsidRPr="005F4F49">
        <w:rPr>
          <w:rFonts w:ascii="Times New Roman" w:hAnsi="Times New Roman" w:cs="Times New Roman"/>
          <w:color w:val="000000" w:themeColor="text1"/>
        </w:rPr>
        <w:t xml:space="preserve">Плотность при 20 °С, г/см3       1,123–1,124 </w:t>
      </w:r>
    </w:p>
    <w:p w14:paraId="157442F7" w14:textId="09E283D4" w:rsidR="00253D07" w:rsidRPr="005F4F49" w:rsidRDefault="00253D07" w:rsidP="00253D07">
      <w:pPr>
        <w:pStyle w:val="a3"/>
        <w:spacing w:after="0" w:line="240" w:lineRule="auto"/>
        <w:ind w:left="0"/>
        <w:rPr>
          <w:rFonts w:ascii="Times New Roman" w:hAnsi="Times New Roman" w:cs="Times New Roman"/>
          <w:color w:val="000000" w:themeColor="text1"/>
        </w:rPr>
      </w:pPr>
      <w:r w:rsidRPr="005F4F49">
        <w:rPr>
          <w:rFonts w:ascii="Times New Roman" w:hAnsi="Times New Roman" w:cs="Times New Roman"/>
          <w:color w:val="000000" w:themeColor="text1"/>
        </w:rPr>
        <w:lastRenderedPageBreak/>
        <w:t>Массовая доля альдегидов в пересчете на ацетальдегид, %, не более 0,01</w:t>
      </w:r>
    </w:p>
    <w:p w14:paraId="2839B182" w14:textId="69E0BE58" w:rsidR="00253D07" w:rsidRPr="005F4F49" w:rsidRDefault="00253D07" w:rsidP="00253D07">
      <w:pPr>
        <w:pStyle w:val="a3"/>
        <w:spacing w:after="0" w:line="240" w:lineRule="auto"/>
        <w:ind w:left="0"/>
        <w:rPr>
          <w:rFonts w:ascii="Times New Roman" w:hAnsi="Times New Roman" w:cs="Times New Roman"/>
          <w:color w:val="000000" w:themeColor="text1"/>
        </w:rPr>
      </w:pPr>
      <w:r w:rsidRPr="005F4F49">
        <w:rPr>
          <w:rFonts w:ascii="Times New Roman" w:hAnsi="Times New Roman" w:cs="Times New Roman"/>
          <w:color w:val="000000" w:themeColor="text1"/>
        </w:rPr>
        <w:t>Массовая доля кислот в пересчете на уксусную кислоту, %, не более 0,002</w:t>
      </w:r>
    </w:p>
    <w:p w14:paraId="331F372B" w14:textId="54E17473" w:rsidR="00931DB9" w:rsidRPr="005F4F49" w:rsidRDefault="00253D07" w:rsidP="00A357F1">
      <w:pPr>
        <w:pStyle w:val="a3"/>
        <w:spacing w:after="0" w:line="240" w:lineRule="auto"/>
        <w:ind w:left="0"/>
        <w:rPr>
          <w:rFonts w:ascii="Times New Roman" w:hAnsi="Times New Roman" w:cs="Times New Roman"/>
          <w:color w:val="000000" w:themeColor="text1"/>
        </w:rPr>
      </w:pPr>
      <w:r w:rsidRPr="005F4F49">
        <w:rPr>
          <w:rFonts w:ascii="Times New Roman" w:hAnsi="Times New Roman" w:cs="Times New Roman"/>
          <w:color w:val="000000" w:themeColor="text1"/>
        </w:rPr>
        <w:t>Массовая доля перекисных соединений в пересчете на йод, %, не более 0,005</w:t>
      </w:r>
    </w:p>
    <w:p w14:paraId="545D37B6" w14:textId="32C75898" w:rsidR="00B979F1" w:rsidRPr="00FB61BC" w:rsidRDefault="00FB61BC" w:rsidP="00FB61BC">
      <w:pPr>
        <w:pStyle w:val="a3"/>
        <w:numPr>
          <w:ilvl w:val="0"/>
          <w:numId w:val="5"/>
        </w:numPr>
        <w:jc w:val="both"/>
        <w:rPr>
          <w:rFonts w:ascii="Times New Roman" w:hAnsi="Times New Roman" w:cs="Times New Roman"/>
          <w:b/>
          <w:bCs/>
          <w:color w:val="000000" w:themeColor="text1"/>
          <w:shd w:val="clear" w:color="auto" w:fill="FFFFFF"/>
        </w:rPr>
      </w:pPr>
      <w:r w:rsidRPr="00BB242F">
        <w:rPr>
          <w:rFonts w:ascii="Times New Roman" w:hAnsi="Times New Roman" w:cs="Times New Roman"/>
          <w:b/>
          <w:bCs/>
          <w:color w:val="000000" w:themeColor="text1"/>
          <w:shd w:val="clear" w:color="auto" w:fill="FFFFFF"/>
        </w:rPr>
        <w:t>При поставке товара предоставить нижеперечисленные документы</w:t>
      </w:r>
      <w:r w:rsidR="00B979F1" w:rsidRPr="00FB61BC">
        <w:rPr>
          <w:rFonts w:ascii="Times New Roman" w:hAnsi="Times New Roman" w:cs="Times New Roman"/>
          <w:b/>
          <w:bCs/>
          <w:color w:val="000000" w:themeColor="text1"/>
          <w:shd w:val="clear" w:color="auto" w:fill="FFFFFF"/>
        </w:rPr>
        <w:t>:</w:t>
      </w:r>
    </w:p>
    <w:p w14:paraId="5CD159B0" w14:textId="4BFE8703" w:rsidR="00B979F1" w:rsidRPr="005F4F49" w:rsidRDefault="00B979F1" w:rsidP="00A357F1">
      <w:pPr>
        <w:pStyle w:val="a3"/>
        <w:numPr>
          <w:ilvl w:val="0"/>
          <w:numId w:val="3"/>
        </w:numPr>
        <w:tabs>
          <w:tab w:val="left" w:pos="284"/>
        </w:tabs>
        <w:ind w:left="0" w:firstLine="0"/>
        <w:rPr>
          <w:rFonts w:ascii="Times New Roman" w:hAnsi="Times New Roman" w:cs="Times New Roman"/>
          <w:color w:val="000000" w:themeColor="text1"/>
          <w:shd w:val="clear" w:color="auto" w:fill="FFFFFF"/>
        </w:rPr>
      </w:pPr>
      <w:r w:rsidRPr="005F4F49">
        <w:rPr>
          <w:rFonts w:ascii="Times New Roman" w:hAnsi="Times New Roman" w:cs="Times New Roman"/>
          <w:color w:val="000000" w:themeColor="text1"/>
          <w:shd w:val="clear" w:color="auto" w:fill="FFFFFF"/>
        </w:rPr>
        <w:t>Паспорт безопасности на хим. реагент, зарегистрированного уполномоченными органами РК в соответствии с законом РК от 21.07.2007 г., №302, ст. 15</w:t>
      </w:r>
      <w:r w:rsidR="00720E6A" w:rsidRPr="005F4F49">
        <w:rPr>
          <w:rFonts w:ascii="Times New Roman" w:hAnsi="Times New Roman" w:cs="Times New Roman"/>
          <w:color w:val="000000" w:themeColor="text1"/>
          <w:shd w:val="clear" w:color="auto" w:fill="FFFFFF"/>
        </w:rPr>
        <w:t>, «О безопасности химической продукции»</w:t>
      </w:r>
      <w:r w:rsidRPr="005F4F49">
        <w:rPr>
          <w:rFonts w:ascii="Times New Roman" w:hAnsi="Times New Roman" w:cs="Times New Roman"/>
          <w:color w:val="000000" w:themeColor="text1"/>
          <w:shd w:val="clear" w:color="auto" w:fill="FFFFFF"/>
        </w:rPr>
        <w:t>;</w:t>
      </w:r>
    </w:p>
    <w:p w14:paraId="666A94FE" w14:textId="7F183048" w:rsidR="00B979F1" w:rsidRPr="005F4F49" w:rsidRDefault="00B979F1" w:rsidP="00A357F1">
      <w:pPr>
        <w:pStyle w:val="a3"/>
        <w:numPr>
          <w:ilvl w:val="0"/>
          <w:numId w:val="3"/>
        </w:numPr>
        <w:tabs>
          <w:tab w:val="left" w:pos="284"/>
        </w:tabs>
        <w:ind w:left="0" w:firstLine="0"/>
        <w:rPr>
          <w:rFonts w:ascii="Times New Roman" w:hAnsi="Times New Roman" w:cs="Times New Roman"/>
          <w:color w:val="000000" w:themeColor="text1"/>
          <w:shd w:val="clear" w:color="auto" w:fill="FFFFFF"/>
        </w:rPr>
      </w:pPr>
      <w:r w:rsidRPr="005F4F49">
        <w:rPr>
          <w:rFonts w:ascii="Times New Roman" w:hAnsi="Times New Roman" w:cs="Times New Roman"/>
          <w:color w:val="000000" w:themeColor="text1"/>
          <w:shd w:val="clear" w:color="auto" w:fill="FFFFFF"/>
        </w:rPr>
        <w:t>Технические и качественные характеристики товаров, не противоречащие тех. регламентам и обязательным требованиям;</w:t>
      </w:r>
    </w:p>
    <w:p w14:paraId="2B9A62E9" w14:textId="4538DD91" w:rsidR="00B979F1" w:rsidRPr="005F4F49" w:rsidRDefault="00B979F1" w:rsidP="00A357F1">
      <w:pPr>
        <w:pStyle w:val="a3"/>
        <w:numPr>
          <w:ilvl w:val="0"/>
          <w:numId w:val="3"/>
        </w:numPr>
        <w:tabs>
          <w:tab w:val="left" w:pos="284"/>
        </w:tabs>
        <w:ind w:left="0" w:firstLine="0"/>
        <w:rPr>
          <w:rFonts w:ascii="Times New Roman" w:hAnsi="Times New Roman" w:cs="Times New Roman"/>
          <w:i/>
          <w:iCs/>
          <w:color w:val="000000" w:themeColor="text1"/>
        </w:rPr>
      </w:pPr>
      <w:r w:rsidRPr="005F4F49">
        <w:rPr>
          <w:rFonts w:ascii="Times New Roman" w:hAnsi="Times New Roman" w:cs="Times New Roman"/>
          <w:color w:val="000000" w:themeColor="text1"/>
          <w:shd w:val="clear" w:color="auto" w:fill="FFFFFF"/>
        </w:rPr>
        <w:t>Поставляемый товар, вводимые и производимые в РК по всем показателям (техническим и качественным) соответствует указанным межгосударственным стандартам (ГОСТ) и тех. условиям (СТ, ТОО), безопасным для жизни и здоровья населения, имущества граждан и охраны окружающей среды не ниже обязательных требований, принятых в РК для аналогичных товаров, по каждому наименованию отдельно;</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A357F1" w:rsidRPr="005F4F49" w14:paraId="5ADBAA5A" w14:textId="77777777" w:rsidTr="00CF2916">
        <w:tc>
          <w:tcPr>
            <w:tcW w:w="4839" w:type="dxa"/>
          </w:tcPr>
          <w:p w14:paraId="51BEF0EE" w14:textId="77777777" w:rsidR="00A357F1" w:rsidRPr="0038607B" w:rsidRDefault="00A357F1" w:rsidP="00CF2916">
            <w:pPr>
              <w:rPr>
                <w:rFonts w:ascii="Times New Roman" w:hAnsi="Times New Roman" w:cs="Times New Roman"/>
                <w:b/>
                <w:bCs/>
              </w:rPr>
            </w:pPr>
          </w:p>
          <w:p w14:paraId="65E37A36" w14:textId="77777777" w:rsidR="00A357F1" w:rsidRPr="0038607B" w:rsidRDefault="00A357F1" w:rsidP="00CF2916">
            <w:pPr>
              <w:rPr>
                <w:rFonts w:ascii="Times New Roman" w:hAnsi="Times New Roman" w:cs="Times New Roman"/>
                <w:b/>
                <w:bCs/>
              </w:rPr>
            </w:pPr>
          </w:p>
          <w:p w14:paraId="4DF7D761" w14:textId="252DB773" w:rsidR="00A357F1" w:rsidRPr="005F4F49" w:rsidRDefault="00A357F1" w:rsidP="00CF2916">
            <w:pPr>
              <w:rPr>
                <w:rFonts w:ascii="Times New Roman" w:hAnsi="Times New Roman" w:cs="Times New Roman"/>
              </w:rPr>
            </w:pPr>
            <w:r w:rsidRPr="005F4F49">
              <w:rPr>
                <w:rFonts w:ascii="Times New Roman" w:hAnsi="Times New Roman" w:cs="Times New Roman"/>
                <w:b/>
                <w:bCs/>
              </w:rPr>
              <w:t>ЗАКАЗЧИК:</w:t>
            </w:r>
            <w:r w:rsidRPr="005F4F49">
              <w:rPr>
                <w:rFonts w:ascii="Times New Roman" w:hAnsi="Times New Roman" w:cs="Times New Roman"/>
                <w:b/>
                <w:bCs/>
              </w:rPr>
              <w:tab/>
            </w:r>
            <w:r w:rsidRPr="005F4F49">
              <w:rPr>
                <w:rFonts w:ascii="Times New Roman" w:hAnsi="Times New Roman" w:cs="Times New Roman"/>
                <w:b/>
                <w:bCs/>
              </w:rPr>
              <w:tab/>
            </w:r>
            <w:r w:rsidRPr="005F4F49">
              <w:rPr>
                <w:rFonts w:ascii="Times New Roman" w:hAnsi="Times New Roman" w:cs="Times New Roman"/>
                <w:b/>
                <w:bCs/>
              </w:rPr>
              <w:tab/>
            </w:r>
            <w:r w:rsidRPr="005F4F49">
              <w:rPr>
                <w:rFonts w:ascii="Times New Roman" w:hAnsi="Times New Roman" w:cs="Times New Roman"/>
                <w:b/>
                <w:bCs/>
              </w:rPr>
              <w:tab/>
            </w:r>
            <w:r w:rsidRPr="005F4F49">
              <w:rPr>
                <w:rFonts w:ascii="Times New Roman" w:hAnsi="Times New Roman" w:cs="Times New Roman"/>
                <w:b/>
                <w:bCs/>
              </w:rPr>
              <w:tab/>
            </w:r>
          </w:p>
          <w:p w14:paraId="380E8306" w14:textId="77777777" w:rsidR="00A357F1" w:rsidRPr="005F4F49" w:rsidRDefault="00A357F1" w:rsidP="00CF2916">
            <w:pPr>
              <w:rPr>
                <w:rFonts w:ascii="Times New Roman" w:hAnsi="Times New Roman" w:cs="Times New Roman"/>
              </w:rPr>
            </w:pPr>
            <w:r w:rsidRPr="005F4F49">
              <w:rPr>
                <w:rFonts w:ascii="Times New Roman" w:hAnsi="Times New Roman" w:cs="Times New Roman"/>
              </w:rPr>
              <w:t>ТОО «Урихтау Оперейтинг»</w:t>
            </w:r>
          </w:p>
          <w:p w14:paraId="1FC54E67" w14:textId="77777777" w:rsidR="00A357F1" w:rsidRPr="005F4F49" w:rsidRDefault="00A357F1" w:rsidP="00CF2916">
            <w:pPr>
              <w:rPr>
                <w:rFonts w:ascii="Times New Roman" w:hAnsi="Times New Roman" w:cs="Times New Roman"/>
              </w:rPr>
            </w:pPr>
            <w:r w:rsidRPr="005F4F49">
              <w:rPr>
                <w:rFonts w:ascii="Times New Roman" w:hAnsi="Times New Roman" w:cs="Times New Roman"/>
              </w:rPr>
              <w:t>Директор по производству</w:t>
            </w:r>
          </w:p>
          <w:p w14:paraId="6F5D9B5C" w14:textId="77777777" w:rsidR="00A357F1" w:rsidRPr="0038607B" w:rsidRDefault="00A357F1" w:rsidP="00CF2916">
            <w:pPr>
              <w:rPr>
                <w:rFonts w:ascii="Times New Roman" w:hAnsi="Times New Roman" w:cs="Times New Roman"/>
              </w:rPr>
            </w:pPr>
          </w:p>
          <w:p w14:paraId="4D66197E" w14:textId="77777777" w:rsidR="00A357F1" w:rsidRPr="0038607B" w:rsidRDefault="00A357F1" w:rsidP="00CF2916">
            <w:pPr>
              <w:rPr>
                <w:rFonts w:ascii="Times New Roman" w:hAnsi="Times New Roman" w:cs="Times New Roman"/>
              </w:rPr>
            </w:pPr>
          </w:p>
          <w:p w14:paraId="751DFF5F" w14:textId="509EF536" w:rsidR="00A357F1" w:rsidRPr="005F4F49" w:rsidRDefault="00A357F1" w:rsidP="00CF2916">
            <w:pPr>
              <w:rPr>
                <w:rFonts w:ascii="Times New Roman" w:hAnsi="Times New Roman" w:cs="Times New Roman"/>
              </w:rPr>
            </w:pPr>
            <w:r w:rsidRPr="005F4F49">
              <w:rPr>
                <w:rFonts w:ascii="Times New Roman" w:hAnsi="Times New Roman" w:cs="Times New Roman"/>
              </w:rPr>
              <w:t xml:space="preserve">___________________ </w:t>
            </w:r>
            <w:r w:rsidR="00FB61BC" w:rsidRPr="00FB61BC">
              <w:rPr>
                <w:rFonts w:ascii="Times New Roman" w:hAnsi="Times New Roman" w:cs="Times New Roman"/>
                <w:b/>
                <w:bCs/>
              </w:rPr>
              <w:t>Ж</w:t>
            </w:r>
            <w:r w:rsidRPr="00FB61BC">
              <w:rPr>
                <w:rFonts w:ascii="Times New Roman" w:hAnsi="Times New Roman" w:cs="Times New Roman"/>
                <w:b/>
                <w:bCs/>
              </w:rPr>
              <w:t xml:space="preserve">. </w:t>
            </w:r>
            <w:r w:rsidR="00FB61BC" w:rsidRPr="00FB61BC">
              <w:rPr>
                <w:rFonts w:ascii="Times New Roman" w:hAnsi="Times New Roman" w:cs="Times New Roman"/>
                <w:b/>
                <w:bCs/>
              </w:rPr>
              <w:t>Кулжанов</w:t>
            </w:r>
          </w:p>
          <w:p w14:paraId="1ADACF88" w14:textId="77777777" w:rsidR="00A357F1" w:rsidRPr="005F4F49" w:rsidRDefault="00A357F1" w:rsidP="00CF2916">
            <w:pPr>
              <w:rPr>
                <w:rFonts w:ascii="Times New Roman" w:hAnsi="Times New Roman" w:cs="Times New Roman"/>
                <w:b/>
                <w:bCs/>
              </w:rPr>
            </w:pPr>
          </w:p>
        </w:tc>
        <w:tc>
          <w:tcPr>
            <w:tcW w:w="4840" w:type="dxa"/>
          </w:tcPr>
          <w:p w14:paraId="06EA11A0" w14:textId="77777777" w:rsidR="00A357F1" w:rsidRPr="00C20D04" w:rsidRDefault="00A357F1" w:rsidP="00CF2916">
            <w:pPr>
              <w:rPr>
                <w:rFonts w:ascii="Times New Roman" w:hAnsi="Times New Roman" w:cs="Times New Roman"/>
                <w:b/>
                <w:bCs/>
              </w:rPr>
            </w:pPr>
          </w:p>
          <w:p w14:paraId="5331665C" w14:textId="77777777" w:rsidR="00A357F1" w:rsidRPr="00C20D04" w:rsidRDefault="00A357F1" w:rsidP="00CF2916">
            <w:pPr>
              <w:rPr>
                <w:rFonts w:ascii="Times New Roman" w:hAnsi="Times New Roman" w:cs="Times New Roman"/>
                <w:b/>
                <w:bCs/>
              </w:rPr>
            </w:pPr>
          </w:p>
          <w:p w14:paraId="57585D29" w14:textId="5CB2D20F" w:rsidR="00A357F1" w:rsidRPr="005F4F49" w:rsidRDefault="00A357F1" w:rsidP="00CF2916">
            <w:pPr>
              <w:rPr>
                <w:rFonts w:ascii="Times New Roman" w:hAnsi="Times New Roman" w:cs="Times New Roman"/>
                <w:b/>
                <w:bCs/>
              </w:rPr>
            </w:pPr>
            <w:r w:rsidRPr="005F4F49">
              <w:rPr>
                <w:rFonts w:ascii="Times New Roman" w:hAnsi="Times New Roman" w:cs="Times New Roman"/>
                <w:b/>
                <w:bCs/>
              </w:rPr>
              <w:t>ПОСТАВЩИК:</w:t>
            </w:r>
          </w:p>
          <w:p w14:paraId="73FAD60B" w14:textId="5BB6DB67" w:rsidR="00A357F1" w:rsidRPr="005F4F49" w:rsidRDefault="00FB61BC" w:rsidP="00CF2916">
            <w:pPr>
              <w:rPr>
                <w:rFonts w:ascii="Times New Roman" w:eastAsia="Calibri" w:hAnsi="Times New Roman" w:cs="Times New Roman"/>
              </w:rPr>
            </w:pPr>
            <w:r>
              <w:rPr>
                <w:rFonts w:ascii="Times New Roman" w:eastAsia="Calibri" w:hAnsi="Times New Roman" w:cs="Times New Roman"/>
              </w:rPr>
              <w:t>______________</w:t>
            </w:r>
          </w:p>
          <w:p w14:paraId="78F25044" w14:textId="77777777" w:rsidR="00A357F1" w:rsidRPr="005F4F49" w:rsidRDefault="00A357F1" w:rsidP="00CF2916">
            <w:pPr>
              <w:rPr>
                <w:rFonts w:ascii="Times New Roman" w:eastAsia="Calibri" w:hAnsi="Times New Roman" w:cs="Times New Roman"/>
              </w:rPr>
            </w:pPr>
            <w:r w:rsidRPr="005F4F49">
              <w:rPr>
                <w:rFonts w:ascii="Times New Roman" w:eastAsia="Calibri" w:hAnsi="Times New Roman" w:cs="Times New Roman"/>
              </w:rPr>
              <w:t>Директор</w:t>
            </w:r>
          </w:p>
          <w:p w14:paraId="02FE2CAE" w14:textId="77777777" w:rsidR="00A357F1" w:rsidRPr="005F4F49" w:rsidRDefault="00A357F1" w:rsidP="00CF2916">
            <w:pPr>
              <w:pStyle w:val="ac"/>
              <w:tabs>
                <w:tab w:val="left" w:pos="284"/>
              </w:tabs>
              <w:rPr>
                <w:rFonts w:ascii="Times New Roman" w:eastAsia="Calibri" w:hAnsi="Times New Roman" w:cs="Times New Roman"/>
              </w:rPr>
            </w:pPr>
          </w:p>
          <w:p w14:paraId="6C04B8F2" w14:textId="77777777" w:rsidR="00A357F1" w:rsidRPr="005F4F49" w:rsidRDefault="00A357F1" w:rsidP="00CF2916">
            <w:pPr>
              <w:pStyle w:val="ac"/>
              <w:tabs>
                <w:tab w:val="left" w:pos="284"/>
              </w:tabs>
              <w:rPr>
                <w:rFonts w:ascii="Times New Roman" w:eastAsia="Calibri" w:hAnsi="Times New Roman" w:cs="Times New Roman"/>
              </w:rPr>
            </w:pPr>
          </w:p>
          <w:p w14:paraId="0C37FC6D" w14:textId="51C17BD6" w:rsidR="00A357F1" w:rsidRPr="005F4F49" w:rsidRDefault="00A357F1" w:rsidP="00CF2916">
            <w:pPr>
              <w:rPr>
                <w:rFonts w:ascii="Times New Roman" w:hAnsi="Times New Roman" w:cs="Times New Roman"/>
                <w:b/>
                <w:bCs/>
              </w:rPr>
            </w:pPr>
            <w:r w:rsidRPr="005F4F49">
              <w:rPr>
                <w:rFonts w:ascii="Times New Roman" w:eastAsia="Calibri" w:hAnsi="Times New Roman" w:cs="Times New Roman"/>
                <w:b/>
                <w:bCs/>
              </w:rPr>
              <w:t xml:space="preserve">___________________ </w:t>
            </w:r>
            <w:r w:rsidR="00FB61BC">
              <w:rPr>
                <w:rFonts w:ascii="Times New Roman" w:eastAsia="Calibri" w:hAnsi="Times New Roman" w:cs="Times New Roman"/>
                <w:b/>
                <w:bCs/>
              </w:rPr>
              <w:t>___________</w:t>
            </w:r>
          </w:p>
        </w:tc>
      </w:tr>
    </w:tbl>
    <w:p w14:paraId="46C68C3E" w14:textId="77777777" w:rsidR="00E262E3" w:rsidRPr="005F4F49" w:rsidRDefault="00E262E3" w:rsidP="00855B4D">
      <w:pPr>
        <w:rPr>
          <w:rFonts w:ascii="Times New Roman" w:hAnsi="Times New Roman" w:cs="Times New Roman"/>
          <w:color w:val="000000" w:themeColor="text1"/>
        </w:rPr>
      </w:pPr>
    </w:p>
    <w:p w14:paraId="58672E51" w14:textId="77777777" w:rsidR="00E262E3" w:rsidRPr="005F4F49" w:rsidRDefault="00E262E3" w:rsidP="00855B4D">
      <w:pPr>
        <w:rPr>
          <w:rFonts w:ascii="Times New Roman" w:hAnsi="Times New Roman" w:cs="Times New Roman"/>
          <w:color w:val="000000" w:themeColor="text1"/>
        </w:rPr>
      </w:pPr>
    </w:p>
    <w:p w14:paraId="0A55B831" w14:textId="77777777" w:rsidR="00E262E3" w:rsidRPr="005F4F49" w:rsidRDefault="00E262E3" w:rsidP="00855B4D">
      <w:pPr>
        <w:rPr>
          <w:rFonts w:ascii="Times New Roman" w:hAnsi="Times New Roman" w:cs="Times New Roman"/>
          <w:color w:val="000000" w:themeColor="text1"/>
        </w:rPr>
      </w:pPr>
    </w:p>
    <w:p w14:paraId="2D18FAD3" w14:textId="77777777" w:rsidR="00E262E3" w:rsidRPr="005F4F49" w:rsidRDefault="00E262E3" w:rsidP="00855B4D">
      <w:pPr>
        <w:rPr>
          <w:rFonts w:ascii="Times New Roman" w:hAnsi="Times New Roman" w:cs="Times New Roman"/>
          <w:color w:val="000000" w:themeColor="text1"/>
        </w:rPr>
      </w:pPr>
    </w:p>
    <w:p w14:paraId="4A16845A" w14:textId="77777777" w:rsidR="00E262E3" w:rsidRPr="005F4F49" w:rsidRDefault="00E262E3" w:rsidP="00855B4D">
      <w:pPr>
        <w:rPr>
          <w:rFonts w:ascii="Times New Roman" w:hAnsi="Times New Roman" w:cs="Times New Roman"/>
          <w:color w:val="000000" w:themeColor="text1"/>
        </w:rPr>
      </w:pPr>
    </w:p>
    <w:p w14:paraId="4BD4F28A" w14:textId="77777777" w:rsidR="00E262E3" w:rsidRPr="005F4F49" w:rsidRDefault="00E262E3" w:rsidP="00855B4D">
      <w:pPr>
        <w:rPr>
          <w:rFonts w:ascii="Times New Roman" w:hAnsi="Times New Roman" w:cs="Times New Roman"/>
          <w:color w:val="000000" w:themeColor="text1"/>
        </w:rPr>
      </w:pPr>
    </w:p>
    <w:p w14:paraId="13A62982" w14:textId="77777777" w:rsidR="00E262E3" w:rsidRPr="00C20D04" w:rsidRDefault="00E262E3" w:rsidP="00855B4D">
      <w:pPr>
        <w:rPr>
          <w:rFonts w:ascii="Times New Roman" w:hAnsi="Times New Roman" w:cs="Times New Roman"/>
          <w:color w:val="000000" w:themeColor="text1"/>
        </w:rPr>
      </w:pPr>
    </w:p>
    <w:p w14:paraId="6BFAF610" w14:textId="77777777" w:rsidR="00E262E3" w:rsidRDefault="00E262E3" w:rsidP="00855B4D">
      <w:pPr>
        <w:rPr>
          <w:rFonts w:ascii="Times New Roman" w:hAnsi="Times New Roman" w:cs="Times New Roman"/>
          <w:color w:val="000000" w:themeColor="text1"/>
        </w:rPr>
      </w:pPr>
    </w:p>
    <w:p w14:paraId="31D1F23C" w14:textId="77777777" w:rsidR="005F4F49" w:rsidRDefault="005F4F49" w:rsidP="00855B4D">
      <w:pPr>
        <w:rPr>
          <w:rFonts w:ascii="Times New Roman" w:hAnsi="Times New Roman" w:cs="Times New Roman"/>
          <w:color w:val="000000" w:themeColor="text1"/>
        </w:rPr>
      </w:pPr>
    </w:p>
    <w:p w14:paraId="5B31BF61" w14:textId="77777777" w:rsidR="005F4F49" w:rsidRDefault="005F4F49" w:rsidP="00855B4D">
      <w:pPr>
        <w:rPr>
          <w:rFonts w:ascii="Times New Roman" w:hAnsi="Times New Roman" w:cs="Times New Roman"/>
          <w:color w:val="000000" w:themeColor="text1"/>
        </w:rPr>
      </w:pPr>
    </w:p>
    <w:p w14:paraId="5922E64F" w14:textId="77777777" w:rsidR="005F4F49" w:rsidRDefault="005F4F49" w:rsidP="00855B4D">
      <w:pPr>
        <w:rPr>
          <w:rFonts w:ascii="Times New Roman" w:hAnsi="Times New Roman" w:cs="Times New Roman"/>
          <w:color w:val="000000" w:themeColor="text1"/>
        </w:rPr>
      </w:pPr>
    </w:p>
    <w:p w14:paraId="7811DE6E" w14:textId="77777777" w:rsidR="005F4F49" w:rsidRDefault="005F4F49" w:rsidP="00855B4D">
      <w:pPr>
        <w:rPr>
          <w:rFonts w:ascii="Times New Roman" w:hAnsi="Times New Roman" w:cs="Times New Roman"/>
          <w:color w:val="000000" w:themeColor="text1"/>
        </w:rPr>
      </w:pPr>
    </w:p>
    <w:p w14:paraId="6D582000" w14:textId="77777777" w:rsidR="005F4F49" w:rsidRDefault="005F4F49" w:rsidP="00855B4D">
      <w:pPr>
        <w:rPr>
          <w:rFonts w:ascii="Times New Roman" w:hAnsi="Times New Roman" w:cs="Times New Roman"/>
          <w:color w:val="000000" w:themeColor="text1"/>
        </w:rPr>
      </w:pPr>
    </w:p>
    <w:p w14:paraId="2542EC5D" w14:textId="77777777" w:rsidR="005F4F49" w:rsidRDefault="005F4F49" w:rsidP="00855B4D">
      <w:pPr>
        <w:rPr>
          <w:rFonts w:ascii="Times New Roman" w:hAnsi="Times New Roman" w:cs="Times New Roman"/>
          <w:color w:val="000000" w:themeColor="text1"/>
        </w:rPr>
      </w:pPr>
    </w:p>
    <w:p w14:paraId="27BFE7DD" w14:textId="77777777" w:rsidR="005F4F49" w:rsidRDefault="005F4F49" w:rsidP="00855B4D">
      <w:pPr>
        <w:rPr>
          <w:rFonts w:ascii="Times New Roman" w:hAnsi="Times New Roman" w:cs="Times New Roman"/>
          <w:color w:val="000000" w:themeColor="text1"/>
        </w:rPr>
      </w:pPr>
    </w:p>
    <w:p w14:paraId="086A8435" w14:textId="77777777" w:rsidR="005F4F49" w:rsidRDefault="005F4F49" w:rsidP="00855B4D">
      <w:pPr>
        <w:rPr>
          <w:rFonts w:ascii="Times New Roman" w:hAnsi="Times New Roman" w:cs="Times New Roman"/>
          <w:color w:val="000000" w:themeColor="text1"/>
        </w:rPr>
      </w:pPr>
    </w:p>
    <w:p w14:paraId="11318E19" w14:textId="77777777" w:rsidR="00FB61BC" w:rsidRPr="005F4F49" w:rsidRDefault="00FB61BC" w:rsidP="00855B4D">
      <w:pPr>
        <w:rPr>
          <w:rFonts w:ascii="Times New Roman" w:hAnsi="Times New Roman" w:cs="Times New Roman"/>
          <w:color w:val="000000" w:themeColor="text1"/>
        </w:rPr>
      </w:pPr>
    </w:p>
    <w:p w14:paraId="5850D2D5" w14:textId="77777777" w:rsidR="00E262E3" w:rsidRPr="005F4F49" w:rsidRDefault="00E262E3" w:rsidP="00855B4D">
      <w:pPr>
        <w:rPr>
          <w:rFonts w:ascii="Times New Roman" w:hAnsi="Times New Roman" w:cs="Times New Roman"/>
          <w:color w:val="000000" w:themeColor="text1"/>
        </w:rPr>
      </w:pPr>
    </w:p>
    <w:p w14:paraId="41AC8608" w14:textId="77777777" w:rsidR="00E262E3" w:rsidRPr="005F4F49" w:rsidRDefault="00E262E3" w:rsidP="00855B4D">
      <w:pPr>
        <w:rPr>
          <w:rFonts w:ascii="Times New Roman" w:hAnsi="Times New Roman" w:cs="Times New Roman"/>
          <w:color w:val="000000" w:themeColor="text1"/>
        </w:rPr>
      </w:pPr>
    </w:p>
    <w:p w14:paraId="175DCF95" w14:textId="77777777" w:rsidR="00A357F1" w:rsidRPr="005F4F49" w:rsidRDefault="00A357F1" w:rsidP="00A357F1">
      <w:pPr>
        <w:suppressAutoHyphens/>
        <w:spacing w:after="0" w:line="240" w:lineRule="auto"/>
        <w:jc w:val="right"/>
        <w:rPr>
          <w:rFonts w:ascii="Times New Roman" w:eastAsia="Times New Roman" w:hAnsi="Times New Roman" w:cs="Times New Roman"/>
          <w:b/>
          <w:lang w:eastAsia="ru-RU"/>
        </w:rPr>
      </w:pPr>
      <w:bookmarkStart w:id="0" w:name="_Hlk156917387"/>
      <w:r w:rsidRPr="005F4F49">
        <w:rPr>
          <w:rFonts w:ascii="Times New Roman" w:eastAsia="Times New Roman" w:hAnsi="Times New Roman" w:cs="Times New Roman"/>
          <w:b/>
          <w:lang w:eastAsia="ru-RU"/>
        </w:rPr>
        <w:lastRenderedPageBreak/>
        <w:t>Приложение №1</w:t>
      </w:r>
    </w:p>
    <w:p w14:paraId="04F13AAF" w14:textId="77777777" w:rsidR="00A357F1" w:rsidRPr="002D5E33" w:rsidRDefault="00A357F1" w:rsidP="00A357F1">
      <w:pPr>
        <w:tabs>
          <w:tab w:val="left" w:pos="567"/>
        </w:tabs>
        <w:spacing w:after="0" w:line="240" w:lineRule="auto"/>
        <w:jc w:val="right"/>
        <w:rPr>
          <w:rFonts w:ascii="Times New Roman" w:eastAsia="Calibri" w:hAnsi="Times New Roman" w:cs="Times New Roman"/>
          <w:b/>
          <w:lang w:eastAsia="ru-RU"/>
        </w:rPr>
      </w:pPr>
      <w:r w:rsidRPr="005F4F49">
        <w:rPr>
          <w:rFonts w:ascii="Times New Roman" w:eastAsia="Calibri" w:hAnsi="Times New Roman" w:cs="Times New Roman"/>
          <w:b/>
          <w:lang w:eastAsia="ru-RU"/>
        </w:rPr>
        <w:t>к Технической спецификации</w:t>
      </w:r>
    </w:p>
    <w:p w14:paraId="72E277B7" w14:textId="77777777" w:rsidR="00A357F1" w:rsidRPr="002D5E33" w:rsidRDefault="00A357F1" w:rsidP="00A357F1">
      <w:pPr>
        <w:tabs>
          <w:tab w:val="left" w:pos="567"/>
        </w:tabs>
        <w:spacing w:after="0" w:line="240" w:lineRule="auto"/>
        <w:jc w:val="right"/>
        <w:rPr>
          <w:rFonts w:ascii="Times New Roman" w:eastAsia="Calibri" w:hAnsi="Times New Roman" w:cs="Times New Roman"/>
          <w:b/>
          <w:lang w:eastAsia="ru-RU"/>
        </w:rPr>
      </w:pPr>
    </w:p>
    <w:p w14:paraId="2489D30B" w14:textId="242D3CEB"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 xml:space="preserve">Компонентный состав выделившегося </w:t>
      </w:r>
      <w:r w:rsidR="00A357F1" w:rsidRPr="005F4F49">
        <w:rPr>
          <w:rFonts w:ascii="Times New Roman" w:eastAsia="Times New Roman" w:hAnsi="Times New Roman" w:cs="Times New Roman"/>
          <w:lang w:eastAsia="ru-RU"/>
        </w:rPr>
        <w:t>газа и</w:t>
      </w:r>
      <w:r w:rsidRPr="005F4F49">
        <w:rPr>
          <w:rFonts w:ascii="Times New Roman" w:eastAsia="Times New Roman" w:hAnsi="Times New Roman" w:cs="Times New Roman"/>
          <w:lang w:eastAsia="ru-RU"/>
        </w:rPr>
        <w:t xml:space="preserve"> нефтегазовой смеси</w:t>
      </w:r>
    </w:p>
    <w:p w14:paraId="567222F0"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месторождения Восточный Урихтау</w:t>
      </w: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2290"/>
        <w:gridCol w:w="2421"/>
      </w:tblGrid>
      <w:tr w:rsidR="00407086" w:rsidRPr="005F4F49" w14:paraId="14C9FB51" w14:textId="77777777" w:rsidTr="00064112">
        <w:trPr>
          <w:trHeight w:val="945"/>
          <w:jc w:val="center"/>
        </w:trPr>
        <w:tc>
          <w:tcPr>
            <w:tcW w:w="4103" w:type="dxa"/>
            <w:tcBorders>
              <w:top w:val="single" w:sz="4" w:space="0" w:color="auto"/>
              <w:left w:val="single" w:sz="4" w:space="0" w:color="auto"/>
              <w:bottom w:val="single" w:sz="4" w:space="0" w:color="auto"/>
              <w:right w:val="single" w:sz="4" w:space="0" w:color="auto"/>
            </w:tcBorders>
            <w:noWrap/>
            <w:vAlign w:val="center"/>
            <w:hideMark/>
          </w:tcPr>
          <w:p w14:paraId="73B33823" w14:textId="77777777" w:rsidR="00407086" w:rsidRPr="005F4F49" w:rsidRDefault="00407086" w:rsidP="00407086">
            <w:pPr>
              <w:suppressAutoHyphens/>
              <w:spacing w:after="0" w:line="240" w:lineRule="auto"/>
              <w:jc w:val="center"/>
              <w:rPr>
                <w:rFonts w:ascii="Times New Roman" w:eastAsia="Times New Roman" w:hAnsi="Times New Roman" w:cs="Times New Roman"/>
                <w:b/>
                <w:lang w:eastAsia="ru-RU"/>
              </w:rPr>
            </w:pPr>
            <w:bookmarkStart w:id="1" w:name="_Hlk156917528"/>
            <w:bookmarkEnd w:id="0"/>
            <w:r w:rsidRPr="005F4F49">
              <w:rPr>
                <w:rFonts w:ascii="Times New Roman" w:eastAsia="Times New Roman" w:hAnsi="Times New Roman" w:cs="Times New Roman"/>
                <w:b/>
                <w:bCs/>
                <w:lang w:eastAsia="ru-RU"/>
              </w:rPr>
              <w:t>Компоненты</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D7D8695" w14:textId="77777777" w:rsidR="00407086" w:rsidRPr="005F4F49" w:rsidRDefault="00407086" w:rsidP="00407086">
            <w:pPr>
              <w:suppressAutoHyphens/>
              <w:spacing w:after="0" w:line="240" w:lineRule="auto"/>
              <w:jc w:val="center"/>
              <w:rPr>
                <w:rFonts w:ascii="Times New Roman" w:eastAsia="Times New Roman" w:hAnsi="Times New Roman" w:cs="Times New Roman"/>
                <w:b/>
                <w:lang w:eastAsia="ru-RU"/>
              </w:rPr>
            </w:pPr>
            <w:r w:rsidRPr="005F4F49">
              <w:rPr>
                <w:rFonts w:ascii="Times New Roman" w:eastAsia="Times New Roman" w:hAnsi="Times New Roman" w:cs="Times New Roman"/>
                <w:b/>
                <w:lang w:eastAsia="ru-RU"/>
              </w:rPr>
              <w:t>Выделившийся газ,</w:t>
            </w:r>
          </w:p>
          <w:p w14:paraId="13A0E350" w14:textId="77777777" w:rsidR="00407086" w:rsidRPr="005F4F49" w:rsidRDefault="00407086" w:rsidP="00407086">
            <w:pPr>
              <w:suppressAutoHyphens/>
              <w:spacing w:after="0" w:line="240" w:lineRule="auto"/>
              <w:jc w:val="center"/>
              <w:rPr>
                <w:rFonts w:ascii="Times New Roman" w:eastAsia="Times New Roman" w:hAnsi="Times New Roman" w:cs="Times New Roman"/>
                <w:b/>
                <w:lang w:eastAsia="ru-RU"/>
              </w:rPr>
            </w:pPr>
            <w:r w:rsidRPr="005F4F49">
              <w:rPr>
                <w:rFonts w:ascii="Times New Roman" w:eastAsia="Times New Roman" w:hAnsi="Times New Roman" w:cs="Times New Roman"/>
                <w:b/>
                <w:lang w:eastAsia="ru-RU"/>
              </w:rPr>
              <w:t>мол.%</w:t>
            </w:r>
          </w:p>
        </w:tc>
        <w:tc>
          <w:tcPr>
            <w:tcW w:w="2421" w:type="dxa"/>
            <w:tcBorders>
              <w:top w:val="single" w:sz="4" w:space="0" w:color="auto"/>
              <w:left w:val="single" w:sz="4" w:space="0" w:color="auto"/>
              <w:bottom w:val="single" w:sz="4" w:space="0" w:color="auto"/>
              <w:right w:val="single" w:sz="4" w:space="0" w:color="auto"/>
            </w:tcBorders>
            <w:vAlign w:val="center"/>
            <w:hideMark/>
          </w:tcPr>
          <w:p w14:paraId="1E3D3E18" w14:textId="77777777" w:rsidR="00407086" w:rsidRPr="005F4F49" w:rsidRDefault="00407086" w:rsidP="00407086">
            <w:pPr>
              <w:suppressAutoHyphens/>
              <w:spacing w:after="0" w:line="240" w:lineRule="auto"/>
              <w:jc w:val="center"/>
              <w:rPr>
                <w:rFonts w:ascii="Times New Roman" w:eastAsia="Times New Roman" w:hAnsi="Times New Roman" w:cs="Times New Roman"/>
                <w:b/>
                <w:lang w:eastAsia="ru-RU"/>
              </w:rPr>
            </w:pPr>
            <w:r w:rsidRPr="005F4F49">
              <w:rPr>
                <w:rFonts w:ascii="Times New Roman" w:eastAsia="Times New Roman" w:hAnsi="Times New Roman" w:cs="Times New Roman"/>
                <w:b/>
                <w:lang w:eastAsia="ru-RU"/>
              </w:rPr>
              <w:t>Нефтегазовая смесь</w:t>
            </w:r>
          </w:p>
          <w:p w14:paraId="2E83E3E1" w14:textId="77777777" w:rsidR="00407086" w:rsidRPr="005F4F49" w:rsidRDefault="00407086" w:rsidP="00407086">
            <w:pPr>
              <w:suppressAutoHyphens/>
              <w:spacing w:after="0" w:line="240" w:lineRule="auto"/>
              <w:jc w:val="center"/>
              <w:rPr>
                <w:rFonts w:ascii="Times New Roman" w:eastAsia="Times New Roman" w:hAnsi="Times New Roman" w:cs="Times New Roman"/>
                <w:b/>
                <w:lang w:eastAsia="ru-RU"/>
              </w:rPr>
            </w:pPr>
            <w:r w:rsidRPr="005F4F49">
              <w:rPr>
                <w:rFonts w:ascii="Times New Roman" w:eastAsia="Times New Roman" w:hAnsi="Times New Roman" w:cs="Times New Roman"/>
                <w:b/>
                <w:lang w:eastAsia="ru-RU"/>
              </w:rPr>
              <w:t>мол.%</w:t>
            </w:r>
          </w:p>
        </w:tc>
      </w:tr>
      <w:tr w:rsidR="00407086" w:rsidRPr="005F4F49" w14:paraId="0A03F338" w14:textId="77777777" w:rsidTr="00064112">
        <w:trPr>
          <w:trHeight w:val="315"/>
          <w:jc w:val="center"/>
        </w:trPr>
        <w:tc>
          <w:tcPr>
            <w:tcW w:w="4103" w:type="dxa"/>
            <w:tcBorders>
              <w:top w:val="single" w:sz="4" w:space="0" w:color="auto"/>
              <w:left w:val="single" w:sz="4" w:space="0" w:color="auto"/>
              <w:bottom w:val="single" w:sz="4" w:space="0" w:color="auto"/>
              <w:right w:val="single" w:sz="4" w:space="0" w:color="auto"/>
            </w:tcBorders>
            <w:vAlign w:val="center"/>
            <w:hideMark/>
          </w:tcPr>
          <w:p w14:paraId="23BB1E55"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bookmarkStart w:id="2" w:name="_Hlk156917587"/>
            <w:bookmarkEnd w:id="1"/>
            <w:r w:rsidRPr="005F4F49">
              <w:rPr>
                <w:rFonts w:ascii="Times New Roman" w:eastAsia="Times New Roman" w:hAnsi="Times New Roman" w:cs="Times New Roman"/>
                <w:lang w:eastAsia="ru-RU"/>
              </w:rPr>
              <w:t>Сероводород</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C87566E"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4,90</w:t>
            </w:r>
          </w:p>
        </w:tc>
        <w:tc>
          <w:tcPr>
            <w:tcW w:w="2421" w:type="dxa"/>
            <w:tcBorders>
              <w:top w:val="single" w:sz="4" w:space="0" w:color="auto"/>
              <w:left w:val="single" w:sz="4" w:space="0" w:color="auto"/>
              <w:bottom w:val="single" w:sz="4" w:space="0" w:color="auto"/>
              <w:right w:val="single" w:sz="4" w:space="0" w:color="auto"/>
            </w:tcBorders>
            <w:vAlign w:val="center"/>
            <w:hideMark/>
          </w:tcPr>
          <w:p w14:paraId="4F0B929A"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3,05</w:t>
            </w:r>
          </w:p>
        </w:tc>
      </w:tr>
      <w:tr w:rsidR="00407086" w:rsidRPr="005F4F49" w14:paraId="0790274A" w14:textId="77777777" w:rsidTr="00064112">
        <w:trPr>
          <w:trHeight w:val="315"/>
          <w:jc w:val="center"/>
        </w:trPr>
        <w:tc>
          <w:tcPr>
            <w:tcW w:w="4103" w:type="dxa"/>
            <w:tcBorders>
              <w:top w:val="single" w:sz="4" w:space="0" w:color="auto"/>
              <w:left w:val="single" w:sz="4" w:space="0" w:color="auto"/>
              <w:bottom w:val="single" w:sz="4" w:space="0" w:color="auto"/>
              <w:right w:val="single" w:sz="4" w:space="0" w:color="auto"/>
            </w:tcBorders>
            <w:vAlign w:val="center"/>
            <w:hideMark/>
          </w:tcPr>
          <w:p w14:paraId="54965394"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Углекислый газ</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611435D"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2,22</w:t>
            </w:r>
          </w:p>
        </w:tc>
        <w:tc>
          <w:tcPr>
            <w:tcW w:w="2421" w:type="dxa"/>
            <w:tcBorders>
              <w:top w:val="single" w:sz="4" w:space="0" w:color="auto"/>
              <w:left w:val="single" w:sz="4" w:space="0" w:color="auto"/>
              <w:bottom w:val="single" w:sz="4" w:space="0" w:color="auto"/>
              <w:right w:val="single" w:sz="4" w:space="0" w:color="auto"/>
            </w:tcBorders>
            <w:vAlign w:val="center"/>
            <w:hideMark/>
          </w:tcPr>
          <w:p w14:paraId="7F51FE27"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1,70</w:t>
            </w:r>
          </w:p>
        </w:tc>
      </w:tr>
      <w:tr w:rsidR="00407086" w:rsidRPr="005F4F49" w14:paraId="47F210A6" w14:textId="77777777" w:rsidTr="00064112">
        <w:trPr>
          <w:trHeight w:val="315"/>
          <w:jc w:val="center"/>
        </w:trPr>
        <w:tc>
          <w:tcPr>
            <w:tcW w:w="4103" w:type="dxa"/>
            <w:tcBorders>
              <w:top w:val="single" w:sz="4" w:space="0" w:color="auto"/>
              <w:left w:val="single" w:sz="4" w:space="0" w:color="auto"/>
              <w:bottom w:val="single" w:sz="4" w:space="0" w:color="auto"/>
              <w:right w:val="single" w:sz="4" w:space="0" w:color="auto"/>
            </w:tcBorders>
            <w:vAlign w:val="center"/>
            <w:hideMark/>
          </w:tcPr>
          <w:p w14:paraId="404004F2"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Азот</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30A8131"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1,2</w:t>
            </w:r>
          </w:p>
        </w:tc>
        <w:tc>
          <w:tcPr>
            <w:tcW w:w="2421" w:type="dxa"/>
            <w:tcBorders>
              <w:top w:val="single" w:sz="4" w:space="0" w:color="auto"/>
              <w:left w:val="single" w:sz="4" w:space="0" w:color="auto"/>
              <w:bottom w:val="single" w:sz="4" w:space="0" w:color="auto"/>
              <w:right w:val="single" w:sz="4" w:space="0" w:color="auto"/>
            </w:tcBorders>
            <w:vAlign w:val="center"/>
            <w:hideMark/>
          </w:tcPr>
          <w:p w14:paraId="750B275D"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0,95</w:t>
            </w:r>
          </w:p>
        </w:tc>
      </w:tr>
      <w:tr w:rsidR="00407086" w:rsidRPr="005F4F49" w14:paraId="4C905988" w14:textId="77777777" w:rsidTr="00064112">
        <w:trPr>
          <w:trHeight w:val="315"/>
          <w:jc w:val="center"/>
        </w:trPr>
        <w:tc>
          <w:tcPr>
            <w:tcW w:w="4103" w:type="dxa"/>
            <w:tcBorders>
              <w:top w:val="single" w:sz="4" w:space="0" w:color="auto"/>
              <w:left w:val="single" w:sz="4" w:space="0" w:color="auto"/>
              <w:bottom w:val="single" w:sz="4" w:space="0" w:color="auto"/>
              <w:right w:val="single" w:sz="4" w:space="0" w:color="auto"/>
            </w:tcBorders>
            <w:vAlign w:val="center"/>
            <w:hideMark/>
          </w:tcPr>
          <w:p w14:paraId="2C757F81"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Метан</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2A9517B"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71,09</w:t>
            </w:r>
          </w:p>
        </w:tc>
        <w:tc>
          <w:tcPr>
            <w:tcW w:w="2421" w:type="dxa"/>
            <w:tcBorders>
              <w:top w:val="single" w:sz="4" w:space="0" w:color="auto"/>
              <w:left w:val="single" w:sz="4" w:space="0" w:color="auto"/>
              <w:bottom w:val="single" w:sz="4" w:space="0" w:color="auto"/>
              <w:right w:val="single" w:sz="4" w:space="0" w:color="auto"/>
            </w:tcBorders>
            <w:vAlign w:val="center"/>
            <w:hideMark/>
          </w:tcPr>
          <w:p w14:paraId="24A79874"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54,84</w:t>
            </w:r>
          </w:p>
        </w:tc>
      </w:tr>
      <w:tr w:rsidR="00407086" w:rsidRPr="005F4F49" w14:paraId="22040270" w14:textId="77777777" w:rsidTr="00064112">
        <w:trPr>
          <w:trHeight w:val="315"/>
          <w:jc w:val="center"/>
        </w:trPr>
        <w:tc>
          <w:tcPr>
            <w:tcW w:w="4103" w:type="dxa"/>
            <w:tcBorders>
              <w:top w:val="single" w:sz="4" w:space="0" w:color="auto"/>
              <w:left w:val="single" w:sz="4" w:space="0" w:color="auto"/>
              <w:bottom w:val="single" w:sz="4" w:space="0" w:color="auto"/>
              <w:right w:val="single" w:sz="4" w:space="0" w:color="auto"/>
            </w:tcBorders>
            <w:vAlign w:val="center"/>
            <w:hideMark/>
          </w:tcPr>
          <w:p w14:paraId="58C78382"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Этан</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90CE88A"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8,16</w:t>
            </w:r>
          </w:p>
        </w:tc>
        <w:tc>
          <w:tcPr>
            <w:tcW w:w="2421" w:type="dxa"/>
            <w:tcBorders>
              <w:top w:val="single" w:sz="4" w:space="0" w:color="auto"/>
              <w:left w:val="single" w:sz="4" w:space="0" w:color="auto"/>
              <w:bottom w:val="single" w:sz="4" w:space="0" w:color="auto"/>
              <w:right w:val="single" w:sz="4" w:space="0" w:color="auto"/>
            </w:tcBorders>
            <w:vAlign w:val="center"/>
            <w:hideMark/>
          </w:tcPr>
          <w:p w14:paraId="7F41FFEC"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6,13</w:t>
            </w:r>
          </w:p>
        </w:tc>
      </w:tr>
      <w:tr w:rsidR="00407086" w:rsidRPr="005F4F49" w14:paraId="1FD6C639" w14:textId="77777777" w:rsidTr="00064112">
        <w:trPr>
          <w:trHeight w:val="315"/>
          <w:jc w:val="center"/>
        </w:trPr>
        <w:tc>
          <w:tcPr>
            <w:tcW w:w="4103" w:type="dxa"/>
            <w:tcBorders>
              <w:top w:val="single" w:sz="4" w:space="0" w:color="auto"/>
              <w:left w:val="single" w:sz="4" w:space="0" w:color="auto"/>
              <w:bottom w:val="single" w:sz="4" w:space="0" w:color="auto"/>
              <w:right w:val="single" w:sz="4" w:space="0" w:color="auto"/>
            </w:tcBorders>
            <w:vAlign w:val="center"/>
            <w:hideMark/>
          </w:tcPr>
          <w:p w14:paraId="0EDE465A"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Пропан</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03D9F00"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6,06</w:t>
            </w:r>
          </w:p>
        </w:tc>
        <w:tc>
          <w:tcPr>
            <w:tcW w:w="2421" w:type="dxa"/>
            <w:tcBorders>
              <w:top w:val="single" w:sz="4" w:space="0" w:color="auto"/>
              <w:left w:val="single" w:sz="4" w:space="0" w:color="auto"/>
              <w:bottom w:val="single" w:sz="4" w:space="0" w:color="auto"/>
              <w:right w:val="single" w:sz="4" w:space="0" w:color="auto"/>
            </w:tcBorders>
            <w:vAlign w:val="center"/>
            <w:hideMark/>
          </w:tcPr>
          <w:p w14:paraId="57096E3C"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4,53</w:t>
            </w:r>
          </w:p>
        </w:tc>
      </w:tr>
      <w:tr w:rsidR="00407086" w:rsidRPr="005F4F49" w14:paraId="4257A32C" w14:textId="77777777" w:rsidTr="00064112">
        <w:trPr>
          <w:trHeight w:val="315"/>
          <w:jc w:val="center"/>
        </w:trPr>
        <w:tc>
          <w:tcPr>
            <w:tcW w:w="4103" w:type="dxa"/>
            <w:tcBorders>
              <w:top w:val="single" w:sz="4" w:space="0" w:color="auto"/>
              <w:left w:val="single" w:sz="4" w:space="0" w:color="auto"/>
              <w:bottom w:val="single" w:sz="4" w:space="0" w:color="auto"/>
              <w:right w:val="single" w:sz="4" w:space="0" w:color="auto"/>
            </w:tcBorders>
            <w:vAlign w:val="center"/>
            <w:hideMark/>
          </w:tcPr>
          <w:p w14:paraId="0D7F3314"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Изобутан</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3D74CD9"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1,47</w:t>
            </w:r>
          </w:p>
        </w:tc>
        <w:tc>
          <w:tcPr>
            <w:tcW w:w="2421" w:type="dxa"/>
            <w:tcBorders>
              <w:top w:val="single" w:sz="4" w:space="0" w:color="auto"/>
              <w:left w:val="single" w:sz="4" w:space="0" w:color="auto"/>
              <w:bottom w:val="single" w:sz="4" w:space="0" w:color="auto"/>
              <w:right w:val="single" w:sz="4" w:space="0" w:color="auto"/>
            </w:tcBorders>
            <w:vAlign w:val="center"/>
            <w:hideMark/>
          </w:tcPr>
          <w:p w14:paraId="55ABFEB7"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1,11</w:t>
            </w:r>
          </w:p>
        </w:tc>
      </w:tr>
      <w:tr w:rsidR="00407086" w:rsidRPr="005F4F49" w14:paraId="4C237330" w14:textId="77777777" w:rsidTr="00064112">
        <w:trPr>
          <w:trHeight w:val="315"/>
          <w:jc w:val="center"/>
        </w:trPr>
        <w:tc>
          <w:tcPr>
            <w:tcW w:w="4103" w:type="dxa"/>
            <w:tcBorders>
              <w:top w:val="single" w:sz="4" w:space="0" w:color="auto"/>
              <w:left w:val="single" w:sz="4" w:space="0" w:color="auto"/>
              <w:bottom w:val="single" w:sz="4" w:space="0" w:color="auto"/>
              <w:right w:val="single" w:sz="4" w:space="0" w:color="auto"/>
            </w:tcBorders>
            <w:vAlign w:val="center"/>
            <w:hideMark/>
          </w:tcPr>
          <w:p w14:paraId="371BB004"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Норм. Бутан</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C3C6BE9"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2,95</w:t>
            </w:r>
          </w:p>
        </w:tc>
        <w:tc>
          <w:tcPr>
            <w:tcW w:w="2421" w:type="dxa"/>
            <w:tcBorders>
              <w:top w:val="single" w:sz="4" w:space="0" w:color="auto"/>
              <w:left w:val="single" w:sz="4" w:space="0" w:color="auto"/>
              <w:bottom w:val="single" w:sz="4" w:space="0" w:color="auto"/>
              <w:right w:val="single" w:sz="4" w:space="0" w:color="auto"/>
            </w:tcBorders>
            <w:vAlign w:val="center"/>
            <w:hideMark/>
          </w:tcPr>
          <w:p w14:paraId="7504970B"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2,29</w:t>
            </w:r>
          </w:p>
        </w:tc>
      </w:tr>
      <w:tr w:rsidR="00407086" w:rsidRPr="005F4F49" w14:paraId="42AEFC55" w14:textId="77777777" w:rsidTr="00064112">
        <w:trPr>
          <w:trHeight w:val="315"/>
          <w:jc w:val="center"/>
        </w:trPr>
        <w:tc>
          <w:tcPr>
            <w:tcW w:w="4103" w:type="dxa"/>
            <w:tcBorders>
              <w:top w:val="single" w:sz="4" w:space="0" w:color="auto"/>
              <w:left w:val="single" w:sz="4" w:space="0" w:color="auto"/>
              <w:bottom w:val="single" w:sz="4" w:space="0" w:color="auto"/>
              <w:right w:val="single" w:sz="4" w:space="0" w:color="auto"/>
            </w:tcBorders>
            <w:vAlign w:val="center"/>
            <w:hideMark/>
          </w:tcPr>
          <w:p w14:paraId="0706CB63"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Изопентан</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AB54B5D"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1,09</w:t>
            </w:r>
          </w:p>
        </w:tc>
        <w:tc>
          <w:tcPr>
            <w:tcW w:w="2421" w:type="dxa"/>
            <w:tcBorders>
              <w:top w:val="single" w:sz="4" w:space="0" w:color="auto"/>
              <w:left w:val="single" w:sz="4" w:space="0" w:color="auto"/>
              <w:bottom w:val="single" w:sz="4" w:space="0" w:color="auto"/>
              <w:right w:val="single" w:sz="4" w:space="0" w:color="auto"/>
            </w:tcBorders>
            <w:vAlign w:val="center"/>
            <w:hideMark/>
          </w:tcPr>
          <w:p w14:paraId="081903AF"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0,96</w:t>
            </w:r>
          </w:p>
        </w:tc>
      </w:tr>
      <w:tr w:rsidR="00407086" w:rsidRPr="005F4F49" w14:paraId="1141314F" w14:textId="77777777" w:rsidTr="00064112">
        <w:trPr>
          <w:trHeight w:val="315"/>
          <w:jc w:val="center"/>
        </w:trPr>
        <w:tc>
          <w:tcPr>
            <w:tcW w:w="4103" w:type="dxa"/>
            <w:tcBorders>
              <w:top w:val="single" w:sz="4" w:space="0" w:color="auto"/>
              <w:left w:val="single" w:sz="4" w:space="0" w:color="auto"/>
              <w:bottom w:val="single" w:sz="4" w:space="0" w:color="auto"/>
              <w:right w:val="single" w:sz="4" w:space="0" w:color="auto"/>
            </w:tcBorders>
            <w:vAlign w:val="center"/>
            <w:hideMark/>
          </w:tcPr>
          <w:p w14:paraId="4E1325B7"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Норм. Пентан</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F9AB958"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1,07</w:t>
            </w:r>
          </w:p>
        </w:tc>
        <w:tc>
          <w:tcPr>
            <w:tcW w:w="2421" w:type="dxa"/>
            <w:tcBorders>
              <w:top w:val="single" w:sz="4" w:space="0" w:color="auto"/>
              <w:left w:val="single" w:sz="4" w:space="0" w:color="auto"/>
              <w:bottom w:val="single" w:sz="4" w:space="0" w:color="auto"/>
              <w:right w:val="single" w:sz="4" w:space="0" w:color="auto"/>
            </w:tcBorders>
            <w:vAlign w:val="center"/>
            <w:hideMark/>
          </w:tcPr>
          <w:p w14:paraId="7DC532F7"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1,06</w:t>
            </w:r>
          </w:p>
        </w:tc>
      </w:tr>
      <w:tr w:rsidR="00407086" w:rsidRPr="005F4F49" w14:paraId="37ABD36D" w14:textId="77777777" w:rsidTr="00064112">
        <w:trPr>
          <w:trHeight w:val="315"/>
          <w:jc w:val="center"/>
        </w:trPr>
        <w:tc>
          <w:tcPr>
            <w:tcW w:w="4103" w:type="dxa"/>
            <w:tcBorders>
              <w:top w:val="single" w:sz="4" w:space="0" w:color="auto"/>
              <w:left w:val="single" w:sz="4" w:space="0" w:color="auto"/>
              <w:bottom w:val="single" w:sz="4" w:space="0" w:color="auto"/>
              <w:right w:val="single" w:sz="4" w:space="0" w:color="auto"/>
            </w:tcBorders>
            <w:vAlign w:val="center"/>
            <w:hideMark/>
          </w:tcPr>
          <w:p w14:paraId="0D0D55AE"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Гексаны</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39CAD9B"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0,54</w:t>
            </w:r>
          </w:p>
        </w:tc>
        <w:tc>
          <w:tcPr>
            <w:tcW w:w="2421" w:type="dxa"/>
            <w:tcBorders>
              <w:top w:val="single" w:sz="4" w:space="0" w:color="auto"/>
              <w:left w:val="single" w:sz="4" w:space="0" w:color="auto"/>
              <w:bottom w:val="single" w:sz="4" w:space="0" w:color="auto"/>
              <w:right w:val="single" w:sz="4" w:space="0" w:color="auto"/>
            </w:tcBorders>
            <w:vAlign w:val="center"/>
            <w:hideMark/>
          </w:tcPr>
          <w:p w14:paraId="3CBCF265"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1,42</w:t>
            </w:r>
          </w:p>
        </w:tc>
      </w:tr>
      <w:tr w:rsidR="00407086" w:rsidRPr="005F4F49" w14:paraId="7835B4A2" w14:textId="77777777" w:rsidTr="00064112">
        <w:trPr>
          <w:trHeight w:val="315"/>
          <w:jc w:val="center"/>
        </w:trPr>
        <w:tc>
          <w:tcPr>
            <w:tcW w:w="4103" w:type="dxa"/>
            <w:tcBorders>
              <w:top w:val="single" w:sz="4" w:space="0" w:color="auto"/>
              <w:left w:val="single" w:sz="4" w:space="0" w:color="auto"/>
              <w:bottom w:val="single" w:sz="4" w:space="0" w:color="auto"/>
              <w:right w:val="single" w:sz="4" w:space="0" w:color="auto"/>
            </w:tcBorders>
            <w:vAlign w:val="center"/>
            <w:hideMark/>
          </w:tcPr>
          <w:p w14:paraId="55DAC20E"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Гептаны</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4537B89"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0,20</w:t>
            </w:r>
          </w:p>
        </w:tc>
        <w:tc>
          <w:tcPr>
            <w:tcW w:w="2421" w:type="dxa"/>
            <w:tcBorders>
              <w:top w:val="single" w:sz="4" w:space="0" w:color="auto"/>
              <w:left w:val="single" w:sz="4" w:space="0" w:color="auto"/>
              <w:bottom w:val="single" w:sz="4" w:space="0" w:color="auto"/>
              <w:right w:val="single" w:sz="4" w:space="0" w:color="auto"/>
            </w:tcBorders>
            <w:vAlign w:val="center"/>
            <w:hideMark/>
          </w:tcPr>
          <w:p w14:paraId="51B7188D"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2,44</w:t>
            </w:r>
          </w:p>
        </w:tc>
      </w:tr>
      <w:tr w:rsidR="00407086" w:rsidRPr="005F4F49" w14:paraId="42AF0366" w14:textId="77777777" w:rsidTr="00064112">
        <w:trPr>
          <w:trHeight w:val="315"/>
          <w:jc w:val="center"/>
        </w:trPr>
        <w:tc>
          <w:tcPr>
            <w:tcW w:w="4103" w:type="dxa"/>
            <w:tcBorders>
              <w:top w:val="single" w:sz="4" w:space="0" w:color="auto"/>
              <w:left w:val="single" w:sz="4" w:space="0" w:color="auto"/>
              <w:bottom w:val="single" w:sz="4" w:space="0" w:color="auto"/>
              <w:right w:val="single" w:sz="4" w:space="0" w:color="auto"/>
            </w:tcBorders>
            <w:vAlign w:val="center"/>
            <w:hideMark/>
          </w:tcPr>
          <w:p w14:paraId="3F5F9BC5"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Октаны</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1E7A437"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p>
        </w:tc>
        <w:tc>
          <w:tcPr>
            <w:tcW w:w="2421" w:type="dxa"/>
            <w:tcBorders>
              <w:top w:val="single" w:sz="4" w:space="0" w:color="auto"/>
              <w:left w:val="single" w:sz="4" w:space="0" w:color="auto"/>
              <w:bottom w:val="single" w:sz="4" w:space="0" w:color="auto"/>
              <w:right w:val="single" w:sz="4" w:space="0" w:color="auto"/>
            </w:tcBorders>
            <w:vAlign w:val="center"/>
            <w:hideMark/>
          </w:tcPr>
          <w:p w14:paraId="3E93AF0B"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2,23</w:t>
            </w:r>
          </w:p>
        </w:tc>
      </w:tr>
      <w:tr w:rsidR="00407086" w:rsidRPr="005F4F49" w14:paraId="02297B8D" w14:textId="77777777" w:rsidTr="00064112">
        <w:trPr>
          <w:trHeight w:val="315"/>
          <w:jc w:val="center"/>
        </w:trPr>
        <w:tc>
          <w:tcPr>
            <w:tcW w:w="4103" w:type="dxa"/>
            <w:tcBorders>
              <w:top w:val="single" w:sz="4" w:space="0" w:color="auto"/>
              <w:left w:val="single" w:sz="4" w:space="0" w:color="auto"/>
              <w:bottom w:val="single" w:sz="4" w:space="0" w:color="auto"/>
              <w:right w:val="single" w:sz="4" w:space="0" w:color="auto"/>
            </w:tcBorders>
            <w:vAlign w:val="center"/>
            <w:hideMark/>
          </w:tcPr>
          <w:p w14:paraId="4F22480E"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Нонаны</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1331F6B"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p>
        </w:tc>
        <w:tc>
          <w:tcPr>
            <w:tcW w:w="2421" w:type="dxa"/>
            <w:tcBorders>
              <w:top w:val="single" w:sz="4" w:space="0" w:color="auto"/>
              <w:left w:val="single" w:sz="4" w:space="0" w:color="auto"/>
              <w:bottom w:val="single" w:sz="4" w:space="0" w:color="auto"/>
              <w:right w:val="single" w:sz="4" w:space="0" w:color="auto"/>
            </w:tcBorders>
            <w:vAlign w:val="center"/>
            <w:hideMark/>
          </w:tcPr>
          <w:p w14:paraId="51494002"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2,21</w:t>
            </w:r>
          </w:p>
        </w:tc>
      </w:tr>
      <w:tr w:rsidR="00407086" w:rsidRPr="005F4F49" w14:paraId="02630DB9" w14:textId="77777777" w:rsidTr="00064112">
        <w:trPr>
          <w:trHeight w:val="315"/>
          <w:jc w:val="center"/>
        </w:trPr>
        <w:tc>
          <w:tcPr>
            <w:tcW w:w="4103" w:type="dxa"/>
            <w:tcBorders>
              <w:top w:val="single" w:sz="4" w:space="0" w:color="auto"/>
              <w:left w:val="single" w:sz="4" w:space="0" w:color="auto"/>
              <w:bottom w:val="single" w:sz="4" w:space="0" w:color="auto"/>
              <w:right w:val="single" w:sz="4" w:space="0" w:color="auto"/>
            </w:tcBorders>
            <w:vAlign w:val="center"/>
            <w:hideMark/>
          </w:tcPr>
          <w:p w14:paraId="0C757624"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Деканы</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141F31D"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p>
        </w:tc>
        <w:tc>
          <w:tcPr>
            <w:tcW w:w="2421" w:type="dxa"/>
            <w:tcBorders>
              <w:top w:val="single" w:sz="4" w:space="0" w:color="auto"/>
              <w:left w:val="single" w:sz="4" w:space="0" w:color="auto"/>
              <w:bottom w:val="single" w:sz="4" w:space="0" w:color="auto"/>
              <w:right w:val="single" w:sz="4" w:space="0" w:color="auto"/>
            </w:tcBorders>
            <w:vAlign w:val="center"/>
            <w:hideMark/>
          </w:tcPr>
          <w:p w14:paraId="2A185434"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2,07</w:t>
            </w:r>
          </w:p>
        </w:tc>
      </w:tr>
      <w:tr w:rsidR="00407086" w:rsidRPr="005F4F49" w14:paraId="237EFC24" w14:textId="77777777" w:rsidTr="00064112">
        <w:trPr>
          <w:trHeight w:val="315"/>
          <w:jc w:val="center"/>
        </w:trPr>
        <w:tc>
          <w:tcPr>
            <w:tcW w:w="4103" w:type="dxa"/>
            <w:tcBorders>
              <w:top w:val="single" w:sz="4" w:space="0" w:color="auto"/>
              <w:left w:val="single" w:sz="4" w:space="0" w:color="auto"/>
              <w:bottom w:val="single" w:sz="4" w:space="0" w:color="auto"/>
              <w:right w:val="single" w:sz="4" w:space="0" w:color="auto"/>
            </w:tcBorders>
            <w:vAlign w:val="center"/>
            <w:hideMark/>
          </w:tcPr>
          <w:p w14:paraId="2D121E3B"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Ундеканы</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B1E791E"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p>
        </w:tc>
        <w:tc>
          <w:tcPr>
            <w:tcW w:w="2421" w:type="dxa"/>
            <w:tcBorders>
              <w:top w:val="single" w:sz="4" w:space="0" w:color="auto"/>
              <w:left w:val="single" w:sz="4" w:space="0" w:color="auto"/>
              <w:bottom w:val="single" w:sz="4" w:space="0" w:color="auto"/>
              <w:right w:val="single" w:sz="4" w:space="0" w:color="auto"/>
            </w:tcBorders>
            <w:vAlign w:val="center"/>
            <w:hideMark/>
          </w:tcPr>
          <w:p w14:paraId="4B194528"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1,47</w:t>
            </w:r>
          </w:p>
        </w:tc>
      </w:tr>
      <w:tr w:rsidR="00407086" w:rsidRPr="005F4F49" w14:paraId="28F2A417" w14:textId="77777777" w:rsidTr="00064112">
        <w:trPr>
          <w:trHeight w:val="315"/>
          <w:jc w:val="center"/>
        </w:trPr>
        <w:tc>
          <w:tcPr>
            <w:tcW w:w="4103" w:type="dxa"/>
            <w:tcBorders>
              <w:top w:val="single" w:sz="4" w:space="0" w:color="auto"/>
              <w:left w:val="single" w:sz="4" w:space="0" w:color="auto"/>
              <w:bottom w:val="single" w:sz="4" w:space="0" w:color="auto"/>
              <w:right w:val="single" w:sz="4" w:space="0" w:color="auto"/>
            </w:tcBorders>
            <w:vAlign w:val="center"/>
            <w:hideMark/>
          </w:tcPr>
          <w:p w14:paraId="599BC2C0"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Додеканы</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78B1924"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p>
        </w:tc>
        <w:tc>
          <w:tcPr>
            <w:tcW w:w="2421" w:type="dxa"/>
            <w:tcBorders>
              <w:top w:val="single" w:sz="4" w:space="0" w:color="auto"/>
              <w:left w:val="single" w:sz="4" w:space="0" w:color="auto"/>
              <w:bottom w:val="single" w:sz="4" w:space="0" w:color="auto"/>
              <w:right w:val="single" w:sz="4" w:space="0" w:color="auto"/>
            </w:tcBorders>
            <w:vAlign w:val="center"/>
            <w:hideMark/>
          </w:tcPr>
          <w:p w14:paraId="3E50484E"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1,32</w:t>
            </w:r>
          </w:p>
        </w:tc>
      </w:tr>
      <w:tr w:rsidR="00407086" w:rsidRPr="005F4F49" w14:paraId="6A2C9702" w14:textId="77777777" w:rsidTr="00064112">
        <w:trPr>
          <w:trHeight w:val="315"/>
          <w:jc w:val="center"/>
        </w:trPr>
        <w:tc>
          <w:tcPr>
            <w:tcW w:w="4103" w:type="dxa"/>
            <w:tcBorders>
              <w:top w:val="single" w:sz="4" w:space="0" w:color="auto"/>
              <w:left w:val="single" w:sz="4" w:space="0" w:color="auto"/>
              <w:bottom w:val="single" w:sz="4" w:space="0" w:color="auto"/>
              <w:right w:val="single" w:sz="4" w:space="0" w:color="auto"/>
            </w:tcBorders>
            <w:vAlign w:val="center"/>
            <w:hideMark/>
          </w:tcPr>
          <w:p w14:paraId="7F8DD254"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Тридеканы</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ECAE7C2"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p>
        </w:tc>
        <w:tc>
          <w:tcPr>
            <w:tcW w:w="2421" w:type="dxa"/>
            <w:tcBorders>
              <w:top w:val="single" w:sz="4" w:space="0" w:color="auto"/>
              <w:left w:val="single" w:sz="4" w:space="0" w:color="auto"/>
              <w:bottom w:val="single" w:sz="4" w:space="0" w:color="auto"/>
              <w:right w:val="single" w:sz="4" w:space="0" w:color="auto"/>
            </w:tcBorders>
            <w:vAlign w:val="center"/>
            <w:hideMark/>
          </w:tcPr>
          <w:p w14:paraId="4929F86F"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1,12</w:t>
            </w:r>
          </w:p>
        </w:tc>
      </w:tr>
      <w:tr w:rsidR="00407086" w:rsidRPr="005F4F49" w14:paraId="44762302" w14:textId="77777777" w:rsidTr="00064112">
        <w:trPr>
          <w:trHeight w:val="315"/>
          <w:jc w:val="center"/>
        </w:trPr>
        <w:tc>
          <w:tcPr>
            <w:tcW w:w="4103" w:type="dxa"/>
            <w:tcBorders>
              <w:top w:val="single" w:sz="4" w:space="0" w:color="auto"/>
              <w:left w:val="single" w:sz="4" w:space="0" w:color="auto"/>
              <w:bottom w:val="single" w:sz="4" w:space="0" w:color="auto"/>
              <w:right w:val="single" w:sz="4" w:space="0" w:color="auto"/>
            </w:tcBorders>
            <w:vAlign w:val="center"/>
            <w:hideMark/>
          </w:tcPr>
          <w:p w14:paraId="4BAA1C04"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Тетрадеканы</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8019BB2"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p>
        </w:tc>
        <w:tc>
          <w:tcPr>
            <w:tcW w:w="2421" w:type="dxa"/>
            <w:tcBorders>
              <w:top w:val="single" w:sz="4" w:space="0" w:color="auto"/>
              <w:left w:val="single" w:sz="4" w:space="0" w:color="auto"/>
              <w:bottom w:val="single" w:sz="4" w:space="0" w:color="auto"/>
              <w:right w:val="single" w:sz="4" w:space="0" w:color="auto"/>
            </w:tcBorders>
            <w:vAlign w:val="center"/>
            <w:hideMark/>
          </w:tcPr>
          <w:p w14:paraId="50BED820"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1,10</w:t>
            </w:r>
          </w:p>
        </w:tc>
      </w:tr>
      <w:tr w:rsidR="00407086" w:rsidRPr="005F4F49" w14:paraId="077B963D" w14:textId="77777777" w:rsidTr="00064112">
        <w:trPr>
          <w:trHeight w:val="315"/>
          <w:jc w:val="center"/>
        </w:trPr>
        <w:tc>
          <w:tcPr>
            <w:tcW w:w="4103" w:type="dxa"/>
            <w:tcBorders>
              <w:top w:val="single" w:sz="4" w:space="0" w:color="auto"/>
              <w:left w:val="single" w:sz="4" w:space="0" w:color="auto"/>
              <w:bottom w:val="single" w:sz="4" w:space="0" w:color="auto"/>
              <w:right w:val="single" w:sz="4" w:space="0" w:color="auto"/>
            </w:tcBorders>
            <w:vAlign w:val="center"/>
            <w:hideMark/>
          </w:tcPr>
          <w:p w14:paraId="0329E656"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Пентадеканы</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9762637"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p>
        </w:tc>
        <w:tc>
          <w:tcPr>
            <w:tcW w:w="2421" w:type="dxa"/>
            <w:tcBorders>
              <w:top w:val="single" w:sz="4" w:space="0" w:color="auto"/>
              <w:left w:val="single" w:sz="4" w:space="0" w:color="auto"/>
              <w:bottom w:val="single" w:sz="4" w:space="0" w:color="auto"/>
              <w:right w:val="single" w:sz="4" w:space="0" w:color="auto"/>
            </w:tcBorders>
            <w:vAlign w:val="center"/>
            <w:hideMark/>
          </w:tcPr>
          <w:p w14:paraId="44A4F5EE"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0,92</w:t>
            </w:r>
          </w:p>
        </w:tc>
      </w:tr>
      <w:tr w:rsidR="00407086" w:rsidRPr="005F4F49" w14:paraId="50EC3EF4" w14:textId="77777777" w:rsidTr="00064112">
        <w:trPr>
          <w:trHeight w:val="315"/>
          <w:jc w:val="center"/>
        </w:trPr>
        <w:tc>
          <w:tcPr>
            <w:tcW w:w="4103" w:type="dxa"/>
            <w:tcBorders>
              <w:top w:val="single" w:sz="4" w:space="0" w:color="auto"/>
              <w:left w:val="single" w:sz="4" w:space="0" w:color="auto"/>
              <w:bottom w:val="single" w:sz="4" w:space="0" w:color="auto"/>
              <w:right w:val="single" w:sz="4" w:space="0" w:color="auto"/>
            </w:tcBorders>
            <w:vAlign w:val="center"/>
            <w:hideMark/>
          </w:tcPr>
          <w:p w14:paraId="2B3F4F6B"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Гексадеканы</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6D68A9F"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p>
        </w:tc>
        <w:tc>
          <w:tcPr>
            <w:tcW w:w="2421" w:type="dxa"/>
            <w:tcBorders>
              <w:top w:val="single" w:sz="4" w:space="0" w:color="auto"/>
              <w:left w:val="single" w:sz="4" w:space="0" w:color="auto"/>
              <w:bottom w:val="single" w:sz="4" w:space="0" w:color="auto"/>
              <w:right w:val="single" w:sz="4" w:space="0" w:color="auto"/>
            </w:tcBorders>
            <w:vAlign w:val="center"/>
            <w:hideMark/>
          </w:tcPr>
          <w:p w14:paraId="5F90CBED"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0,79</w:t>
            </w:r>
          </w:p>
        </w:tc>
      </w:tr>
      <w:tr w:rsidR="00407086" w:rsidRPr="005F4F49" w14:paraId="07FA702A" w14:textId="77777777" w:rsidTr="00064112">
        <w:trPr>
          <w:trHeight w:val="315"/>
          <w:jc w:val="center"/>
        </w:trPr>
        <w:tc>
          <w:tcPr>
            <w:tcW w:w="4103" w:type="dxa"/>
            <w:tcBorders>
              <w:top w:val="single" w:sz="4" w:space="0" w:color="auto"/>
              <w:left w:val="single" w:sz="4" w:space="0" w:color="auto"/>
              <w:bottom w:val="single" w:sz="4" w:space="0" w:color="auto"/>
              <w:right w:val="single" w:sz="4" w:space="0" w:color="auto"/>
            </w:tcBorders>
            <w:vAlign w:val="center"/>
            <w:hideMark/>
          </w:tcPr>
          <w:p w14:paraId="1237FA26"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Гептадеканы</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8843FAD"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p>
        </w:tc>
        <w:tc>
          <w:tcPr>
            <w:tcW w:w="2421" w:type="dxa"/>
            <w:tcBorders>
              <w:top w:val="single" w:sz="4" w:space="0" w:color="auto"/>
              <w:left w:val="single" w:sz="4" w:space="0" w:color="auto"/>
              <w:bottom w:val="single" w:sz="4" w:space="0" w:color="auto"/>
              <w:right w:val="single" w:sz="4" w:space="0" w:color="auto"/>
            </w:tcBorders>
            <w:vAlign w:val="center"/>
            <w:hideMark/>
          </w:tcPr>
          <w:p w14:paraId="548B8858"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0,72</w:t>
            </w:r>
          </w:p>
        </w:tc>
      </w:tr>
      <w:tr w:rsidR="00407086" w:rsidRPr="005F4F49" w14:paraId="5F22FFB9" w14:textId="77777777" w:rsidTr="00064112">
        <w:trPr>
          <w:trHeight w:val="315"/>
          <w:jc w:val="center"/>
        </w:trPr>
        <w:tc>
          <w:tcPr>
            <w:tcW w:w="4103" w:type="dxa"/>
            <w:tcBorders>
              <w:top w:val="single" w:sz="4" w:space="0" w:color="auto"/>
              <w:left w:val="single" w:sz="4" w:space="0" w:color="auto"/>
              <w:bottom w:val="single" w:sz="4" w:space="0" w:color="auto"/>
              <w:right w:val="single" w:sz="4" w:space="0" w:color="auto"/>
            </w:tcBorders>
            <w:vAlign w:val="center"/>
            <w:hideMark/>
          </w:tcPr>
          <w:p w14:paraId="2DADA6B8"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Октадеканы</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9E1A1CE"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p>
        </w:tc>
        <w:tc>
          <w:tcPr>
            <w:tcW w:w="2421" w:type="dxa"/>
            <w:tcBorders>
              <w:top w:val="single" w:sz="4" w:space="0" w:color="auto"/>
              <w:left w:val="single" w:sz="4" w:space="0" w:color="auto"/>
              <w:bottom w:val="single" w:sz="4" w:space="0" w:color="auto"/>
              <w:right w:val="single" w:sz="4" w:space="0" w:color="auto"/>
            </w:tcBorders>
            <w:vAlign w:val="center"/>
            <w:hideMark/>
          </w:tcPr>
          <w:p w14:paraId="6009482E"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0,59</w:t>
            </w:r>
          </w:p>
        </w:tc>
      </w:tr>
      <w:tr w:rsidR="00407086" w:rsidRPr="005F4F49" w14:paraId="59CFEECB" w14:textId="77777777" w:rsidTr="00064112">
        <w:trPr>
          <w:trHeight w:val="315"/>
          <w:jc w:val="center"/>
        </w:trPr>
        <w:tc>
          <w:tcPr>
            <w:tcW w:w="4103" w:type="dxa"/>
            <w:tcBorders>
              <w:top w:val="single" w:sz="4" w:space="0" w:color="auto"/>
              <w:left w:val="single" w:sz="4" w:space="0" w:color="auto"/>
              <w:bottom w:val="single" w:sz="4" w:space="0" w:color="auto"/>
              <w:right w:val="single" w:sz="4" w:space="0" w:color="auto"/>
            </w:tcBorders>
            <w:vAlign w:val="center"/>
            <w:hideMark/>
          </w:tcPr>
          <w:p w14:paraId="5CB95571"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Нонадеканы</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D0FA5D8"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p>
        </w:tc>
        <w:tc>
          <w:tcPr>
            <w:tcW w:w="2421" w:type="dxa"/>
            <w:tcBorders>
              <w:top w:val="single" w:sz="4" w:space="0" w:color="auto"/>
              <w:left w:val="single" w:sz="4" w:space="0" w:color="auto"/>
              <w:bottom w:val="single" w:sz="4" w:space="0" w:color="auto"/>
              <w:right w:val="single" w:sz="4" w:space="0" w:color="auto"/>
            </w:tcBorders>
            <w:vAlign w:val="center"/>
            <w:hideMark/>
          </w:tcPr>
          <w:p w14:paraId="6C5A287B"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0,58</w:t>
            </w:r>
          </w:p>
        </w:tc>
      </w:tr>
      <w:tr w:rsidR="00407086" w:rsidRPr="005F4F49" w14:paraId="6CC3A75F" w14:textId="77777777" w:rsidTr="00064112">
        <w:trPr>
          <w:trHeight w:val="315"/>
          <w:jc w:val="center"/>
        </w:trPr>
        <w:tc>
          <w:tcPr>
            <w:tcW w:w="4103" w:type="dxa"/>
            <w:tcBorders>
              <w:top w:val="single" w:sz="4" w:space="0" w:color="auto"/>
              <w:left w:val="single" w:sz="4" w:space="0" w:color="auto"/>
              <w:bottom w:val="single" w:sz="4" w:space="0" w:color="auto"/>
              <w:right w:val="single" w:sz="4" w:space="0" w:color="auto"/>
            </w:tcBorders>
            <w:vAlign w:val="center"/>
            <w:hideMark/>
          </w:tcPr>
          <w:p w14:paraId="1908C22E"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Эйкозаны</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00E2FCA"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p>
        </w:tc>
        <w:tc>
          <w:tcPr>
            <w:tcW w:w="2421" w:type="dxa"/>
            <w:tcBorders>
              <w:top w:val="single" w:sz="4" w:space="0" w:color="auto"/>
              <w:left w:val="single" w:sz="4" w:space="0" w:color="auto"/>
              <w:bottom w:val="single" w:sz="4" w:space="0" w:color="auto"/>
              <w:right w:val="single" w:sz="4" w:space="0" w:color="auto"/>
            </w:tcBorders>
            <w:vAlign w:val="center"/>
            <w:hideMark/>
          </w:tcPr>
          <w:p w14:paraId="3B4BFA07"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0,51</w:t>
            </w:r>
          </w:p>
        </w:tc>
      </w:tr>
      <w:tr w:rsidR="00407086" w:rsidRPr="005F4F49" w14:paraId="7E75BABC" w14:textId="77777777" w:rsidTr="00064112">
        <w:trPr>
          <w:trHeight w:val="375"/>
          <w:jc w:val="center"/>
        </w:trPr>
        <w:tc>
          <w:tcPr>
            <w:tcW w:w="4103" w:type="dxa"/>
            <w:tcBorders>
              <w:top w:val="single" w:sz="4" w:space="0" w:color="auto"/>
              <w:left w:val="single" w:sz="4" w:space="0" w:color="auto"/>
              <w:bottom w:val="single" w:sz="4" w:space="0" w:color="auto"/>
              <w:right w:val="single" w:sz="4" w:space="0" w:color="auto"/>
            </w:tcBorders>
            <w:vAlign w:val="center"/>
            <w:hideMark/>
          </w:tcPr>
          <w:p w14:paraId="28F8E445"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Остаток (С</w:t>
            </w:r>
            <w:r w:rsidRPr="005F4F49">
              <w:rPr>
                <w:rFonts w:ascii="Times New Roman" w:eastAsia="Times New Roman" w:hAnsi="Times New Roman" w:cs="Times New Roman"/>
                <w:vertAlign w:val="subscript"/>
                <w:lang w:eastAsia="ru-RU"/>
              </w:rPr>
              <w:t>21+</w:t>
            </w:r>
            <w:r w:rsidRPr="005F4F49">
              <w:rPr>
                <w:rFonts w:ascii="Times New Roman" w:eastAsia="Times New Roman" w:hAnsi="Times New Roman" w:cs="Times New Roman"/>
                <w:lang w:eastAsia="ru-RU"/>
              </w:rPr>
              <w:t>)</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F59EF2C"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p>
        </w:tc>
        <w:tc>
          <w:tcPr>
            <w:tcW w:w="2421" w:type="dxa"/>
            <w:tcBorders>
              <w:top w:val="single" w:sz="4" w:space="0" w:color="auto"/>
              <w:left w:val="single" w:sz="4" w:space="0" w:color="auto"/>
              <w:bottom w:val="single" w:sz="4" w:space="0" w:color="auto"/>
              <w:right w:val="single" w:sz="4" w:space="0" w:color="auto"/>
            </w:tcBorders>
            <w:vAlign w:val="center"/>
            <w:hideMark/>
          </w:tcPr>
          <w:p w14:paraId="68396F75"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3,90</w:t>
            </w:r>
          </w:p>
        </w:tc>
      </w:tr>
      <w:tr w:rsidR="00407086" w:rsidRPr="005F4F49" w14:paraId="0B2D29E5" w14:textId="77777777" w:rsidTr="00064112">
        <w:trPr>
          <w:trHeight w:val="315"/>
          <w:jc w:val="center"/>
        </w:trPr>
        <w:tc>
          <w:tcPr>
            <w:tcW w:w="4103" w:type="dxa"/>
            <w:tcBorders>
              <w:top w:val="single" w:sz="4" w:space="0" w:color="auto"/>
              <w:left w:val="single" w:sz="4" w:space="0" w:color="auto"/>
              <w:bottom w:val="single" w:sz="4" w:space="0" w:color="auto"/>
              <w:right w:val="single" w:sz="4" w:space="0" w:color="auto"/>
            </w:tcBorders>
            <w:vAlign w:val="center"/>
            <w:hideMark/>
          </w:tcPr>
          <w:p w14:paraId="0589B955"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Всего</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F97AF40"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100</w:t>
            </w:r>
          </w:p>
        </w:tc>
        <w:tc>
          <w:tcPr>
            <w:tcW w:w="2421" w:type="dxa"/>
            <w:tcBorders>
              <w:top w:val="single" w:sz="4" w:space="0" w:color="auto"/>
              <w:left w:val="single" w:sz="4" w:space="0" w:color="auto"/>
              <w:bottom w:val="single" w:sz="4" w:space="0" w:color="auto"/>
              <w:right w:val="single" w:sz="4" w:space="0" w:color="auto"/>
            </w:tcBorders>
            <w:vAlign w:val="center"/>
            <w:hideMark/>
          </w:tcPr>
          <w:p w14:paraId="492AD4A9" w14:textId="77777777" w:rsidR="00407086" w:rsidRPr="005F4F49" w:rsidRDefault="00407086" w:rsidP="00407086">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100</w:t>
            </w:r>
          </w:p>
        </w:tc>
      </w:tr>
      <w:bookmarkEnd w:id="2"/>
    </w:tbl>
    <w:p w14:paraId="0A8C1B70" w14:textId="77777777" w:rsidR="00407086" w:rsidRPr="005F4F49" w:rsidRDefault="00407086" w:rsidP="00855B4D">
      <w:pPr>
        <w:rPr>
          <w:rFonts w:ascii="Times New Roman" w:hAnsi="Times New Roman" w:cs="Times New Roman"/>
          <w:color w:val="000000" w:themeColor="text1"/>
        </w:rPr>
      </w:pPr>
    </w:p>
    <w:p w14:paraId="304FB0E2" w14:textId="77777777" w:rsidR="00407086" w:rsidRPr="005F4F49" w:rsidRDefault="00407086" w:rsidP="00855B4D">
      <w:pPr>
        <w:rPr>
          <w:rFonts w:ascii="Times New Roman" w:hAnsi="Times New Roman" w:cs="Times New Roman"/>
          <w:color w:val="000000" w:themeColor="text1"/>
        </w:rPr>
      </w:pPr>
    </w:p>
    <w:p w14:paraId="7A53C292" w14:textId="77777777" w:rsidR="00407086" w:rsidRPr="005F4F49" w:rsidRDefault="00407086" w:rsidP="00855B4D">
      <w:pPr>
        <w:rPr>
          <w:rFonts w:ascii="Times New Roman" w:hAnsi="Times New Roman" w:cs="Times New Roman"/>
          <w:color w:val="000000" w:themeColor="text1"/>
        </w:rPr>
      </w:pPr>
    </w:p>
    <w:p w14:paraId="4150CBDC" w14:textId="77777777" w:rsidR="00407086" w:rsidRPr="005F4F49" w:rsidRDefault="00407086" w:rsidP="00855B4D">
      <w:pPr>
        <w:rPr>
          <w:rFonts w:ascii="Times New Roman" w:hAnsi="Times New Roman" w:cs="Times New Roman"/>
          <w:color w:val="000000" w:themeColor="text1"/>
        </w:rPr>
      </w:pPr>
    </w:p>
    <w:p w14:paraId="2C87CA7A" w14:textId="77777777" w:rsidR="00407086" w:rsidRDefault="00407086" w:rsidP="00855B4D">
      <w:pPr>
        <w:rPr>
          <w:rFonts w:ascii="Times New Roman" w:hAnsi="Times New Roman" w:cs="Times New Roman"/>
          <w:color w:val="000000" w:themeColor="text1"/>
        </w:rPr>
      </w:pPr>
    </w:p>
    <w:p w14:paraId="3E3E2249" w14:textId="77777777" w:rsidR="005F4F49" w:rsidRPr="005F4F49" w:rsidRDefault="005F4F49" w:rsidP="00855B4D">
      <w:pPr>
        <w:rPr>
          <w:rFonts w:ascii="Times New Roman" w:hAnsi="Times New Roman" w:cs="Times New Roman"/>
          <w:color w:val="000000" w:themeColor="text1"/>
        </w:rPr>
      </w:pPr>
    </w:p>
    <w:p w14:paraId="7F45408C" w14:textId="77777777" w:rsidR="00407086" w:rsidRPr="005F4F49" w:rsidRDefault="00407086" w:rsidP="00855B4D">
      <w:pPr>
        <w:rPr>
          <w:rFonts w:ascii="Times New Roman" w:hAnsi="Times New Roman" w:cs="Times New Roman"/>
          <w:color w:val="000000" w:themeColor="text1"/>
        </w:rPr>
      </w:pPr>
    </w:p>
    <w:p w14:paraId="50B89601" w14:textId="77777777" w:rsidR="00407086" w:rsidRPr="005F4F49" w:rsidRDefault="00407086" w:rsidP="00855B4D">
      <w:pPr>
        <w:rPr>
          <w:rFonts w:ascii="Times New Roman" w:hAnsi="Times New Roman" w:cs="Times New Roman"/>
          <w:color w:val="000000" w:themeColor="text1"/>
        </w:rPr>
      </w:pPr>
    </w:p>
    <w:p w14:paraId="7F3AA0EE" w14:textId="77777777" w:rsidR="00A357F1" w:rsidRPr="005F4F49" w:rsidRDefault="00A357F1" w:rsidP="00A357F1">
      <w:pPr>
        <w:spacing w:after="0"/>
        <w:jc w:val="right"/>
        <w:rPr>
          <w:rFonts w:ascii="Times New Roman" w:hAnsi="Times New Roman" w:cs="Times New Roman"/>
          <w:lang w:val="kk-KZ"/>
        </w:rPr>
      </w:pPr>
      <w:r w:rsidRPr="005F4F49">
        <w:rPr>
          <w:rFonts w:ascii="Times New Roman" w:hAnsi="Times New Roman" w:cs="Times New Roman"/>
          <w:lang w:val="kk-KZ"/>
        </w:rPr>
        <w:lastRenderedPageBreak/>
        <w:t>2025 ж. «___» __________</w:t>
      </w:r>
    </w:p>
    <w:p w14:paraId="073CD54F" w14:textId="77777777" w:rsidR="00A357F1" w:rsidRPr="005F4F49" w:rsidRDefault="00A357F1" w:rsidP="00A357F1">
      <w:pPr>
        <w:spacing w:after="0"/>
        <w:jc w:val="right"/>
        <w:rPr>
          <w:rFonts w:ascii="Times New Roman" w:hAnsi="Times New Roman" w:cs="Times New Roman"/>
          <w:lang w:val="kk-KZ"/>
        </w:rPr>
      </w:pPr>
      <w:r w:rsidRPr="005F4F49">
        <w:rPr>
          <w:rFonts w:ascii="Times New Roman" w:hAnsi="Times New Roman" w:cs="Times New Roman"/>
          <w:lang w:val="kk-KZ"/>
        </w:rPr>
        <w:t>№____ Шартқа</w:t>
      </w:r>
    </w:p>
    <w:p w14:paraId="39BEEC8E" w14:textId="6C85C645" w:rsidR="00A357F1" w:rsidRPr="005F4F49" w:rsidRDefault="00A357F1" w:rsidP="00A357F1">
      <w:pPr>
        <w:jc w:val="right"/>
        <w:rPr>
          <w:rFonts w:ascii="Times New Roman" w:hAnsi="Times New Roman" w:cs="Times New Roman"/>
          <w:b/>
          <w:bCs/>
          <w:color w:val="000000" w:themeColor="text1"/>
          <w:lang w:val="en-US"/>
        </w:rPr>
      </w:pPr>
      <w:r w:rsidRPr="005F4F49">
        <w:rPr>
          <w:rFonts w:ascii="Times New Roman" w:hAnsi="Times New Roman" w:cs="Times New Roman"/>
          <w:lang w:val="kk-KZ"/>
        </w:rPr>
        <w:t>№2 Қосымша</w:t>
      </w:r>
    </w:p>
    <w:p w14:paraId="3B6E258E" w14:textId="023B7A7C" w:rsidR="00407086" w:rsidRPr="005F4F49" w:rsidRDefault="00A357F1" w:rsidP="00A357F1">
      <w:pPr>
        <w:spacing w:after="0"/>
        <w:jc w:val="center"/>
        <w:rPr>
          <w:rFonts w:ascii="Times New Roman" w:hAnsi="Times New Roman" w:cs="Times New Roman"/>
          <w:b/>
          <w:bCs/>
          <w:color w:val="000000" w:themeColor="text1"/>
          <w:lang w:val="en-US"/>
        </w:rPr>
      </w:pPr>
      <w:r w:rsidRPr="005F4F49">
        <w:rPr>
          <w:rFonts w:ascii="Times New Roman" w:hAnsi="Times New Roman" w:cs="Times New Roman"/>
          <w:b/>
          <w:bCs/>
        </w:rPr>
        <w:t>Химиялық</w:t>
      </w:r>
      <w:r w:rsidRPr="005F4F49">
        <w:rPr>
          <w:rFonts w:ascii="Times New Roman" w:hAnsi="Times New Roman" w:cs="Times New Roman"/>
          <w:b/>
          <w:bCs/>
          <w:lang w:val="en-US"/>
        </w:rPr>
        <w:t xml:space="preserve"> </w:t>
      </w:r>
      <w:r w:rsidRPr="005F4F49">
        <w:rPr>
          <w:rFonts w:ascii="Times New Roman" w:hAnsi="Times New Roman" w:cs="Times New Roman"/>
          <w:b/>
          <w:bCs/>
        </w:rPr>
        <w:t>реагентті</w:t>
      </w:r>
      <w:r w:rsidRPr="005F4F49">
        <w:rPr>
          <w:rFonts w:ascii="Times New Roman" w:hAnsi="Times New Roman" w:cs="Times New Roman"/>
          <w:b/>
          <w:bCs/>
          <w:lang w:val="en-US"/>
        </w:rPr>
        <w:t xml:space="preserve"> </w:t>
      </w:r>
      <w:r w:rsidRPr="005F4F49">
        <w:rPr>
          <w:rFonts w:ascii="Times New Roman" w:hAnsi="Times New Roman" w:cs="Times New Roman"/>
          <w:b/>
          <w:bCs/>
        </w:rPr>
        <w:t>сатып</w:t>
      </w:r>
      <w:r w:rsidRPr="005F4F49">
        <w:rPr>
          <w:rFonts w:ascii="Times New Roman" w:hAnsi="Times New Roman" w:cs="Times New Roman"/>
          <w:b/>
          <w:bCs/>
          <w:lang w:val="en-US"/>
        </w:rPr>
        <w:t xml:space="preserve"> </w:t>
      </w:r>
      <w:r w:rsidRPr="005F4F49">
        <w:rPr>
          <w:rFonts w:ascii="Times New Roman" w:hAnsi="Times New Roman" w:cs="Times New Roman"/>
          <w:b/>
          <w:bCs/>
        </w:rPr>
        <w:t>алуға</w:t>
      </w:r>
      <w:r w:rsidRPr="005F4F49">
        <w:rPr>
          <w:rFonts w:ascii="Times New Roman" w:hAnsi="Times New Roman" w:cs="Times New Roman"/>
          <w:b/>
          <w:bCs/>
          <w:lang w:val="en-US"/>
        </w:rPr>
        <w:t xml:space="preserve"> </w:t>
      </w:r>
      <w:r w:rsidRPr="005F4F49">
        <w:rPr>
          <w:rFonts w:ascii="Times New Roman" w:hAnsi="Times New Roman" w:cs="Times New Roman"/>
          <w:b/>
          <w:bCs/>
        </w:rPr>
        <w:t>арналған</w:t>
      </w:r>
      <w:r w:rsidRPr="005F4F49">
        <w:rPr>
          <w:rFonts w:ascii="Times New Roman" w:hAnsi="Times New Roman" w:cs="Times New Roman"/>
          <w:b/>
          <w:bCs/>
          <w:lang w:val="en-US"/>
        </w:rPr>
        <w:t xml:space="preserve"> </w:t>
      </w:r>
      <w:r w:rsidRPr="005F4F49">
        <w:rPr>
          <w:rFonts w:ascii="Times New Roman" w:hAnsi="Times New Roman" w:cs="Times New Roman"/>
          <w:b/>
          <w:bCs/>
        </w:rPr>
        <w:t>техникалық</w:t>
      </w:r>
      <w:r w:rsidRPr="005F4F49">
        <w:rPr>
          <w:rFonts w:ascii="Times New Roman" w:hAnsi="Times New Roman" w:cs="Times New Roman"/>
          <w:b/>
          <w:bCs/>
          <w:lang w:val="en-US"/>
        </w:rPr>
        <w:t xml:space="preserve"> </w:t>
      </w:r>
      <w:r w:rsidRPr="005F4F49">
        <w:rPr>
          <w:rFonts w:ascii="Times New Roman" w:hAnsi="Times New Roman" w:cs="Times New Roman"/>
          <w:b/>
          <w:bCs/>
          <w:lang w:val="kk-KZ"/>
        </w:rPr>
        <w:t>сипаттама</w:t>
      </w:r>
      <w:r w:rsidRPr="005F4F49">
        <w:rPr>
          <w:rFonts w:ascii="Times New Roman" w:hAnsi="Times New Roman" w:cs="Times New Roman"/>
          <w:b/>
          <w:bCs/>
          <w:lang w:val="en-US"/>
        </w:rPr>
        <w:t xml:space="preserve"> </w:t>
      </w:r>
      <w:r w:rsidR="00407086" w:rsidRPr="005F4F49">
        <w:rPr>
          <w:rFonts w:ascii="Times New Roman" w:hAnsi="Times New Roman" w:cs="Times New Roman"/>
          <w:b/>
          <w:bCs/>
          <w:color w:val="000000" w:themeColor="text1"/>
          <w:lang w:val="en-US"/>
        </w:rPr>
        <w:t xml:space="preserve">– </w:t>
      </w:r>
      <w:r w:rsidR="00407086" w:rsidRPr="005F4F49">
        <w:rPr>
          <w:rFonts w:ascii="Times New Roman" w:hAnsi="Times New Roman" w:cs="Times New Roman"/>
          <w:b/>
          <w:bCs/>
          <w:color w:val="000000" w:themeColor="text1"/>
        </w:rPr>
        <w:t>Триэтиленгликоль</w:t>
      </w:r>
    </w:p>
    <w:p w14:paraId="0BA37CC6" w14:textId="77777777" w:rsidR="00407086" w:rsidRPr="005F4F49" w:rsidRDefault="00407086" w:rsidP="00A357F1">
      <w:pPr>
        <w:spacing w:after="0"/>
        <w:rPr>
          <w:rFonts w:ascii="Times New Roman" w:hAnsi="Times New Roman" w:cs="Times New Roman"/>
          <w:color w:val="000000" w:themeColor="text1"/>
          <w:lang w:val="en-US"/>
        </w:rPr>
      </w:pPr>
    </w:p>
    <w:p w14:paraId="19F676A6" w14:textId="4F087C63" w:rsidR="00407086" w:rsidRPr="005F4F49" w:rsidRDefault="00407086" w:rsidP="00A357F1">
      <w:pPr>
        <w:spacing w:after="0"/>
        <w:jc w:val="center"/>
        <w:rPr>
          <w:rFonts w:ascii="Times New Roman" w:hAnsi="Times New Roman" w:cs="Times New Roman"/>
          <w:b/>
          <w:bCs/>
          <w:color w:val="000000" w:themeColor="text1"/>
          <w:lang w:val="en-US"/>
        </w:rPr>
      </w:pPr>
      <w:r w:rsidRPr="005F4F49">
        <w:rPr>
          <w:rFonts w:ascii="Times New Roman" w:hAnsi="Times New Roman" w:cs="Times New Roman"/>
          <w:b/>
          <w:bCs/>
          <w:color w:val="000000" w:themeColor="text1"/>
        </w:rPr>
        <w:t>Сипаттама</w:t>
      </w:r>
      <w:r w:rsidRPr="0038607B">
        <w:rPr>
          <w:rFonts w:ascii="Times New Roman" w:hAnsi="Times New Roman" w:cs="Times New Roman"/>
          <w:b/>
          <w:bCs/>
          <w:color w:val="000000" w:themeColor="text1"/>
          <w:lang w:val="en-US"/>
        </w:rPr>
        <w:t xml:space="preserve"> </w:t>
      </w:r>
      <w:r w:rsidRPr="005F4F49">
        <w:rPr>
          <w:rFonts w:ascii="Times New Roman" w:hAnsi="Times New Roman" w:cs="Times New Roman"/>
          <w:b/>
          <w:bCs/>
          <w:color w:val="000000" w:themeColor="text1"/>
        </w:rPr>
        <w:t>және</w:t>
      </w:r>
      <w:r w:rsidRPr="0038607B">
        <w:rPr>
          <w:rFonts w:ascii="Times New Roman" w:hAnsi="Times New Roman" w:cs="Times New Roman"/>
          <w:b/>
          <w:bCs/>
          <w:color w:val="000000" w:themeColor="text1"/>
          <w:lang w:val="en-US"/>
        </w:rPr>
        <w:t xml:space="preserve"> </w:t>
      </w:r>
      <w:r w:rsidRPr="005F4F49">
        <w:rPr>
          <w:rFonts w:ascii="Times New Roman" w:hAnsi="Times New Roman" w:cs="Times New Roman"/>
          <w:b/>
          <w:bCs/>
          <w:color w:val="000000" w:themeColor="text1"/>
        </w:rPr>
        <w:t>қажетті</w:t>
      </w:r>
      <w:r w:rsidRPr="0038607B">
        <w:rPr>
          <w:rFonts w:ascii="Times New Roman" w:hAnsi="Times New Roman" w:cs="Times New Roman"/>
          <w:b/>
          <w:bCs/>
          <w:color w:val="000000" w:themeColor="text1"/>
          <w:lang w:val="en-US"/>
        </w:rPr>
        <w:t xml:space="preserve"> </w:t>
      </w:r>
      <w:r w:rsidRPr="005F4F49">
        <w:rPr>
          <w:rFonts w:ascii="Times New Roman" w:hAnsi="Times New Roman" w:cs="Times New Roman"/>
          <w:b/>
          <w:bCs/>
          <w:color w:val="000000" w:themeColor="text1"/>
        </w:rPr>
        <w:t>функционалдық</w:t>
      </w:r>
      <w:r w:rsidRPr="0038607B">
        <w:rPr>
          <w:rFonts w:ascii="Times New Roman" w:hAnsi="Times New Roman" w:cs="Times New Roman"/>
          <w:b/>
          <w:bCs/>
          <w:color w:val="000000" w:themeColor="text1"/>
          <w:lang w:val="en-US"/>
        </w:rPr>
        <w:t xml:space="preserve">, </w:t>
      </w:r>
      <w:r w:rsidRPr="005F4F49">
        <w:rPr>
          <w:rFonts w:ascii="Times New Roman" w:hAnsi="Times New Roman" w:cs="Times New Roman"/>
          <w:b/>
          <w:bCs/>
          <w:color w:val="000000" w:themeColor="text1"/>
        </w:rPr>
        <w:t>техникалық</w:t>
      </w:r>
      <w:r w:rsidRPr="0038607B">
        <w:rPr>
          <w:rFonts w:ascii="Times New Roman" w:hAnsi="Times New Roman" w:cs="Times New Roman"/>
          <w:b/>
          <w:bCs/>
          <w:color w:val="000000" w:themeColor="text1"/>
          <w:lang w:val="en-US"/>
        </w:rPr>
        <w:t xml:space="preserve">, </w:t>
      </w:r>
      <w:r w:rsidRPr="005F4F49">
        <w:rPr>
          <w:rFonts w:ascii="Times New Roman" w:hAnsi="Times New Roman" w:cs="Times New Roman"/>
          <w:b/>
          <w:bCs/>
          <w:color w:val="000000" w:themeColor="text1"/>
        </w:rPr>
        <w:t>сапалық</w:t>
      </w:r>
      <w:r w:rsidRPr="0038607B">
        <w:rPr>
          <w:rFonts w:ascii="Times New Roman" w:hAnsi="Times New Roman" w:cs="Times New Roman"/>
          <w:b/>
          <w:bCs/>
          <w:color w:val="000000" w:themeColor="text1"/>
          <w:lang w:val="en-US"/>
        </w:rPr>
        <w:t xml:space="preserve"> </w:t>
      </w:r>
      <w:r w:rsidRPr="005F4F49">
        <w:rPr>
          <w:rFonts w:ascii="Times New Roman" w:hAnsi="Times New Roman" w:cs="Times New Roman"/>
          <w:b/>
          <w:bCs/>
          <w:color w:val="000000" w:themeColor="text1"/>
        </w:rPr>
        <w:t>және</w:t>
      </w:r>
      <w:r w:rsidRPr="0038607B">
        <w:rPr>
          <w:rFonts w:ascii="Times New Roman" w:hAnsi="Times New Roman" w:cs="Times New Roman"/>
          <w:b/>
          <w:bCs/>
          <w:color w:val="000000" w:themeColor="text1"/>
          <w:lang w:val="en-US"/>
        </w:rPr>
        <w:t xml:space="preserve"> </w:t>
      </w:r>
      <w:r w:rsidRPr="005F4F49">
        <w:rPr>
          <w:rFonts w:ascii="Times New Roman" w:hAnsi="Times New Roman" w:cs="Times New Roman"/>
          <w:b/>
          <w:bCs/>
          <w:color w:val="000000" w:themeColor="text1"/>
        </w:rPr>
        <w:t>пайдалану</w:t>
      </w:r>
      <w:r w:rsidRPr="0038607B">
        <w:rPr>
          <w:rFonts w:ascii="Times New Roman" w:hAnsi="Times New Roman" w:cs="Times New Roman"/>
          <w:b/>
          <w:bCs/>
          <w:color w:val="000000" w:themeColor="text1"/>
          <w:lang w:val="en-US"/>
        </w:rPr>
        <w:t xml:space="preserve"> </w:t>
      </w:r>
      <w:r w:rsidRPr="005F4F49">
        <w:rPr>
          <w:rFonts w:ascii="Times New Roman" w:hAnsi="Times New Roman" w:cs="Times New Roman"/>
          <w:b/>
          <w:bCs/>
          <w:color w:val="000000" w:themeColor="text1"/>
        </w:rPr>
        <w:t>сипаттамалары</w:t>
      </w:r>
      <w:r w:rsidRPr="0038607B">
        <w:rPr>
          <w:rFonts w:ascii="Times New Roman" w:hAnsi="Times New Roman" w:cs="Times New Roman"/>
          <w:b/>
          <w:bCs/>
          <w:color w:val="000000" w:themeColor="text1"/>
          <w:lang w:val="en-US"/>
        </w:rPr>
        <w:t>:</w:t>
      </w:r>
    </w:p>
    <w:p w14:paraId="7288B0EC" w14:textId="77777777" w:rsidR="00A357F1" w:rsidRPr="005F4F49" w:rsidRDefault="00A357F1" w:rsidP="00A357F1">
      <w:pPr>
        <w:spacing w:after="0"/>
        <w:rPr>
          <w:rFonts w:ascii="Times New Roman" w:hAnsi="Times New Roman" w:cs="Times New Roman"/>
          <w:b/>
          <w:bCs/>
          <w:color w:val="000000" w:themeColor="text1"/>
          <w:lang w:val="en-US"/>
        </w:rPr>
      </w:pPr>
    </w:p>
    <w:p w14:paraId="1F32730E" w14:textId="683D40CF" w:rsidR="00407086" w:rsidRPr="005F4F49" w:rsidRDefault="00407086" w:rsidP="005F4F49">
      <w:pPr>
        <w:pStyle w:val="a3"/>
        <w:numPr>
          <w:ilvl w:val="0"/>
          <w:numId w:val="10"/>
        </w:numPr>
        <w:ind w:left="284" w:hanging="284"/>
        <w:jc w:val="both"/>
        <w:rPr>
          <w:rFonts w:ascii="Times New Roman" w:hAnsi="Times New Roman" w:cs="Times New Roman"/>
          <w:color w:val="000000" w:themeColor="text1"/>
        </w:rPr>
      </w:pPr>
      <w:r w:rsidRPr="005F4F49">
        <w:rPr>
          <w:rFonts w:ascii="Times New Roman" w:hAnsi="Times New Roman" w:cs="Times New Roman"/>
          <w:b/>
          <w:bCs/>
          <w:color w:val="000000" w:themeColor="text1"/>
        </w:rPr>
        <w:t>Атауы:</w:t>
      </w:r>
      <w:r w:rsidRPr="005F4F49">
        <w:rPr>
          <w:rFonts w:ascii="Times New Roman" w:hAnsi="Times New Roman" w:cs="Times New Roman"/>
          <w:color w:val="000000" w:themeColor="text1"/>
        </w:rPr>
        <w:t xml:space="preserve"> Триэтиленгликоль (ТЭГ), Марк</w:t>
      </w:r>
      <w:r w:rsidR="005F4F49">
        <w:rPr>
          <w:rFonts w:ascii="Times New Roman" w:hAnsi="Times New Roman" w:cs="Times New Roman"/>
          <w:color w:val="000000" w:themeColor="text1"/>
        </w:rPr>
        <w:t>а</w:t>
      </w:r>
      <w:r w:rsidRPr="005F4F49">
        <w:rPr>
          <w:rFonts w:ascii="Times New Roman" w:hAnsi="Times New Roman" w:cs="Times New Roman"/>
          <w:color w:val="000000" w:themeColor="text1"/>
        </w:rPr>
        <w:t xml:space="preserve"> Б.</w:t>
      </w:r>
    </w:p>
    <w:p w14:paraId="6D74B521" w14:textId="29E6F0F6" w:rsidR="00407086" w:rsidRPr="005F4F49" w:rsidRDefault="00407086" w:rsidP="005F4F49">
      <w:pPr>
        <w:pStyle w:val="a3"/>
        <w:numPr>
          <w:ilvl w:val="0"/>
          <w:numId w:val="10"/>
        </w:numPr>
        <w:tabs>
          <w:tab w:val="left" w:pos="284"/>
        </w:tabs>
        <w:spacing w:after="0"/>
        <w:ind w:left="0" w:firstLine="0"/>
        <w:jc w:val="both"/>
        <w:rPr>
          <w:rFonts w:ascii="Times New Roman" w:hAnsi="Times New Roman" w:cs="Times New Roman"/>
          <w:color w:val="000000" w:themeColor="text1"/>
        </w:rPr>
      </w:pPr>
      <w:r w:rsidRPr="005F4F49">
        <w:rPr>
          <w:rFonts w:ascii="Times New Roman" w:hAnsi="Times New Roman" w:cs="Times New Roman"/>
          <w:b/>
          <w:bCs/>
          <w:color w:val="000000" w:themeColor="text1"/>
        </w:rPr>
        <w:t>Мақсаты:</w:t>
      </w:r>
      <w:r w:rsidRPr="005F4F49">
        <w:rPr>
          <w:rFonts w:ascii="Times New Roman" w:hAnsi="Times New Roman" w:cs="Times New Roman"/>
          <w:color w:val="000000" w:themeColor="text1"/>
        </w:rPr>
        <w:t xml:space="preserve"> ілеспе мұнай газынан газды кептіру қондырғыларына (УОГ) ылғалды кетіру үшін қолданылады.</w:t>
      </w:r>
    </w:p>
    <w:p w14:paraId="3155930C" w14:textId="77777777" w:rsidR="00407086" w:rsidRPr="005F4F49" w:rsidRDefault="00407086" w:rsidP="005F4F49">
      <w:pPr>
        <w:spacing w:after="0"/>
        <w:jc w:val="both"/>
        <w:rPr>
          <w:rFonts w:ascii="Times New Roman" w:hAnsi="Times New Roman" w:cs="Times New Roman"/>
          <w:color w:val="000000" w:themeColor="text1"/>
        </w:rPr>
      </w:pPr>
      <w:r w:rsidRPr="005F4F49">
        <w:rPr>
          <w:rFonts w:ascii="Times New Roman" w:hAnsi="Times New Roman" w:cs="Times New Roman"/>
          <w:color w:val="000000" w:themeColor="text1"/>
        </w:rPr>
        <w:t>Формула: C6H14O4.</w:t>
      </w:r>
    </w:p>
    <w:p w14:paraId="3AF7081B" w14:textId="177509F9" w:rsidR="00407086" w:rsidRPr="005F4F49" w:rsidRDefault="00407086" w:rsidP="005F4F49">
      <w:pPr>
        <w:pStyle w:val="a3"/>
        <w:numPr>
          <w:ilvl w:val="0"/>
          <w:numId w:val="10"/>
        </w:numPr>
        <w:tabs>
          <w:tab w:val="left" w:pos="284"/>
        </w:tabs>
        <w:ind w:left="0" w:firstLine="0"/>
        <w:jc w:val="both"/>
        <w:rPr>
          <w:rFonts w:ascii="Times New Roman" w:hAnsi="Times New Roman" w:cs="Times New Roman"/>
          <w:color w:val="000000" w:themeColor="text1"/>
        </w:rPr>
      </w:pPr>
      <w:r w:rsidRPr="005F4F49">
        <w:rPr>
          <w:rFonts w:ascii="Times New Roman" w:hAnsi="Times New Roman" w:cs="Times New Roman"/>
          <w:b/>
          <w:bCs/>
          <w:color w:val="000000" w:themeColor="text1"/>
        </w:rPr>
        <w:t>Сипаттама:</w:t>
      </w:r>
      <w:r w:rsidRPr="005F4F49">
        <w:rPr>
          <w:rFonts w:ascii="Times New Roman" w:hAnsi="Times New Roman" w:cs="Times New Roman"/>
          <w:color w:val="000000" w:themeColor="text1"/>
        </w:rPr>
        <w:t xml:space="preserve"> түссіз, иіссіз тұтқыр сұйықтық, гигроскопиялық;</w:t>
      </w:r>
    </w:p>
    <w:p w14:paraId="31FEB7FF" w14:textId="37C1EC87" w:rsidR="00407086" w:rsidRPr="005F4F49" w:rsidRDefault="00407086" w:rsidP="005F4F49">
      <w:pPr>
        <w:pStyle w:val="a3"/>
        <w:numPr>
          <w:ilvl w:val="0"/>
          <w:numId w:val="10"/>
        </w:numPr>
        <w:tabs>
          <w:tab w:val="left" w:pos="284"/>
        </w:tabs>
        <w:ind w:left="0" w:firstLine="0"/>
        <w:jc w:val="both"/>
        <w:rPr>
          <w:rFonts w:ascii="Times New Roman" w:hAnsi="Times New Roman" w:cs="Times New Roman"/>
          <w:color w:val="000000" w:themeColor="text1"/>
        </w:rPr>
      </w:pPr>
      <w:r w:rsidRPr="005F4F49">
        <w:rPr>
          <w:rFonts w:ascii="Times New Roman" w:hAnsi="Times New Roman" w:cs="Times New Roman"/>
          <w:b/>
          <w:bCs/>
          <w:color w:val="000000" w:themeColor="text1"/>
        </w:rPr>
        <w:t>Қажетті көлем:</w:t>
      </w:r>
      <w:r w:rsidRPr="005F4F49">
        <w:rPr>
          <w:rFonts w:ascii="Times New Roman" w:hAnsi="Times New Roman" w:cs="Times New Roman"/>
          <w:color w:val="000000" w:themeColor="text1"/>
        </w:rPr>
        <w:t xml:space="preserve"> </w:t>
      </w:r>
      <w:r w:rsidR="00FB61BC">
        <w:rPr>
          <w:rFonts w:ascii="Times New Roman" w:hAnsi="Times New Roman" w:cs="Times New Roman"/>
          <w:color w:val="000000" w:themeColor="text1"/>
        </w:rPr>
        <w:t>6</w:t>
      </w:r>
      <w:r w:rsidRPr="005F4F49">
        <w:rPr>
          <w:rFonts w:ascii="Times New Roman" w:hAnsi="Times New Roman" w:cs="Times New Roman"/>
          <w:color w:val="000000" w:themeColor="text1"/>
        </w:rPr>
        <w:t>,</w:t>
      </w:r>
      <w:r w:rsidR="00FB61BC">
        <w:rPr>
          <w:rFonts w:ascii="Times New Roman" w:hAnsi="Times New Roman" w:cs="Times New Roman"/>
          <w:color w:val="000000" w:themeColor="text1"/>
        </w:rPr>
        <w:t>5</w:t>
      </w:r>
      <w:r w:rsidRPr="005F4F49">
        <w:rPr>
          <w:rFonts w:ascii="Times New Roman" w:hAnsi="Times New Roman" w:cs="Times New Roman"/>
          <w:color w:val="000000" w:themeColor="text1"/>
        </w:rPr>
        <w:t xml:space="preserve"> тонна.</w:t>
      </w:r>
    </w:p>
    <w:p w14:paraId="13E5705B" w14:textId="0C8F52C6" w:rsidR="00407086" w:rsidRPr="005F4F49" w:rsidRDefault="00407086" w:rsidP="005F4F49">
      <w:pPr>
        <w:pStyle w:val="a3"/>
        <w:numPr>
          <w:ilvl w:val="0"/>
          <w:numId w:val="10"/>
        </w:numPr>
        <w:tabs>
          <w:tab w:val="left" w:pos="284"/>
        </w:tabs>
        <w:ind w:left="0" w:firstLine="0"/>
        <w:jc w:val="both"/>
        <w:rPr>
          <w:rFonts w:ascii="Times New Roman" w:hAnsi="Times New Roman" w:cs="Times New Roman"/>
          <w:color w:val="000000" w:themeColor="text1"/>
        </w:rPr>
      </w:pPr>
      <w:r w:rsidRPr="005F4F49">
        <w:rPr>
          <w:rFonts w:ascii="Times New Roman" w:hAnsi="Times New Roman" w:cs="Times New Roman"/>
          <w:b/>
          <w:bCs/>
          <w:color w:val="000000" w:themeColor="text1"/>
        </w:rPr>
        <w:t>Тауарларды жеткізу орны:</w:t>
      </w:r>
      <w:r w:rsidRPr="005F4F49">
        <w:rPr>
          <w:rFonts w:ascii="Times New Roman" w:hAnsi="Times New Roman" w:cs="Times New Roman"/>
          <w:color w:val="000000" w:themeColor="text1"/>
        </w:rPr>
        <w:t xml:space="preserve"> Қазақстан Республикасы, Ақтөбе облысы, Мұғалжар ауданы, Өріктау кен орны</w:t>
      </w:r>
      <w:r w:rsidR="009C39B2">
        <w:rPr>
          <w:rFonts w:ascii="Times New Roman" w:hAnsi="Times New Roman" w:cs="Times New Roman"/>
          <w:color w:val="000000" w:themeColor="text1"/>
        </w:rPr>
        <w:t>.</w:t>
      </w:r>
    </w:p>
    <w:p w14:paraId="641407CE" w14:textId="18282825" w:rsidR="00407086" w:rsidRPr="005F4F49" w:rsidRDefault="00407086" w:rsidP="005F4F49">
      <w:pPr>
        <w:pStyle w:val="a3"/>
        <w:numPr>
          <w:ilvl w:val="0"/>
          <w:numId w:val="10"/>
        </w:numPr>
        <w:tabs>
          <w:tab w:val="left" w:pos="284"/>
        </w:tabs>
        <w:ind w:left="0" w:firstLine="0"/>
        <w:jc w:val="both"/>
        <w:rPr>
          <w:rFonts w:ascii="Times New Roman" w:hAnsi="Times New Roman" w:cs="Times New Roman"/>
          <w:color w:val="000000" w:themeColor="text1"/>
        </w:rPr>
      </w:pPr>
      <w:r w:rsidRPr="005F4F49">
        <w:rPr>
          <w:rFonts w:ascii="Times New Roman" w:hAnsi="Times New Roman" w:cs="Times New Roman"/>
          <w:b/>
          <w:bCs/>
          <w:color w:val="000000" w:themeColor="text1"/>
        </w:rPr>
        <w:t>Тауарларды жеткізу мерзімдері (кезеңдері):</w:t>
      </w:r>
      <w:r w:rsidRPr="005F4F49">
        <w:rPr>
          <w:rFonts w:ascii="Times New Roman" w:hAnsi="Times New Roman" w:cs="Times New Roman"/>
          <w:color w:val="000000" w:themeColor="text1"/>
        </w:rPr>
        <w:t xml:space="preserve"> шартқа қол қойылғаннан кейін </w:t>
      </w:r>
      <w:r w:rsidR="00FB61BC">
        <w:rPr>
          <w:rFonts w:ascii="Times New Roman" w:hAnsi="Times New Roman" w:cs="Times New Roman"/>
          <w:color w:val="000000" w:themeColor="text1"/>
        </w:rPr>
        <w:t>30</w:t>
      </w:r>
      <w:r w:rsidRPr="005F4F49">
        <w:rPr>
          <w:rFonts w:ascii="Times New Roman" w:hAnsi="Times New Roman" w:cs="Times New Roman"/>
          <w:color w:val="000000" w:themeColor="text1"/>
        </w:rPr>
        <w:t xml:space="preserve"> күнтізбелік күн ішінде.</w:t>
      </w:r>
    </w:p>
    <w:p w14:paraId="6F7C653E" w14:textId="71099DAD" w:rsidR="00407086" w:rsidRPr="005F4F49" w:rsidRDefault="00407086" w:rsidP="005F4F49">
      <w:pPr>
        <w:pStyle w:val="a3"/>
        <w:numPr>
          <w:ilvl w:val="0"/>
          <w:numId w:val="10"/>
        </w:numPr>
        <w:tabs>
          <w:tab w:val="left" w:pos="284"/>
        </w:tabs>
        <w:ind w:left="0" w:firstLine="0"/>
        <w:jc w:val="both"/>
        <w:rPr>
          <w:rFonts w:ascii="Times New Roman" w:hAnsi="Times New Roman" w:cs="Times New Roman"/>
          <w:color w:val="000000" w:themeColor="text1"/>
        </w:rPr>
      </w:pPr>
      <w:r w:rsidRPr="005F4F49">
        <w:rPr>
          <w:rFonts w:ascii="Times New Roman" w:hAnsi="Times New Roman" w:cs="Times New Roman"/>
          <w:b/>
          <w:bCs/>
          <w:color w:val="000000" w:themeColor="text1"/>
        </w:rPr>
        <w:t>Тауарларды жеткізу шарттарына қойылатын талаптар (Тапсырыс беруші нақтылайды) жеткізу, тиеу-түсіру жұмыстары, жеткізу:</w:t>
      </w:r>
      <w:r w:rsidRPr="005F4F49">
        <w:rPr>
          <w:rFonts w:ascii="Times New Roman" w:hAnsi="Times New Roman" w:cs="Times New Roman"/>
          <w:color w:val="000000" w:themeColor="text1"/>
        </w:rPr>
        <w:t xml:space="preserve"> жеткізу, тиеу-түсіру жұмыстары, жеткізу жеткізушінің күшімен Тапсырыс берушінің өндірістік базасына дейін жүзеге асырылады. Жеткізу құны мен PRR тауардың бағасына қосылуы керек.</w:t>
      </w:r>
    </w:p>
    <w:p w14:paraId="1244DB96" w14:textId="6CAE9CF3" w:rsidR="00407086" w:rsidRPr="005F4F49" w:rsidRDefault="00407086" w:rsidP="005F4F49">
      <w:pPr>
        <w:pStyle w:val="a3"/>
        <w:numPr>
          <w:ilvl w:val="0"/>
          <w:numId w:val="10"/>
        </w:numPr>
        <w:tabs>
          <w:tab w:val="left" w:pos="284"/>
        </w:tabs>
        <w:ind w:left="0" w:firstLine="0"/>
        <w:jc w:val="both"/>
        <w:rPr>
          <w:rFonts w:ascii="Times New Roman" w:hAnsi="Times New Roman" w:cs="Times New Roman"/>
          <w:color w:val="000000" w:themeColor="text1"/>
        </w:rPr>
      </w:pPr>
      <w:r w:rsidRPr="005F4F49">
        <w:rPr>
          <w:rFonts w:ascii="Times New Roman" w:hAnsi="Times New Roman" w:cs="Times New Roman"/>
          <w:b/>
          <w:bCs/>
          <w:color w:val="000000" w:themeColor="text1"/>
        </w:rPr>
        <w:t>Тауарлардың техникалық сипаттамаларына қойылатын талаптар:</w:t>
      </w:r>
      <w:r w:rsidRPr="005F4F49">
        <w:rPr>
          <w:rFonts w:ascii="Times New Roman" w:hAnsi="Times New Roman" w:cs="Times New Roman"/>
          <w:color w:val="000000" w:themeColor="text1"/>
        </w:rPr>
        <w:t xml:space="preserve"> Триэтиленгликоль тасымалдау және түсіру кезінде кездейсоқ бүліну қаупін болдырмайтын ыдыста, 200 литрлік бөшкелерде жеткізілуі тиіс. Сапа туралы құжаттың (сапа паспорты, Талдамалық паспорт) орыс тілінде немесе нотариуста куәландырылған ағылшын тілінен аудармасының болуы.</w:t>
      </w:r>
    </w:p>
    <w:p w14:paraId="76A8B7DF" w14:textId="4FD6BB41" w:rsidR="00407086" w:rsidRPr="005F4F49" w:rsidRDefault="00407086" w:rsidP="005F4F49">
      <w:pPr>
        <w:pStyle w:val="a3"/>
        <w:numPr>
          <w:ilvl w:val="0"/>
          <w:numId w:val="10"/>
        </w:numPr>
        <w:tabs>
          <w:tab w:val="left" w:pos="284"/>
        </w:tabs>
        <w:ind w:left="0" w:firstLine="0"/>
        <w:jc w:val="both"/>
        <w:rPr>
          <w:rFonts w:ascii="Times New Roman" w:hAnsi="Times New Roman" w:cs="Times New Roman"/>
          <w:color w:val="000000" w:themeColor="text1"/>
        </w:rPr>
      </w:pPr>
      <w:r w:rsidRPr="005F4F49">
        <w:rPr>
          <w:rFonts w:ascii="Times New Roman" w:hAnsi="Times New Roman" w:cs="Times New Roman"/>
          <w:b/>
          <w:bCs/>
          <w:color w:val="000000" w:themeColor="text1"/>
        </w:rPr>
        <w:t>Тауарлардың сапасына, тауарлардың функционалдық сипаттамаларына (тұтыну қасиеттеріне) қойылатын талаптар:</w:t>
      </w:r>
      <w:r w:rsidRPr="005F4F49">
        <w:rPr>
          <w:rFonts w:ascii="Times New Roman" w:hAnsi="Times New Roman" w:cs="Times New Roman"/>
          <w:color w:val="000000" w:themeColor="text1"/>
        </w:rPr>
        <w:t xml:space="preserve"> Триэтиленгликоль 202</w:t>
      </w:r>
      <w:r w:rsidR="00FB61BC">
        <w:rPr>
          <w:rFonts w:ascii="Times New Roman" w:hAnsi="Times New Roman" w:cs="Times New Roman"/>
          <w:color w:val="000000" w:themeColor="text1"/>
        </w:rPr>
        <w:t>5</w:t>
      </w:r>
      <w:r w:rsidRPr="005F4F49">
        <w:rPr>
          <w:rFonts w:ascii="Times New Roman" w:hAnsi="Times New Roman" w:cs="Times New Roman"/>
          <w:color w:val="000000" w:themeColor="text1"/>
        </w:rPr>
        <w:t xml:space="preserve"> жылд</w:t>
      </w:r>
      <w:r w:rsidR="00FB61BC">
        <w:rPr>
          <w:rFonts w:ascii="Times New Roman" w:hAnsi="Times New Roman" w:cs="Times New Roman"/>
          <w:color w:val="000000" w:themeColor="text1"/>
        </w:rPr>
        <w:t>ан</w:t>
      </w:r>
      <w:r w:rsidRPr="005F4F49">
        <w:rPr>
          <w:rFonts w:ascii="Times New Roman" w:hAnsi="Times New Roman" w:cs="Times New Roman"/>
          <w:color w:val="000000" w:themeColor="text1"/>
        </w:rPr>
        <w:t xml:space="preserve"> ерте жасалмауы тиіс.,</w:t>
      </w:r>
    </w:p>
    <w:p w14:paraId="41A2D08F" w14:textId="6C77CE1F" w:rsidR="00407086" w:rsidRPr="005F4F49" w:rsidRDefault="00407086" w:rsidP="005F4F49">
      <w:pPr>
        <w:pStyle w:val="a3"/>
        <w:numPr>
          <w:ilvl w:val="0"/>
          <w:numId w:val="10"/>
        </w:numPr>
        <w:tabs>
          <w:tab w:val="left" w:pos="426"/>
        </w:tabs>
        <w:ind w:left="0" w:firstLine="0"/>
        <w:jc w:val="both"/>
        <w:rPr>
          <w:rFonts w:ascii="Times New Roman" w:hAnsi="Times New Roman" w:cs="Times New Roman"/>
          <w:color w:val="000000" w:themeColor="text1"/>
        </w:rPr>
      </w:pPr>
      <w:r w:rsidRPr="005F4F49">
        <w:rPr>
          <w:rFonts w:ascii="Times New Roman" w:hAnsi="Times New Roman" w:cs="Times New Roman"/>
          <w:b/>
          <w:bCs/>
          <w:color w:val="000000" w:themeColor="text1"/>
        </w:rPr>
        <w:t>Тауарларды буып-түюге және консервациялауға қойылатын талаптар:</w:t>
      </w:r>
      <w:r w:rsidRPr="005F4F49">
        <w:rPr>
          <w:rFonts w:ascii="Times New Roman" w:hAnsi="Times New Roman" w:cs="Times New Roman"/>
          <w:color w:val="000000" w:themeColor="text1"/>
        </w:rPr>
        <w:t xml:space="preserve"> қаптама-көлемі 200 литр полиэтилен ыдыстар. Қаптама тасымалдау және түсіру кезінде оның сақталуын қамтамасыз етуі керек.</w:t>
      </w:r>
    </w:p>
    <w:p w14:paraId="1E27E32E" w14:textId="4973133E" w:rsidR="00407086" w:rsidRPr="005F4F49" w:rsidRDefault="00407086" w:rsidP="005F4F49">
      <w:pPr>
        <w:pStyle w:val="a3"/>
        <w:numPr>
          <w:ilvl w:val="0"/>
          <w:numId w:val="10"/>
        </w:numPr>
        <w:tabs>
          <w:tab w:val="left" w:pos="426"/>
        </w:tabs>
        <w:ind w:left="0" w:firstLine="0"/>
        <w:jc w:val="both"/>
        <w:rPr>
          <w:rFonts w:ascii="Times New Roman" w:hAnsi="Times New Roman" w:cs="Times New Roman"/>
          <w:color w:val="000000" w:themeColor="text1"/>
        </w:rPr>
      </w:pPr>
      <w:r w:rsidRPr="005F4F49">
        <w:rPr>
          <w:rFonts w:ascii="Times New Roman" w:hAnsi="Times New Roman" w:cs="Times New Roman"/>
          <w:b/>
          <w:bCs/>
          <w:color w:val="000000" w:themeColor="text1"/>
        </w:rPr>
        <w:t>Сапа кепілдігінің мерзімі бойынша талаптар:</w:t>
      </w:r>
      <w:r w:rsidRPr="005F4F49">
        <w:rPr>
          <w:rFonts w:ascii="Times New Roman" w:hAnsi="Times New Roman" w:cs="Times New Roman"/>
          <w:color w:val="000000" w:themeColor="text1"/>
        </w:rPr>
        <w:t xml:space="preserve"> тауар 202</w:t>
      </w:r>
      <w:r w:rsidR="00FB61BC">
        <w:rPr>
          <w:rFonts w:ascii="Times New Roman" w:hAnsi="Times New Roman" w:cs="Times New Roman"/>
          <w:color w:val="000000" w:themeColor="text1"/>
        </w:rPr>
        <w:t>5</w:t>
      </w:r>
      <w:r w:rsidRPr="005F4F49">
        <w:rPr>
          <w:rFonts w:ascii="Times New Roman" w:hAnsi="Times New Roman" w:cs="Times New Roman"/>
          <w:color w:val="000000" w:themeColor="text1"/>
        </w:rPr>
        <w:t xml:space="preserve"> жыл</w:t>
      </w:r>
      <w:r w:rsidR="00FB61BC">
        <w:rPr>
          <w:rFonts w:ascii="Times New Roman" w:hAnsi="Times New Roman" w:cs="Times New Roman"/>
          <w:color w:val="000000" w:themeColor="text1"/>
        </w:rPr>
        <w:t>дан</w:t>
      </w:r>
      <w:r w:rsidRPr="005F4F49">
        <w:rPr>
          <w:rFonts w:ascii="Times New Roman" w:hAnsi="Times New Roman" w:cs="Times New Roman"/>
          <w:color w:val="000000" w:themeColor="text1"/>
        </w:rPr>
        <w:t xml:space="preserve"> ерте өндірілмеуі, сапа туралы құжатта көрсетілген тауар сапасына сәйкес келуі тиіс (сапа паспорты, Талдамалық паспорт немесе нотариуста куәландырылған ағылшын тілінен аудармасы ). Кепілдік мерзімі қабылдау-тапсыру актісіне қол қойылған күннен бастап 1 жыл</w:t>
      </w:r>
    </w:p>
    <w:p w14:paraId="7B431E65" w14:textId="78411F64" w:rsidR="00407086" w:rsidRPr="005F4F49" w:rsidRDefault="00407086" w:rsidP="005F4F49">
      <w:pPr>
        <w:pStyle w:val="a3"/>
        <w:numPr>
          <w:ilvl w:val="0"/>
          <w:numId w:val="10"/>
        </w:numPr>
        <w:tabs>
          <w:tab w:val="left" w:pos="426"/>
        </w:tabs>
        <w:spacing w:after="0"/>
        <w:ind w:left="0" w:firstLine="0"/>
        <w:jc w:val="both"/>
        <w:rPr>
          <w:rFonts w:ascii="Times New Roman" w:hAnsi="Times New Roman" w:cs="Times New Roman"/>
          <w:color w:val="000000" w:themeColor="text1"/>
        </w:rPr>
      </w:pPr>
      <w:r w:rsidRPr="005F4F49">
        <w:rPr>
          <w:rFonts w:ascii="Times New Roman" w:hAnsi="Times New Roman" w:cs="Times New Roman"/>
          <w:b/>
          <w:bCs/>
          <w:color w:val="000000" w:themeColor="text1"/>
        </w:rPr>
        <w:t>Тауарларды дайындау кезінде Тапсырыс берушіге техникалық және өзге де құжаттарды беру жөніндегі талаптар (Тапсырыс беруші нақтылайды):</w:t>
      </w:r>
      <w:r w:rsidRPr="005F4F49">
        <w:rPr>
          <w:rFonts w:ascii="Times New Roman" w:hAnsi="Times New Roman" w:cs="Times New Roman"/>
          <w:color w:val="000000" w:themeColor="text1"/>
        </w:rPr>
        <w:t xml:space="preserve"> тауар партиясы әр ыдыста дайындаушының затбелгісімен сүйемелденуге және мынадай ақпаратты қамтуға тиіс:</w:t>
      </w:r>
    </w:p>
    <w:p w14:paraId="58F1FBDB" w14:textId="77777777" w:rsidR="00407086" w:rsidRPr="005F4F49" w:rsidRDefault="00407086" w:rsidP="005F4F49">
      <w:pPr>
        <w:spacing w:after="0" w:line="240" w:lineRule="auto"/>
        <w:rPr>
          <w:rFonts w:ascii="Times New Roman" w:hAnsi="Times New Roman" w:cs="Times New Roman"/>
          <w:color w:val="000000" w:themeColor="text1"/>
        </w:rPr>
      </w:pPr>
      <w:r w:rsidRPr="005F4F49">
        <w:rPr>
          <w:rFonts w:ascii="Times New Roman" w:hAnsi="Times New Roman" w:cs="Times New Roman"/>
          <w:color w:val="000000" w:themeColor="text1"/>
        </w:rPr>
        <w:t>- өнімнің толық атауы;</w:t>
      </w:r>
    </w:p>
    <w:p w14:paraId="5657E171" w14:textId="77777777" w:rsidR="00407086" w:rsidRPr="005F4F49" w:rsidRDefault="00407086" w:rsidP="005F4F49">
      <w:pPr>
        <w:spacing w:after="0" w:line="240" w:lineRule="auto"/>
        <w:rPr>
          <w:rFonts w:ascii="Times New Roman" w:hAnsi="Times New Roman" w:cs="Times New Roman"/>
          <w:color w:val="000000" w:themeColor="text1"/>
        </w:rPr>
      </w:pPr>
      <w:r w:rsidRPr="005F4F49">
        <w:rPr>
          <w:rFonts w:ascii="Times New Roman" w:hAnsi="Times New Roman" w:cs="Times New Roman"/>
          <w:color w:val="000000" w:themeColor="text1"/>
        </w:rPr>
        <w:t>- дайындаушы кәсіпорынның атауы, оның мекенжайы;</w:t>
      </w:r>
    </w:p>
    <w:p w14:paraId="04708093" w14:textId="77777777" w:rsidR="00407086" w:rsidRPr="005F4F49" w:rsidRDefault="00407086" w:rsidP="005F4F49">
      <w:pPr>
        <w:spacing w:after="0" w:line="240" w:lineRule="auto"/>
        <w:rPr>
          <w:rFonts w:ascii="Times New Roman" w:hAnsi="Times New Roman" w:cs="Times New Roman"/>
          <w:color w:val="000000" w:themeColor="text1"/>
        </w:rPr>
      </w:pPr>
      <w:r w:rsidRPr="005F4F49">
        <w:rPr>
          <w:rFonts w:ascii="Times New Roman" w:hAnsi="Times New Roman" w:cs="Times New Roman"/>
          <w:color w:val="000000" w:themeColor="text1"/>
        </w:rPr>
        <w:t>- дайындаушының тауар белгісі (бар болса);</w:t>
      </w:r>
    </w:p>
    <w:p w14:paraId="6B0136AE" w14:textId="77777777" w:rsidR="00407086" w:rsidRPr="005F4F49" w:rsidRDefault="00407086" w:rsidP="005F4F49">
      <w:pPr>
        <w:spacing w:after="0" w:line="240" w:lineRule="auto"/>
        <w:rPr>
          <w:rFonts w:ascii="Times New Roman" w:hAnsi="Times New Roman" w:cs="Times New Roman"/>
          <w:color w:val="000000" w:themeColor="text1"/>
        </w:rPr>
      </w:pPr>
      <w:r w:rsidRPr="005F4F49">
        <w:rPr>
          <w:rFonts w:ascii="Times New Roman" w:hAnsi="Times New Roman" w:cs="Times New Roman"/>
          <w:color w:val="000000" w:themeColor="text1"/>
        </w:rPr>
        <w:t>- шығарылған күні;</w:t>
      </w:r>
    </w:p>
    <w:p w14:paraId="289BA2A7" w14:textId="77777777" w:rsidR="00407086" w:rsidRPr="005F4F49" w:rsidRDefault="00407086" w:rsidP="005F4F49">
      <w:pPr>
        <w:spacing w:after="0" w:line="240" w:lineRule="auto"/>
        <w:rPr>
          <w:rFonts w:ascii="Times New Roman" w:hAnsi="Times New Roman" w:cs="Times New Roman"/>
          <w:color w:val="000000" w:themeColor="text1"/>
        </w:rPr>
      </w:pPr>
      <w:r w:rsidRPr="005F4F49">
        <w:rPr>
          <w:rFonts w:ascii="Times New Roman" w:hAnsi="Times New Roman" w:cs="Times New Roman"/>
          <w:color w:val="000000" w:themeColor="text1"/>
        </w:rPr>
        <w:t>- партия нөмірі;</w:t>
      </w:r>
    </w:p>
    <w:p w14:paraId="75BBBACE" w14:textId="77777777" w:rsidR="00407086" w:rsidRPr="005F4F49" w:rsidRDefault="00407086" w:rsidP="005F4F49">
      <w:pPr>
        <w:spacing w:after="0" w:line="240" w:lineRule="auto"/>
        <w:rPr>
          <w:rFonts w:ascii="Times New Roman" w:hAnsi="Times New Roman" w:cs="Times New Roman"/>
          <w:color w:val="000000" w:themeColor="text1"/>
        </w:rPr>
      </w:pPr>
      <w:r w:rsidRPr="005F4F49">
        <w:rPr>
          <w:rFonts w:ascii="Times New Roman" w:hAnsi="Times New Roman" w:cs="Times New Roman"/>
          <w:color w:val="000000" w:themeColor="text1"/>
        </w:rPr>
        <w:t>- таза масса;</w:t>
      </w:r>
    </w:p>
    <w:p w14:paraId="3DFA5E62" w14:textId="77777777" w:rsidR="00407086" w:rsidRPr="005F4F49" w:rsidRDefault="00407086" w:rsidP="005F4F49">
      <w:pPr>
        <w:spacing w:after="0" w:line="240" w:lineRule="auto"/>
        <w:rPr>
          <w:rFonts w:ascii="Times New Roman" w:hAnsi="Times New Roman" w:cs="Times New Roman"/>
          <w:color w:val="000000" w:themeColor="text1"/>
        </w:rPr>
      </w:pPr>
      <w:r w:rsidRPr="005F4F49">
        <w:rPr>
          <w:rFonts w:ascii="Times New Roman" w:hAnsi="Times New Roman" w:cs="Times New Roman"/>
          <w:color w:val="000000" w:themeColor="text1"/>
        </w:rPr>
        <w:t>- сақтау мерзімі мен шарттары; - осы стандарттың белгіленуі;</w:t>
      </w:r>
    </w:p>
    <w:p w14:paraId="49039EA8" w14:textId="77777777" w:rsidR="00407086" w:rsidRPr="005F4F49" w:rsidRDefault="00407086" w:rsidP="005F4F49">
      <w:pPr>
        <w:spacing w:after="0" w:line="240" w:lineRule="auto"/>
        <w:rPr>
          <w:rFonts w:ascii="Times New Roman" w:hAnsi="Times New Roman" w:cs="Times New Roman"/>
          <w:color w:val="000000" w:themeColor="text1"/>
        </w:rPr>
      </w:pPr>
      <w:r w:rsidRPr="005F4F49">
        <w:rPr>
          <w:rFonts w:ascii="Times New Roman" w:hAnsi="Times New Roman" w:cs="Times New Roman"/>
          <w:color w:val="000000" w:themeColor="text1"/>
        </w:rPr>
        <w:t>- Сертификаттау туралы ақпарат.</w:t>
      </w:r>
    </w:p>
    <w:p w14:paraId="2AEA70B1" w14:textId="77777777" w:rsidR="00407086" w:rsidRPr="005F4F49" w:rsidRDefault="00407086" w:rsidP="005F4F49">
      <w:pPr>
        <w:spacing w:after="0"/>
        <w:rPr>
          <w:rFonts w:ascii="Times New Roman" w:hAnsi="Times New Roman" w:cs="Times New Roman"/>
          <w:color w:val="000000" w:themeColor="text1"/>
        </w:rPr>
      </w:pPr>
      <w:r w:rsidRPr="005F4F49">
        <w:rPr>
          <w:rFonts w:ascii="Times New Roman" w:hAnsi="Times New Roman" w:cs="Times New Roman"/>
          <w:color w:val="000000" w:themeColor="text1"/>
        </w:rPr>
        <w:t>Партия сапа туралы құжатпен (сапа паспорты, Талдамалық паспорт немесе нотариуста расталған ағылшын тілінен аудармасы ) және химиялық өнімнің қауіпсіздік паспортымен қоса жүруі тиіс.</w:t>
      </w:r>
    </w:p>
    <w:p w14:paraId="7EF21216" w14:textId="4A8F5CAF" w:rsidR="00407086" w:rsidRPr="005F4F49" w:rsidRDefault="00407086" w:rsidP="005F4F49">
      <w:pPr>
        <w:pStyle w:val="a3"/>
        <w:numPr>
          <w:ilvl w:val="0"/>
          <w:numId w:val="10"/>
        </w:numPr>
        <w:spacing w:after="0"/>
        <w:ind w:left="426" w:hanging="426"/>
        <w:rPr>
          <w:rFonts w:ascii="Times New Roman" w:hAnsi="Times New Roman" w:cs="Times New Roman"/>
          <w:b/>
          <w:bCs/>
          <w:color w:val="000000" w:themeColor="text1"/>
        </w:rPr>
      </w:pPr>
      <w:r w:rsidRPr="005F4F49">
        <w:rPr>
          <w:rFonts w:ascii="Times New Roman" w:hAnsi="Times New Roman" w:cs="Times New Roman"/>
          <w:b/>
          <w:bCs/>
          <w:color w:val="000000" w:themeColor="text1"/>
        </w:rPr>
        <w:t>Физикалық қасиеттері:</w:t>
      </w:r>
    </w:p>
    <w:p w14:paraId="27ACC364" w14:textId="77777777" w:rsidR="00407086" w:rsidRPr="005F4F49" w:rsidRDefault="00407086" w:rsidP="005F4F49">
      <w:pPr>
        <w:spacing w:after="0"/>
        <w:rPr>
          <w:rFonts w:ascii="Times New Roman" w:hAnsi="Times New Roman" w:cs="Times New Roman"/>
          <w:color w:val="000000" w:themeColor="text1"/>
        </w:rPr>
      </w:pPr>
      <w:r w:rsidRPr="005F4F49">
        <w:rPr>
          <w:rFonts w:ascii="Times New Roman" w:hAnsi="Times New Roman" w:cs="Times New Roman"/>
          <w:color w:val="000000" w:themeColor="text1"/>
        </w:rPr>
        <w:t>Триэтиленгликольдің массалық үлесі,%, кемінде 98</w:t>
      </w:r>
    </w:p>
    <w:p w14:paraId="29D08E4C" w14:textId="77777777" w:rsidR="00407086" w:rsidRPr="005F4F49" w:rsidRDefault="00407086" w:rsidP="005F4F49">
      <w:pPr>
        <w:spacing w:after="0"/>
        <w:rPr>
          <w:rFonts w:ascii="Times New Roman" w:hAnsi="Times New Roman" w:cs="Times New Roman"/>
          <w:color w:val="000000" w:themeColor="text1"/>
        </w:rPr>
      </w:pPr>
      <w:r w:rsidRPr="005F4F49">
        <w:rPr>
          <w:rFonts w:ascii="Times New Roman" w:hAnsi="Times New Roman" w:cs="Times New Roman"/>
          <w:color w:val="000000" w:themeColor="text1"/>
        </w:rPr>
        <w:t>Моноэтиленгликоль, диэтиленгликоль және тетраэтиленгликольдің массалық үлесінің сомасы,%, 2 - ден аспайды, оның ішінде моноэтиленгликоль 0,1</w:t>
      </w:r>
    </w:p>
    <w:p w14:paraId="40EFD193" w14:textId="77777777" w:rsidR="00407086" w:rsidRPr="005F4F49" w:rsidRDefault="00407086" w:rsidP="005F4F49">
      <w:pPr>
        <w:spacing w:after="0"/>
        <w:rPr>
          <w:rFonts w:ascii="Times New Roman" w:hAnsi="Times New Roman" w:cs="Times New Roman"/>
          <w:color w:val="000000" w:themeColor="text1"/>
        </w:rPr>
      </w:pPr>
      <w:r w:rsidRPr="005F4F49">
        <w:rPr>
          <w:rFonts w:ascii="Times New Roman" w:hAnsi="Times New Roman" w:cs="Times New Roman"/>
          <w:color w:val="000000" w:themeColor="text1"/>
        </w:rPr>
        <w:t>Судың массалық үлесі,%, 0,1 аспайды</w:t>
      </w:r>
    </w:p>
    <w:p w14:paraId="4B47D7AF" w14:textId="77777777" w:rsidR="00407086" w:rsidRPr="005F4F49" w:rsidRDefault="00407086" w:rsidP="005F4F49">
      <w:pPr>
        <w:spacing w:after="0"/>
        <w:rPr>
          <w:rFonts w:ascii="Times New Roman" w:hAnsi="Times New Roman" w:cs="Times New Roman"/>
          <w:color w:val="000000" w:themeColor="text1"/>
        </w:rPr>
      </w:pPr>
      <w:r w:rsidRPr="005F4F49">
        <w:rPr>
          <w:rFonts w:ascii="Times New Roman" w:hAnsi="Times New Roman" w:cs="Times New Roman"/>
          <w:color w:val="000000" w:themeColor="text1"/>
        </w:rPr>
        <w:lastRenderedPageBreak/>
        <w:t>Түсі, хазен бірлігі, артық емес</w:t>
      </w:r>
    </w:p>
    <w:p w14:paraId="1E2A21E7" w14:textId="77777777" w:rsidR="00407086" w:rsidRPr="005F4F49" w:rsidRDefault="00407086" w:rsidP="005F4F49">
      <w:pPr>
        <w:spacing w:after="0"/>
        <w:rPr>
          <w:rFonts w:ascii="Times New Roman" w:hAnsi="Times New Roman" w:cs="Times New Roman"/>
          <w:color w:val="000000" w:themeColor="text1"/>
        </w:rPr>
      </w:pPr>
      <w:r w:rsidRPr="005F4F49">
        <w:rPr>
          <w:rFonts w:ascii="Times New Roman" w:hAnsi="Times New Roman" w:cs="Times New Roman"/>
          <w:color w:val="000000" w:themeColor="text1"/>
        </w:rPr>
        <w:t>қалыпты жағдайда-20</w:t>
      </w:r>
    </w:p>
    <w:p w14:paraId="51635FC7" w14:textId="77777777" w:rsidR="00407086" w:rsidRPr="005F4F49" w:rsidRDefault="00407086" w:rsidP="005F4F49">
      <w:pPr>
        <w:spacing w:after="0"/>
        <w:rPr>
          <w:rFonts w:ascii="Times New Roman" w:hAnsi="Times New Roman" w:cs="Times New Roman"/>
          <w:color w:val="000000" w:themeColor="text1"/>
        </w:rPr>
      </w:pPr>
      <w:r w:rsidRPr="005F4F49">
        <w:rPr>
          <w:rFonts w:ascii="Times New Roman" w:hAnsi="Times New Roman" w:cs="Times New Roman"/>
          <w:color w:val="000000" w:themeColor="text1"/>
        </w:rPr>
        <w:t>тұз қышқылымен қайнағаннан кейін - 180</w:t>
      </w:r>
    </w:p>
    <w:p w14:paraId="6C5E2C5B" w14:textId="77777777" w:rsidR="00407086" w:rsidRPr="005F4F49" w:rsidRDefault="00407086" w:rsidP="005F4F49">
      <w:pPr>
        <w:spacing w:after="0"/>
        <w:rPr>
          <w:rFonts w:ascii="Times New Roman" w:hAnsi="Times New Roman" w:cs="Times New Roman"/>
          <w:color w:val="000000" w:themeColor="text1"/>
        </w:rPr>
      </w:pPr>
      <w:r w:rsidRPr="005F4F49">
        <w:rPr>
          <w:rFonts w:ascii="Times New Roman" w:hAnsi="Times New Roman" w:cs="Times New Roman"/>
          <w:color w:val="000000" w:themeColor="text1"/>
        </w:rPr>
        <w:t>Тығыздығы 20 °С, г / см3 1,123-1,124</w:t>
      </w:r>
    </w:p>
    <w:p w14:paraId="73D8A1CE" w14:textId="77777777" w:rsidR="00407086" w:rsidRPr="005F4F49" w:rsidRDefault="00407086" w:rsidP="005F4F49">
      <w:pPr>
        <w:spacing w:after="0"/>
        <w:rPr>
          <w:rFonts w:ascii="Times New Roman" w:hAnsi="Times New Roman" w:cs="Times New Roman"/>
          <w:color w:val="000000" w:themeColor="text1"/>
        </w:rPr>
      </w:pPr>
      <w:r w:rsidRPr="005F4F49">
        <w:rPr>
          <w:rFonts w:ascii="Times New Roman" w:hAnsi="Times New Roman" w:cs="Times New Roman"/>
          <w:color w:val="000000" w:themeColor="text1"/>
        </w:rPr>
        <w:t>Ацетальдегидке қайта есептегенде альдегидтердің массалық үлесі,%, 0,01 аспайды</w:t>
      </w:r>
    </w:p>
    <w:p w14:paraId="58C45AB0" w14:textId="77777777" w:rsidR="00407086" w:rsidRPr="005F4F49" w:rsidRDefault="00407086" w:rsidP="005F4F49">
      <w:pPr>
        <w:spacing w:after="0"/>
        <w:rPr>
          <w:rFonts w:ascii="Times New Roman" w:hAnsi="Times New Roman" w:cs="Times New Roman"/>
          <w:color w:val="000000" w:themeColor="text1"/>
        </w:rPr>
      </w:pPr>
      <w:r w:rsidRPr="005F4F49">
        <w:rPr>
          <w:rFonts w:ascii="Times New Roman" w:hAnsi="Times New Roman" w:cs="Times New Roman"/>
          <w:color w:val="000000" w:themeColor="text1"/>
        </w:rPr>
        <w:t>Сірке қышқылына қайта есептегенде қышқылдардың массалық үлесі,%, 0,002 аспайды</w:t>
      </w:r>
    </w:p>
    <w:p w14:paraId="7FD7FFB4" w14:textId="77777777" w:rsidR="00407086" w:rsidRPr="005F4F49" w:rsidRDefault="00407086" w:rsidP="005F4F49">
      <w:pPr>
        <w:spacing w:after="0"/>
        <w:rPr>
          <w:rFonts w:ascii="Times New Roman" w:hAnsi="Times New Roman" w:cs="Times New Roman"/>
          <w:color w:val="000000" w:themeColor="text1"/>
        </w:rPr>
      </w:pPr>
      <w:r w:rsidRPr="005F4F49">
        <w:rPr>
          <w:rFonts w:ascii="Times New Roman" w:hAnsi="Times New Roman" w:cs="Times New Roman"/>
          <w:color w:val="000000" w:themeColor="text1"/>
        </w:rPr>
        <w:t>Йодқа қайта есептегенде пероксидті қосылыстардың массалық үлесі,%, 0,005 аспайды</w:t>
      </w:r>
    </w:p>
    <w:p w14:paraId="1C79A091" w14:textId="77777777" w:rsidR="00407086" w:rsidRPr="005F4F49" w:rsidRDefault="00407086" w:rsidP="005F4F49">
      <w:pPr>
        <w:spacing w:after="0"/>
        <w:rPr>
          <w:rFonts w:ascii="Times New Roman" w:hAnsi="Times New Roman" w:cs="Times New Roman"/>
          <w:color w:val="000000" w:themeColor="text1"/>
        </w:rPr>
      </w:pPr>
    </w:p>
    <w:p w14:paraId="01119E0A" w14:textId="15C55A23" w:rsidR="00407086" w:rsidRPr="0038607B" w:rsidRDefault="00FB61BC" w:rsidP="00FB61BC">
      <w:pPr>
        <w:pStyle w:val="a3"/>
        <w:numPr>
          <w:ilvl w:val="0"/>
          <w:numId w:val="10"/>
        </w:numPr>
        <w:spacing w:after="0"/>
        <w:ind w:left="426" w:hanging="426"/>
        <w:rPr>
          <w:rFonts w:ascii="Times New Roman" w:hAnsi="Times New Roman" w:cs="Times New Roman"/>
          <w:b/>
          <w:bCs/>
          <w:color w:val="000000" w:themeColor="text1"/>
        </w:rPr>
      </w:pPr>
      <w:r w:rsidRPr="00BB242F">
        <w:rPr>
          <w:rFonts w:ascii="Times New Roman" w:hAnsi="Times New Roman" w:cs="Times New Roman"/>
          <w:b/>
          <w:bCs/>
          <w:color w:val="000000" w:themeColor="text1"/>
        </w:rPr>
        <w:t>Тауарды жеткізу кезінде төменде көрсетілген құжаттарды ұсыну қажет:</w:t>
      </w:r>
    </w:p>
    <w:p w14:paraId="1BE8A46D" w14:textId="77777777" w:rsidR="00407086" w:rsidRPr="005F4F49" w:rsidRDefault="00407086" w:rsidP="0038607B">
      <w:pPr>
        <w:spacing w:after="0"/>
        <w:rPr>
          <w:rFonts w:ascii="Times New Roman" w:hAnsi="Times New Roman" w:cs="Times New Roman"/>
          <w:color w:val="000000" w:themeColor="text1"/>
        </w:rPr>
      </w:pPr>
      <w:r w:rsidRPr="005F4F49">
        <w:rPr>
          <w:rFonts w:ascii="Times New Roman" w:hAnsi="Times New Roman" w:cs="Times New Roman"/>
          <w:color w:val="000000" w:themeColor="text1"/>
        </w:rPr>
        <w:t>1. Химге арналған қауіпсіздік паспорты. ҚР уәкілетті органдары тіркеген реагент ҚР 2007.07.21, №302, 15-бапқа сәйкес;</w:t>
      </w:r>
    </w:p>
    <w:p w14:paraId="46F8A551" w14:textId="77777777" w:rsidR="00407086" w:rsidRPr="005F4F49" w:rsidRDefault="00407086" w:rsidP="0038607B">
      <w:pPr>
        <w:spacing w:after="0"/>
        <w:rPr>
          <w:rFonts w:ascii="Times New Roman" w:hAnsi="Times New Roman" w:cs="Times New Roman"/>
          <w:color w:val="000000" w:themeColor="text1"/>
        </w:rPr>
      </w:pPr>
      <w:r w:rsidRPr="005F4F49">
        <w:rPr>
          <w:rFonts w:ascii="Times New Roman" w:hAnsi="Times New Roman" w:cs="Times New Roman"/>
          <w:color w:val="000000" w:themeColor="text1"/>
        </w:rPr>
        <w:t>2. Техникалық регламенттерге және міндетті талаптарға қайшы келмейтін тауарлардың техникалық және сапалық сипаттамалары;</w:t>
      </w:r>
    </w:p>
    <w:p w14:paraId="45FFB814" w14:textId="4BEAF0D9" w:rsidR="00407086" w:rsidRPr="005F4F49" w:rsidRDefault="00407086" w:rsidP="00407086">
      <w:pPr>
        <w:rPr>
          <w:rFonts w:ascii="Times New Roman" w:hAnsi="Times New Roman" w:cs="Times New Roman"/>
          <w:color w:val="000000" w:themeColor="text1"/>
        </w:rPr>
      </w:pPr>
      <w:r w:rsidRPr="005F4F49">
        <w:rPr>
          <w:rFonts w:ascii="Times New Roman" w:hAnsi="Times New Roman" w:cs="Times New Roman"/>
          <w:color w:val="000000" w:themeColor="text1"/>
        </w:rPr>
        <w:t>3. ҚР-ға барлық көрсеткіштер (техникалық және сапалық) бойынша енгізілетін және өндірілетін жеткізілетін тауар көрсетілген мемлекетаралық стандарттарға (МЕМСТ) және халықтың өмірі мен денсаулығы, азаматтардың мүлкі және қоршаған ортаны қорғау үшін қауіпсіз техникалық шарттарға (СТ, ЖШС) әрбір атау бойынша ұқсас тауарлар үшін ҚР-да қабылданған міндетті талаптардан төмен емес сәйкес келеді бөлек;</w:t>
      </w:r>
    </w:p>
    <w:p w14:paraId="0D54644D" w14:textId="77777777" w:rsidR="00F33C0B" w:rsidRPr="005F4F49" w:rsidRDefault="00F33C0B" w:rsidP="00407086">
      <w:pPr>
        <w:rPr>
          <w:rFonts w:ascii="Times New Roman" w:hAnsi="Times New Roman" w:cs="Times New Roman"/>
          <w:color w:val="000000" w:themeColor="text1"/>
        </w:rPr>
      </w:pPr>
    </w:p>
    <w:tbl>
      <w:tblPr>
        <w:tblW w:w="12300" w:type="dxa"/>
        <w:tblLayout w:type="fixed"/>
        <w:tblLook w:val="01E0" w:firstRow="1" w:lastRow="1" w:firstColumn="1" w:lastColumn="1" w:noHBand="0" w:noVBand="0"/>
      </w:tblPr>
      <w:tblGrid>
        <w:gridCol w:w="4820"/>
        <w:gridCol w:w="7480"/>
      </w:tblGrid>
      <w:tr w:rsidR="005F4F49" w:rsidRPr="005F4F49" w14:paraId="529D856C" w14:textId="77777777" w:rsidTr="00CF2916">
        <w:trPr>
          <w:trHeight w:val="735"/>
        </w:trPr>
        <w:tc>
          <w:tcPr>
            <w:tcW w:w="4820" w:type="dxa"/>
          </w:tcPr>
          <w:p w14:paraId="7193B223" w14:textId="383822C1" w:rsidR="005F4F49" w:rsidRPr="005F4F49" w:rsidRDefault="005F4F49" w:rsidP="00CF2916">
            <w:pPr>
              <w:pStyle w:val="a3"/>
              <w:ind w:left="-100"/>
              <w:jc w:val="both"/>
              <w:rPr>
                <w:rFonts w:ascii="Times New Roman" w:hAnsi="Times New Roman" w:cs="Times New Roman"/>
                <w:b/>
                <w:lang w:val="kk-KZ"/>
              </w:rPr>
            </w:pPr>
            <w:r w:rsidRPr="005F4F49">
              <w:rPr>
                <w:rFonts w:ascii="Times New Roman" w:hAnsi="Times New Roman" w:cs="Times New Roman"/>
                <w:b/>
                <w:lang w:val="kk-KZ"/>
              </w:rPr>
              <w:t>Тапсырыс беруші:</w:t>
            </w:r>
          </w:p>
          <w:p w14:paraId="4A25CBC5" w14:textId="77777777" w:rsidR="005F4F49" w:rsidRPr="005F4F49" w:rsidRDefault="005F4F49" w:rsidP="00CF2916">
            <w:pPr>
              <w:pStyle w:val="a3"/>
              <w:ind w:left="-100"/>
              <w:jc w:val="both"/>
              <w:rPr>
                <w:rFonts w:ascii="Times New Roman" w:hAnsi="Times New Roman" w:cs="Times New Roman"/>
                <w:bCs/>
                <w:lang w:val="kk-KZ"/>
              </w:rPr>
            </w:pPr>
          </w:p>
          <w:p w14:paraId="27072381" w14:textId="77777777" w:rsidR="005F4F49" w:rsidRPr="005F4F49" w:rsidRDefault="005F4F49" w:rsidP="00CF2916">
            <w:pPr>
              <w:pStyle w:val="a3"/>
              <w:ind w:left="-100"/>
              <w:jc w:val="both"/>
              <w:rPr>
                <w:rFonts w:ascii="Times New Roman" w:hAnsi="Times New Roman" w:cs="Times New Roman"/>
                <w:bCs/>
                <w:lang w:val="kk-KZ"/>
              </w:rPr>
            </w:pPr>
            <w:r w:rsidRPr="005F4F49">
              <w:rPr>
                <w:rFonts w:ascii="Times New Roman" w:hAnsi="Times New Roman" w:cs="Times New Roman"/>
                <w:bCs/>
                <w:lang w:val="kk-KZ"/>
              </w:rPr>
              <w:t>«Өріктау Оперейтинг» ЖШС</w:t>
            </w:r>
          </w:p>
          <w:p w14:paraId="57E9C4A8" w14:textId="77777777" w:rsidR="005F4F49" w:rsidRPr="005F4F49" w:rsidRDefault="005F4F49" w:rsidP="00CF2916">
            <w:pPr>
              <w:pStyle w:val="a3"/>
              <w:ind w:left="-100"/>
              <w:jc w:val="both"/>
              <w:rPr>
                <w:rFonts w:ascii="Times New Roman" w:hAnsi="Times New Roman" w:cs="Times New Roman"/>
                <w:bCs/>
                <w:lang w:val="kk-KZ"/>
              </w:rPr>
            </w:pPr>
            <w:r w:rsidRPr="005F4F49">
              <w:rPr>
                <w:rFonts w:ascii="Times New Roman" w:hAnsi="Times New Roman" w:cs="Times New Roman"/>
                <w:bCs/>
                <w:lang w:val="kk-KZ"/>
              </w:rPr>
              <w:t>Өндіріс директоры</w:t>
            </w:r>
          </w:p>
          <w:p w14:paraId="3E2A5518" w14:textId="77777777" w:rsidR="005F4F49" w:rsidRPr="005F4F49" w:rsidRDefault="005F4F49" w:rsidP="00CF2916">
            <w:pPr>
              <w:pStyle w:val="a3"/>
              <w:ind w:left="-100"/>
              <w:jc w:val="both"/>
              <w:rPr>
                <w:rFonts w:ascii="Times New Roman" w:hAnsi="Times New Roman" w:cs="Times New Roman"/>
                <w:bCs/>
                <w:lang w:val="kk-KZ"/>
              </w:rPr>
            </w:pPr>
          </w:p>
          <w:p w14:paraId="790F616B" w14:textId="77777777" w:rsidR="005F4F49" w:rsidRPr="005F4F49" w:rsidRDefault="005F4F49" w:rsidP="00CF2916">
            <w:pPr>
              <w:pStyle w:val="a3"/>
              <w:ind w:left="-100"/>
              <w:jc w:val="both"/>
              <w:rPr>
                <w:rFonts w:ascii="Times New Roman" w:hAnsi="Times New Roman" w:cs="Times New Roman"/>
                <w:bCs/>
                <w:lang w:val="kk-KZ"/>
              </w:rPr>
            </w:pPr>
          </w:p>
          <w:p w14:paraId="5E192EB2" w14:textId="7EFC914B" w:rsidR="005F4F49" w:rsidRPr="005F4F49" w:rsidRDefault="005F4F49" w:rsidP="00CF2916">
            <w:pPr>
              <w:pStyle w:val="a3"/>
              <w:ind w:left="-100"/>
              <w:jc w:val="both"/>
              <w:rPr>
                <w:rFonts w:ascii="Times New Roman" w:hAnsi="Times New Roman" w:cs="Times New Roman"/>
                <w:b/>
              </w:rPr>
            </w:pPr>
            <w:r w:rsidRPr="005F4F49">
              <w:rPr>
                <w:rFonts w:ascii="Times New Roman" w:hAnsi="Times New Roman" w:cs="Times New Roman"/>
                <w:bCs/>
              </w:rPr>
              <w:t xml:space="preserve">___________________ </w:t>
            </w:r>
            <w:r w:rsidR="00FB61BC">
              <w:rPr>
                <w:rFonts w:ascii="Times New Roman" w:hAnsi="Times New Roman" w:cs="Times New Roman"/>
                <w:b/>
              </w:rPr>
              <w:t>Ж</w:t>
            </w:r>
            <w:r w:rsidRPr="005F4F49">
              <w:rPr>
                <w:rFonts w:ascii="Times New Roman" w:hAnsi="Times New Roman" w:cs="Times New Roman"/>
                <w:b/>
              </w:rPr>
              <w:t xml:space="preserve">. </w:t>
            </w:r>
            <w:r w:rsidR="00FB61BC">
              <w:rPr>
                <w:rFonts w:ascii="Times New Roman" w:hAnsi="Times New Roman" w:cs="Times New Roman"/>
                <w:b/>
              </w:rPr>
              <w:t>Кулжанов</w:t>
            </w:r>
          </w:p>
          <w:p w14:paraId="07214101" w14:textId="77777777" w:rsidR="005F4F49" w:rsidRPr="005F4F49" w:rsidRDefault="005F4F49" w:rsidP="00CF2916">
            <w:pPr>
              <w:pStyle w:val="a3"/>
              <w:ind w:left="142"/>
              <w:jc w:val="both"/>
              <w:rPr>
                <w:rFonts w:ascii="Times New Roman" w:hAnsi="Times New Roman" w:cs="Times New Roman"/>
              </w:rPr>
            </w:pPr>
          </w:p>
        </w:tc>
        <w:tc>
          <w:tcPr>
            <w:tcW w:w="7479" w:type="dxa"/>
          </w:tcPr>
          <w:p w14:paraId="21C76AC7" w14:textId="77777777" w:rsidR="005F4F49" w:rsidRPr="005F4F49" w:rsidRDefault="005F4F49" w:rsidP="00CF2916">
            <w:pPr>
              <w:pStyle w:val="a3"/>
              <w:ind w:left="142"/>
              <w:jc w:val="both"/>
              <w:rPr>
                <w:rFonts w:ascii="Times New Roman" w:hAnsi="Times New Roman" w:cs="Times New Roman"/>
                <w:b/>
              </w:rPr>
            </w:pPr>
            <w:r w:rsidRPr="005F4F49">
              <w:rPr>
                <w:rFonts w:ascii="Times New Roman" w:hAnsi="Times New Roman" w:cs="Times New Roman"/>
                <w:b/>
              </w:rPr>
              <w:t>Жетк</w:t>
            </w:r>
            <w:r w:rsidRPr="005F4F49">
              <w:rPr>
                <w:rFonts w:ascii="Times New Roman" w:hAnsi="Times New Roman" w:cs="Times New Roman"/>
                <w:b/>
                <w:lang w:val="kk-KZ"/>
              </w:rPr>
              <w:t>ізуші</w:t>
            </w:r>
            <w:r w:rsidRPr="005F4F49">
              <w:rPr>
                <w:rFonts w:ascii="Times New Roman" w:hAnsi="Times New Roman" w:cs="Times New Roman"/>
                <w:b/>
              </w:rPr>
              <w:t>:</w:t>
            </w:r>
          </w:p>
          <w:p w14:paraId="7A581C98" w14:textId="77777777" w:rsidR="005F4F49" w:rsidRPr="005F4F49" w:rsidRDefault="005F4F49" w:rsidP="00CF2916">
            <w:pPr>
              <w:pStyle w:val="a3"/>
              <w:ind w:left="142"/>
              <w:jc w:val="both"/>
              <w:rPr>
                <w:rFonts w:ascii="Times New Roman" w:hAnsi="Times New Roman" w:cs="Times New Roman"/>
                <w:b/>
              </w:rPr>
            </w:pPr>
          </w:p>
          <w:p w14:paraId="214DFE4A" w14:textId="50C2D921" w:rsidR="005F4F49" w:rsidRPr="00C20D04" w:rsidRDefault="00FB61BC" w:rsidP="00CF2916">
            <w:pPr>
              <w:pStyle w:val="a3"/>
              <w:ind w:left="142"/>
              <w:jc w:val="both"/>
              <w:rPr>
                <w:rFonts w:ascii="Times New Roman" w:hAnsi="Times New Roman" w:cs="Times New Roman"/>
                <w:bCs/>
              </w:rPr>
            </w:pPr>
            <w:r>
              <w:rPr>
                <w:rFonts w:ascii="Times New Roman" w:hAnsi="Times New Roman" w:cs="Times New Roman"/>
                <w:bCs/>
              </w:rPr>
              <w:t>___________</w:t>
            </w:r>
          </w:p>
          <w:p w14:paraId="48211527" w14:textId="77777777" w:rsidR="005F4F49" w:rsidRPr="005F4F49" w:rsidRDefault="005F4F49" w:rsidP="00CF2916">
            <w:pPr>
              <w:pStyle w:val="a3"/>
              <w:ind w:left="142"/>
              <w:jc w:val="both"/>
              <w:rPr>
                <w:rFonts w:ascii="Times New Roman" w:hAnsi="Times New Roman" w:cs="Times New Roman"/>
                <w:bCs/>
                <w:lang w:val="kk-KZ"/>
              </w:rPr>
            </w:pPr>
            <w:r w:rsidRPr="005F4F49">
              <w:rPr>
                <w:rFonts w:ascii="Times New Roman" w:hAnsi="Times New Roman" w:cs="Times New Roman"/>
                <w:bCs/>
                <w:lang w:val="kk-KZ"/>
              </w:rPr>
              <w:t>Директоры</w:t>
            </w:r>
          </w:p>
          <w:p w14:paraId="383562D1" w14:textId="77777777" w:rsidR="005F4F49" w:rsidRPr="005F4F49" w:rsidRDefault="005F4F49" w:rsidP="00CF2916">
            <w:pPr>
              <w:pStyle w:val="a3"/>
              <w:ind w:left="142"/>
              <w:jc w:val="both"/>
              <w:rPr>
                <w:rFonts w:ascii="Times New Roman" w:hAnsi="Times New Roman" w:cs="Times New Roman"/>
                <w:bCs/>
                <w:lang w:val="kk-KZ"/>
              </w:rPr>
            </w:pPr>
          </w:p>
          <w:p w14:paraId="731CCA1C" w14:textId="77777777" w:rsidR="005F4F49" w:rsidRPr="005F4F49" w:rsidRDefault="005F4F49" w:rsidP="00CF2916">
            <w:pPr>
              <w:pStyle w:val="a3"/>
              <w:ind w:left="142"/>
              <w:jc w:val="both"/>
              <w:rPr>
                <w:rFonts w:ascii="Times New Roman" w:hAnsi="Times New Roman" w:cs="Times New Roman"/>
                <w:bCs/>
                <w:lang w:val="kk-KZ"/>
              </w:rPr>
            </w:pPr>
          </w:p>
          <w:p w14:paraId="32827A60" w14:textId="279DD3E5" w:rsidR="005F4F49" w:rsidRPr="005F4F49" w:rsidRDefault="005F4F49" w:rsidP="00CF2916">
            <w:pPr>
              <w:pStyle w:val="a3"/>
              <w:ind w:left="142"/>
              <w:jc w:val="both"/>
              <w:rPr>
                <w:rFonts w:ascii="Times New Roman" w:hAnsi="Times New Roman" w:cs="Times New Roman"/>
                <w:b/>
              </w:rPr>
            </w:pPr>
            <w:r w:rsidRPr="005F4F49">
              <w:rPr>
                <w:rFonts w:ascii="Times New Roman" w:hAnsi="Times New Roman" w:cs="Times New Roman"/>
                <w:bCs/>
                <w:lang w:val="kk-KZ"/>
              </w:rPr>
              <w:t>___________________</w:t>
            </w:r>
            <w:r w:rsidRPr="005F4F49">
              <w:rPr>
                <w:rFonts w:ascii="Times New Roman" w:hAnsi="Times New Roman" w:cs="Times New Roman"/>
                <w:b/>
                <w:bCs/>
              </w:rPr>
              <w:t xml:space="preserve"> </w:t>
            </w:r>
            <w:r w:rsidR="00FB61BC">
              <w:rPr>
                <w:rFonts w:ascii="Times New Roman" w:eastAsia="Calibri" w:hAnsi="Times New Roman" w:cs="Times New Roman"/>
                <w:b/>
                <w:bCs/>
              </w:rPr>
              <w:t>_________</w:t>
            </w:r>
          </w:p>
        </w:tc>
      </w:tr>
    </w:tbl>
    <w:p w14:paraId="217CA102" w14:textId="77777777" w:rsidR="00F33C0B" w:rsidRPr="005F4F49" w:rsidRDefault="00F33C0B" w:rsidP="00407086">
      <w:pPr>
        <w:rPr>
          <w:rFonts w:ascii="Times New Roman" w:hAnsi="Times New Roman" w:cs="Times New Roman"/>
          <w:color w:val="000000" w:themeColor="text1"/>
          <w:lang w:val="kk-KZ"/>
        </w:rPr>
      </w:pPr>
    </w:p>
    <w:p w14:paraId="0A69D44A" w14:textId="77777777" w:rsidR="005F4F49" w:rsidRPr="005F4F49" w:rsidRDefault="005F4F49" w:rsidP="00407086">
      <w:pPr>
        <w:rPr>
          <w:rFonts w:ascii="Times New Roman" w:hAnsi="Times New Roman" w:cs="Times New Roman"/>
          <w:color w:val="000000" w:themeColor="text1"/>
          <w:lang w:val="kk-KZ"/>
        </w:rPr>
      </w:pPr>
    </w:p>
    <w:p w14:paraId="72E98D06" w14:textId="77777777" w:rsidR="005F4F49" w:rsidRPr="005F4F49" w:rsidRDefault="005F4F49" w:rsidP="00407086">
      <w:pPr>
        <w:rPr>
          <w:rFonts w:ascii="Times New Roman" w:hAnsi="Times New Roman" w:cs="Times New Roman"/>
          <w:color w:val="000000" w:themeColor="text1"/>
          <w:lang w:val="kk-KZ"/>
        </w:rPr>
      </w:pPr>
    </w:p>
    <w:p w14:paraId="59DE77AC" w14:textId="77777777" w:rsidR="005F4F49" w:rsidRDefault="005F4F49" w:rsidP="00407086">
      <w:pPr>
        <w:rPr>
          <w:rFonts w:ascii="Times New Roman" w:hAnsi="Times New Roman" w:cs="Times New Roman"/>
          <w:color w:val="000000" w:themeColor="text1"/>
          <w:lang w:val="kk-KZ"/>
        </w:rPr>
      </w:pPr>
    </w:p>
    <w:p w14:paraId="16307403" w14:textId="77777777" w:rsidR="005F4F49" w:rsidRDefault="005F4F49" w:rsidP="00407086">
      <w:pPr>
        <w:rPr>
          <w:rFonts w:ascii="Times New Roman" w:hAnsi="Times New Roman" w:cs="Times New Roman"/>
          <w:color w:val="000000" w:themeColor="text1"/>
          <w:lang w:val="kk-KZ"/>
        </w:rPr>
      </w:pPr>
    </w:p>
    <w:p w14:paraId="20A3E9B2" w14:textId="77777777" w:rsidR="005F4F49" w:rsidRDefault="005F4F49" w:rsidP="00407086">
      <w:pPr>
        <w:rPr>
          <w:rFonts w:ascii="Times New Roman" w:hAnsi="Times New Roman" w:cs="Times New Roman"/>
          <w:color w:val="000000" w:themeColor="text1"/>
          <w:lang w:val="kk-KZ"/>
        </w:rPr>
      </w:pPr>
    </w:p>
    <w:p w14:paraId="4C093FBB" w14:textId="77777777" w:rsidR="005F4F49" w:rsidRDefault="005F4F49" w:rsidP="00407086">
      <w:pPr>
        <w:rPr>
          <w:rFonts w:ascii="Times New Roman" w:hAnsi="Times New Roman" w:cs="Times New Roman"/>
          <w:color w:val="000000" w:themeColor="text1"/>
          <w:lang w:val="kk-KZ"/>
        </w:rPr>
      </w:pPr>
    </w:p>
    <w:p w14:paraId="13C5E1E1" w14:textId="77777777" w:rsidR="005F4F49" w:rsidRDefault="005F4F49" w:rsidP="00407086">
      <w:pPr>
        <w:rPr>
          <w:rFonts w:ascii="Times New Roman" w:hAnsi="Times New Roman" w:cs="Times New Roman"/>
          <w:color w:val="000000" w:themeColor="text1"/>
          <w:lang w:val="kk-KZ"/>
        </w:rPr>
      </w:pPr>
    </w:p>
    <w:p w14:paraId="5AF85B88" w14:textId="77777777" w:rsidR="005F4F49" w:rsidRDefault="005F4F49" w:rsidP="00407086">
      <w:pPr>
        <w:rPr>
          <w:rFonts w:ascii="Times New Roman" w:hAnsi="Times New Roman" w:cs="Times New Roman"/>
          <w:color w:val="000000" w:themeColor="text1"/>
          <w:lang w:val="kk-KZ"/>
        </w:rPr>
      </w:pPr>
    </w:p>
    <w:p w14:paraId="134F9698" w14:textId="77777777" w:rsidR="005F4F49" w:rsidRDefault="005F4F49" w:rsidP="00407086">
      <w:pPr>
        <w:rPr>
          <w:rFonts w:ascii="Times New Roman" w:hAnsi="Times New Roman" w:cs="Times New Roman"/>
          <w:color w:val="000000" w:themeColor="text1"/>
          <w:lang w:val="kk-KZ"/>
        </w:rPr>
      </w:pPr>
    </w:p>
    <w:p w14:paraId="47F7A3A0" w14:textId="77777777" w:rsidR="0038607B" w:rsidRDefault="0038607B" w:rsidP="00407086">
      <w:pPr>
        <w:rPr>
          <w:rFonts w:ascii="Times New Roman" w:hAnsi="Times New Roman" w:cs="Times New Roman"/>
          <w:color w:val="000000" w:themeColor="text1"/>
          <w:lang w:val="kk-KZ"/>
        </w:rPr>
      </w:pPr>
    </w:p>
    <w:p w14:paraId="129ABCBC" w14:textId="77777777" w:rsidR="005F4F49" w:rsidRDefault="005F4F49" w:rsidP="00407086">
      <w:pPr>
        <w:rPr>
          <w:rFonts w:ascii="Times New Roman" w:hAnsi="Times New Roman" w:cs="Times New Roman"/>
          <w:color w:val="000000" w:themeColor="text1"/>
          <w:lang w:val="kk-KZ"/>
        </w:rPr>
      </w:pPr>
    </w:p>
    <w:p w14:paraId="400D8A25" w14:textId="77777777" w:rsidR="00FB61BC" w:rsidRDefault="00FB61BC" w:rsidP="00407086">
      <w:pPr>
        <w:rPr>
          <w:rFonts w:ascii="Times New Roman" w:hAnsi="Times New Roman" w:cs="Times New Roman"/>
          <w:color w:val="000000" w:themeColor="text1"/>
          <w:lang w:val="kk-KZ"/>
        </w:rPr>
      </w:pPr>
    </w:p>
    <w:p w14:paraId="24C92F3A" w14:textId="77777777" w:rsidR="005F4F49" w:rsidRPr="005F4F49" w:rsidRDefault="005F4F49" w:rsidP="00407086">
      <w:pPr>
        <w:rPr>
          <w:rFonts w:ascii="Times New Roman" w:hAnsi="Times New Roman" w:cs="Times New Roman"/>
          <w:color w:val="000000" w:themeColor="text1"/>
          <w:lang w:val="kk-KZ"/>
        </w:rPr>
      </w:pPr>
    </w:p>
    <w:p w14:paraId="4E198647" w14:textId="77777777" w:rsidR="005F4F49" w:rsidRPr="005F4F49" w:rsidRDefault="005F4F49" w:rsidP="00407086">
      <w:pPr>
        <w:rPr>
          <w:rFonts w:ascii="Times New Roman" w:hAnsi="Times New Roman" w:cs="Times New Roman"/>
          <w:color w:val="000000" w:themeColor="text1"/>
          <w:lang w:val="kk-KZ"/>
        </w:rPr>
      </w:pPr>
    </w:p>
    <w:p w14:paraId="498225B1" w14:textId="77777777" w:rsidR="00F33C0B" w:rsidRPr="005F4F49" w:rsidRDefault="00F33C0B" w:rsidP="00407086">
      <w:pPr>
        <w:rPr>
          <w:rFonts w:ascii="Times New Roman" w:hAnsi="Times New Roman" w:cs="Times New Roman"/>
          <w:color w:val="000000" w:themeColor="text1"/>
          <w:lang w:val="kk-KZ"/>
        </w:rPr>
      </w:pPr>
    </w:p>
    <w:p w14:paraId="12F9AA4D" w14:textId="77777777" w:rsidR="005F4F49" w:rsidRPr="005F4F49" w:rsidRDefault="005F4F49" w:rsidP="005F4F49">
      <w:pPr>
        <w:spacing w:after="0" w:line="240" w:lineRule="auto"/>
        <w:jc w:val="right"/>
        <w:rPr>
          <w:rFonts w:ascii="Times New Roman" w:eastAsia="Calibri" w:hAnsi="Times New Roman" w:cs="Times New Roman"/>
          <w:b/>
          <w:lang w:val="kk-KZ" w:eastAsia="ru-RU"/>
        </w:rPr>
      </w:pPr>
      <w:r w:rsidRPr="005F4F49">
        <w:rPr>
          <w:rFonts w:ascii="Times New Roman" w:eastAsia="Calibri" w:hAnsi="Times New Roman" w:cs="Times New Roman"/>
          <w:b/>
          <w:lang w:val="kk-KZ" w:eastAsia="ru-RU"/>
        </w:rPr>
        <w:lastRenderedPageBreak/>
        <w:t>Техникалық шарттарға</w:t>
      </w:r>
    </w:p>
    <w:p w14:paraId="0F06F4D0" w14:textId="77777777" w:rsidR="005F4F49" w:rsidRPr="002D5E33" w:rsidRDefault="005F4F49" w:rsidP="005F4F49">
      <w:pPr>
        <w:tabs>
          <w:tab w:val="left" w:pos="567"/>
        </w:tabs>
        <w:spacing w:after="0" w:line="240" w:lineRule="auto"/>
        <w:jc w:val="right"/>
        <w:rPr>
          <w:rFonts w:ascii="Times New Roman" w:eastAsia="Calibri" w:hAnsi="Times New Roman" w:cs="Times New Roman"/>
          <w:b/>
          <w:lang w:val="kk-KZ" w:eastAsia="ru-RU"/>
        </w:rPr>
      </w:pPr>
      <w:r w:rsidRPr="005F4F49">
        <w:rPr>
          <w:rFonts w:ascii="Times New Roman" w:eastAsia="Calibri" w:hAnsi="Times New Roman" w:cs="Times New Roman"/>
          <w:b/>
          <w:lang w:val="kk-KZ" w:eastAsia="ru-RU"/>
        </w:rPr>
        <w:t xml:space="preserve">қосымша </w:t>
      </w:r>
      <w:r w:rsidRPr="002D5E33">
        <w:rPr>
          <w:rFonts w:ascii="Times New Roman" w:eastAsia="Calibri" w:hAnsi="Times New Roman" w:cs="Times New Roman"/>
          <w:b/>
          <w:lang w:val="kk-KZ" w:eastAsia="ru-RU"/>
        </w:rPr>
        <w:t>№1</w:t>
      </w:r>
    </w:p>
    <w:p w14:paraId="30DE88A1" w14:textId="77777777" w:rsidR="005F4F49" w:rsidRPr="002D5E33" w:rsidRDefault="005F4F49" w:rsidP="005F4F49">
      <w:pPr>
        <w:tabs>
          <w:tab w:val="left" w:pos="567"/>
        </w:tabs>
        <w:spacing w:after="0" w:line="240" w:lineRule="auto"/>
        <w:jc w:val="right"/>
        <w:rPr>
          <w:rFonts w:ascii="Times New Roman" w:eastAsia="Calibri" w:hAnsi="Times New Roman" w:cs="Times New Roman"/>
          <w:b/>
          <w:lang w:val="kk-KZ" w:eastAsia="ru-RU"/>
        </w:rPr>
      </w:pPr>
    </w:p>
    <w:p w14:paraId="3078CB3D" w14:textId="77777777" w:rsidR="00F33C0B" w:rsidRPr="005F4F49" w:rsidRDefault="00F33C0B" w:rsidP="00F33C0B">
      <w:pPr>
        <w:suppressAutoHyphens/>
        <w:spacing w:after="0" w:line="240" w:lineRule="auto"/>
        <w:jc w:val="center"/>
        <w:rPr>
          <w:rFonts w:ascii="Times New Roman" w:eastAsia="Times New Roman" w:hAnsi="Times New Roman" w:cs="Times New Roman"/>
          <w:lang w:val="kk-KZ" w:eastAsia="ru-RU"/>
        </w:rPr>
      </w:pPr>
      <w:r w:rsidRPr="005F4F49">
        <w:rPr>
          <w:rFonts w:ascii="Times New Roman" w:eastAsia="Times New Roman" w:hAnsi="Times New Roman" w:cs="Times New Roman"/>
          <w:lang w:val="kk-KZ" w:eastAsia="ru-RU"/>
        </w:rPr>
        <w:t>Бөлінетін газ және мұнай-газ қоспасының құрамдас құрамы</w:t>
      </w:r>
    </w:p>
    <w:p w14:paraId="2519C22C"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Шығыс Өріктау кен орындары</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2290"/>
        <w:gridCol w:w="2421"/>
      </w:tblGrid>
      <w:tr w:rsidR="00F33C0B" w:rsidRPr="005F4F49" w14:paraId="127E47E8" w14:textId="77777777" w:rsidTr="00064112">
        <w:trPr>
          <w:trHeight w:val="945"/>
          <w:jc w:val="center"/>
        </w:trPr>
        <w:tc>
          <w:tcPr>
            <w:tcW w:w="4216" w:type="dxa"/>
            <w:tcBorders>
              <w:top w:val="single" w:sz="4" w:space="0" w:color="auto"/>
              <w:left w:val="single" w:sz="4" w:space="0" w:color="auto"/>
              <w:bottom w:val="single" w:sz="4" w:space="0" w:color="auto"/>
              <w:right w:val="single" w:sz="4" w:space="0" w:color="auto"/>
            </w:tcBorders>
            <w:noWrap/>
            <w:vAlign w:val="center"/>
            <w:hideMark/>
          </w:tcPr>
          <w:p w14:paraId="683AD1BF" w14:textId="77777777" w:rsidR="00F33C0B" w:rsidRPr="005F4F49" w:rsidRDefault="00F33C0B" w:rsidP="00F33C0B">
            <w:pPr>
              <w:suppressAutoHyphens/>
              <w:spacing w:after="0" w:line="240" w:lineRule="auto"/>
              <w:jc w:val="center"/>
              <w:rPr>
                <w:rFonts w:ascii="Times New Roman" w:eastAsia="Times New Roman" w:hAnsi="Times New Roman" w:cs="Times New Roman"/>
                <w:b/>
                <w:lang w:eastAsia="ru-RU"/>
              </w:rPr>
            </w:pPr>
            <w:r w:rsidRPr="005F4F49">
              <w:rPr>
                <w:rFonts w:ascii="Times New Roman" w:eastAsia="Times New Roman" w:hAnsi="Times New Roman" w:cs="Times New Roman"/>
                <w:b/>
                <w:bCs/>
                <w:lang w:eastAsia="ru-RU"/>
              </w:rPr>
              <w:t>Құрамдас бөліктер</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38D7C55" w14:textId="77777777" w:rsidR="00F33C0B" w:rsidRPr="005F4F49" w:rsidRDefault="00F33C0B" w:rsidP="00F33C0B">
            <w:pPr>
              <w:suppressAutoHyphens/>
              <w:spacing w:after="0" w:line="240" w:lineRule="auto"/>
              <w:jc w:val="center"/>
              <w:rPr>
                <w:rFonts w:ascii="Times New Roman" w:eastAsia="Times New Roman" w:hAnsi="Times New Roman" w:cs="Times New Roman"/>
                <w:b/>
                <w:lang w:eastAsia="ru-RU"/>
              </w:rPr>
            </w:pPr>
            <w:r w:rsidRPr="005F4F49">
              <w:rPr>
                <w:rFonts w:ascii="Times New Roman" w:eastAsia="Times New Roman" w:hAnsi="Times New Roman" w:cs="Times New Roman"/>
                <w:b/>
                <w:lang w:eastAsia="ru-RU"/>
              </w:rPr>
              <w:t>Газ шығарылады,</w:t>
            </w:r>
          </w:p>
          <w:p w14:paraId="55E78A97" w14:textId="77777777" w:rsidR="00F33C0B" w:rsidRPr="005F4F49" w:rsidRDefault="00F33C0B" w:rsidP="00F33C0B">
            <w:pPr>
              <w:suppressAutoHyphens/>
              <w:spacing w:after="0" w:line="240" w:lineRule="auto"/>
              <w:jc w:val="center"/>
              <w:rPr>
                <w:rFonts w:ascii="Times New Roman" w:eastAsia="Times New Roman" w:hAnsi="Times New Roman" w:cs="Times New Roman"/>
                <w:b/>
                <w:lang w:eastAsia="ru-RU"/>
              </w:rPr>
            </w:pPr>
            <w:r w:rsidRPr="005F4F49">
              <w:rPr>
                <w:rFonts w:ascii="Times New Roman" w:eastAsia="Times New Roman" w:hAnsi="Times New Roman" w:cs="Times New Roman"/>
                <w:b/>
                <w:lang w:eastAsia="ru-RU"/>
              </w:rPr>
              <w:t>моль.%</w:t>
            </w:r>
          </w:p>
        </w:tc>
        <w:tc>
          <w:tcPr>
            <w:tcW w:w="2421" w:type="dxa"/>
            <w:tcBorders>
              <w:top w:val="single" w:sz="4" w:space="0" w:color="auto"/>
              <w:left w:val="single" w:sz="4" w:space="0" w:color="auto"/>
              <w:bottom w:val="single" w:sz="4" w:space="0" w:color="auto"/>
              <w:right w:val="single" w:sz="4" w:space="0" w:color="auto"/>
            </w:tcBorders>
            <w:vAlign w:val="center"/>
            <w:hideMark/>
          </w:tcPr>
          <w:p w14:paraId="2EBCA829" w14:textId="77777777" w:rsidR="00F33C0B" w:rsidRPr="005F4F49" w:rsidRDefault="00F33C0B" w:rsidP="00F33C0B">
            <w:pPr>
              <w:suppressAutoHyphens/>
              <w:spacing w:after="0" w:line="240" w:lineRule="auto"/>
              <w:jc w:val="center"/>
              <w:rPr>
                <w:rFonts w:ascii="Times New Roman" w:eastAsia="Times New Roman" w:hAnsi="Times New Roman" w:cs="Times New Roman"/>
                <w:b/>
                <w:lang w:eastAsia="ru-RU"/>
              </w:rPr>
            </w:pPr>
            <w:r w:rsidRPr="005F4F49">
              <w:rPr>
                <w:rFonts w:ascii="Times New Roman" w:eastAsia="Times New Roman" w:hAnsi="Times New Roman" w:cs="Times New Roman"/>
                <w:b/>
                <w:lang w:eastAsia="ru-RU"/>
              </w:rPr>
              <w:t>Мұнай және газ қоспасы</w:t>
            </w:r>
          </w:p>
          <w:p w14:paraId="168BF68D" w14:textId="77777777" w:rsidR="00F33C0B" w:rsidRPr="005F4F49" w:rsidRDefault="00F33C0B" w:rsidP="00F33C0B">
            <w:pPr>
              <w:suppressAutoHyphens/>
              <w:spacing w:after="0" w:line="240" w:lineRule="auto"/>
              <w:jc w:val="center"/>
              <w:rPr>
                <w:rFonts w:ascii="Times New Roman" w:eastAsia="Times New Roman" w:hAnsi="Times New Roman" w:cs="Times New Roman"/>
                <w:b/>
                <w:lang w:eastAsia="ru-RU"/>
              </w:rPr>
            </w:pPr>
            <w:r w:rsidRPr="005F4F49">
              <w:rPr>
                <w:rFonts w:ascii="Times New Roman" w:eastAsia="Times New Roman" w:hAnsi="Times New Roman" w:cs="Times New Roman"/>
                <w:b/>
                <w:lang w:eastAsia="ru-RU"/>
              </w:rPr>
              <w:t>моль.%</w:t>
            </w:r>
          </w:p>
        </w:tc>
      </w:tr>
      <w:tr w:rsidR="00F33C0B" w:rsidRPr="005F4F49" w14:paraId="4B6FCD43" w14:textId="77777777" w:rsidTr="00064112">
        <w:trPr>
          <w:trHeight w:val="315"/>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11994A1A"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Күкіртсутек</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0BC917A"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4,90</w:t>
            </w:r>
          </w:p>
        </w:tc>
        <w:tc>
          <w:tcPr>
            <w:tcW w:w="2421" w:type="dxa"/>
            <w:tcBorders>
              <w:top w:val="single" w:sz="4" w:space="0" w:color="auto"/>
              <w:left w:val="single" w:sz="4" w:space="0" w:color="auto"/>
              <w:bottom w:val="single" w:sz="4" w:space="0" w:color="auto"/>
              <w:right w:val="single" w:sz="4" w:space="0" w:color="auto"/>
            </w:tcBorders>
            <w:vAlign w:val="center"/>
            <w:hideMark/>
          </w:tcPr>
          <w:p w14:paraId="1D25BA7B"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3,05</w:t>
            </w:r>
          </w:p>
        </w:tc>
      </w:tr>
      <w:tr w:rsidR="00F33C0B" w:rsidRPr="005F4F49" w14:paraId="461CB7C9" w14:textId="77777777" w:rsidTr="00064112">
        <w:trPr>
          <w:trHeight w:val="315"/>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1B224F3F"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Көміртегі диоксиді</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E46D771"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2,22</w:t>
            </w:r>
          </w:p>
        </w:tc>
        <w:tc>
          <w:tcPr>
            <w:tcW w:w="2421" w:type="dxa"/>
            <w:tcBorders>
              <w:top w:val="single" w:sz="4" w:space="0" w:color="auto"/>
              <w:left w:val="single" w:sz="4" w:space="0" w:color="auto"/>
              <w:bottom w:val="single" w:sz="4" w:space="0" w:color="auto"/>
              <w:right w:val="single" w:sz="4" w:space="0" w:color="auto"/>
            </w:tcBorders>
            <w:vAlign w:val="center"/>
            <w:hideMark/>
          </w:tcPr>
          <w:p w14:paraId="4EC3BC54"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1,70</w:t>
            </w:r>
          </w:p>
        </w:tc>
      </w:tr>
      <w:tr w:rsidR="00F33C0B" w:rsidRPr="005F4F49" w14:paraId="1A1F607C" w14:textId="77777777" w:rsidTr="00064112">
        <w:trPr>
          <w:trHeight w:val="315"/>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56C3689E"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Азот</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19163FF"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1,2</w:t>
            </w:r>
          </w:p>
        </w:tc>
        <w:tc>
          <w:tcPr>
            <w:tcW w:w="2421" w:type="dxa"/>
            <w:tcBorders>
              <w:top w:val="single" w:sz="4" w:space="0" w:color="auto"/>
              <w:left w:val="single" w:sz="4" w:space="0" w:color="auto"/>
              <w:bottom w:val="single" w:sz="4" w:space="0" w:color="auto"/>
              <w:right w:val="single" w:sz="4" w:space="0" w:color="auto"/>
            </w:tcBorders>
            <w:vAlign w:val="center"/>
            <w:hideMark/>
          </w:tcPr>
          <w:p w14:paraId="61B5E502"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0,95</w:t>
            </w:r>
          </w:p>
        </w:tc>
      </w:tr>
      <w:tr w:rsidR="00F33C0B" w:rsidRPr="005F4F49" w14:paraId="778A3FFC" w14:textId="77777777" w:rsidTr="00064112">
        <w:trPr>
          <w:trHeight w:val="315"/>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40C537F5"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Метан</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90093B5"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71,09</w:t>
            </w:r>
          </w:p>
        </w:tc>
        <w:tc>
          <w:tcPr>
            <w:tcW w:w="2421" w:type="dxa"/>
            <w:tcBorders>
              <w:top w:val="single" w:sz="4" w:space="0" w:color="auto"/>
              <w:left w:val="single" w:sz="4" w:space="0" w:color="auto"/>
              <w:bottom w:val="single" w:sz="4" w:space="0" w:color="auto"/>
              <w:right w:val="single" w:sz="4" w:space="0" w:color="auto"/>
            </w:tcBorders>
            <w:vAlign w:val="center"/>
            <w:hideMark/>
          </w:tcPr>
          <w:p w14:paraId="562F818F"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54,84</w:t>
            </w:r>
          </w:p>
        </w:tc>
      </w:tr>
      <w:tr w:rsidR="00F33C0B" w:rsidRPr="005F4F49" w14:paraId="0F816A74" w14:textId="77777777" w:rsidTr="00064112">
        <w:trPr>
          <w:trHeight w:val="315"/>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0DC59C1D"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Этан</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102B7DC"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8,16</w:t>
            </w:r>
          </w:p>
        </w:tc>
        <w:tc>
          <w:tcPr>
            <w:tcW w:w="2421" w:type="dxa"/>
            <w:tcBorders>
              <w:top w:val="single" w:sz="4" w:space="0" w:color="auto"/>
              <w:left w:val="single" w:sz="4" w:space="0" w:color="auto"/>
              <w:bottom w:val="single" w:sz="4" w:space="0" w:color="auto"/>
              <w:right w:val="single" w:sz="4" w:space="0" w:color="auto"/>
            </w:tcBorders>
            <w:vAlign w:val="center"/>
            <w:hideMark/>
          </w:tcPr>
          <w:p w14:paraId="10545D06"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6,13</w:t>
            </w:r>
          </w:p>
        </w:tc>
      </w:tr>
      <w:tr w:rsidR="00F33C0B" w:rsidRPr="005F4F49" w14:paraId="7201D019" w14:textId="77777777" w:rsidTr="00064112">
        <w:trPr>
          <w:trHeight w:val="315"/>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72DD8B40"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Пропан</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8340F69"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6,06</w:t>
            </w:r>
          </w:p>
        </w:tc>
        <w:tc>
          <w:tcPr>
            <w:tcW w:w="2421" w:type="dxa"/>
            <w:tcBorders>
              <w:top w:val="single" w:sz="4" w:space="0" w:color="auto"/>
              <w:left w:val="single" w:sz="4" w:space="0" w:color="auto"/>
              <w:bottom w:val="single" w:sz="4" w:space="0" w:color="auto"/>
              <w:right w:val="single" w:sz="4" w:space="0" w:color="auto"/>
            </w:tcBorders>
            <w:vAlign w:val="center"/>
            <w:hideMark/>
          </w:tcPr>
          <w:p w14:paraId="403FFE0B"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4,53</w:t>
            </w:r>
          </w:p>
        </w:tc>
      </w:tr>
      <w:tr w:rsidR="00F33C0B" w:rsidRPr="005F4F49" w14:paraId="1A799801" w14:textId="77777777" w:rsidTr="00064112">
        <w:trPr>
          <w:trHeight w:val="315"/>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4A9942B2"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Изобутан</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4A08AFD"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1,47</w:t>
            </w:r>
          </w:p>
        </w:tc>
        <w:tc>
          <w:tcPr>
            <w:tcW w:w="2421" w:type="dxa"/>
            <w:tcBorders>
              <w:top w:val="single" w:sz="4" w:space="0" w:color="auto"/>
              <w:left w:val="single" w:sz="4" w:space="0" w:color="auto"/>
              <w:bottom w:val="single" w:sz="4" w:space="0" w:color="auto"/>
              <w:right w:val="single" w:sz="4" w:space="0" w:color="auto"/>
            </w:tcBorders>
            <w:vAlign w:val="center"/>
            <w:hideMark/>
          </w:tcPr>
          <w:p w14:paraId="4E01146E"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1,11</w:t>
            </w:r>
          </w:p>
        </w:tc>
      </w:tr>
      <w:tr w:rsidR="00F33C0B" w:rsidRPr="005F4F49" w14:paraId="63882934" w14:textId="77777777" w:rsidTr="00064112">
        <w:trPr>
          <w:trHeight w:val="315"/>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45C92240"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Қалыпты Бутан</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033BA74"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2,95</w:t>
            </w:r>
          </w:p>
        </w:tc>
        <w:tc>
          <w:tcPr>
            <w:tcW w:w="2421" w:type="dxa"/>
            <w:tcBorders>
              <w:top w:val="single" w:sz="4" w:space="0" w:color="auto"/>
              <w:left w:val="single" w:sz="4" w:space="0" w:color="auto"/>
              <w:bottom w:val="single" w:sz="4" w:space="0" w:color="auto"/>
              <w:right w:val="single" w:sz="4" w:space="0" w:color="auto"/>
            </w:tcBorders>
            <w:vAlign w:val="center"/>
            <w:hideMark/>
          </w:tcPr>
          <w:p w14:paraId="6B84DFBC"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2,29</w:t>
            </w:r>
          </w:p>
        </w:tc>
      </w:tr>
      <w:tr w:rsidR="00F33C0B" w:rsidRPr="005F4F49" w14:paraId="342AFB26" w14:textId="77777777" w:rsidTr="00064112">
        <w:trPr>
          <w:trHeight w:val="315"/>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79A19E1B"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Изопентан</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83B796E"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1,09</w:t>
            </w:r>
          </w:p>
        </w:tc>
        <w:tc>
          <w:tcPr>
            <w:tcW w:w="2421" w:type="dxa"/>
            <w:tcBorders>
              <w:top w:val="single" w:sz="4" w:space="0" w:color="auto"/>
              <w:left w:val="single" w:sz="4" w:space="0" w:color="auto"/>
              <w:bottom w:val="single" w:sz="4" w:space="0" w:color="auto"/>
              <w:right w:val="single" w:sz="4" w:space="0" w:color="auto"/>
            </w:tcBorders>
            <w:vAlign w:val="center"/>
            <w:hideMark/>
          </w:tcPr>
          <w:p w14:paraId="2CAE421C"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0,96</w:t>
            </w:r>
          </w:p>
        </w:tc>
      </w:tr>
      <w:tr w:rsidR="00F33C0B" w:rsidRPr="005F4F49" w14:paraId="4FA56FA4" w14:textId="77777777" w:rsidTr="00064112">
        <w:trPr>
          <w:trHeight w:val="315"/>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6FF1A583"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Қалыпты Пентан</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4678216"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1,07</w:t>
            </w:r>
          </w:p>
        </w:tc>
        <w:tc>
          <w:tcPr>
            <w:tcW w:w="2421" w:type="dxa"/>
            <w:tcBorders>
              <w:top w:val="single" w:sz="4" w:space="0" w:color="auto"/>
              <w:left w:val="single" w:sz="4" w:space="0" w:color="auto"/>
              <w:bottom w:val="single" w:sz="4" w:space="0" w:color="auto"/>
              <w:right w:val="single" w:sz="4" w:space="0" w:color="auto"/>
            </w:tcBorders>
            <w:vAlign w:val="center"/>
            <w:hideMark/>
          </w:tcPr>
          <w:p w14:paraId="31F64442"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1,06</w:t>
            </w:r>
          </w:p>
        </w:tc>
      </w:tr>
      <w:tr w:rsidR="00F33C0B" w:rsidRPr="005F4F49" w14:paraId="3198EBA1" w14:textId="77777777" w:rsidTr="00064112">
        <w:trPr>
          <w:trHeight w:val="315"/>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18B8D45A"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Гексаны</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5B73825"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0,54</w:t>
            </w:r>
          </w:p>
        </w:tc>
        <w:tc>
          <w:tcPr>
            <w:tcW w:w="2421" w:type="dxa"/>
            <w:tcBorders>
              <w:top w:val="single" w:sz="4" w:space="0" w:color="auto"/>
              <w:left w:val="single" w:sz="4" w:space="0" w:color="auto"/>
              <w:bottom w:val="single" w:sz="4" w:space="0" w:color="auto"/>
              <w:right w:val="single" w:sz="4" w:space="0" w:color="auto"/>
            </w:tcBorders>
            <w:vAlign w:val="center"/>
            <w:hideMark/>
          </w:tcPr>
          <w:p w14:paraId="60F1A6CD"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1,42</w:t>
            </w:r>
          </w:p>
        </w:tc>
      </w:tr>
      <w:tr w:rsidR="00F33C0B" w:rsidRPr="005F4F49" w14:paraId="3B42A8BB" w14:textId="77777777" w:rsidTr="00064112">
        <w:trPr>
          <w:trHeight w:val="315"/>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52943B35"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Гептаны</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BB0312E"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0,20</w:t>
            </w:r>
          </w:p>
        </w:tc>
        <w:tc>
          <w:tcPr>
            <w:tcW w:w="2421" w:type="dxa"/>
            <w:tcBorders>
              <w:top w:val="single" w:sz="4" w:space="0" w:color="auto"/>
              <w:left w:val="single" w:sz="4" w:space="0" w:color="auto"/>
              <w:bottom w:val="single" w:sz="4" w:space="0" w:color="auto"/>
              <w:right w:val="single" w:sz="4" w:space="0" w:color="auto"/>
            </w:tcBorders>
            <w:vAlign w:val="center"/>
            <w:hideMark/>
          </w:tcPr>
          <w:p w14:paraId="515B6BC8"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2,44</w:t>
            </w:r>
          </w:p>
        </w:tc>
      </w:tr>
      <w:tr w:rsidR="00F33C0B" w:rsidRPr="005F4F49" w14:paraId="270EE236" w14:textId="77777777" w:rsidTr="00064112">
        <w:trPr>
          <w:trHeight w:val="315"/>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074FD5F2"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Октаны</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CCF4762"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p>
        </w:tc>
        <w:tc>
          <w:tcPr>
            <w:tcW w:w="2421" w:type="dxa"/>
            <w:tcBorders>
              <w:top w:val="single" w:sz="4" w:space="0" w:color="auto"/>
              <w:left w:val="single" w:sz="4" w:space="0" w:color="auto"/>
              <w:bottom w:val="single" w:sz="4" w:space="0" w:color="auto"/>
              <w:right w:val="single" w:sz="4" w:space="0" w:color="auto"/>
            </w:tcBorders>
            <w:vAlign w:val="center"/>
            <w:hideMark/>
          </w:tcPr>
          <w:p w14:paraId="56F2435B"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2,23</w:t>
            </w:r>
          </w:p>
        </w:tc>
      </w:tr>
      <w:tr w:rsidR="00F33C0B" w:rsidRPr="005F4F49" w14:paraId="6C719269" w14:textId="77777777" w:rsidTr="00064112">
        <w:trPr>
          <w:trHeight w:val="315"/>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0108F788"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Нонаны</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00CBB93"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p>
        </w:tc>
        <w:tc>
          <w:tcPr>
            <w:tcW w:w="2421" w:type="dxa"/>
            <w:tcBorders>
              <w:top w:val="single" w:sz="4" w:space="0" w:color="auto"/>
              <w:left w:val="single" w:sz="4" w:space="0" w:color="auto"/>
              <w:bottom w:val="single" w:sz="4" w:space="0" w:color="auto"/>
              <w:right w:val="single" w:sz="4" w:space="0" w:color="auto"/>
            </w:tcBorders>
            <w:vAlign w:val="center"/>
            <w:hideMark/>
          </w:tcPr>
          <w:p w14:paraId="1384E5D3"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2,21</w:t>
            </w:r>
          </w:p>
        </w:tc>
      </w:tr>
      <w:tr w:rsidR="00F33C0B" w:rsidRPr="005F4F49" w14:paraId="061B16B3" w14:textId="77777777" w:rsidTr="00064112">
        <w:trPr>
          <w:trHeight w:val="315"/>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5C0AC047"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Деканы</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37F40A2"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p>
        </w:tc>
        <w:tc>
          <w:tcPr>
            <w:tcW w:w="2421" w:type="dxa"/>
            <w:tcBorders>
              <w:top w:val="single" w:sz="4" w:space="0" w:color="auto"/>
              <w:left w:val="single" w:sz="4" w:space="0" w:color="auto"/>
              <w:bottom w:val="single" w:sz="4" w:space="0" w:color="auto"/>
              <w:right w:val="single" w:sz="4" w:space="0" w:color="auto"/>
            </w:tcBorders>
            <w:vAlign w:val="center"/>
            <w:hideMark/>
          </w:tcPr>
          <w:p w14:paraId="63DF3C59"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2,07</w:t>
            </w:r>
          </w:p>
        </w:tc>
      </w:tr>
      <w:tr w:rsidR="00F33C0B" w:rsidRPr="005F4F49" w14:paraId="5DBBB33E" w14:textId="77777777" w:rsidTr="00064112">
        <w:trPr>
          <w:trHeight w:val="315"/>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584287E0"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Ундеканы</w:t>
            </w:r>
          </w:p>
        </w:tc>
        <w:tc>
          <w:tcPr>
            <w:tcW w:w="2290" w:type="dxa"/>
            <w:tcBorders>
              <w:top w:val="single" w:sz="4" w:space="0" w:color="auto"/>
              <w:left w:val="single" w:sz="4" w:space="0" w:color="auto"/>
              <w:bottom w:val="single" w:sz="4" w:space="0" w:color="auto"/>
              <w:right w:val="single" w:sz="4" w:space="0" w:color="auto"/>
            </w:tcBorders>
            <w:vAlign w:val="center"/>
            <w:hideMark/>
          </w:tcPr>
          <w:p w14:paraId="0B6374B8"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p>
        </w:tc>
        <w:tc>
          <w:tcPr>
            <w:tcW w:w="2421" w:type="dxa"/>
            <w:tcBorders>
              <w:top w:val="single" w:sz="4" w:space="0" w:color="auto"/>
              <w:left w:val="single" w:sz="4" w:space="0" w:color="auto"/>
              <w:bottom w:val="single" w:sz="4" w:space="0" w:color="auto"/>
              <w:right w:val="single" w:sz="4" w:space="0" w:color="auto"/>
            </w:tcBorders>
            <w:vAlign w:val="center"/>
            <w:hideMark/>
          </w:tcPr>
          <w:p w14:paraId="0181703E"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1,47</w:t>
            </w:r>
          </w:p>
        </w:tc>
      </w:tr>
      <w:tr w:rsidR="00F33C0B" w:rsidRPr="005F4F49" w14:paraId="219F89E0" w14:textId="77777777" w:rsidTr="00064112">
        <w:trPr>
          <w:trHeight w:val="315"/>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04D83EA0"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Додеканы</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6E72AAE"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p>
        </w:tc>
        <w:tc>
          <w:tcPr>
            <w:tcW w:w="2421" w:type="dxa"/>
            <w:tcBorders>
              <w:top w:val="single" w:sz="4" w:space="0" w:color="auto"/>
              <w:left w:val="single" w:sz="4" w:space="0" w:color="auto"/>
              <w:bottom w:val="single" w:sz="4" w:space="0" w:color="auto"/>
              <w:right w:val="single" w:sz="4" w:space="0" w:color="auto"/>
            </w:tcBorders>
            <w:vAlign w:val="center"/>
            <w:hideMark/>
          </w:tcPr>
          <w:p w14:paraId="1D5D5C02"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1,32</w:t>
            </w:r>
          </w:p>
        </w:tc>
      </w:tr>
      <w:tr w:rsidR="00F33C0B" w:rsidRPr="005F4F49" w14:paraId="7951C2BC" w14:textId="77777777" w:rsidTr="00064112">
        <w:trPr>
          <w:trHeight w:val="315"/>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0079255B"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Тридеканы</w:t>
            </w:r>
          </w:p>
        </w:tc>
        <w:tc>
          <w:tcPr>
            <w:tcW w:w="2290" w:type="dxa"/>
            <w:tcBorders>
              <w:top w:val="single" w:sz="4" w:space="0" w:color="auto"/>
              <w:left w:val="single" w:sz="4" w:space="0" w:color="auto"/>
              <w:bottom w:val="single" w:sz="4" w:space="0" w:color="auto"/>
              <w:right w:val="single" w:sz="4" w:space="0" w:color="auto"/>
            </w:tcBorders>
            <w:vAlign w:val="center"/>
            <w:hideMark/>
          </w:tcPr>
          <w:p w14:paraId="429AB268"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p>
        </w:tc>
        <w:tc>
          <w:tcPr>
            <w:tcW w:w="2421" w:type="dxa"/>
            <w:tcBorders>
              <w:top w:val="single" w:sz="4" w:space="0" w:color="auto"/>
              <w:left w:val="single" w:sz="4" w:space="0" w:color="auto"/>
              <w:bottom w:val="single" w:sz="4" w:space="0" w:color="auto"/>
              <w:right w:val="single" w:sz="4" w:space="0" w:color="auto"/>
            </w:tcBorders>
            <w:vAlign w:val="center"/>
            <w:hideMark/>
          </w:tcPr>
          <w:p w14:paraId="43BB08EA"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1,12</w:t>
            </w:r>
          </w:p>
        </w:tc>
      </w:tr>
      <w:tr w:rsidR="00F33C0B" w:rsidRPr="005F4F49" w14:paraId="14C84A91" w14:textId="77777777" w:rsidTr="00064112">
        <w:trPr>
          <w:trHeight w:val="315"/>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50A89C4F"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Тетрадеканы</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F815FD5"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p>
        </w:tc>
        <w:tc>
          <w:tcPr>
            <w:tcW w:w="2421" w:type="dxa"/>
            <w:tcBorders>
              <w:top w:val="single" w:sz="4" w:space="0" w:color="auto"/>
              <w:left w:val="single" w:sz="4" w:space="0" w:color="auto"/>
              <w:bottom w:val="single" w:sz="4" w:space="0" w:color="auto"/>
              <w:right w:val="single" w:sz="4" w:space="0" w:color="auto"/>
            </w:tcBorders>
            <w:vAlign w:val="center"/>
            <w:hideMark/>
          </w:tcPr>
          <w:p w14:paraId="5146661D"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1,10</w:t>
            </w:r>
          </w:p>
        </w:tc>
      </w:tr>
      <w:tr w:rsidR="00F33C0B" w:rsidRPr="005F4F49" w14:paraId="6B29E741" w14:textId="77777777" w:rsidTr="00064112">
        <w:trPr>
          <w:trHeight w:val="315"/>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62E162F5"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Пентадеканы</w:t>
            </w:r>
          </w:p>
        </w:tc>
        <w:tc>
          <w:tcPr>
            <w:tcW w:w="2290" w:type="dxa"/>
            <w:tcBorders>
              <w:top w:val="single" w:sz="4" w:space="0" w:color="auto"/>
              <w:left w:val="single" w:sz="4" w:space="0" w:color="auto"/>
              <w:bottom w:val="single" w:sz="4" w:space="0" w:color="auto"/>
              <w:right w:val="single" w:sz="4" w:space="0" w:color="auto"/>
            </w:tcBorders>
            <w:vAlign w:val="center"/>
            <w:hideMark/>
          </w:tcPr>
          <w:p w14:paraId="7B9E3960"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p>
        </w:tc>
        <w:tc>
          <w:tcPr>
            <w:tcW w:w="2421" w:type="dxa"/>
            <w:tcBorders>
              <w:top w:val="single" w:sz="4" w:space="0" w:color="auto"/>
              <w:left w:val="single" w:sz="4" w:space="0" w:color="auto"/>
              <w:bottom w:val="single" w:sz="4" w:space="0" w:color="auto"/>
              <w:right w:val="single" w:sz="4" w:space="0" w:color="auto"/>
            </w:tcBorders>
            <w:vAlign w:val="center"/>
            <w:hideMark/>
          </w:tcPr>
          <w:p w14:paraId="000C190E"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0,92</w:t>
            </w:r>
          </w:p>
        </w:tc>
      </w:tr>
      <w:tr w:rsidR="00F33C0B" w:rsidRPr="005F4F49" w14:paraId="2BA27130" w14:textId="77777777" w:rsidTr="00064112">
        <w:trPr>
          <w:trHeight w:val="315"/>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41999928"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Гексадеканы</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C95746A"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p>
        </w:tc>
        <w:tc>
          <w:tcPr>
            <w:tcW w:w="2421" w:type="dxa"/>
            <w:tcBorders>
              <w:top w:val="single" w:sz="4" w:space="0" w:color="auto"/>
              <w:left w:val="single" w:sz="4" w:space="0" w:color="auto"/>
              <w:bottom w:val="single" w:sz="4" w:space="0" w:color="auto"/>
              <w:right w:val="single" w:sz="4" w:space="0" w:color="auto"/>
            </w:tcBorders>
            <w:vAlign w:val="center"/>
            <w:hideMark/>
          </w:tcPr>
          <w:p w14:paraId="4C9FDB07"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0,79</w:t>
            </w:r>
          </w:p>
        </w:tc>
      </w:tr>
      <w:tr w:rsidR="00F33C0B" w:rsidRPr="005F4F49" w14:paraId="3741750B" w14:textId="77777777" w:rsidTr="00064112">
        <w:trPr>
          <w:trHeight w:val="315"/>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11DD0985"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Гептадеканы</w:t>
            </w:r>
          </w:p>
        </w:tc>
        <w:tc>
          <w:tcPr>
            <w:tcW w:w="2290" w:type="dxa"/>
            <w:tcBorders>
              <w:top w:val="single" w:sz="4" w:space="0" w:color="auto"/>
              <w:left w:val="single" w:sz="4" w:space="0" w:color="auto"/>
              <w:bottom w:val="single" w:sz="4" w:space="0" w:color="auto"/>
              <w:right w:val="single" w:sz="4" w:space="0" w:color="auto"/>
            </w:tcBorders>
            <w:vAlign w:val="center"/>
            <w:hideMark/>
          </w:tcPr>
          <w:p w14:paraId="67C2E6F1"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p>
        </w:tc>
        <w:tc>
          <w:tcPr>
            <w:tcW w:w="2421" w:type="dxa"/>
            <w:tcBorders>
              <w:top w:val="single" w:sz="4" w:space="0" w:color="auto"/>
              <w:left w:val="single" w:sz="4" w:space="0" w:color="auto"/>
              <w:bottom w:val="single" w:sz="4" w:space="0" w:color="auto"/>
              <w:right w:val="single" w:sz="4" w:space="0" w:color="auto"/>
            </w:tcBorders>
            <w:vAlign w:val="center"/>
            <w:hideMark/>
          </w:tcPr>
          <w:p w14:paraId="3B228B29"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0,72</w:t>
            </w:r>
          </w:p>
        </w:tc>
      </w:tr>
      <w:tr w:rsidR="00F33C0B" w:rsidRPr="005F4F49" w14:paraId="4B010261" w14:textId="77777777" w:rsidTr="00064112">
        <w:trPr>
          <w:trHeight w:val="315"/>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6533F5F8"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Октадеканы</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570162B"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p>
        </w:tc>
        <w:tc>
          <w:tcPr>
            <w:tcW w:w="2421" w:type="dxa"/>
            <w:tcBorders>
              <w:top w:val="single" w:sz="4" w:space="0" w:color="auto"/>
              <w:left w:val="single" w:sz="4" w:space="0" w:color="auto"/>
              <w:bottom w:val="single" w:sz="4" w:space="0" w:color="auto"/>
              <w:right w:val="single" w:sz="4" w:space="0" w:color="auto"/>
            </w:tcBorders>
            <w:vAlign w:val="center"/>
            <w:hideMark/>
          </w:tcPr>
          <w:p w14:paraId="080F38C1"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0,59</w:t>
            </w:r>
          </w:p>
        </w:tc>
      </w:tr>
      <w:tr w:rsidR="00F33C0B" w:rsidRPr="005F4F49" w14:paraId="6095629C" w14:textId="77777777" w:rsidTr="00064112">
        <w:trPr>
          <w:trHeight w:val="315"/>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00C51AE9"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Нонадеканы</w:t>
            </w:r>
          </w:p>
        </w:tc>
        <w:tc>
          <w:tcPr>
            <w:tcW w:w="2290" w:type="dxa"/>
            <w:tcBorders>
              <w:top w:val="single" w:sz="4" w:space="0" w:color="auto"/>
              <w:left w:val="single" w:sz="4" w:space="0" w:color="auto"/>
              <w:bottom w:val="single" w:sz="4" w:space="0" w:color="auto"/>
              <w:right w:val="single" w:sz="4" w:space="0" w:color="auto"/>
            </w:tcBorders>
            <w:vAlign w:val="center"/>
            <w:hideMark/>
          </w:tcPr>
          <w:p w14:paraId="24A5FDB1"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p>
        </w:tc>
        <w:tc>
          <w:tcPr>
            <w:tcW w:w="2421" w:type="dxa"/>
            <w:tcBorders>
              <w:top w:val="single" w:sz="4" w:space="0" w:color="auto"/>
              <w:left w:val="single" w:sz="4" w:space="0" w:color="auto"/>
              <w:bottom w:val="single" w:sz="4" w:space="0" w:color="auto"/>
              <w:right w:val="single" w:sz="4" w:space="0" w:color="auto"/>
            </w:tcBorders>
            <w:vAlign w:val="center"/>
            <w:hideMark/>
          </w:tcPr>
          <w:p w14:paraId="0F0226C1"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0,58</w:t>
            </w:r>
          </w:p>
        </w:tc>
      </w:tr>
      <w:tr w:rsidR="00F33C0B" w:rsidRPr="005F4F49" w14:paraId="3D9C1379" w14:textId="77777777" w:rsidTr="00064112">
        <w:trPr>
          <w:trHeight w:val="315"/>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5DF4EE79"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Эйкозаны</w:t>
            </w:r>
          </w:p>
        </w:tc>
        <w:tc>
          <w:tcPr>
            <w:tcW w:w="2290" w:type="dxa"/>
            <w:tcBorders>
              <w:top w:val="single" w:sz="4" w:space="0" w:color="auto"/>
              <w:left w:val="single" w:sz="4" w:space="0" w:color="auto"/>
              <w:bottom w:val="single" w:sz="4" w:space="0" w:color="auto"/>
              <w:right w:val="single" w:sz="4" w:space="0" w:color="auto"/>
            </w:tcBorders>
            <w:vAlign w:val="center"/>
            <w:hideMark/>
          </w:tcPr>
          <w:p w14:paraId="186D7A6A"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p>
        </w:tc>
        <w:tc>
          <w:tcPr>
            <w:tcW w:w="2421" w:type="dxa"/>
            <w:tcBorders>
              <w:top w:val="single" w:sz="4" w:space="0" w:color="auto"/>
              <w:left w:val="single" w:sz="4" w:space="0" w:color="auto"/>
              <w:bottom w:val="single" w:sz="4" w:space="0" w:color="auto"/>
              <w:right w:val="single" w:sz="4" w:space="0" w:color="auto"/>
            </w:tcBorders>
            <w:vAlign w:val="center"/>
            <w:hideMark/>
          </w:tcPr>
          <w:p w14:paraId="3AFE01E9"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0,51</w:t>
            </w:r>
          </w:p>
        </w:tc>
      </w:tr>
      <w:tr w:rsidR="00F33C0B" w:rsidRPr="005F4F49" w14:paraId="744736ED" w14:textId="77777777" w:rsidTr="00064112">
        <w:trPr>
          <w:trHeight w:val="375"/>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27A3DBE8"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Қалдық (С</w:t>
            </w:r>
            <w:r w:rsidRPr="005F4F49">
              <w:rPr>
                <w:rFonts w:ascii="Times New Roman" w:eastAsia="Times New Roman" w:hAnsi="Times New Roman" w:cs="Times New Roman"/>
                <w:vertAlign w:val="subscript"/>
                <w:lang w:eastAsia="ru-RU"/>
              </w:rPr>
              <w:t>21+</w:t>
            </w:r>
            <w:r w:rsidRPr="005F4F49">
              <w:rPr>
                <w:rFonts w:ascii="Times New Roman" w:eastAsia="Times New Roman" w:hAnsi="Times New Roman" w:cs="Times New Roman"/>
                <w:lang w:eastAsia="ru-RU"/>
              </w:rPr>
              <w:t>)</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43809AE"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p>
        </w:tc>
        <w:tc>
          <w:tcPr>
            <w:tcW w:w="2421" w:type="dxa"/>
            <w:tcBorders>
              <w:top w:val="single" w:sz="4" w:space="0" w:color="auto"/>
              <w:left w:val="single" w:sz="4" w:space="0" w:color="auto"/>
              <w:bottom w:val="single" w:sz="4" w:space="0" w:color="auto"/>
              <w:right w:val="single" w:sz="4" w:space="0" w:color="auto"/>
            </w:tcBorders>
            <w:vAlign w:val="center"/>
            <w:hideMark/>
          </w:tcPr>
          <w:p w14:paraId="04D82D1C"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3,90</w:t>
            </w:r>
          </w:p>
        </w:tc>
      </w:tr>
      <w:tr w:rsidR="00F33C0B" w:rsidRPr="005F4F49" w14:paraId="3405E0FA" w14:textId="77777777" w:rsidTr="00064112">
        <w:trPr>
          <w:trHeight w:val="315"/>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6B13254B"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Барлығы</w:t>
            </w:r>
          </w:p>
        </w:tc>
        <w:tc>
          <w:tcPr>
            <w:tcW w:w="2290" w:type="dxa"/>
            <w:tcBorders>
              <w:top w:val="single" w:sz="4" w:space="0" w:color="auto"/>
              <w:left w:val="single" w:sz="4" w:space="0" w:color="auto"/>
              <w:bottom w:val="single" w:sz="4" w:space="0" w:color="auto"/>
              <w:right w:val="single" w:sz="4" w:space="0" w:color="auto"/>
            </w:tcBorders>
            <w:vAlign w:val="center"/>
            <w:hideMark/>
          </w:tcPr>
          <w:p w14:paraId="588AB08C"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100</w:t>
            </w:r>
          </w:p>
        </w:tc>
        <w:tc>
          <w:tcPr>
            <w:tcW w:w="2421" w:type="dxa"/>
            <w:tcBorders>
              <w:top w:val="single" w:sz="4" w:space="0" w:color="auto"/>
              <w:left w:val="single" w:sz="4" w:space="0" w:color="auto"/>
              <w:bottom w:val="single" w:sz="4" w:space="0" w:color="auto"/>
              <w:right w:val="single" w:sz="4" w:space="0" w:color="auto"/>
            </w:tcBorders>
            <w:vAlign w:val="center"/>
            <w:hideMark/>
          </w:tcPr>
          <w:p w14:paraId="5BA3BFE7" w14:textId="77777777" w:rsidR="00F33C0B" w:rsidRPr="005F4F49" w:rsidRDefault="00F33C0B" w:rsidP="00F33C0B">
            <w:pPr>
              <w:suppressAutoHyphens/>
              <w:spacing w:after="0" w:line="240" w:lineRule="auto"/>
              <w:jc w:val="center"/>
              <w:rPr>
                <w:rFonts w:ascii="Times New Roman" w:eastAsia="Times New Roman" w:hAnsi="Times New Roman" w:cs="Times New Roman"/>
                <w:lang w:eastAsia="ru-RU"/>
              </w:rPr>
            </w:pPr>
            <w:r w:rsidRPr="005F4F49">
              <w:rPr>
                <w:rFonts w:ascii="Times New Roman" w:eastAsia="Times New Roman" w:hAnsi="Times New Roman" w:cs="Times New Roman"/>
                <w:lang w:eastAsia="ru-RU"/>
              </w:rPr>
              <w:t>100</w:t>
            </w:r>
          </w:p>
        </w:tc>
      </w:tr>
    </w:tbl>
    <w:p w14:paraId="38ACFD6A" w14:textId="77777777" w:rsidR="00F33C0B" w:rsidRPr="005F4F49" w:rsidRDefault="00F33C0B" w:rsidP="00407086">
      <w:pPr>
        <w:rPr>
          <w:rFonts w:ascii="Times New Roman" w:hAnsi="Times New Roman" w:cs="Times New Roman"/>
          <w:color w:val="000000" w:themeColor="text1"/>
        </w:rPr>
      </w:pPr>
    </w:p>
    <w:sectPr w:rsidR="00F33C0B" w:rsidRPr="005F4F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65901"/>
    <w:multiLevelType w:val="hybridMultilevel"/>
    <w:tmpl w:val="23CEFF5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69336A4"/>
    <w:multiLevelType w:val="hybridMultilevel"/>
    <w:tmpl w:val="43326696"/>
    <w:lvl w:ilvl="0" w:tplc="EFDC5EA4">
      <w:start w:val="1"/>
      <w:numFmt w:val="decimal"/>
      <w:lvlText w:val="%1."/>
      <w:lvlJc w:val="left"/>
      <w:pPr>
        <w:ind w:left="720" w:hanging="360"/>
      </w:pPr>
      <w:rPr>
        <w:rFonts w:ascii="Times New Roman" w:eastAsiaTheme="minorHAnsi" w:hAnsi="Times New Roman" w:cs="Times New Roman"/>
        <w:b w:val="0"/>
        <w:bCs w:val="0"/>
        <w:i w:val="0"/>
        <w:iCs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C47EBA"/>
    <w:multiLevelType w:val="hybridMultilevel"/>
    <w:tmpl w:val="38CE9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493080"/>
    <w:multiLevelType w:val="hybridMultilevel"/>
    <w:tmpl w:val="9452B9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D037609"/>
    <w:multiLevelType w:val="hybridMultilevel"/>
    <w:tmpl w:val="36CA6438"/>
    <w:lvl w:ilvl="0" w:tplc="EAA09B56">
      <w:start w:val="1"/>
      <w:numFmt w:val="decimal"/>
      <w:lvlText w:val="%1."/>
      <w:lvlJc w:val="left"/>
      <w:pPr>
        <w:ind w:left="720" w:hanging="360"/>
      </w:pPr>
      <w:rPr>
        <w:rFonts w:ascii="Times New Roman" w:eastAsiaTheme="minorHAnsi" w:hAnsi="Times New Roman" w:cs="Times New Roman"/>
        <w:b/>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0F737C6"/>
    <w:multiLevelType w:val="hybridMultilevel"/>
    <w:tmpl w:val="146488BE"/>
    <w:lvl w:ilvl="0" w:tplc="EAA09B56">
      <w:start w:val="1"/>
      <w:numFmt w:val="decimal"/>
      <w:lvlText w:val="%1."/>
      <w:lvlJc w:val="left"/>
      <w:pPr>
        <w:ind w:left="720" w:hanging="360"/>
      </w:pPr>
      <w:rPr>
        <w:rFonts w:ascii="Times New Roman" w:eastAsiaTheme="minorHAnsi" w:hAnsi="Times New Roman" w:cs="Times New Roman"/>
        <w:b/>
        <w:bCs w:val="0"/>
        <w:i w:val="0"/>
        <w:iCs w:val="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9936981"/>
    <w:multiLevelType w:val="hybridMultilevel"/>
    <w:tmpl w:val="4F64FE00"/>
    <w:lvl w:ilvl="0" w:tplc="756AF2EE">
      <w:start w:val="12"/>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A9B46EE"/>
    <w:multiLevelType w:val="hybridMultilevel"/>
    <w:tmpl w:val="CEA0621A"/>
    <w:lvl w:ilvl="0" w:tplc="ACA60CA6">
      <w:start w:val="1"/>
      <w:numFmt w:val="decimal"/>
      <w:lvlText w:val="%1."/>
      <w:lvlJc w:val="left"/>
      <w:pPr>
        <w:ind w:left="720" w:hanging="360"/>
      </w:pPr>
      <w:rPr>
        <w:rFonts w:ascii="Times New Roman" w:eastAsiaTheme="minorHAnsi" w:hAnsi="Times New Roman" w:cs="Times New Roman"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D001672"/>
    <w:multiLevelType w:val="hybridMultilevel"/>
    <w:tmpl w:val="511AE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2493B72"/>
    <w:multiLevelType w:val="hybridMultilevel"/>
    <w:tmpl w:val="3E661A14"/>
    <w:lvl w:ilvl="0" w:tplc="133A1BB4">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011604"/>
    <w:multiLevelType w:val="hybridMultilevel"/>
    <w:tmpl w:val="82D8FD06"/>
    <w:lvl w:ilvl="0" w:tplc="ABF8B822">
      <w:start w:val="12"/>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85823346">
    <w:abstractNumId w:val="2"/>
  </w:num>
  <w:num w:numId="2" w16cid:durableId="227809882">
    <w:abstractNumId w:val="8"/>
  </w:num>
  <w:num w:numId="3" w16cid:durableId="1220507765">
    <w:abstractNumId w:val="1"/>
  </w:num>
  <w:num w:numId="4" w16cid:durableId="2102483731">
    <w:abstractNumId w:val="3"/>
  </w:num>
  <w:num w:numId="5" w16cid:durableId="64843485">
    <w:abstractNumId w:val="4"/>
  </w:num>
  <w:num w:numId="6" w16cid:durableId="538056980">
    <w:abstractNumId w:val="10"/>
  </w:num>
  <w:num w:numId="7" w16cid:durableId="1633250065">
    <w:abstractNumId w:val="6"/>
  </w:num>
  <w:num w:numId="8" w16cid:durableId="1055660530">
    <w:abstractNumId w:val="0"/>
  </w:num>
  <w:num w:numId="9" w16cid:durableId="1617524336">
    <w:abstractNumId w:val="5"/>
  </w:num>
  <w:num w:numId="10" w16cid:durableId="1753774143">
    <w:abstractNumId w:val="7"/>
  </w:num>
  <w:num w:numId="11" w16cid:durableId="1214000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9FB"/>
    <w:rsid w:val="0003011B"/>
    <w:rsid w:val="001B658A"/>
    <w:rsid w:val="0021314B"/>
    <w:rsid w:val="00253D07"/>
    <w:rsid w:val="00253D57"/>
    <w:rsid w:val="002959FB"/>
    <w:rsid w:val="002971AC"/>
    <w:rsid w:val="002D5E33"/>
    <w:rsid w:val="0038607B"/>
    <w:rsid w:val="00407086"/>
    <w:rsid w:val="004D22CF"/>
    <w:rsid w:val="005E13F5"/>
    <w:rsid w:val="005F4F49"/>
    <w:rsid w:val="00611211"/>
    <w:rsid w:val="00720E6A"/>
    <w:rsid w:val="00855B4D"/>
    <w:rsid w:val="008B3C0F"/>
    <w:rsid w:val="008F0F0B"/>
    <w:rsid w:val="00931DB9"/>
    <w:rsid w:val="009C39B2"/>
    <w:rsid w:val="00A357F1"/>
    <w:rsid w:val="00AC40F4"/>
    <w:rsid w:val="00B9369F"/>
    <w:rsid w:val="00B936AD"/>
    <w:rsid w:val="00B979F1"/>
    <w:rsid w:val="00C20D04"/>
    <w:rsid w:val="00CC356E"/>
    <w:rsid w:val="00D71B85"/>
    <w:rsid w:val="00DE475A"/>
    <w:rsid w:val="00DF09EF"/>
    <w:rsid w:val="00E1797E"/>
    <w:rsid w:val="00E262E3"/>
    <w:rsid w:val="00E41AC2"/>
    <w:rsid w:val="00EA7E96"/>
    <w:rsid w:val="00EC15AA"/>
    <w:rsid w:val="00EF2BE5"/>
    <w:rsid w:val="00EF3CE0"/>
    <w:rsid w:val="00F161AB"/>
    <w:rsid w:val="00F33C0B"/>
    <w:rsid w:val="00F40CFB"/>
    <w:rsid w:val="00FB6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AC279"/>
  <w15:chartTrackingRefBased/>
  <w15:docId w15:val="{52E1978C-1BF1-49C9-8F74-2C2C4F11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_список"/>
    <w:basedOn w:val="a"/>
    <w:link w:val="a4"/>
    <w:uiPriority w:val="34"/>
    <w:qFormat/>
    <w:rsid w:val="00DE475A"/>
    <w:pPr>
      <w:ind w:left="720"/>
      <w:contextualSpacing/>
    </w:pPr>
  </w:style>
  <w:style w:type="table" w:styleId="a5">
    <w:name w:val="Table Grid"/>
    <w:basedOn w:val="a1"/>
    <w:uiPriority w:val="39"/>
    <w:rsid w:val="00DE4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F40CFB"/>
    <w:rPr>
      <w:sz w:val="16"/>
      <w:szCs w:val="16"/>
    </w:rPr>
  </w:style>
  <w:style w:type="paragraph" w:styleId="a7">
    <w:name w:val="annotation text"/>
    <w:basedOn w:val="a"/>
    <w:link w:val="a8"/>
    <w:uiPriority w:val="99"/>
    <w:unhideWhenUsed/>
    <w:rsid w:val="00F40CFB"/>
    <w:pPr>
      <w:spacing w:line="240" w:lineRule="auto"/>
    </w:pPr>
    <w:rPr>
      <w:sz w:val="20"/>
      <w:szCs w:val="20"/>
    </w:rPr>
  </w:style>
  <w:style w:type="character" w:customStyle="1" w:styleId="a8">
    <w:name w:val="Текст примечания Знак"/>
    <w:basedOn w:val="a0"/>
    <w:link w:val="a7"/>
    <w:uiPriority w:val="99"/>
    <w:rsid w:val="00F40CFB"/>
    <w:rPr>
      <w:sz w:val="20"/>
      <w:szCs w:val="20"/>
    </w:rPr>
  </w:style>
  <w:style w:type="paragraph" w:styleId="a9">
    <w:name w:val="annotation subject"/>
    <w:basedOn w:val="a7"/>
    <w:next w:val="a7"/>
    <w:link w:val="aa"/>
    <w:uiPriority w:val="99"/>
    <w:semiHidden/>
    <w:unhideWhenUsed/>
    <w:rsid w:val="00F40CFB"/>
    <w:rPr>
      <w:b/>
      <w:bCs/>
    </w:rPr>
  </w:style>
  <w:style w:type="character" w:customStyle="1" w:styleId="aa">
    <w:name w:val="Тема примечания Знак"/>
    <w:basedOn w:val="a8"/>
    <w:link w:val="a9"/>
    <w:uiPriority w:val="99"/>
    <w:semiHidden/>
    <w:rsid w:val="00F40CFB"/>
    <w:rPr>
      <w:b/>
      <w:bCs/>
      <w:sz w:val="20"/>
      <w:szCs w:val="20"/>
    </w:rPr>
  </w:style>
  <w:style w:type="character" w:styleId="ab">
    <w:name w:val="Hyperlink"/>
    <w:basedOn w:val="a0"/>
    <w:uiPriority w:val="99"/>
    <w:semiHidden/>
    <w:unhideWhenUsed/>
    <w:rsid w:val="00931DB9"/>
    <w:rPr>
      <w:color w:val="0000FF"/>
      <w:u w:val="single"/>
    </w:rPr>
  </w:style>
  <w:style w:type="paragraph" w:styleId="ac">
    <w:name w:val="No Spacing"/>
    <w:uiPriority w:val="1"/>
    <w:qFormat/>
    <w:rsid w:val="00855B4D"/>
    <w:pPr>
      <w:spacing w:after="0" w:line="240" w:lineRule="auto"/>
    </w:pPr>
  </w:style>
  <w:style w:type="paragraph" w:styleId="ad">
    <w:name w:val="Normal (Web)"/>
    <w:basedOn w:val="a"/>
    <w:uiPriority w:val="99"/>
    <w:semiHidden/>
    <w:unhideWhenUsed/>
    <w:rsid w:val="00253D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Абзац списка Знак"/>
    <w:aliases w:val="_список Знак"/>
    <w:basedOn w:val="a0"/>
    <w:link w:val="a3"/>
    <w:uiPriority w:val="34"/>
    <w:rsid w:val="005F4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37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8D58B-63AB-471A-ABF6-155A49DEF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1232</Words>
  <Characters>8453</Characters>
  <Application>Microsoft Office Word</Application>
  <DocSecurity>0</DocSecurity>
  <Lines>402</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Сагидулаев Нурдаулет Хамзаулы</cp:lastModifiedBy>
  <cp:revision>18</cp:revision>
  <dcterms:created xsi:type="dcterms:W3CDTF">2024-01-17T10:05:00Z</dcterms:created>
  <dcterms:modified xsi:type="dcterms:W3CDTF">2025-10-08T06:16:00Z</dcterms:modified>
</cp:coreProperties>
</file>