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F76DD" w14:textId="7F563B2A" w:rsidR="00211C19" w:rsidRPr="00571B4B" w:rsidRDefault="00063905" w:rsidP="005F49BA">
      <w:pPr>
        <w:spacing w:after="0"/>
        <w:jc w:val="right"/>
        <w:rPr>
          <w:rFonts w:ascii="Times New Roman" w:hAnsi="Times New Roman" w:cs="Times New Roman"/>
          <w:b/>
          <w:bCs/>
          <w:lang w:val="ru-RU"/>
        </w:rPr>
      </w:pPr>
      <w:bookmarkStart w:id="0" w:name="_Hlk182321578"/>
      <w:r w:rsidRPr="005F49BA">
        <w:rPr>
          <w:rFonts w:ascii="Times New Roman" w:hAnsi="Times New Roman" w:cs="Times New Roman"/>
          <w:b/>
          <w:bCs/>
          <w:lang w:val="ru-RU"/>
        </w:rPr>
        <w:t>Приложение № к договору</w:t>
      </w:r>
      <w:r w:rsidR="00211C19" w:rsidRPr="005F49BA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5F49BA">
        <w:rPr>
          <w:rFonts w:ascii="Times New Roman" w:hAnsi="Times New Roman" w:cs="Times New Roman"/>
          <w:b/>
          <w:bCs/>
          <w:lang w:val="ru-RU"/>
        </w:rPr>
        <w:t>№</w:t>
      </w:r>
      <w:r w:rsidR="00211C19" w:rsidRPr="005F49BA">
        <w:rPr>
          <w:rFonts w:ascii="Times New Roman" w:hAnsi="Times New Roman" w:cs="Times New Roman"/>
          <w:b/>
          <w:bCs/>
          <w:lang w:val="ru-RU"/>
        </w:rPr>
        <w:t xml:space="preserve"> </w:t>
      </w:r>
    </w:p>
    <w:p w14:paraId="04914181" w14:textId="2D99C639" w:rsidR="00063905" w:rsidRPr="005F49BA" w:rsidRDefault="00063905" w:rsidP="00211C19">
      <w:pPr>
        <w:jc w:val="right"/>
        <w:rPr>
          <w:rFonts w:ascii="Times New Roman" w:hAnsi="Times New Roman" w:cs="Times New Roman"/>
          <w:b/>
          <w:bCs/>
          <w:lang w:val="ru-RU"/>
        </w:rPr>
      </w:pPr>
      <w:r w:rsidRPr="005F49BA">
        <w:rPr>
          <w:rFonts w:ascii="Times New Roman" w:hAnsi="Times New Roman" w:cs="Times New Roman"/>
          <w:b/>
          <w:bCs/>
          <w:lang w:val="ru-RU"/>
        </w:rPr>
        <w:t xml:space="preserve"> от </w:t>
      </w:r>
      <w:r w:rsidR="00471DA0">
        <w:rPr>
          <w:rFonts w:ascii="Times New Roman" w:hAnsi="Times New Roman" w:cs="Times New Roman"/>
          <w:b/>
          <w:bCs/>
          <w:lang w:val="ru-RU"/>
        </w:rPr>
        <w:t>20</w:t>
      </w:r>
      <w:r w:rsidR="00682B9B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471DA0">
        <w:rPr>
          <w:rFonts w:ascii="Times New Roman" w:hAnsi="Times New Roman" w:cs="Times New Roman"/>
          <w:b/>
          <w:bCs/>
          <w:lang w:val="ru-RU"/>
        </w:rPr>
        <w:t>октября</w:t>
      </w:r>
      <w:r w:rsidR="00211C19" w:rsidRPr="005F49BA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5F49BA">
        <w:rPr>
          <w:rFonts w:ascii="Times New Roman" w:hAnsi="Times New Roman" w:cs="Times New Roman"/>
          <w:b/>
          <w:bCs/>
          <w:lang w:val="ru-RU"/>
        </w:rPr>
        <w:t>202</w:t>
      </w:r>
      <w:r w:rsidR="00682B9B">
        <w:rPr>
          <w:rFonts w:ascii="Times New Roman" w:hAnsi="Times New Roman" w:cs="Times New Roman"/>
          <w:b/>
          <w:bCs/>
          <w:lang w:val="ru-RU"/>
        </w:rPr>
        <w:t>5</w:t>
      </w:r>
      <w:r w:rsidRPr="005F49BA">
        <w:rPr>
          <w:rFonts w:ascii="Times New Roman" w:hAnsi="Times New Roman" w:cs="Times New Roman"/>
          <w:b/>
          <w:bCs/>
          <w:lang w:val="ru-RU"/>
        </w:rPr>
        <w:t>г.</w:t>
      </w:r>
    </w:p>
    <w:p w14:paraId="611A7617" w14:textId="109092C8" w:rsidR="00A878DD" w:rsidRPr="00A878DD" w:rsidRDefault="00A878DD" w:rsidP="00A878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78DD">
        <w:rPr>
          <w:rFonts w:ascii="Times New Roman" w:hAnsi="Times New Roman" w:cs="Times New Roman"/>
          <w:b/>
          <w:bCs/>
          <w:sz w:val="24"/>
          <w:szCs w:val="24"/>
        </w:rPr>
        <w:t>ТЕХНИЧЕСКАЯ СПЕЦИФИКАЦИЯ</w:t>
      </w:r>
    </w:p>
    <w:p w14:paraId="021D0216" w14:textId="77777777" w:rsidR="00F53DEA" w:rsidRPr="00F645CE" w:rsidRDefault="00F53DEA" w:rsidP="00F53DEA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45CE">
        <w:rPr>
          <w:rFonts w:ascii="Times New Roman" w:hAnsi="Times New Roman" w:cs="Times New Roman"/>
          <w:b/>
          <w:bCs/>
          <w:sz w:val="24"/>
          <w:szCs w:val="24"/>
        </w:rPr>
        <w:t>на услуги по вывозу (сбору) опасных отходов/имущества/материалов</w:t>
      </w:r>
    </w:p>
    <w:p w14:paraId="2DE5A6D0" w14:textId="77777777" w:rsidR="00F53DEA" w:rsidRPr="00F645CE" w:rsidRDefault="00F53DEA" w:rsidP="00F53DEA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45CE">
        <w:rPr>
          <w:rFonts w:ascii="Times New Roman" w:hAnsi="Times New Roman" w:cs="Times New Roman"/>
          <w:b/>
          <w:bCs/>
          <w:sz w:val="24"/>
          <w:szCs w:val="24"/>
        </w:rPr>
        <w:t>(Услуги по управлению подтоварной водой и других жидкостей)</w:t>
      </w:r>
    </w:p>
    <w:p w14:paraId="12378DA1" w14:textId="6CBFD57E" w:rsidR="00A878DD" w:rsidRPr="00F645CE" w:rsidRDefault="00A878DD" w:rsidP="00F53DEA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45CE">
        <w:rPr>
          <w:rFonts w:ascii="Times New Roman" w:hAnsi="Times New Roman" w:cs="Times New Roman"/>
          <w:b/>
          <w:bCs/>
          <w:sz w:val="24"/>
          <w:szCs w:val="24"/>
        </w:rPr>
        <w:t>Краткое описание ТРУ</w:t>
      </w:r>
    </w:p>
    <w:p w14:paraId="4C18D4FA" w14:textId="79FFFFFF" w:rsidR="00A878DD" w:rsidRPr="00F645CE" w:rsidRDefault="00F53DEA" w:rsidP="00B66588">
      <w:pPr>
        <w:pStyle w:val="a5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45CE">
        <w:rPr>
          <w:rFonts w:ascii="Times New Roman" w:hAnsi="Times New Roman" w:cs="Times New Roman"/>
          <w:sz w:val="24"/>
          <w:szCs w:val="24"/>
          <w:lang w:val="ru-RU"/>
        </w:rPr>
        <w:t xml:space="preserve">Наименование и краткая характеристика - </w:t>
      </w:r>
      <w:r w:rsidRPr="00F645CE">
        <w:rPr>
          <w:rFonts w:ascii="Times New Roman" w:hAnsi="Times New Roman" w:cs="Times New Roman"/>
          <w:sz w:val="24"/>
          <w:szCs w:val="24"/>
        </w:rPr>
        <w:t>Услуги по вывозу (сбору) опасных отходов/имущества/материалов</w:t>
      </w:r>
      <w:r w:rsidRPr="00F645CE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9E03BE7" w14:textId="35B5511A" w:rsidR="00F53DEA" w:rsidRPr="00F645CE" w:rsidRDefault="00F53DEA" w:rsidP="00B66588">
      <w:pPr>
        <w:pStyle w:val="a5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F645CE">
        <w:rPr>
          <w:rFonts w:ascii="Times New Roman" w:hAnsi="Times New Roman" w:cs="Times New Roman"/>
          <w:sz w:val="24"/>
          <w:szCs w:val="24"/>
          <w:lang w:val="ru-RU"/>
        </w:rPr>
        <w:t xml:space="preserve">Дополнительная характеристика - </w:t>
      </w:r>
      <w:r w:rsidRPr="00F645CE">
        <w:rPr>
          <w:rFonts w:ascii="Times New Roman" w:hAnsi="Times New Roman" w:cs="Times New Roman"/>
          <w:sz w:val="24"/>
          <w:szCs w:val="24"/>
        </w:rPr>
        <w:t>Услуги по управлению подтоварной водой</w:t>
      </w:r>
      <w:r w:rsidRPr="00F645CE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9092BF7" w14:textId="4797A0EF" w:rsidR="00F53DEA" w:rsidRPr="00F645CE" w:rsidRDefault="00F53DEA" w:rsidP="00B66588">
      <w:pPr>
        <w:pStyle w:val="a5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45CE">
        <w:rPr>
          <w:rFonts w:ascii="Times New Roman" w:hAnsi="Times New Roman" w:cs="Times New Roman"/>
          <w:sz w:val="24"/>
          <w:szCs w:val="24"/>
          <w:lang w:val="ru-RU"/>
        </w:rPr>
        <w:t xml:space="preserve">Место поставки </w:t>
      </w:r>
      <w:r w:rsidR="00D91FD6" w:rsidRPr="00F645CE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F645C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91FD6" w:rsidRPr="00F645CE">
        <w:rPr>
          <w:rFonts w:ascii="Times New Roman" w:hAnsi="Times New Roman" w:cs="Times New Roman"/>
          <w:sz w:val="24"/>
          <w:szCs w:val="24"/>
          <w:lang w:val="ru-RU"/>
        </w:rPr>
        <w:t>Республика Казахстан</w:t>
      </w:r>
      <w:r w:rsidRPr="00F645CE">
        <w:rPr>
          <w:rFonts w:ascii="Times New Roman" w:hAnsi="Times New Roman" w:cs="Times New Roman"/>
          <w:sz w:val="24"/>
          <w:szCs w:val="24"/>
        </w:rPr>
        <w:t>, Актюбинская область, месторождение Урихтау</w:t>
      </w:r>
      <w:r w:rsidRPr="00F645CE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6C9489F" w14:textId="29A2EA65" w:rsidR="00F53DEA" w:rsidRPr="00F645CE" w:rsidRDefault="00F53DEA" w:rsidP="00B66588">
      <w:pPr>
        <w:pStyle w:val="a5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645CE">
        <w:rPr>
          <w:rFonts w:ascii="Times New Roman" w:hAnsi="Times New Roman" w:cs="Times New Roman"/>
          <w:sz w:val="24"/>
          <w:szCs w:val="24"/>
        </w:rPr>
        <w:t>Срок поставки</w:t>
      </w:r>
      <w:r w:rsidRPr="00F645C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71B4B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571B4B">
        <w:rPr>
          <w:rFonts w:ascii="Times New Roman" w:hAnsi="Times New Roman" w:cs="Times New Roman"/>
          <w:sz w:val="24"/>
          <w:szCs w:val="24"/>
        </w:rPr>
        <w:t xml:space="preserve">с </w:t>
      </w:r>
      <w:r w:rsidR="006375E0" w:rsidRPr="00571B4B">
        <w:rPr>
          <w:rFonts w:ascii="Times New Roman" w:hAnsi="Times New Roman" w:cs="Times New Roman"/>
          <w:sz w:val="24"/>
          <w:szCs w:val="24"/>
          <w:lang w:val="kk-KZ"/>
        </w:rPr>
        <w:t>01</w:t>
      </w:r>
      <w:r w:rsidR="006375E0" w:rsidRPr="00571B4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71B4B">
        <w:rPr>
          <w:rFonts w:ascii="Times New Roman" w:hAnsi="Times New Roman" w:cs="Times New Roman"/>
          <w:sz w:val="24"/>
          <w:szCs w:val="24"/>
        </w:rPr>
        <w:t>01.202</w:t>
      </w:r>
      <w:r w:rsidR="00682B9B" w:rsidRPr="00571B4B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571B4B">
        <w:rPr>
          <w:rFonts w:ascii="Times New Roman" w:hAnsi="Times New Roman" w:cs="Times New Roman"/>
          <w:sz w:val="24"/>
          <w:szCs w:val="24"/>
        </w:rPr>
        <w:t xml:space="preserve"> по </w:t>
      </w:r>
      <w:r w:rsidR="006375E0" w:rsidRPr="00571B4B">
        <w:rPr>
          <w:rFonts w:ascii="Times New Roman" w:hAnsi="Times New Roman" w:cs="Times New Roman"/>
          <w:sz w:val="24"/>
          <w:szCs w:val="24"/>
          <w:lang w:val="ru-RU"/>
        </w:rPr>
        <w:t>31.</w:t>
      </w:r>
      <w:r w:rsidRPr="00571B4B">
        <w:rPr>
          <w:rFonts w:ascii="Times New Roman" w:hAnsi="Times New Roman" w:cs="Times New Roman"/>
          <w:sz w:val="24"/>
          <w:szCs w:val="24"/>
        </w:rPr>
        <w:t>12.202</w:t>
      </w:r>
      <w:r w:rsidR="00682B9B" w:rsidRPr="00571B4B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F645CE">
        <w:rPr>
          <w:rFonts w:ascii="Times New Roman" w:hAnsi="Times New Roman" w:cs="Times New Roman"/>
          <w:sz w:val="24"/>
          <w:szCs w:val="24"/>
        </w:rPr>
        <w:t xml:space="preserve"> (включительно)</w:t>
      </w:r>
      <w:r w:rsidRPr="00F645CE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9EB5689" w14:textId="07A3960A" w:rsidR="00F53DEA" w:rsidRPr="00F645CE" w:rsidRDefault="00F53DEA" w:rsidP="00B66588">
      <w:pPr>
        <w:pStyle w:val="a5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F645CE">
        <w:rPr>
          <w:rFonts w:ascii="Times New Roman" w:hAnsi="Times New Roman" w:cs="Times New Roman"/>
          <w:sz w:val="24"/>
          <w:szCs w:val="24"/>
        </w:rPr>
        <w:t>Условия оплаты</w:t>
      </w:r>
      <w:r w:rsidRPr="00F645CE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Pr="00F645CE">
        <w:rPr>
          <w:rFonts w:ascii="Times New Roman" w:hAnsi="Times New Roman" w:cs="Times New Roman"/>
          <w:sz w:val="24"/>
          <w:szCs w:val="24"/>
        </w:rPr>
        <w:t>Предоплата - 0%, Промежуточный платеж - 100%, Окончательный платеж - 0%</w:t>
      </w:r>
    </w:p>
    <w:p w14:paraId="09FBFD9B" w14:textId="26FABCE0" w:rsidR="00A878DD" w:rsidRDefault="00A878DD" w:rsidP="00E93CC5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82321622"/>
      <w:bookmarkEnd w:id="0"/>
      <w:r w:rsidRPr="00A878DD">
        <w:rPr>
          <w:rFonts w:ascii="Times New Roman" w:hAnsi="Times New Roman" w:cs="Times New Roman"/>
          <w:b/>
          <w:bCs/>
          <w:sz w:val="24"/>
          <w:szCs w:val="24"/>
        </w:rPr>
        <w:t>Описание и требуемые функциональные, технические, качественные и эксплуатационные характеристики</w:t>
      </w:r>
      <w:r w:rsidR="005A69EF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</w:p>
    <w:p w14:paraId="600EE313" w14:textId="2BE39DDF" w:rsidR="00A878DD" w:rsidRPr="00E93CC5" w:rsidRDefault="00915BA1" w:rsidP="00A878DD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878DD" w:rsidRPr="00E93CC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878DD" w:rsidRPr="00E93CC5">
        <w:rPr>
          <w:rFonts w:ascii="Times New Roman" w:hAnsi="Times New Roman" w:cs="Times New Roman"/>
          <w:b/>
          <w:bCs/>
          <w:sz w:val="24"/>
          <w:szCs w:val="24"/>
        </w:rPr>
        <w:t xml:space="preserve"> Введение.</w:t>
      </w:r>
    </w:p>
    <w:p w14:paraId="0E81224E" w14:textId="344E54EA" w:rsidR="00A878DD" w:rsidRDefault="00A878DD" w:rsidP="00915BA1">
      <w:pPr>
        <w:pStyle w:val="a5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878DD">
        <w:rPr>
          <w:rFonts w:ascii="Times New Roman" w:hAnsi="Times New Roman" w:cs="Times New Roman"/>
          <w:sz w:val="24"/>
          <w:szCs w:val="24"/>
        </w:rPr>
        <w:t>Объекты обслуживания находятся на месторождениях Урихтау, Алибекмола,</w:t>
      </w:r>
      <w:r w:rsidR="00915BA1">
        <w:rPr>
          <w:rFonts w:ascii="Times New Roman" w:hAnsi="Times New Roman" w:cs="Times New Roman"/>
          <w:sz w:val="24"/>
          <w:szCs w:val="24"/>
        </w:rPr>
        <w:t xml:space="preserve"> </w:t>
      </w:r>
      <w:r w:rsidRPr="00A878DD">
        <w:rPr>
          <w:rFonts w:ascii="Times New Roman" w:hAnsi="Times New Roman" w:cs="Times New Roman"/>
          <w:sz w:val="24"/>
          <w:szCs w:val="24"/>
        </w:rPr>
        <w:t>Кожасай и по</w:t>
      </w:r>
      <w:r w:rsidR="00915BA1">
        <w:rPr>
          <w:rFonts w:ascii="Times New Roman" w:hAnsi="Times New Roman" w:cs="Times New Roman"/>
          <w:sz w:val="24"/>
          <w:szCs w:val="24"/>
        </w:rPr>
        <w:t xml:space="preserve"> </w:t>
      </w:r>
      <w:r w:rsidRPr="00A878DD">
        <w:rPr>
          <w:rFonts w:ascii="Times New Roman" w:hAnsi="Times New Roman" w:cs="Times New Roman"/>
          <w:sz w:val="24"/>
          <w:szCs w:val="24"/>
        </w:rPr>
        <w:t>трассе газопровода ДНС УРИХТАУ – УКП</w:t>
      </w:r>
      <w:r w:rsidR="00E93CC5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A878DD">
        <w:rPr>
          <w:rFonts w:ascii="Times New Roman" w:hAnsi="Times New Roman" w:cs="Times New Roman"/>
          <w:sz w:val="24"/>
          <w:szCs w:val="24"/>
        </w:rPr>
        <w:t>-40 Кожасай в 215–250 км от г. Актобе.</w:t>
      </w:r>
    </w:p>
    <w:p w14:paraId="0B0DC8AE" w14:textId="3C1C6E53" w:rsidR="00A878DD" w:rsidRPr="00E93CC5" w:rsidRDefault="00A878DD" w:rsidP="00A878DD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  <w:r w:rsidRPr="00E93CC5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915BA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93CC5">
        <w:rPr>
          <w:rFonts w:ascii="Times New Roman" w:hAnsi="Times New Roman" w:cs="Times New Roman"/>
          <w:b/>
          <w:bCs/>
          <w:sz w:val="24"/>
          <w:szCs w:val="24"/>
        </w:rPr>
        <w:t xml:space="preserve"> Сокращения и термины:</w:t>
      </w:r>
    </w:p>
    <w:p w14:paraId="2AD8737C" w14:textId="77777777" w:rsidR="00A878DD" w:rsidRPr="00A878DD" w:rsidRDefault="00A878DD" w:rsidP="00A878DD">
      <w:pPr>
        <w:pStyle w:val="a5"/>
        <w:rPr>
          <w:rFonts w:ascii="Times New Roman" w:hAnsi="Times New Roman" w:cs="Times New Roman"/>
          <w:sz w:val="24"/>
          <w:szCs w:val="24"/>
        </w:rPr>
      </w:pPr>
      <w:r w:rsidRPr="00A878DD">
        <w:rPr>
          <w:rFonts w:ascii="Times New Roman" w:hAnsi="Times New Roman" w:cs="Times New Roman"/>
          <w:sz w:val="24"/>
          <w:szCs w:val="24"/>
        </w:rPr>
        <w:t>* ЦПНГ – цех подготовки нефти и газа ТОО «Казахойл Актобе» на месторождении</w:t>
      </w:r>
    </w:p>
    <w:p w14:paraId="4CD31F55" w14:textId="77777777" w:rsidR="00A878DD" w:rsidRPr="00A878DD" w:rsidRDefault="00A878DD" w:rsidP="00A878DD">
      <w:pPr>
        <w:pStyle w:val="a5"/>
        <w:rPr>
          <w:rFonts w:ascii="Times New Roman" w:hAnsi="Times New Roman" w:cs="Times New Roman"/>
          <w:sz w:val="24"/>
          <w:szCs w:val="24"/>
        </w:rPr>
      </w:pPr>
      <w:r w:rsidRPr="00A878DD">
        <w:rPr>
          <w:rFonts w:ascii="Times New Roman" w:hAnsi="Times New Roman" w:cs="Times New Roman"/>
          <w:sz w:val="24"/>
          <w:szCs w:val="24"/>
        </w:rPr>
        <w:t>Алибекмола;</w:t>
      </w:r>
    </w:p>
    <w:p w14:paraId="5A65DE10" w14:textId="26A46B69" w:rsidR="00A878DD" w:rsidRPr="00A878DD" w:rsidRDefault="00A878DD" w:rsidP="00A878DD">
      <w:pPr>
        <w:pStyle w:val="a5"/>
        <w:rPr>
          <w:rFonts w:ascii="Times New Roman" w:hAnsi="Times New Roman" w:cs="Times New Roman"/>
          <w:sz w:val="24"/>
          <w:szCs w:val="24"/>
        </w:rPr>
      </w:pPr>
      <w:r w:rsidRPr="00A878DD">
        <w:rPr>
          <w:rFonts w:ascii="Times New Roman" w:hAnsi="Times New Roman" w:cs="Times New Roman"/>
          <w:sz w:val="24"/>
          <w:szCs w:val="24"/>
        </w:rPr>
        <w:t>* УКПГ</w:t>
      </w:r>
      <w:r w:rsidR="00D91FD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A878DD">
        <w:rPr>
          <w:rFonts w:ascii="Times New Roman" w:hAnsi="Times New Roman" w:cs="Times New Roman"/>
          <w:sz w:val="24"/>
          <w:szCs w:val="24"/>
        </w:rPr>
        <w:t>40</w:t>
      </w:r>
      <w:r w:rsidR="00D91FD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78DD">
        <w:rPr>
          <w:rFonts w:ascii="Times New Roman" w:hAnsi="Times New Roman" w:cs="Times New Roman"/>
          <w:sz w:val="24"/>
          <w:szCs w:val="24"/>
        </w:rPr>
        <w:t>– установка комплексной подготовки газа</w:t>
      </w:r>
      <w:r w:rsidR="00E93CC5">
        <w:rPr>
          <w:rFonts w:ascii="Times New Roman" w:hAnsi="Times New Roman" w:cs="Times New Roman"/>
          <w:sz w:val="24"/>
          <w:szCs w:val="24"/>
          <w:lang w:val="ru-RU"/>
        </w:rPr>
        <w:t xml:space="preserve"> ТО</w:t>
      </w:r>
      <w:r w:rsidR="00D91FD6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E93CC5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="00E93CC5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D91FD6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D91FD6" w:rsidRPr="00D91FD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91FD6">
        <w:rPr>
          <w:rFonts w:ascii="Times New Roman" w:hAnsi="Times New Roman" w:cs="Times New Roman"/>
          <w:sz w:val="24"/>
          <w:szCs w:val="24"/>
          <w:lang w:val="en-US"/>
        </w:rPr>
        <w:t>Processing</w:t>
      </w:r>
      <w:r w:rsidR="00D91FD6" w:rsidRPr="00D91FD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93CC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D91FD6">
        <w:rPr>
          <w:rFonts w:ascii="Times New Roman" w:hAnsi="Times New Roman" w:cs="Times New Roman"/>
          <w:sz w:val="24"/>
          <w:szCs w:val="24"/>
          <w:lang w:val="en-US"/>
        </w:rPr>
        <w:t>ompany</w:t>
      </w:r>
      <w:r w:rsidR="00E93CC5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A878DD">
        <w:rPr>
          <w:rFonts w:ascii="Times New Roman" w:hAnsi="Times New Roman" w:cs="Times New Roman"/>
          <w:sz w:val="24"/>
          <w:szCs w:val="24"/>
        </w:rPr>
        <w:t>;</w:t>
      </w:r>
    </w:p>
    <w:p w14:paraId="1104F205" w14:textId="77777777" w:rsidR="00A878DD" w:rsidRPr="00A878DD" w:rsidRDefault="00A878DD" w:rsidP="00A878DD">
      <w:pPr>
        <w:pStyle w:val="a5"/>
        <w:rPr>
          <w:rFonts w:ascii="Times New Roman" w:hAnsi="Times New Roman" w:cs="Times New Roman"/>
          <w:sz w:val="24"/>
          <w:szCs w:val="24"/>
        </w:rPr>
      </w:pPr>
      <w:r w:rsidRPr="00A878DD">
        <w:rPr>
          <w:rFonts w:ascii="Times New Roman" w:hAnsi="Times New Roman" w:cs="Times New Roman"/>
          <w:sz w:val="24"/>
          <w:szCs w:val="24"/>
        </w:rPr>
        <w:t>* КУ – крановые узлы;</w:t>
      </w:r>
    </w:p>
    <w:p w14:paraId="11093E55" w14:textId="6A532FEC" w:rsidR="0091241C" w:rsidRPr="00F645CE" w:rsidRDefault="00A878DD" w:rsidP="00A878DD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878DD">
        <w:rPr>
          <w:rFonts w:ascii="Times New Roman" w:hAnsi="Times New Roman" w:cs="Times New Roman"/>
          <w:sz w:val="24"/>
          <w:szCs w:val="24"/>
        </w:rPr>
        <w:t xml:space="preserve">* КС – </w:t>
      </w:r>
      <w:proofErr w:type="spellStart"/>
      <w:r w:rsidRPr="00A878DD">
        <w:rPr>
          <w:rFonts w:ascii="Times New Roman" w:hAnsi="Times New Roman" w:cs="Times New Roman"/>
          <w:sz w:val="24"/>
          <w:szCs w:val="24"/>
        </w:rPr>
        <w:t>конденсатосборник</w:t>
      </w:r>
      <w:proofErr w:type="spellEnd"/>
      <w:r w:rsidR="00E93CC5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17CCB63" w14:textId="77777777" w:rsidR="00E93CC5" w:rsidRPr="00E93CC5" w:rsidRDefault="00E93CC5" w:rsidP="00E93CC5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E93CC5">
        <w:rPr>
          <w:rFonts w:ascii="Times New Roman" w:hAnsi="Times New Roman" w:cs="Times New Roman"/>
          <w:sz w:val="24"/>
          <w:szCs w:val="24"/>
          <w:lang w:val="ru-RU"/>
        </w:rPr>
        <w:t>* ЕП – подземная емкость</w:t>
      </w:r>
    </w:p>
    <w:p w14:paraId="1B935076" w14:textId="29201040" w:rsidR="00E93CC5" w:rsidRPr="00E93CC5" w:rsidRDefault="00BF5E5C" w:rsidP="00E93CC5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E93CC5">
        <w:rPr>
          <w:rFonts w:ascii="Times New Roman" w:hAnsi="Times New Roman" w:cs="Times New Roman"/>
          <w:sz w:val="24"/>
          <w:szCs w:val="24"/>
          <w:lang w:val="ru-RU"/>
        </w:rPr>
        <w:t>*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93CC5" w:rsidRPr="00E93CC5">
        <w:rPr>
          <w:rFonts w:ascii="Times New Roman" w:hAnsi="Times New Roman" w:cs="Times New Roman"/>
          <w:sz w:val="24"/>
          <w:szCs w:val="24"/>
          <w:lang w:val="ru-RU"/>
        </w:rPr>
        <w:t>КУУГ – коммерческий узел учета газа</w:t>
      </w:r>
      <w:r w:rsidR="00E93CC5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E74F89C" w14:textId="19F02FE5" w:rsidR="00E93CC5" w:rsidRPr="00E93CC5" w:rsidRDefault="00E93CC5" w:rsidP="00B66588">
      <w:pPr>
        <w:pStyle w:val="a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CC5">
        <w:rPr>
          <w:rFonts w:ascii="Times New Roman" w:hAnsi="Times New Roman" w:cs="Times New Roman"/>
          <w:sz w:val="24"/>
          <w:szCs w:val="24"/>
          <w:lang w:val="ru-RU"/>
        </w:rPr>
        <w:t>* Управление - использование принимаемой воды для производства товаров (продукции),</w:t>
      </w:r>
      <w:r w:rsidR="00B665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3CC5">
        <w:rPr>
          <w:rFonts w:ascii="Times New Roman" w:hAnsi="Times New Roman" w:cs="Times New Roman"/>
          <w:sz w:val="24"/>
          <w:szCs w:val="24"/>
          <w:lang w:val="ru-RU"/>
        </w:rPr>
        <w:t>выполнения работ, оказания услуг, включая повторное применение вод, в том числе</w:t>
      </w:r>
      <w:r w:rsidR="00B665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3CC5">
        <w:rPr>
          <w:rFonts w:ascii="Times New Roman" w:hAnsi="Times New Roman" w:cs="Times New Roman"/>
          <w:sz w:val="24"/>
          <w:szCs w:val="24"/>
          <w:lang w:val="ru-RU"/>
        </w:rPr>
        <w:t>повторное применение воды по прямому назначению (рециклинг), их возврат в</w:t>
      </w:r>
      <w:r w:rsidR="00B665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3CC5">
        <w:rPr>
          <w:rFonts w:ascii="Times New Roman" w:hAnsi="Times New Roman" w:cs="Times New Roman"/>
          <w:sz w:val="24"/>
          <w:szCs w:val="24"/>
          <w:lang w:val="ru-RU"/>
        </w:rPr>
        <w:t>производственный цикл после соответствующей подготовки (регенерация), а также</w:t>
      </w:r>
      <w:r w:rsidR="00B665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3CC5">
        <w:rPr>
          <w:rFonts w:ascii="Times New Roman" w:hAnsi="Times New Roman" w:cs="Times New Roman"/>
          <w:sz w:val="24"/>
          <w:szCs w:val="24"/>
          <w:lang w:val="ru-RU"/>
        </w:rPr>
        <w:t>очистка, обезвреживание и т.п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16D4473" w14:textId="7FC1BB6A" w:rsidR="00E93CC5" w:rsidRPr="00E93CC5" w:rsidRDefault="00E93CC5" w:rsidP="00E93CC5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E93CC5">
        <w:rPr>
          <w:rFonts w:ascii="Times New Roman" w:hAnsi="Times New Roman" w:cs="Times New Roman"/>
          <w:sz w:val="24"/>
          <w:szCs w:val="24"/>
          <w:lang w:val="ru-RU"/>
        </w:rPr>
        <w:t>* ДНС – дожимная насосная станция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7E7B7DC" w14:textId="463FCE7D" w:rsidR="00E93CC5" w:rsidRDefault="00E93CC5" w:rsidP="00E93CC5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E93CC5">
        <w:rPr>
          <w:rFonts w:ascii="Times New Roman" w:hAnsi="Times New Roman" w:cs="Times New Roman"/>
          <w:sz w:val="24"/>
          <w:szCs w:val="24"/>
          <w:lang w:val="ru-RU"/>
        </w:rPr>
        <w:t>* ПТО – производственно-технический отдел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F8542B9" w14:textId="5ACAFB6C" w:rsidR="00E93CC5" w:rsidRPr="00E93CC5" w:rsidRDefault="00915BA1" w:rsidP="00E93CC5">
      <w:pPr>
        <w:pStyle w:val="a5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15BA1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="00E93CC5" w:rsidRPr="00E93CC5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915BA1">
        <w:rPr>
          <w:rFonts w:ascii="Times New Roman" w:hAnsi="Times New Roman" w:cs="Times New Roman"/>
          <w:b/>
          <w:bCs/>
          <w:sz w:val="24"/>
          <w:szCs w:val="24"/>
          <w:lang w:val="ru-RU"/>
        </w:rPr>
        <w:t>3</w:t>
      </w:r>
      <w:r w:rsidR="00E93CC5" w:rsidRPr="00E93CC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Состав услуги:</w:t>
      </w:r>
    </w:p>
    <w:p w14:paraId="5335365F" w14:textId="5A5C90C2" w:rsidR="00E93CC5" w:rsidRPr="00E93CC5" w:rsidRDefault="00E93CC5" w:rsidP="00915BA1">
      <w:pPr>
        <w:pStyle w:val="a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CC5">
        <w:rPr>
          <w:rFonts w:ascii="Times New Roman" w:hAnsi="Times New Roman" w:cs="Times New Roman"/>
          <w:sz w:val="24"/>
          <w:szCs w:val="24"/>
          <w:lang w:val="ru-RU"/>
        </w:rPr>
        <w:t>* Загрузка и вывоз подтоварной воды из дренажных емкостей, находящихся на ЦПНГ</w:t>
      </w:r>
      <w:r w:rsidR="00915BA1" w:rsidRPr="00915B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3CC5">
        <w:rPr>
          <w:rFonts w:ascii="Times New Roman" w:hAnsi="Times New Roman" w:cs="Times New Roman"/>
          <w:sz w:val="24"/>
          <w:szCs w:val="24"/>
          <w:lang w:val="ru-RU"/>
        </w:rPr>
        <w:t xml:space="preserve">месторождения Алибекмола ТОО «Казахойл Актобе», </w:t>
      </w:r>
      <w:r>
        <w:rPr>
          <w:rFonts w:ascii="Times New Roman" w:hAnsi="Times New Roman" w:cs="Times New Roman"/>
          <w:sz w:val="24"/>
          <w:szCs w:val="24"/>
          <w:lang w:val="ru-RU"/>
        </w:rPr>
        <w:t>на скважинах</w:t>
      </w:r>
      <w:r w:rsidR="00B66588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АГЗУ</w:t>
      </w:r>
      <w:r w:rsidR="00B66588">
        <w:rPr>
          <w:rFonts w:ascii="Times New Roman" w:hAnsi="Times New Roman" w:cs="Times New Roman"/>
          <w:sz w:val="24"/>
          <w:szCs w:val="24"/>
          <w:lang w:val="ru-RU"/>
        </w:rPr>
        <w:t xml:space="preserve"> и ДНС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м/р Урихтау,</w:t>
      </w:r>
      <w:r w:rsidR="00B665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3CC5">
        <w:rPr>
          <w:rFonts w:ascii="Times New Roman" w:hAnsi="Times New Roman" w:cs="Times New Roman"/>
          <w:sz w:val="24"/>
          <w:szCs w:val="24"/>
          <w:lang w:val="ru-RU"/>
        </w:rPr>
        <w:t xml:space="preserve">подземных емкостей и </w:t>
      </w:r>
      <w:proofErr w:type="spellStart"/>
      <w:r w:rsidRPr="00E93CC5">
        <w:rPr>
          <w:rFonts w:ascii="Times New Roman" w:hAnsi="Times New Roman" w:cs="Times New Roman"/>
          <w:sz w:val="24"/>
          <w:szCs w:val="24"/>
          <w:lang w:val="ru-RU"/>
        </w:rPr>
        <w:t>конденсатосборников</w:t>
      </w:r>
      <w:proofErr w:type="spellEnd"/>
      <w:r w:rsidRPr="00E93CC5">
        <w:rPr>
          <w:rFonts w:ascii="Times New Roman" w:hAnsi="Times New Roman" w:cs="Times New Roman"/>
          <w:sz w:val="24"/>
          <w:szCs w:val="24"/>
          <w:lang w:val="ru-RU"/>
        </w:rPr>
        <w:t xml:space="preserve"> по трассе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3CC5">
        <w:rPr>
          <w:rFonts w:ascii="Times New Roman" w:hAnsi="Times New Roman" w:cs="Times New Roman"/>
          <w:sz w:val="24"/>
          <w:szCs w:val="24"/>
          <w:lang w:val="ru-RU"/>
        </w:rPr>
        <w:t>газопровода от ДНС Урихтау до УКПГ-40 Кожасай, площадке КУУГ</w:t>
      </w:r>
      <w:r w:rsidR="00B665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3CC5">
        <w:rPr>
          <w:rFonts w:ascii="Times New Roman" w:hAnsi="Times New Roman" w:cs="Times New Roman"/>
          <w:sz w:val="24"/>
          <w:szCs w:val="24"/>
          <w:lang w:val="ru-RU"/>
        </w:rPr>
        <w:t xml:space="preserve"> на транспорте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3CC5">
        <w:rPr>
          <w:rFonts w:ascii="Times New Roman" w:hAnsi="Times New Roman" w:cs="Times New Roman"/>
          <w:sz w:val="24"/>
          <w:szCs w:val="24"/>
          <w:lang w:val="ru-RU"/>
        </w:rPr>
        <w:t>Исполнителя на объекты для дальнейшего управления с выдачей Заказчику акта приема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3CC5">
        <w:rPr>
          <w:rFonts w:ascii="Times New Roman" w:hAnsi="Times New Roman" w:cs="Times New Roman"/>
          <w:sz w:val="24"/>
          <w:szCs w:val="24"/>
          <w:lang w:val="ru-RU"/>
        </w:rPr>
        <w:t>подтоварной воды за каждый рейс.</w:t>
      </w:r>
    </w:p>
    <w:p w14:paraId="3B73C31D" w14:textId="3D368FD8" w:rsidR="00E93CC5" w:rsidRPr="00E93CC5" w:rsidRDefault="00E93CC5" w:rsidP="00915BA1">
      <w:pPr>
        <w:pStyle w:val="a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CC5">
        <w:rPr>
          <w:rFonts w:ascii="Times New Roman" w:hAnsi="Times New Roman" w:cs="Times New Roman"/>
          <w:sz w:val="24"/>
          <w:szCs w:val="24"/>
          <w:lang w:val="ru-RU"/>
        </w:rPr>
        <w:t xml:space="preserve">* </w:t>
      </w:r>
      <w:r w:rsidR="00BF5E5C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E93CC5">
        <w:rPr>
          <w:rFonts w:ascii="Times New Roman" w:hAnsi="Times New Roman" w:cs="Times New Roman"/>
          <w:sz w:val="24"/>
          <w:szCs w:val="24"/>
          <w:lang w:val="ru-RU"/>
        </w:rPr>
        <w:t>агрузка и вывоз подтоварной воды осуществляется по заявке Заказчика (заявка подается</w:t>
      </w:r>
    </w:p>
    <w:p w14:paraId="6310F8E3" w14:textId="77777777" w:rsidR="00E93CC5" w:rsidRDefault="00E93CC5" w:rsidP="00E93CC5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E93CC5">
        <w:rPr>
          <w:rFonts w:ascii="Times New Roman" w:hAnsi="Times New Roman" w:cs="Times New Roman"/>
          <w:sz w:val="24"/>
          <w:szCs w:val="24"/>
          <w:lang w:val="ru-RU"/>
        </w:rPr>
        <w:t>за один день до запланированной даты вывоза воды).</w:t>
      </w:r>
    </w:p>
    <w:p w14:paraId="6E527ED3" w14:textId="3A6FF9AA" w:rsidR="00B66588" w:rsidRDefault="00A46409" w:rsidP="00A46409">
      <w:pPr>
        <w:pStyle w:val="a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CC5">
        <w:rPr>
          <w:rFonts w:ascii="Times New Roman" w:hAnsi="Times New Roman" w:cs="Times New Roman"/>
          <w:sz w:val="24"/>
          <w:szCs w:val="24"/>
          <w:lang w:val="ru-RU"/>
        </w:rPr>
        <w:t>*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5E5C">
        <w:rPr>
          <w:rFonts w:ascii="Times New Roman" w:hAnsi="Times New Roman" w:cs="Times New Roman"/>
          <w:sz w:val="24"/>
          <w:szCs w:val="24"/>
          <w:lang w:val="ru-RU"/>
        </w:rPr>
        <w:t>П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олный анализ подтоварной воды приведен в </w:t>
      </w:r>
      <w:r w:rsidRPr="00FF24EE">
        <w:rPr>
          <w:rFonts w:ascii="Times New Roman" w:hAnsi="Times New Roman" w:cs="Times New Roman"/>
          <w:sz w:val="24"/>
          <w:szCs w:val="24"/>
          <w:lang w:val="ru-RU"/>
        </w:rPr>
        <w:t xml:space="preserve">Приложении №1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технической спецификации.  </w:t>
      </w:r>
    </w:p>
    <w:bookmarkEnd w:id="1"/>
    <w:p w14:paraId="1D291600" w14:textId="6FC46FA4" w:rsidR="00E93CC5" w:rsidRPr="00E93CC5" w:rsidRDefault="00B66588" w:rsidP="00E93CC5">
      <w:pPr>
        <w:pStyle w:val="a5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66588">
        <w:rPr>
          <w:rFonts w:ascii="Times New Roman" w:hAnsi="Times New Roman" w:cs="Times New Roman"/>
          <w:b/>
          <w:bCs/>
          <w:sz w:val="24"/>
          <w:szCs w:val="24"/>
          <w:lang w:val="ru-RU"/>
        </w:rPr>
        <w:t>3</w:t>
      </w:r>
      <w:r w:rsidR="00E93CC5" w:rsidRPr="00E93CC5">
        <w:rPr>
          <w:rFonts w:ascii="Times New Roman" w:hAnsi="Times New Roman" w:cs="Times New Roman"/>
          <w:b/>
          <w:bCs/>
          <w:sz w:val="24"/>
          <w:szCs w:val="24"/>
          <w:lang w:val="ru-RU"/>
        </w:rPr>
        <w:t>. Требования к персоналу и оборудованию</w:t>
      </w:r>
      <w:r w:rsidR="00C21B4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Исполнителя</w:t>
      </w:r>
      <w:r w:rsidR="00E93CC5" w:rsidRPr="00E93CC5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</w:p>
    <w:p w14:paraId="39086117" w14:textId="37E188BC" w:rsidR="00E93CC5" w:rsidRPr="00E93CC5" w:rsidRDefault="00E93CC5" w:rsidP="00B66588">
      <w:pPr>
        <w:pStyle w:val="a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CC5">
        <w:rPr>
          <w:rFonts w:ascii="Times New Roman" w:hAnsi="Times New Roman" w:cs="Times New Roman"/>
          <w:sz w:val="24"/>
          <w:szCs w:val="24"/>
          <w:lang w:val="ru-RU"/>
        </w:rPr>
        <w:t>3.1</w:t>
      </w:r>
      <w:r w:rsidR="001E557B" w:rsidRPr="001E557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E93CC5">
        <w:rPr>
          <w:rFonts w:ascii="Times New Roman" w:hAnsi="Times New Roman" w:cs="Times New Roman"/>
          <w:sz w:val="24"/>
          <w:szCs w:val="24"/>
          <w:lang w:val="ru-RU"/>
        </w:rPr>
        <w:t xml:space="preserve"> Исполнитель должен принять на себя право собственности на все виды принимаемой</w:t>
      </w:r>
      <w:r w:rsidR="00B665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3CC5">
        <w:rPr>
          <w:rFonts w:ascii="Times New Roman" w:hAnsi="Times New Roman" w:cs="Times New Roman"/>
          <w:sz w:val="24"/>
          <w:szCs w:val="24"/>
          <w:lang w:val="ru-RU"/>
        </w:rPr>
        <w:t>подтоварной воды, самостоятельно осуществлять текущие платежи за эмиссии в</w:t>
      </w:r>
      <w:r w:rsidR="00B665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3CC5">
        <w:rPr>
          <w:rFonts w:ascii="Times New Roman" w:hAnsi="Times New Roman" w:cs="Times New Roman"/>
          <w:sz w:val="24"/>
          <w:szCs w:val="24"/>
          <w:lang w:val="ru-RU"/>
        </w:rPr>
        <w:t>окружающую среду, представлять информацию заказчику об объемах переработки,</w:t>
      </w:r>
      <w:r w:rsidR="00B665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3CC5">
        <w:rPr>
          <w:rFonts w:ascii="Times New Roman" w:hAnsi="Times New Roman" w:cs="Times New Roman"/>
          <w:sz w:val="24"/>
          <w:szCs w:val="24"/>
          <w:lang w:val="ru-RU"/>
        </w:rPr>
        <w:t>утилизации, сбросов, а также об иных методах их управления.</w:t>
      </w:r>
      <w:r w:rsidR="00B665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07507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Исполнитель должен иметь заключение государственной экологической экспертизы к</w:t>
      </w:r>
      <w:r w:rsidR="00B66588" w:rsidRPr="00907507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 </w:t>
      </w:r>
      <w:r w:rsidRPr="00907507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применяемому методу управления подтоварной водой.</w:t>
      </w:r>
    </w:p>
    <w:p w14:paraId="44B020D4" w14:textId="045C7818" w:rsidR="00E93CC5" w:rsidRPr="00E93CC5" w:rsidRDefault="00E93CC5" w:rsidP="00B66588">
      <w:pPr>
        <w:pStyle w:val="a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CC5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3.2. </w:t>
      </w:r>
      <w:bookmarkStart w:id="2" w:name="_Hlk183624647"/>
      <w:r w:rsidRPr="00907507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Иметь в собственности или на правах аренды </w:t>
      </w:r>
      <w:bookmarkStart w:id="3" w:name="_Hlk212029451"/>
      <w:r w:rsidRPr="00907507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техничес</w:t>
      </w:r>
      <w:bookmarkStart w:id="4" w:name="_Hlk212029431"/>
      <w:r w:rsidRPr="00907507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ки </w:t>
      </w:r>
      <w:bookmarkEnd w:id="3"/>
      <w:r w:rsidRPr="00907507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исправные автоцистерны для вывоза указанного в заявке объема подтоварной воды в соответствии с условиями договора, оборудованными всеми необходимыми устройствами и самовсасывающими насосами для откачки подтоварной воды из подземных дренажных емкостей, документами</w:t>
      </w:r>
      <w:r w:rsidR="00B66588" w:rsidRPr="00907507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 </w:t>
      </w:r>
      <w:r w:rsidRPr="00907507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(искрогасители, действующие калибровочные/градуировочные таблицы цистерн и </w:t>
      </w:r>
      <w:proofErr w:type="gramStart"/>
      <w:r w:rsidRPr="00907507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т.п.</w:t>
      </w:r>
      <w:proofErr w:type="gramEnd"/>
      <w:r w:rsidRPr="00907507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).</w:t>
      </w:r>
    </w:p>
    <w:bookmarkEnd w:id="4"/>
    <w:p w14:paraId="1C7A1C8E" w14:textId="6650B8E2" w:rsidR="00E93CC5" w:rsidRPr="009B1F59" w:rsidRDefault="00E93CC5" w:rsidP="00B66588">
      <w:pPr>
        <w:pStyle w:val="a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CC5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="00A25AA8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E93CC5">
        <w:rPr>
          <w:rFonts w:ascii="Times New Roman" w:hAnsi="Times New Roman" w:cs="Times New Roman"/>
          <w:sz w:val="24"/>
          <w:szCs w:val="24"/>
          <w:lang w:val="ru-RU"/>
        </w:rPr>
        <w:t xml:space="preserve">. Исполнитель должен иметь </w:t>
      </w:r>
      <w:bookmarkStart w:id="5" w:name="_Hlk212029552"/>
      <w:r w:rsidRPr="00907507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собственные объекты управления подтоварной водой и/или на правах аренды с правом управления подтоварной водой</w:t>
      </w:r>
      <w:bookmarkEnd w:id="2"/>
      <w:r w:rsidRPr="00907507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.</w:t>
      </w:r>
    </w:p>
    <w:bookmarkEnd w:id="5"/>
    <w:p w14:paraId="72EB7501" w14:textId="719BADC6" w:rsidR="00E93CC5" w:rsidRPr="009B1F59" w:rsidRDefault="00E93CC5" w:rsidP="00B66588">
      <w:pPr>
        <w:pStyle w:val="a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1F59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="00A25AA8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9B1F5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907507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Исполнитель должен иметь действующее</w:t>
      </w:r>
      <w:r w:rsidR="00D14FA8" w:rsidRPr="00907507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 экологическое </w:t>
      </w:r>
      <w:r w:rsidRPr="00907507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разрешение на воздействие и/или</w:t>
      </w:r>
      <w:r w:rsidR="00B66588" w:rsidRPr="00907507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 </w:t>
      </w:r>
      <w:r w:rsidRPr="00907507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(комплексное экологическое разрешение) в окружающую среду</w:t>
      </w:r>
      <w:r w:rsidR="00D14FA8" w:rsidRPr="00907507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 для объектов 1 категории</w:t>
      </w:r>
      <w:r w:rsidRPr="00907507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, </w:t>
      </w:r>
      <w:bookmarkStart w:id="6" w:name="_Hlk212029743"/>
      <w:r w:rsidRPr="00907507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в которое должны быть</w:t>
      </w:r>
      <w:r w:rsidR="00B66588" w:rsidRPr="00907507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 </w:t>
      </w:r>
      <w:r w:rsidRPr="00907507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включены все эмиссии от процесса управления принимаемой подтоварной воды.</w:t>
      </w:r>
    </w:p>
    <w:bookmarkEnd w:id="6"/>
    <w:p w14:paraId="5F45DF3C" w14:textId="0014A8E2" w:rsidR="00D14FA8" w:rsidRPr="00E93CC5" w:rsidRDefault="00D14FA8" w:rsidP="00AB078F">
      <w:pPr>
        <w:pStyle w:val="a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1F59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="00A25AA8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9B1F5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bookmarkStart w:id="7" w:name="_Hlk183624112"/>
      <w:r w:rsidRPr="008E2662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Исполнитель должен иметь </w:t>
      </w:r>
      <w:r w:rsidR="00AB078F" w:rsidRPr="008E2662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лицензию на выполнение работ и оказание услуг в области охраны окружающей среды с подвидом деятельности</w:t>
      </w:r>
      <w:r w:rsidR="009B1F59" w:rsidRPr="008E2662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 -</w:t>
      </w:r>
      <w:r w:rsidR="00AB078F" w:rsidRPr="008E2662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 </w:t>
      </w:r>
      <w:r w:rsidR="009B1F59" w:rsidRPr="008E2662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переработка, обезвреживание, утилизация и (или) уничтожение опасных отходов.</w:t>
      </w:r>
      <w:bookmarkEnd w:id="7"/>
    </w:p>
    <w:p w14:paraId="3E2EF307" w14:textId="0DF8C740" w:rsidR="00E93CC5" w:rsidRPr="00E93CC5" w:rsidRDefault="00E93CC5" w:rsidP="00B66588">
      <w:pPr>
        <w:pStyle w:val="a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CC5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="00A25AA8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D14FA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E93CC5">
        <w:rPr>
          <w:rFonts w:ascii="Times New Roman" w:hAnsi="Times New Roman" w:cs="Times New Roman"/>
          <w:sz w:val="24"/>
          <w:szCs w:val="24"/>
          <w:lang w:val="ru-RU"/>
        </w:rPr>
        <w:t xml:space="preserve"> Все применяемые методы по управлению подтоварной воды в обязательном порядке</w:t>
      </w:r>
      <w:r w:rsidR="00B665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93CC5">
        <w:rPr>
          <w:rFonts w:ascii="Times New Roman" w:hAnsi="Times New Roman" w:cs="Times New Roman"/>
          <w:sz w:val="24"/>
          <w:szCs w:val="24"/>
          <w:lang w:val="ru-RU"/>
        </w:rPr>
        <w:t>должны производиться в соответствии с Экологическим кодексом Республики Казахстан, а</w:t>
      </w:r>
    </w:p>
    <w:p w14:paraId="2A2E1AE0" w14:textId="77777777" w:rsidR="00E93CC5" w:rsidRPr="00E93CC5" w:rsidRDefault="00E93CC5" w:rsidP="00B66588">
      <w:pPr>
        <w:pStyle w:val="a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3CC5">
        <w:rPr>
          <w:rFonts w:ascii="Times New Roman" w:hAnsi="Times New Roman" w:cs="Times New Roman"/>
          <w:sz w:val="24"/>
          <w:szCs w:val="24"/>
          <w:lang w:val="ru-RU"/>
        </w:rPr>
        <w:t>также иным природоохранным законодательным требованиям.</w:t>
      </w:r>
    </w:p>
    <w:p w14:paraId="23E04700" w14:textId="32177AAE" w:rsidR="00E93CC5" w:rsidRDefault="00413C01" w:rsidP="00B665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</w:t>
      </w:r>
      <w:r w:rsidR="006E20E5" w:rsidRPr="006E20E5">
        <w:rPr>
          <w:rFonts w:ascii="Times New Roman" w:hAnsi="Times New Roman" w:cs="Times New Roman"/>
          <w:sz w:val="24"/>
          <w:szCs w:val="24"/>
          <w:lang w:val="ru-RU"/>
        </w:rPr>
        <w:t>7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CE5AC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ru-RU" w:eastAsia="ko-KR"/>
          <w14:ligatures w14:val="none"/>
        </w:rPr>
        <w:t>Исполнитель должен предоставить фото/видео материалы в</w:t>
      </w:r>
      <w:r w:rsidRPr="00CE5A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  <w14:ligatures w14:val="none"/>
        </w:rPr>
        <w:t xml:space="preserve"> электронной форме при подписании акта оказанных услуг.</w:t>
      </w:r>
    </w:p>
    <w:p w14:paraId="39EFBDB5" w14:textId="6D4F397F" w:rsidR="00E4224F" w:rsidRDefault="00D14FA8" w:rsidP="00B665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  <w14:ligatures w14:val="none"/>
        </w:rPr>
        <w:t>3</w:t>
      </w:r>
      <w:r w:rsidR="00E422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  <w14:ligatures w14:val="none"/>
        </w:rPr>
        <w:t>.</w:t>
      </w:r>
      <w:r w:rsidR="006E20E5" w:rsidRPr="006E20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  <w14:ligatures w14:val="none"/>
        </w:rPr>
        <w:t>8</w:t>
      </w:r>
      <w:r w:rsidR="001E557B" w:rsidRPr="00FF24E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  <w14:ligatures w14:val="none"/>
        </w:rPr>
        <w:t>.</w:t>
      </w:r>
      <w:r w:rsidR="00E422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  <w14:ligatures w14:val="none"/>
        </w:rPr>
        <w:t xml:space="preserve"> </w:t>
      </w:r>
      <w:r w:rsidR="00E4224F" w:rsidRPr="00E422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  <w14:ligatures w14:val="none"/>
        </w:rPr>
        <w:t xml:space="preserve">Исполнитель должен самостоятельно производить все выплаты в бюджет за эмиссии в окружающую среду и все виды </w:t>
      </w:r>
      <w:r w:rsidR="00DA4E3E" w:rsidRPr="00E422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  <w14:ligatures w14:val="none"/>
        </w:rPr>
        <w:t>страхования,</w:t>
      </w:r>
      <w:r w:rsidR="00E4224F" w:rsidRPr="00E422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  <w14:ligatures w14:val="none"/>
        </w:rPr>
        <w:t xml:space="preserve"> связанные с управлением принятых производственных отходов в строгом соответствии с требованиями законодательства Республики Казахстан</w:t>
      </w:r>
      <w:r w:rsidR="00E422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  <w14:ligatures w14:val="none"/>
        </w:rPr>
        <w:t>.</w:t>
      </w:r>
    </w:p>
    <w:p w14:paraId="53F582F0" w14:textId="3DFD1B86" w:rsidR="006375E0" w:rsidRDefault="006375E0" w:rsidP="00B665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  <w14:ligatures w14:val="none"/>
        </w:rPr>
        <w:t>3.</w:t>
      </w:r>
      <w:r w:rsidR="006E20E5" w:rsidRPr="006E20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  <w14:ligatures w14:val="none"/>
        </w:rPr>
        <w:t>9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  <w14:ligatures w14:val="none"/>
        </w:rPr>
        <w:t xml:space="preserve">. </w:t>
      </w:r>
      <w:r w:rsidRPr="006375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  <w14:ligatures w14:val="none"/>
        </w:rPr>
        <w:t>Исполнитель обязать нести все расходы по пребыванию своих специалистов на объектах Заказчика, в том числе транспортные расходы и расходы на проживание и питание.</w:t>
      </w:r>
    </w:p>
    <w:p w14:paraId="0DAD4C6F" w14:textId="7DC361D9" w:rsidR="00E93CC5" w:rsidRPr="00557FED" w:rsidRDefault="00E93CC5" w:rsidP="00E93CC5">
      <w:pPr>
        <w:pStyle w:val="a5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57FED">
        <w:rPr>
          <w:rFonts w:ascii="Times New Roman" w:hAnsi="Times New Roman" w:cs="Times New Roman"/>
          <w:b/>
          <w:bCs/>
          <w:sz w:val="24"/>
          <w:szCs w:val="24"/>
          <w:lang w:val="ru-RU"/>
        </w:rPr>
        <w:t>4. Прогнозные объемы подтоварной воды для вывоза и управления в 202</w:t>
      </w:r>
      <w:r w:rsidR="00682B9B">
        <w:rPr>
          <w:rFonts w:ascii="Times New Roman" w:hAnsi="Times New Roman" w:cs="Times New Roman"/>
          <w:b/>
          <w:bCs/>
          <w:sz w:val="24"/>
          <w:szCs w:val="24"/>
          <w:lang w:val="ru-RU"/>
        </w:rPr>
        <w:t>6</w:t>
      </w:r>
      <w:r w:rsidRPr="00557FE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году:</w:t>
      </w:r>
    </w:p>
    <w:p w14:paraId="01E74B8A" w14:textId="3797F73E" w:rsidR="001E557B" w:rsidRDefault="00E93CC5" w:rsidP="001E557B">
      <w:pPr>
        <w:pStyle w:val="a5"/>
        <w:jc w:val="both"/>
      </w:pPr>
      <w:r w:rsidRPr="00557FED">
        <w:rPr>
          <w:rFonts w:ascii="Times New Roman" w:hAnsi="Times New Roman" w:cs="Times New Roman"/>
          <w:sz w:val="24"/>
          <w:szCs w:val="24"/>
          <w:lang w:val="ru-RU"/>
        </w:rPr>
        <w:t>4.1. Прогнозный объем подтоварной воды в 202</w:t>
      </w:r>
      <w:r w:rsidR="00682B9B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557FED">
        <w:rPr>
          <w:rFonts w:ascii="Times New Roman" w:hAnsi="Times New Roman" w:cs="Times New Roman"/>
          <w:sz w:val="24"/>
          <w:szCs w:val="24"/>
          <w:lang w:val="ru-RU"/>
        </w:rPr>
        <w:t xml:space="preserve"> году для вывоза и управления – </w:t>
      </w:r>
      <w:r w:rsidR="00682B9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1 </w:t>
      </w:r>
      <w:r w:rsidR="00C851D9">
        <w:rPr>
          <w:rFonts w:ascii="Times New Roman" w:hAnsi="Times New Roman" w:cs="Times New Roman"/>
          <w:b/>
          <w:bCs/>
          <w:sz w:val="24"/>
          <w:szCs w:val="24"/>
          <w:lang w:val="ru-RU"/>
        </w:rPr>
        <w:t>803</w:t>
      </w:r>
      <w:r w:rsidR="00324848" w:rsidRPr="00557F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F49BA">
        <w:rPr>
          <w:rFonts w:ascii="Times New Roman" w:hAnsi="Times New Roman" w:cs="Times New Roman"/>
          <w:sz w:val="24"/>
          <w:szCs w:val="24"/>
          <w:lang w:val="ru-RU"/>
        </w:rPr>
        <w:t>м3</w:t>
      </w:r>
      <w:r w:rsidRPr="00557FED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66588"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Pr="00557FED">
        <w:rPr>
          <w:rFonts w:ascii="Times New Roman" w:hAnsi="Times New Roman" w:cs="Times New Roman"/>
          <w:sz w:val="24"/>
          <w:szCs w:val="24"/>
          <w:lang w:val="ru-RU"/>
        </w:rPr>
        <w:t>ри этом Заказчик производит оплату за каждый м3 и не гарантирует заявленный</w:t>
      </w:r>
      <w:r w:rsidR="00B66588" w:rsidRPr="00B665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57FED">
        <w:rPr>
          <w:rFonts w:ascii="Times New Roman" w:hAnsi="Times New Roman" w:cs="Times New Roman"/>
          <w:sz w:val="24"/>
          <w:szCs w:val="24"/>
          <w:lang w:val="ru-RU"/>
        </w:rPr>
        <w:t xml:space="preserve">объем </w:t>
      </w:r>
      <w:r w:rsidR="00B66588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557FED">
        <w:rPr>
          <w:rFonts w:ascii="Times New Roman" w:hAnsi="Times New Roman" w:cs="Times New Roman"/>
          <w:sz w:val="24"/>
          <w:szCs w:val="24"/>
          <w:lang w:val="ru-RU"/>
        </w:rPr>
        <w:t>одтоварной воды.</w:t>
      </w:r>
      <w:r w:rsidR="001E557B" w:rsidRPr="001E557B">
        <w:t xml:space="preserve"> </w:t>
      </w:r>
    </w:p>
    <w:p w14:paraId="20299AD1" w14:textId="55007661" w:rsidR="001E557B" w:rsidRPr="001E557B" w:rsidRDefault="001E557B" w:rsidP="001E557B">
      <w:pPr>
        <w:pStyle w:val="a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E557B">
        <w:rPr>
          <w:rFonts w:ascii="Times New Roman" w:hAnsi="Times New Roman" w:cs="Times New Roman"/>
          <w:sz w:val="24"/>
          <w:szCs w:val="24"/>
          <w:lang w:val="ru-RU"/>
        </w:rPr>
        <w:t>4.2. Тариф на услугу по управлению подтоварной водой определяется по следующей формуле: A/B=C где:</w:t>
      </w:r>
    </w:p>
    <w:p w14:paraId="62DA5D91" w14:textId="54BAC179" w:rsidR="001E557B" w:rsidRPr="001E557B" w:rsidRDefault="001E557B" w:rsidP="001E557B">
      <w:pPr>
        <w:pStyle w:val="a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E557B">
        <w:rPr>
          <w:rFonts w:ascii="Times New Roman" w:hAnsi="Times New Roman" w:cs="Times New Roman"/>
          <w:sz w:val="24"/>
          <w:szCs w:val="24"/>
          <w:lang w:val="ru-RU"/>
        </w:rPr>
        <w:t>A - сумма договора.</w:t>
      </w:r>
    </w:p>
    <w:p w14:paraId="53733835" w14:textId="7915E44F" w:rsidR="001E557B" w:rsidRPr="001E557B" w:rsidRDefault="001E557B" w:rsidP="001E557B">
      <w:pPr>
        <w:pStyle w:val="a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E557B">
        <w:rPr>
          <w:rFonts w:ascii="Times New Roman" w:hAnsi="Times New Roman" w:cs="Times New Roman"/>
          <w:sz w:val="24"/>
          <w:szCs w:val="24"/>
          <w:lang w:val="ru-RU"/>
        </w:rPr>
        <w:t>B - объем подтоварной воды в 202</w:t>
      </w:r>
      <w:r w:rsidR="00682B9B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1E557B">
        <w:rPr>
          <w:rFonts w:ascii="Times New Roman" w:hAnsi="Times New Roman" w:cs="Times New Roman"/>
          <w:sz w:val="24"/>
          <w:szCs w:val="24"/>
          <w:lang w:val="ru-RU"/>
        </w:rPr>
        <w:t xml:space="preserve"> году равная </w:t>
      </w:r>
      <w:r w:rsidR="00682B9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1 </w:t>
      </w:r>
      <w:r w:rsidR="00C851D9" w:rsidRPr="00C851D9">
        <w:rPr>
          <w:rFonts w:ascii="Times New Roman" w:hAnsi="Times New Roman" w:cs="Times New Roman"/>
          <w:b/>
          <w:bCs/>
          <w:sz w:val="24"/>
          <w:szCs w:val="24"/>
          <w:lang w:val="ru-RU"/>
        </w:rPr>
        <w:t>803</w:t>
      </w:r>
      <w:r w:rsidRPr="001E557B">
        <w:rPr>
          <w:rFonts w:ascii="Times New Roman" w:hAnsi="Times New Roman" w:cs="Times New Roman"/>
          <w:sz w:val="24"/>
          <w:szCs w:val="24"/>
          <w:lang w:val="ru-RU"/>
        </w:rPr>
        <w:t xml:space="preserve"> м3.</w:t>
      </w:r>
    </w:p>
    <w:p w14:paraId="28601A8F" w14:textId="0DC86DAC" w:rsidR="00E93CC5" w:rsidRPr="001E557B" w:rsidRDefault="001E557B" w:rsidP="001E557B">
      <w:pPr>
        <w:pStyle w:val="a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E557B">
        <w:rPr>
          <w:rFonts w:ascii="Times New Roman" w:hAnsi="Times New Roman" w:cs="Times New Roman"/>
          <w:sz w:val="24"/>
          <w:szCs w:val="24"/>
          <w:lang w:val="ru-RU"/>
        </w:rPr>
        <w:t>C - цена за 1 м3 вывезенной подтоварной воды.</w:t>
      </w:r>
    </w:p>
    <w:p w14:paraId="30237FD4" w14:textId="77777777" w:rsidR="005F49BA" w:rsidRDefault="005F49BA" w:rsidP="00E93CC5">
      <w:pPr>
        <w:pStyle w:val="a5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5711E5E" w14:textId="71313DA3" w:rsidR="00E93CC5" w:rsidRPr="00B66588" w:rsidRDefault="00E93CC5" w:rsidP="00E93CC5">
      <w:pPr>
        <w:pStyle w:val="a5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57FED">
        <w:rPr>
          <w:rFonts w:ascii="Times New Roman" w:hAnsi="Times New Roman" w:cs="Times New Roman"/>
          <w:b/>
          <w:bCs/>
          <w:sz w:val="24"/>
          <w:szCs w:val="24"/>
          <w:lang w:val="ru-RU"/>
        </w:rPr>
        <w:t>5. Сроки оказания услуг</w:t>
      </w:r>
      <w:r w:rsidR="00B6658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- </w:t>
      </w:r>
      <w:r w:rsidRPr="00557FED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="00E533B0">
        <w:rPr>
          <w:rFonts w:ascii="Times New Roman" w:hAnsi="Times New Roman" w:cs="Times New Roman"/>
          <w:sz w:val="24"/>
          <w:szCs w:val="24"/>
          <w:lang w:val="ru-RU"/>
        </w:rPr>
        <w:t>01.</w:t>
      </w:r>
      <w:r w:rsidRPr="00557FED">
        <w:rPr>
          <w:rFonts w:ascii="Times New Roman" w:hAnsi="Times New Roman" w:cs="Times New Roman"/>
          <w:sz w:val="24"/>
          <w:szCs w:val="24"/>
          <w:lang w:val="ru-RU"/>
        </w:rPr>
        <w:t>01.202</w:t>
      </w:r>
      <w:r w:rsidR="00682B9B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557FED">
        <w:rPr>
          <w:rFonts w:ascii="Times New Roman" w:hAnsi="Times New Roman" w:cs="Times New Roman"/>
          <w:sz w:val="24"/>
          <w:szCs w:val="24"/>
          <w:lang w:val="ru-RU"/>
        </w:rPr>
        <w:t xml:space="preserve">г. </w:t>
      </w:r>
      <w:r w:rsidR="00B66588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557FED"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 w:rsidR="00E533B0">
        <w:rPr>
          <w:rFonts w:ascii="Times New Roman" w:hAnsi="Times New Roman" w:cs="Times New Roman"/>
          <w:sz w:val="24"/>
          <w:szCs w:val="24"/>
          <w:lang w:val="ru-RU"/>
        </w:rPr>
        <w:t>31.</w:t>
      </w:r>
      <w:r w:rsidRPr="00557FED">
        <w:rPr>
          <w:rFonts w:ascii="Times New Roman" w:hAnsi="Times New Roman" w:cs="Times New Roman"/>
          <w:sz w:val="24"/>
          <w:szCs w:val="24"/>
          <w:lang w:val="ru-RU"/>
        </w:rPr>
        <w:t>12.202</w:t>
      </w:r>
      <w:r w:rsidR="00682B9B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557FED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</w:p>
    <w:p w14:paraId="3CEE5AB1" w14:textId="77777777" w:rsidR="00DB7BE4" w:rsidRPr="00B35B22" w:rsidRDefault="00DB7BE4" w:rsidP="0026642F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</w:p>
    <w:p w14:paraId="125A82C2" w14:textId="18FADA19" w:rsidR="0026642F" w:rsidRPr="00DB7BE4" w:rsidRDefault="00063905" w:rsidP="0026642F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6</w:t>
      </w:r>
      <w:r w:rsidR="0026642F" w:rsidRPr="00DB7BE4">
        <w:rPr>
          <w:rFonts w:ascii="Times New Roman" w:hAnsi="Times New Roman" w:cs="Times New Roman"/>
          <w:b/>
          <w:bCs/>
          <w:sz w:val="24"/>
          <w:szCs w:val="24"/>
        </w:rPr>
        <w:t>. Условия оплаты.</w:t>
      </w:r>
    </w:p>
    <w:p w14:paraId="0F68276E" w14:textId="5F54E154" w:rsidR="0026642F" w:rsidRDefault="0026642F" w:rsidP="00B66588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24848">
        <w:rPr>
          <w:rFonts w:ascii="Times New Roman" w:hAnsi="Times New Roman" w:cs="Times New Roman"/>
          <w:sz w:val="24"/>
          <w:szCs w:val="24"/>
        </w:rPr>
        <w:t>Оплата производится ежемесячно за каждый 1 м3 вывезенной подтоварной воды на</w:t>
      </w:r>
      <w:r w:rsidR="00B665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4848">
        <w:rPr>
          <w:rFonts w:ascii="Times New Roman" w:hAnsi="Times New Roman" w:cs="Times New Roman"/>
          <w:sz w:val="24"/>
          <w:szCs w:val="24"/>
        </w:rPr>
        <w:t>основании накладных, первичных актов и акта выполненных работ, составляемых в конце</w:t>
      </w:r>
      <w:r w:rsidR="00B665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4848">
        <w:rPr>
          <w:rFonts w:ascii="Times New Roman" w:hAnsi="Times New Roman" w:cs="Times New Roman"/>
          <w:sz w:val="24"/>
          <w:szCs w:val="24"/>
        </w:rPr>
        <w:t>каждого месяца.</w:t>
      </w:r>
    </w:p>
    <w:p w14:paraId="3E302651" w14:textId="77777777" w:rsidR="005F49BA" w:rsidRPr="005F49BA" w:rsidRDefault="005F49BA" w:rsidP="00B66588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4850" w:type="dxa"/>
        <w:tblLayout w:type="fixed"/>
        <w:tblLook w:val="01E0" w:firstRow="1" w:lastRow="1" w:firstColumn="1" w:lastColumn="1" w:noHBand="0" w:noVBand="0"/>
      </w:tblPr>
      <w:tblGrid>
        <w:gridCol w:w="4820"/>
        <w:gridCol w:w="10030"/>
      </w:tblGrid>
      <w:tr w:rsidR="005F49BA" w:rsidRPr="00446DD9" w14:paraId="3C45C304" w14:textId="77777777" w:rsidTr="005F49BA">
        <w:trPr>
          <w:trHeight w:val="735"/>
        </w:trPr>
        <w:tc>
          <w:tcPr>
            <w:tcW w:w="4820" w:type="dxa"/>
          </w:tcPr>
          <w:p w14:paraId="2028B708" w14:textId="77777777" w:rsidR="005F49BA" w:rsidRPr="00446DD9" w:rsidRDefault="005F49BA" w:rsidP="00B35006">
            <w:pPr>
              <w:pStyle w:val="a5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46DD9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  <w:p w14:paraId="55027191" w14:textId="77777777" w:rsidR="005F49BA" w:rsidRPr="00446DD9" w:rsidRDefault="005F49BA" w:rsidP="00B35006">
            <w:pPr>
              <w:pStyle w:val="a5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9CBA256" w14:textId="77777777" w:rsidR="005F49BA" w:rsidRPr="00446DD9" w:rsidRDefault="005F49BA" w:rsidP="00B35006">
            <w:pPr>
              <w:pStyle w:val="a5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446DD9">
              <w:rPr>
                <w:rFonts w:ascii="Times New Roman" w:hAnsi="Times New Roman"/>
                <w:bCs/>
                <w:sz w:val="24"/>
                <w:szCs w:val="24"/>
              </w:rPr>
              <w:t>иректор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 производству</w:t>
            </w:r>
          </w:p>
          <w:p w14:paraId="741FB533" w14:textId="77777777" w:rsidR="005F49BA" w:rsidRPr="00446DD9" w:rsidRDefault="005F49BA" w:rsidP="00B35006">
            <w:pPr>
              <w:pStyle w:val="a5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446DD9">
              <w:rPr>
                <w:rFonts w:ascii="Times New Roman" w:hAnsi="Times New Roman"/>
                <w:bCs/>
                <w:sz w:val="24"/>
                <w:szCs w:val="24"/>
              </w:rPr>
              <w:t>ТОО «Урихтау Оперейтинг»</w:t>
            </w:r>
          </w:p>
          <w:p w14:paraId="7F775E4F" w14:textId="77777777" w:rsidR="005F49BA" w:rsidRPr="00446DD9" w:rsidRDefault="005F49BA" w:rsidP="00B35006">
            <w:pPr>
              <w:pStyle w:val="a5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169F569" w14:textId="4F0ECAB1" w:rsidR="005F49BA" w:rsidRPr="00A85058" w:rsidRDefault="005F49BA" w:rsidP="00B35006">
            <w:pPr>
              <w:pStyle w:val="a5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46DD9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 </w:t>
            </w:r>
            <w:r w:rsidR="00BF512D" w:rsidRPr="00BF512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Кулжанов Ж.М</w:t>
            </w:r>
            <w:r w:rsidRPr="00BF512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78F88898" w14:textId="77777777" w:rsidR="005F49BA" w:rsidRPr="005F49BA" w:rsidRDefault="005F49BA" w:rsidP="00B35006">
            <w:pPr>
              <w:pStyle w:val="a5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030" w:type="dxa"/>
          </w:tcPr>
          <w:p w14:paraId="35AFB9E0" w14:textId="77777777" w:rsidR="005F49BA" w:rsidRPr="00446DD9" w:rsidRDefault="005F49BA" w:rsidP="00B35006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ИСПОНИТЕЛЬ</w:t>
            </w:r>
            <w:r w:rsidRPr="00446DD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317AA769" w14:textId="77777777" w:rsidR="005F49BA" w:rsidRPr="00F839C8" w:rsidRDefault="005F49BA" w:rsidP="00B3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14:paraId="4975233D" w14:textId="61BFB5DF" w:rsidR="005F49BA" w:rsidRPr="00F839C8" w:rsidRDefault="005F49BA" w:rsidP="00B35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9C8">
              <w:rPr>
                <w:rFonts w:ascii="Times New Roman" w:eastAsia="Times New Roman" w:hAnsi="Times New Roman" w:cs="Times New Roman"/>
                <w:sz w:val="24"/>
                <w:szCs w:val="24"/>
              </w:rPr>
              <w:t>ТОО «</w:t>
            </w:r>
            <w:r w:rsidR="00C851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Pr="00F839C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2DD5A890" w14:textId="77777777" w:rsidR="005F49BA" w:rsidRDefault="005F49BA" w:rsidP="00B35006">
            <w:pPr>
              <w:pStyle w:val="a5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2980007" w14:textId="23D9AD0E" w:rsidR="005F49BA" w:rsidRPr="00446DD9" w:rsidRDefault="005F49BA" w:rsidP="00BF512D">
            <w:pPr>
              <w:spacing w:after="15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0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</w:t>
            </w:r>
            <w:r w:rsidRPr="00A60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</w:t>
            </w:r>
            <w:r w:rsidRPr="00A60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___ </w:t>
            </w:r>
          </w:p>
        </w:tc>
      </w:tr>
    </w:tbl>
    <w:p w14:paraId="349369B3" w14:textId="77777777" w:rsidR="005F49BA" w:rsidRPr="005F49BA" w:rsidRDefault="005F49BA" w:rsidP="00B66588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5F49BA" w:rsidRPr="005F49BA" w:rsidSect="00D91FD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D1B6E"/>
    <w:multiLevelType w:val="hybridMultilevel"/>
    <w:tmpl w:val="BAECA69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5D69B2"/>
    <w:multiLevelType w:val="multilevel"/>
    <w:tmpl w:val="F81CE9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183322254">
    <w:abstractNumId w:val="0"/>
  </w:num>
  <w:num w:numId="2" w16cid:durableId="478887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8DD"/>
    <w:rsid w:val="00063905"/>
    <w:rsid w:val="00087ED6"/>
    <w:rsid w:val="0009158D"/>
    <w:rsid w:val="000A23EF"/>
    <w:rsid w:val="000D4B30"/>
    <w:rsid w:val="000F1424"/>
    <w:rsid w:val="000F31FC"/>
    <w:rsid w:val="00132752"/>
    <w:rsid w:val="00141916"/>
    <w:rsid w:val="00182A20"/>
    <w:rsid w:val="001C7E80"/>
    <w:rsid w:val="001E557B"/>
    <w:rsid w:val="001F5209"/>
    <w:rsid w:val="00210921"/>
    <w:rsid w:val="00211C19"/>
    <w:rsid w:val="0022437F"/>
    <w:rsid w:val="00254C26"/>
    <w:rsid w:val="0026642F"/>
    <w:rsid w:val="0027135F"/>
    <w:rsid w:val="00281646"/>
    <w:rsid w:val="00324848"/>
    <w:rsid w:val="00324B21"/>
    <w:rsid w:val="003B3B1A"/>
    <w:rsid w:val="00413C01"/>
    <w:rsid w:val="00436FD0"/>
    <w:rsid w:val="0045009B"/>
    <w:rsid w:val="00471DA0"/>
    <w:rsid w:val="00487E94"/>
    <w:rsid w:val="004F1C77"/>
    <w:rsid w:val="00556511"/>
    <w:rsid w:val="00557FED"/>
    <w:rsid w:val="00571B4B"/>
    <w:rsid w:val="00585111"/>
    <w:rsid w:val="00591749"/>
    <w:rsid w:val="005A69EF"/>
    <w:rsid w:val="005F49BA"/>
    <w:rsid w:val="0060361A"/>
    <w:rsid w:val="00632415"/>
    <w:rsid w:val="006375E0"/>
    <w:rsid w:val="00650E9D"/>
    <w:rsid w:val="00682B9B"/>
    <w:rsid w:val="006B1674"/>
    <w:rsid w:val="006E20E5"/>
    <w:rsid w:val="006F55D3"/>
    <w:rsid w:val="006F6A68"/>
    <w:rsid w:val="00781F06"/>
    <w:rsid w:val="007C6F90"/>
    <w:rsid w:val="00834452"/>
    <w:rsid w:val="00854085"/>
    <w:rsid w:val="0089716F"/>
    <w:rsid w:val="008E2662"/>
    <w:rsid w:val="00907507"/>
    <w:rsid w:val="0091241C"/>
    <w:rsid w:val="00915BA1"/>
    <w:rsid w:val="00921302"/>
    <w:rsid w:val="00975849"/>
    <w:rsid w:val="00995F74"/>
    <w:rsid w:val="009B1F59"/>
    <w:rsid w:val="00A25AA8"/>
    <w:rsid w:val="00A46409"/>
    <w:rsid w:val="00A7552E"/>
    <w:rsid w:val="00A878DD"/>
    <w:rsid w:val="00A9769A"/>
    <w:rsid w:val="00AB078F"/>
    <w:rsid w:val="00AD0AAA"/>
    <w:rsid w:val="00AE1411"/>
    <w:rsid w:val="00B16700"/>
    <w:rsid w:val="00B23789"/>
    <w:rsid w:val="00B3270C"/>
    <w:rsid w:val="00B334E3"/>
    <w:rsid w:val="00B35B22"/>
    <w:rsid w:val="00B66588"/>
    <w:rsid w:val="00B734D1"/>
    <w:rsid w:val="00BF512D"/>
    <w:rsid w:val="00BF5E5C"/>
    <w:rsid w:val="00C21B4B"/>
    <w:rsid w:val="00C43F06"/>
    <w:rsid w:val="00C466DC"/>
    <w:rsid w:val="00C54744"/>
    <w:rsid w:val="00C65D8F"/>
    <w:rsid w:val="00C7124C"/>
    <w:rsid w:val="00C851D9"/>
    <w:rsid w:val="00CE5AC2"/>
    <w:rsid w:val="00D14FA8"/>
    <w:rsid w:val="00D16CDF"/>
    <w:rsid w:val="00D744FB"/>
    <w:rsid w:val="00D91FD6"/>
    <w:rsid w:val="00DA4E3E"/>
    <w:rsid w:val="00DB7BE4"/>
    <w:rsid w:val="00DD63DC"/>
    <w:rsid w:val="00DF0D79"/>
    <w:rsid w:val="00DF502A"/>
    <w:rsid w:val="00E01B9F"/>
    <w:rsid w:val="00E4224F"/>
    <w:rsid w:val="00E533B0"/>
    <w:rsid w:val="00E9186F"/>
    <w:rsid w:val="00E93CC5"/>
    <w:rsid w:val="00EB2368"/>
    <w:rsid w:val="00ED2C97"/>
    <w:rsid w:val="00ED6E22"/>
    <w:rsid w:val="00ED7403"/>
    <w:rsid w:val="00F53DEA"/>
    <w:rsid w:val="00F645CE"/>
    <w:rsid w:val="00FF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E3C7D"/>
  <w15:chartTrackingRefBased/>
  <w15:docId w15:val="{1CCB59C9-21E2-476B-9ADC-A3872866C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674"/>
    <w:pPr>
      <w:spacing w:after="160" w:line="259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C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_список"/>
    <w:basedOn w:val="a"/>
    <w:link w:val="a4"/>
    <w:uiPriority w:val="34"/>
    <w:qFormat/>
    <w:rsid w:val="006B1674"/>
    <w:pPr>
      <w:ind w:left="720"/>
      <w:contextualSpacing/>
    </w:pPr>
  </w:style>
  <w:style w:type="character" w:customStyle="1" w:styleId="a4">
    <w:name w:val="Абзац списка Знак"/>
    <w:aliases w:val="_список Знак"/>
    <w:basedOn w:val="a0"/>
    <w:link w:val="a3"/>
    <w:uiPriority w:val="34"/>
    <w:rsid w:val="006B1674"/>
  </w:style>
  <w:style w:type="paragraph" w:styleId="a5">
    <w:name w:val="No Spacing"/>
    <w:uiPriority w:val="1"/>
    <w:qFormat/>
    <w:rsid w:val="00A878DD"/>
    <w:pPr>
      <w:spacing w:after="0" w:line="240" w:lineRule="auto"/>
    </w:pPr>
  </w:style>
  <w:style w:type="table" w:styleId="a6">
    <w:name w:val="Table Grid"/>
    <w:basedOn w:val="a1"/>
    <w:uiPriority w:val="39"/>
    <w:rsid w:val="00A87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413C0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907507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90750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90750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0750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075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092EC72F6EAE49B4FF126850E09C64" ma:contentTypeVersion="7" ma:contentTypeDescription="Create a new document." ma:contentTypeScope="" ma:versionID="4a66873c47c13bcc3c611edd50b96d7b">
  <xsd:schema xmlns:xsd="http://www.w3.org/2001/XMLSchema" xmlns:xs="http://www.w3.org/2001/XMLSchema" xmlns:p="http://schemas.microsoft.com/office/2006/metadata/properties" xmlns:ns3="ff4f57ae-2981-47de-b2f9-0f9a3d38cdae" xmlns:ns4="40a3564a-814a-4b13-a965-f5e0e307887b" targetNamespace="http://schemas.microsoft.com/office/2006/metadata/properties" ma:root="true" ma:fieldsID="56d6c28f796749079ec0772adaf00c8b" ns3:_="" ns4:_="">
    <xsd:import namespace="ff4f57ae-2981-47de-b2f9-0f9a3d38cdae"/>
    <xsd:import namespace="40a3564a-814a-4b13-a965-f5e0e30788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4f57ae-2981-47de-b2f9-0f9a3d38c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3564a-814a-4b13-a965-f5e0e307887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f4f57ae-2981-47de-b2f9-0f9a3d38cdae" xsi:nil="true"/>
  </documentManagement>
</p:properties>
</file>

<file path=customXml/itemProps1.xml><?xml version="1.0" encoding="utf-8"?>
<ds:datastoreItem xmlns:ds="http://schemas.openxmlformats.org/officeDocument/2006/customXml" ds:itemID="{32ED664C-32F3-4F2D-ACB2-532A2B6D3B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0679D5-D698-4C18-B48A-0A0F192852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4f57ae-2981-47de-b2f9-0f9a3d38cdae"/>
    <ds:schemaRef ds:uri="40a3564a-814a-4b13-a965-f5e0e30788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3EC6EC-787D-48E6-AA72-CDF14C638B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44BDE6-E0A4-4A00-914E-851CFE3B406F}">
  <ds:schemaRefs>
    <ds:schemaRef ds:uri="http://schemas.microsoft.com/office/2006/metadata/properties"/>
    <ds:schemaRef ds:uri="http://schemas.microsoft.com/office/infopath/2007/PartnerControls"/>
    <ds:schemaRef ds:uri="ff4f57ae-2981-47de-b2f9-0f9a3d38cd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812</Words>
  <Characters>4629</Characters>
  <Application>Microsoft Office Word</Application>
  <DocSecurity>4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Арыстанов Болат Шагбазович</dc:creator>
  <cp:keywords/>
  <dc:description/>
  <cp:lastModifiedBy>Нукушев Бакытжан Буреевич</cp:lastModifiedBy>
  <cp:revision>2</cp:revision>
  <cp:lastPrinted>2025-01-13T13:04:00Z</cp:lastPrinted>
  <dcterms:created xsi:type="dcterms:W3CDTF">2025-10-22T10:21:00Z</dcterms:created>
  <dcterms:modified xsi:type="dcterms:W3CDTF">2025-10-22T10:21:00Z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0x01010049092EC72F6EAE49B4FF126850E09C64</vt:lpwstr>
  </property>
</Properties>
</file>