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6371D9F" w:rsidR="00803A8B" w:rsidRPr="00003DEC" w:rsidRDefault="005152EF">
      <w:pPr>
        <w:spacing w:after="0" w:line="259" w:lineRule="auto"/>
        <w:ind w:right="20" w:firstLine="0"/>
        <w:jc w:val="center"/>
        <w:rPr>
          <w:b/>
          <w:bCs/>
          <w:sz w:val="22"/>
          <w:szCs w:val="22"/>
        </w:rPr>
      </w:pPr>
      <w:r w:rsidRPr="00003DEC">
        <w:rPr>
          <w:b/>
          <w:bCs/>
          <w:sz w:val="22"/>
          <w:szCs w:val="22"/>
        </w:rPr>
        <w:t>Тендерная документация по закупке способом открытого тендера №</w:t>
      </w:r>
    </w:p>
    <w:p w14:paraId="69B3611B" w14:textId="77777777" w:rsidR="005152EF" w:rsidRPr="00003DEC" w:rsidRDefault="005152EF">
      <w:pPr>
        <w:spacing w:after="0" w:line="259" w:lineRule="auto"/>
        <w:ind w:right="20" w:firstLine="0"/>
        <w:jc w:val="center"/>
        <w:rPr>
          <w:sz w:val="22"/>
          <w:szCs w:val="22"/>
        </w:rPr>
      </w:pPr>
    </w:p>
    <w:p w14:paraId="2B7257FD" w14:textId="09717C91" w:rsidR="00803A8B" w:rsidRPr="00003DEC" w:rsidRDefault="00FD255A" w:rsidP="00CD2C18">
      <w:pPr>
        <w:spacing w:after="0" w:line="259" w:lineRule="auto"/>
        <w:ind w:left="10" w:hanging="10"/>
        <w:jc w:val="left"/>
        <w:rPr>
          <w:sz w:val="22"/>
          <w:szCs w:val="22"/>
        </w:rPr>
      </w:pPr>
      <w:r w:rsidRPr="00003DEC">
        <w:rPr>
          <w:sz w:val="22"/>
          <w:szCs w:val="22"/>
        </w:rPr>
        <w:t xml:space="preserve">Заказчик </w:t>
      </w:r>
      <w:r w:rsidRPr="00003DEC">
        <w:rPr>
          <w:b/>
          <w:sz w:val="22"/>
          <w:szCs w:val="22"/>
        </w:rPr>
        <w:t>Товарищество с ограниченной ответственностью "Урихтау Оперейтинг"</w:t>
      </w:r>
      <w:r w:rsidRPr="00003DEC">
        <w:rPr>
          <w:sz w:val="22"/>
          <w:szCs w:val="22"/>
        </w:rPr>
        <w:t xml:space="preserve"> </w:t>
      </w:r>
    </w:p>
    <w:p w14:paraId="73D03177" w14:textId="5A8A5F29" w:rsidR="00803A8B" w:rsidRPr="004068FF" w:rsidRDefault="00FD255A" w:rsidP="00CD2C18">
      <w:pPr>
        <w:spacing w:after="0" w:line="259" w:lineRule="auto"/>
        <w:ind w:left="10" w:hanging="10"/>
        <w:jc w:val="left"/>
        <w:rPr>
          <w:sz w:val="22"/>
          <w:szCs w:val="22"/>
        </w:rPr>
      </w:pPr>
      <w:r w:rsidRPr="00003DEC">
        <w:rPr>
          <w:sz w:val="22"/>
          <w:szCs w:val="22"/>
        </w:rPr>
        <w:t xml:space="preserve">Организатор </w:t>
      </w:r>
      <w:r w:rsidRPr="00003DEC">
        <w:rPr>
          <w:b/>
          <w:sz w:val="22"/>
          <w:szCs w:val="22"/>
        </w:rPr>
        <w:t>Товарищество с ограниченной ответственностью "Урихтау Оперейтинг"</w:t>
      </w:r>
    </w:p>
    <w:p w14:paraId="387E8612" w14:textId="18D9F534" w:rsidR="00803A8B" w:rsidRPr="004E3935" w:rsidRDefault="00FD255A" w:rsidP="00CD2C18">
      <w:pPr>
        <w:ind w:left="-15" w:right="5"/>
        <w:rPr>
          <w:sz w:val="22"/>
          <w:szCs w:val="22"/>
        </w:rPr>
      </w:pPr>
      <w:r w:rsidRPr="00003DEC">
        <w:rPr>
          <w:sz w:val="22"/>
          <w:szCs w:val="22"/>
        </w:rPr>
        <w:t xml:space="preserve">Адрес: КАЗАХСТАН Актюбинская область ул. пр. </w:t>
      </w:r>
      <w:proofErr w:type="spellStart"/>
      <w:r w:rsidR="004E3935" w:rsidRPr="004E3935">
        <w:rPr>
          <w:sz w:val="22"/>
          <w:szCs w:val="22"/>
        </w:rPr>
        <w:t>Т</w:t>
      </w:r>
      <w:r w:rsidR="004E3935">
        <w:rPr>
          <w:sz w:val="22"/>
          <w:szCs w:val="22"/>
        </w:rPr>
        <w:t>а</w:t>
      </w:r>
      <w:r w:rsidR="004E3935" w:rsidRPr="004E3935">
        <w:rPr>
          <w:sz w:val="22"/>
          <w:szCs w:val="22"/>
        </w:rPr>
        <w:t>уелс</w:t>
      </w:r>
      <w:r w:rsidR="004E3935">
        <w:rPr>
          <w:sz w:val="22"/>
          <w:szCs w:val="22"/>
        </w:rPr>
        <w:t>и</w:t>
      </w:r>
      <w:r w:rsidR="004E3935" w:rsidRPr="004E3935">
        <w:rPr>
          <w:sz w:val="22"/>
          <w:szCs w:val="22"/>
        </w:rPr>
        <w:t>зд</w:t>
      </w:r>
      <w:r w:rsidR="004E3935">
        <w:rPr>
          <w:sz w:val="22"/>
          <w:szCs w:val="22"/>
        </w:rPr>
        <w:t>и</w:t>
      </w:r>
      <w:r w:rsidR="004E3935" w:rsidRPr="004E3935">
        <w:rPr>
          <w:sz w:val="22"/>
          <w:szCs w:val="22"/>
        </w:rPr>
        <w:t>к</w:t>
      </w:r>
      <w:proofErr w:type="spellEnd"/>
      <w:r w:rsidR="004E3935" w:rsidRPr="004E3935">
        <w:rPr>
          <w:sz w:val="22"/>
          <w:szCs w:val="22"/>
        </w:rPr>
        <w:t>, №7В,4-</w:t>
      </w:r>
      <w:r w:rsidR="004E3935">
        <w:rPr>
          <w:sz w:val="22"/>
          <w:szCs w:val="22"/>
        </w:rPr>
        <w:t>этаж</w:t>
      </w:r>
    </w:p>
    <w:p w14:paraId="68EA42FE" w14:textId="0FA007CD" w:rsidR="00803A8B" w:rsidRPr="00003DEC" w:rsidRDefault="00FD255A">
      <w:pPr>
        <w:spacing w:after="0" w:line="259" w:lineRule="auto"/>
        <w:ind w:left="10" w:hanging="10"/>
        <w:jc w:val="left"/>
        <w:rPr>
          <w:sz w:val="22"/>
          <w:szCs w:val="22"/>
        </w:rPr>
      </w:pPr>
      <w:r w:rsidRPr="00003DEC">
        <w:rPr>
          <w:sz w:val="22"/>
          <w:szCs w:val="22"/>
        </w:rPr>
        <w:t xml:space="preserve">Телефон </w:t>
      </w:r>
      <w:r w:rsidRPr="00003DEC">
        <w:rPr>
          <w:b/>
          <w:sz w:val="22"/>
          <w:szCs w:val="22"/>
        </w:rPr>
        <w:t>+7 (713</w:t>
      </w:r>
      <w:r w:rsidR="00056506" w:rsidRPr="00003DEC">
        <w:rPr>
          <w:b/>
          <w:sz w:val="22"/>
          <w:szCs w:val="22"/>
        </w:rPr>
        <w:t>2</w:t>
      </w:r>
      <w:r w:rsidRPr="00003DEC">
        <w:rPr>
          <w:b/>
          <w:sz w:val="22"/>
          <w:szCs w:val="22"/>
        </w:rPr>
        <w:t>)</w:t>
      </w:r>
      <w:r w:rsidR="00056506" w:rsidRPr="00003DEC">
        <w:rPr>
          <w:b/>
          <w:sz w:val="22"/>
          <w:szCs w:val="22"/>
        </w:rPr>
        <w:t xml:space="preserve"> </w:t>
      </w:r>
      <w:proofErr w:type="gramStart"/>
      <w:r w:rsidR="00056506" w:rsidRPr="00003DEC">
        <w:rPr>
          <w:b/>
          <w:sz w:val="22"/>
          <w:szCs w:val="22"/>
        </w:rPr>
        <w:t>744-</w:t>
      </w:r>
      <w:r w:rsidR="00A22035" w:rsidRPr="00003DEC">
        <w:rPr>
          <w:b/>
          <w:sz w:val="22"/>
          <w:szCs w:val="22"/>
        </w:rPr>
        <w:t>181</w:t>
      </w:r>
      <w:proofErr w:type="gramEnd"/>
    </w:p>
    <w:p w14:paraId="05972ED1" w14:textId="6D57D0B8" w:rsidR="00803A8B" w:rsidRPr="00003DEC" w:rsidRDefault="00FD255A" w:rsidP="00CD2C18">
      <w:pPr>
        <w:spacing w:after="0" w:line="259" w:lineRule="auto"/>
        <w:ind w:firstLine="0"/>
        <w:jc w:val="left"/>
        <w:rPr>
          <w:sz w:val="22"/>
          <w:szCs w:val="22"/>
        </w:rPr>
      </w:pPr>
      <w:r w:rsidRPr="00003DEC">
        <w:rPr>
          <w:sz w:val="22"/>
          <w:szCs w:val="22"/>
        </w:rPr>
        <w:t xml:space="preserve">Электронная почта </w:t>
      </w:r>
      <w:proofErr w:type="spellStart"/>
      <w:proofErr w:type="gramStart"/>
      <w:r w:rsidR="00A22035" w:rsidRPr="00003DEC">
        <w:rPr>
          <w:b/>
          <w:sz w:val="22"/>
          <w:szCs w:val="22"/>
        </w:rPr>
        <w:t>a.savitskaya</w:t>
      </w:r>
      <w:proofErr w:type="spellEnd"/>
      <w:proofErr w:type="gramEnd"/>
      <w:r w:rsidR="00A22035" w:rsidRPr="00003DEC">
        <w:rPr>
          <w:b/>
          <w:sz w:val="22"/>
          <w:szCs w:val="22"/>
        </w:rPr>
        <w:t xml:space="preserve"> @uo.kmg.kz</w:t>
      </w:r>
      <w:r w:rsidRPr="00003DEC">
        <w:rPr>
          <w:sz w:val="22"/>
          <w:szCs w:val="22"/>
        </w:rPr>
        <w:t xml:space="preserve"> </w:t>
      </w:r>
    </w:p>
    <w:p w14:paraId="66121A01" w14:textId="77777777" w:rsidR="00CD2C18" w:rsidRPr="00003DEC" w:rsidRDefault="00FD255A" w:rsidP="00CD2C18">
      <w:pPr>
        <w:spacing w:after="0"/>
        <w:ind w:left="-15" w:right="5"/>
        <w:rPr>
          <w:sz w:val="22"/>
          <w:szCs w:val="22"/>
        </w:rPr>
      </w:pPr>
      <w:r w:rsidRPr="00003DEC">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003DEC">
        <w:rPr>
          <w:sz w:val="22"/>
          <w:szCs w:val="22"/>
        </w:rPr>
        <w:t>Кбе</w:t>
      </w:r>
      <w:proofErr w:type="spellEnd"/>
      <w:r w:rsidRPr="00003DEC">
        <w:rPr>
          <w:sz w:val="22"/>
          <w:szCs w:val="22"/>
        </w:rPr>
        <w:t xml:space="preserve"> 17, валюта KZT, АО “Народный Банк Казахстана”, БИК HSBKKZKX</w:t>
      </w:r>
    </w:p>
    <w:p w14:paraId="24D8DD7C" w14:textId="157FA070" w:rsidR="00803A8B" w:rsidRPr="004068FF" w:rsidRDefault="00FD255A" w:rsidP="00CD2C18">
      <w:pPr>
        <w:spacing w:after="0"/>
        <w:ind w:left="-15" w:right="5"/>
        <w:rPr>
          <w:sz w:val="22"/>
          <w:szCs w:val="22"/>
        </w:rPr>
      </w:pPr>
      <w:r w:rsidRPr="00003DEC">
        <w:rPr>
          <w:sz w:val="22"/>
          <w:szCs w:val="22"/>
        </w:rPr>
        <w:t xml:space="preserve">Настоящие закупки способом «Открытый тендер» проводятся </w:t>
      </w:r>
      <w:r w:rsidR="00056506" w:rsidRPr="00003DEC">
        <w:rPr>
          <w:sz w:val="22"/>
          <w:szCs w:val="22"/>
        </w:rPr>
        <w:t>веб-сайте ТОО «Урихтау Оперейтинг»</w:t>
      </w:r>
      <w:r w:rsidRPr="00003DEC">
        <w:rPr>
          <w:sz w:val="22"/>
          <w:szCs w:val="22"/>
        </w:rPr>
        <w:t xml:space="preserve">: </w:t>
      </w:r>
      <w:r w:rsidR="00056506" w:rsidRPr="00003DEC">
        <w:rPr>
          <w:sz w:val="22"/>
          <w:szCs w:val="22"/>
        </w:rPr>
        <w:t>https://</w:t>
      </w:r>
      <w:proofErr w:type="spellStart"/>
      <w:r w:rsidR="00E03BAA" w:rsidRPr="00003DEC">
        <w:rPr>
          <w:sz w:val="22"/>
          <w:szCs w:val="22"/>
          <w:lang w:val="en-US"/>
        </w:rPr>
        <w:t>umk</w:t>
      </w:r>
      <w:proofErr w:type="spellEnd"/>
      <w:r w:rsidR="00E03BAA" w:rsidRPr="00003DEC">
        <w:rPr>
          <w:sz w:val="22"/>
          <w:szCs w:val="22"/>
        </w:rPr>
        <w:t>.</w:t>
      </w:r>
      <w:r w:rsidR="00056506" w:rsidRPr="00003DEC">
        <w:rPr>
          <w:sz w:val="22"/>
          <w:szCs w:val="22"/>
        </w:rPr>
        <w:t>urikhtau.kz/</w:t>
      </w:r>
    </w:p>
    <w:p w14:paraId="070F8E2F" w14:textId="5C3A97E4" w:rsidR="00803A8B" w:rsidRPr="00003DEC" w:rsidRDefault="00FD255A" w:rsidP="00CD2C18">
      <w:pPr>
        <w:spacing w:after="0"/>
        <w:ind w:left="-15" w:right="5"/>
        <w:rPr>
          <w:sz w:val="22"/>
          <w:szCs w:val="22"/>
        </w:rPr>
      </w:pPr>
      <w:r w:rsidRPr="00003DEC">
        <w:rPr>
          <w:sz w:val="22"/>
          <w:szCs w:val="22"/>
        </w:rPr>
        <w:t xml:space="preserve">Электронным адресом веб-сайта, на котором размещается информация, подлежащая </w:t>
      </w:r>
      <w:r w:rsidR="00056506" w:rsidRPr="00003DEC">
        <w:rPr>
          <w:sz w:val="22"/>
          <w:szCs w:val="22"/>
        </w:rPr>
        <w:t>опубликованию,</w:t>
      </w:r>
      <w:r w:rsidRPr="00003DEC">
        <w:rPr>
          <w:sz w:val="22"/>
          <w:szCs w:val="22"/>
        </w:rPr>
        <w:t xml:space="preserve"> является </w:t>
      </w:r>
      <w:r w:rsidR="00E03BAA" w:rsidRPr="00003DEC">
        <w:rPr>
          <w:sz w:val="22"/>
          <w:szCs w:val="22"/>
        </w:rPr>
        <w:t>https://</w:t>
      </w:r>
      <w:proofErr w:type="spellStart"/>
      <w:r w:rsidR="00E03BAA" w:rsidRPr="00003DEC">
        <w:rPr>
          <w:sz w:val="22"/>
          <w:szCs w:val="22"/>
          <w:lang w:val="en-US"/>
        </w:rPr>
        <w:t>umk</w:t>
      </w:r>
      <w:proofErr w:type="spellEnd"/>
      <w:r w:rsidR="00E03BAA" w:rsidRPr="00003DEC">
        <w:rPr>
          <w:sz w:val="22"/>
          <w:szCs w:val="22"/>
        </w:rPr>
        <w:t>.urikhtau.kz/</w:t>
      </w:r>
      <w:r w:rsidRPr="00003DEC">
        <w:rPr>
          <w:sz w:val="22"/>
          <w:szCs w:val="22"/>
        </w:rPr>
        <w:t xml:space="preserve"> </w:t>
      </w:r>
    </w:p>
    <w:p w14:paraId="7ACE48B5" w14:textId="77777777" w:rsidR="00803A8B" w:rsidRPr="00003DEC" w:rsidRDefault="00FD255A" w:rsidP="00CD2C18">
      <w:pPr>
        <w:spacing w:after="0"/>
        <w:ind w:left="-15" w:right="5"/>
        <w:rPr>
          <w:sz w:val="22"/>
          <w:szCs w:val="22"/>
          <w:lang w:val="en-US"/>
        </w:rPr>
      </w:pPr>
      <w:r w:rsidRPr="00003DEC">
        <w:rPr>
          <w:sz w:val="22"/>
          <w:szCs w:val="22"/>
        </w:rPr>
        <w:t>Перечень закупаемых ТРУ:</w:t>
      </w:r>
    </w:p>
    <w:p w14:paraId="1B1EBEE9" w14:textId="77777777" w:rsidR="00CD2C18" w:rsidRPr="00003DEC" w:rsidRDefault="00CD2C18">
      <w:pPr>
        <w:ind w:left="-15" w:right="5"/>
        <w:rPr>
          <w:sz w:val="22"/>
          <w:szCs w:val="22"/>
          <w:lang w:val="en-US"/>
        </w:rPr>
      </w:pPr>
    </w:p>
    <w:tbl>
      <w:tblPr>
        <w:tblStyle w:val="TableGrid"/>
        <w:tblW w:w="5000" w:type="pct"/>
        <w:tblInd w:w="0" w:type="dxa"/>
        <w:tblCellMar>
          <w:left w:w="18" w:type="dxa"/>
          <w:right w:w="56" w:type="dxa"/>
        </w:tblCellMar>
        <w:tblLook w:val="04A0" w:firstRow="1" w:lastRow="0" w:firstColumn="1" w:lastColumn="0" w:noHBand="0" w:noVBand="1"/>
      </w:tblPr>
      <w:tblGrid>
        <w:gridCol w:w="1720"/>
        <w:gridCol w:w="909"/>
        <w:gridCol w:w="1703"/>
        <w:gridCol w:w="3851"/>
        <w:gridCol w:w="1906"/>
        <w:gridCol w:w="1370"/>
        <w:gridCol w:w="1305"/>
        <w:gridCol w:w="1226"/>
        <w:gridCol w:w="1657"/>
      </w:tblGrid>
      <w:tr w:rsidR="00003DEC" w:rsidRPr="00003DEC" w14:paraId="501439FD" w14:textId="77777777" w:rsidTr="000A4CF7">
        <w:trPr>
          <w:trHeight w:val="588"/>
        </w:trPr>
        <w:tc>
          <w:tcPr>
            <w:tcW w:w="550" w:type="pct"/>
            <w:tcBorders>
              <w:top w:val="single" w:sz="2" w:space="0" w:color="000000"/>
              <w:left w:val="single" w:sz="4" w:space="0" w:color="auto"/>
              <w:bottom w:val="single" w:sz="6" w:space="0" w:color="000000"/>
              <w:right w:val="single" w:sz="5" w:space="0" w:color="000000"/>
            </w:tcBorders>
          </w:tcPr>
          <w:p w14:paraId="5FC24573" w14:textId="77777777" w:rsidR="00CD2C18" w:rsidRPr="00CD2C18" w:rsidRDefault="00CD2C18" w:rsidP="000A4CF7">
            <w:pPr>
              <w:ind w:left="-15" w:right="5"/>
              <w:jc w:val="center"/>
              <w:rPr>
                <w:b/>
                <w:sz w:val="22"/>
                <w:szCs w:val="22"/>
              </w:rPr>
            </w:pPr>
          </w:p>
          <w:p w14:paraId="3AEF250B" w14:textId="77777777" w:rsidR="00CD2C18" w:rsidRPr="00CD2C18" w:rsidRDefault="00CD2C18" w:rsidP="000A4CF7">
            <w:pPr>
              <w:ind w:left="-15" w:right="5"/>
              <w:jc w:val="center"/>
              <w:rPr>
                <w:b/>
                <w:bCs/>
                <w:sz w:val="22"/>
                <w:szCs w:val="22"/>
              </w:rPr>
            </w:pPr>
            <w:r w:rsidRPr="00CD2C18">
              <w:rPr>
                <w:b/>
                <w:bCs/>
                <w:sz w:val="22"/>
                <w:szCs w:val="22"/>
              </w:rPr>
              <w:t>Номер контракта на недропользование</w:t>
            </w:r>
          </w:p>
        </w:tc>
        <w:tc>
          <w:tcPr>
            <w:tcW w:w="290" w:type="pct"/>
            <w:tcBorders>
              <w:top w:val="single" w:sz="2" w:space="0" w:color="000000"/>
              <w:left w:val="nil"/>
              <w:bottom w:val="single" w:sz="6" w:space="0" w:color="000000"/>
              <w:right w:val="single" w:sz="5" w:space="0" w:color="000000"/>
            </w:tcBorders>
            <w:vAlign w:val="center"/>
          </w:tcPr>
          <w:p w14:paraId="036CEFCA" w14:textId="77777777" w:rsidR="00CD2C18" w:rsidRPr="00CD2C18" w:rsidRDefault="00CD2C18" w:rsidP="000A4CF7">
            <w:pPr>
              <w:ind w:left="-15" w:right="5"/>
              <w:jc w:val="center"/>
              <w:rPr>
                <w:b/>
                <w:bCs/>
                <w:sz w:val="22"/>
                <w:szCs w:val="22"/>
              </w:rPr>
            </w:pPr>
            <w:r w:rsidRPr="00CD2C18">
              <w:rPr>
                <w:b/>
                <w:bCs/>
                <w:sz w:val="22"/>
                <w:szCs w:val="22"/>
              </w:rPr>
              <w:t>Код предмета закупки</w:t>
            </w:r>
          </w:p>
        </w:tc>
        <w:tc>
          <w:tcPr>
            <w:tcW w:w="744" w:type="pct"/>
            <w:tcBorders>
              <w:top w:val="single" w:sz="2" w:space="0" w:color="000000"/>
              <w:left w:val="single" w:sz="5" w:space="0" w:color="000000"/>
              <w:bottom w:val="single" w:sz="6" w:space="0" w:color="000000"/>
              <w:right w:val="single" w:sz="5" w:space="0" w:color="000000"/>
            </w:tcBorders>
            <w:vAlign w:val="center"/>
          </w:tcPr>
          <w:p w14:paraId="0537D53A" w14:textId="77777777" w:rsidR="00CD2C18" w:rsidRPr="00CD2C18" w:rsidRDefault="00CD2C18" w:rsidP="000A4CF7">
            <w:pPr>
              <w:ind w:left="-15" w:right="5"/>
              <w:jc w:val="center"/>
              <w:rPr>
                <w:sz w:val="22"/>
                <w:szCs w:val="22"/>
              </w:rPr>
            </w:pPr>
            <w:r w:rsidRPr="00CD2C18">
              <w:rPr>
                <w:b/>
                <w:sz w:val="22"/>
                <w:szCs w:val="22"/>
              </w:rPr>
              <w:t>Код товаров, работ или услуг по Единому номенклатурному справочнику товаров, работ и услуг</w:t>
            </w:r>
          </w:p>
        </w:tc>
        <w:tc>
          <w:tcPr>
            <w:tcW w:w="1031" w:type="pct"/>
            <w:tcBorders>
              <w:top w:val="single" w:sz="2" w:space="0" w:color="000000"/>
              <w:left w:val="single" w:sz="5" w:space="0" w:color="000000"/>
              <w:bottom w:val="single" w:sz="6" w:space="0" w:color="000000"/>
              <w:right w:val="single" w:sz="5" w:space="0" w:color="000000"/>
            </w:tcBorders>
          </w:tcPr>
          <w:p w14:paraId="49FBD86D" w14:textId="77777777" w:rsidR="00CD2C18" w:rsidRPr="00CD2C18" w:rsidRDefault="00CD2C18" w:rsidP="000A4CF7">
            <w:pPr>
              <w:ind w:left="-15" w:right="5"/>
              <w:jc w:val="center"/>
              <w:rPr>
                <w:b/>
                <w:sz w:val="22"/>
                <w:szCs w:val="22"/>
              </w:rPr>
            </w:pPr>
            <w:r w:rsidRPr="00CD2C18">
              <w:rPr>
                <w:b/>
                <w:sz w:val="22"/>
                <w:szCs w:val="22"/>
              </w:rPr>
              <w:t>Наименование закупаемых товаров, работ и услуг</w:t>
            </w:r>
          </w:p>
        </w:tc>
        <w:tc>
          <w:tcPr>
            <w:tcW w:w="609" w:type="pct"/>
            <w:tcBorders>
              <w:top w:val="single" w:sz="2" w:space="0" w:color="000000"/>
              <w:left w:val="single" w:sz="5" w:space="0" w:color="000000"/>
              <w:bottom w:val="single" w:sz="6" w:space="0" w:color="000000"/>
              <w:right w:val="single" w:sz="5" w:space="0" w:color="000000"/>
            </w:tcBorders>
          </w:tcPr>
          <w:p w14:paraId="5DAABCF1" w14:textId="77777777" w:rsidR="00CD2C18" w:rsidRPr="00CD2C18" w:rsidRDefault="00CD2C18" w:rsidP="000A4CF7">
            <w:pPr>
              <w:ind w:left="-15" w:right="5"/>
              <w:jc w:val="center"/>
              <w:rPr>
                <w:sz w:val="22"/>
                <w:szCs w:val="22"/>
              </w:rPr>
            </w:pPr>
            <w:r w:rsidRPr="00CD2C18">
              <w:rPr>
                <w:b/>
                <w:sz w:val="22"/>
                <w:szCs w:val="22"/>
              </w:rPr>
              <w:t>Наименование и краткое (дополнительное) описание приобретаемых товаров, работ и услуг</w:t>
            </w:r>
          </w:p>
        </w:tc>
        <w:tc>
          <w:tcPr>
            <w:tcW w:w="438" w:type="pct"/>
            <w:tcBorders>
              <w:top w:val="single" w:sz="2" w:space="0" w:color="000000"/>
              <w:left w:val="single" w:sz="5" w:space="0" w:color="000000"/>
              <w:bottom w:val="single" w:sz="6" w:space="0" w:color="000000"/>
              <w:right w:val="single" w:sz="5" w:space="0" w:color="000000"/>
            </w:tcBorders>
          </w:tcPr>
          <w:p w14:paraId="7A1F403D" w14:textId="77777777" w:rsidR="00CD2C18" w:rsidRPr="00CD2C18" w:rsidRDefault="00CD2C18" w:rsidP="000A4CF7">
            <w:pPr>
              <w:ind w:left="-15" w:right="5"/>
              <w:jc w:val="center"/>
              <w:rPr>
                <w:sz w:val="22"/>
                <w:szCs w:val="22"/>
              </w:rPr>
            </w:pPr>
            <w:r w:rsidRPr="00CD2C18">
              <w:rPr>
                <w:b/>
                <w:sz w:val="22"/>
                <w:szCs w:val="22"/>
              </w:rPr>
              <w:t>Планируемый объем закупа в натуральном выражении</w:t>
            </w:r>
          </w:p>
        </w:tc>
        <w:tc>
          <w:tcPr>
            <w:tcW w:w="417" w:type="pct"/>
            <w:tcBorders>
              <w:top w:val="single" w:sz="2" w:space="0" w:color="000000"/>
              <w:left w:val="single" w:sz="5" w:space="0" w:color="000000"/>
              <w:bottom w:val="single" w:sz="6" w:space="0" w:color="000000"/>
              <w:right w:val="single" w:sz="5" w:space="0" w:color="000000"/>
            </w:tcBorders>
          </w:tcPr>
          <w:p w14:paraId="1BF06A6F" w14:textId="77777777" w:rsidR="00CD2C18" w:rsidRPr="00CD2C18" w:rsidRDefault="00CD2C18" w:rsidP="000A4CF7">
            <w:pPr>
              <w:ind w:left="-15" w:right="5"/>
              <w:jc w:val="center"/>
              <w:rPr>
                <w:sz w:val="22"/>
                <w:szCs w:val="22"/>
              </w:rPr>
            </w:pPr>
            <w:r w:rsidRPr="00CD2C18">
              <w:rPr>
                <w:b/>
                <w:sz w:val="22"/>
                <w:szCs w:val="22"/>
              </w:rPr>
              <w:t>Планируемая сумма закупа без учета налога на добавленную стоимость, тенге</w:t>
            </w:r>
          </w:p>
        </w:tc>
        <w:tc>
          <w:tcPr>
            <w:tcW w:w="392" w:type="pct"/>
            <w:tcBorders>
              <w:top w:val="single" w:sz="2" w:space="0" w:color="000000"/>
              <w:left w:val="single" w:sz="5" w:space="0" w:color="000000"/>
              <w:bottom w:val="single" w:sz="6" w:space="0" w:color="000000"/>
              <w:right w:val="single" w:sz="5" w:space="0" w:color="000000"/>
            </w:tcBorders>
          </w:tcPr>
          <w:p w14:paraId="712FEAFB" w14:textId="77777777" w:rsidR="00CD2C18" w:rsidRPr="00CD2C18" w:rsidRDefault="00CD2C18" w:rsidP="000A4CF7">
            <w:pPr>
              <w:ind w:left="-15" w:right="5"/>
              <w:jc w:val="center"/>
              <w:rPr>
                <w:b/>
                <w:sz w:val="22"/>
                <w:szCs w:val="22"/>
              </w:rPr>
            </w:pPr>
            <w:r w:rsidRPr="00CD2C18">
              <w:rPr>
                <w:b/>
                <w:sz w:val="22"/>
                <w:szCs w:val="22"/>
              </w:rPr>
              <w:t>Обеспечение тендерной заявки</w:t>
            </w:r>
          </w:p>
        </w:tc>
        <w:tc>
          <w:tcPr>
            <w:tcW w:w="529" w:type="pct"/>
            <w:tcBorders>
              <w:top w:val="single" w:sz="2" w:space="0" w:color="000000"/>
              <w:left w:val="single" w:sz="5" w:space="0" w:color="000000"/>
              <w:bottom w:val="single" w:sz="6" w:space="0" w:color="000000"/>
              <w:right w:val="single" w:sz="6" w:space="0" w:color="000000"/>
            </w:tcBorders>
          </w:tcPr>
          <w:p w14:paraId="56568409" w14:textId="77777777" w:rsidR="00CD2C18" w:rsidRPr="00CD2C18" w:rsidRDefault="00CD2C18" w:rsidP="000A4CF7">
            <w:pPr>
              <w:ind w:left="-15" w:right="5"/>
              <w:jc w:val="center"/>
              <w:rPr>
                <w:b/>
                <w:sz w:val="22"/>
                <w:szCs w:val="22"/>
              </w:rPr>
            </w:pPr>
            <w:r w:rsidRPr="00CD2C18">
              <w:rPr>
                <w:b/>
                <w:sz w:val="22"/>
                <w:szCs w:val="22"/>
              </w:rPr>
              <w:t xml:space="preserve">Прогнозная доля </w:t>
            </w:r>
            <w:proofErr w:type="spellStart"/>
            <w:r w:rsidRPr="00CD2C18">
              <w:rPr>
                <w:b/>
                <w:sz w:val="22"/>
                <w:szCs w:val="22"/>
              </w:rPr>
              <w:t>внутристрановой</w:t>
            </w:r>
            <w:proofErr w:type="spellEnd"/>
            <w:r w:rsidRPr="00CD2C18">
              <w:rPr>
                <w:b/>
                <w:sz w:val="22"/>
                <w:szCs w:val="22"/>
              </w:rPr>
              <w:t xml:space="preserve"> ценности по работам и услугам</w:t>
            </w:r>
          </w:p>
        </w:tc>
      </w:tr>
      <w:tr w:rsidR="00003DEC" w:rsidRPr="00003DEC" w14:paraId="0044F2DF" w14:textId="77777777" w:rsidTr="000A4CF7">
        <w:trPr>
          <w:trHeight w:val="1596"/>
        </w:trPr>
        <w:tc>
          <w:tcPr>
            <w:tcW w:w="550" w:type="pct"/>
            <w:tcBorders>
              <w:top w:val="single" w:sz="6" w:space="0" w:color="000000"/>
              <w:left w:val="single" w:sz="4" w:space="0" w:color="auto"/>
              <w:bottom w:val="single" w:sz="2" w:space="0" w:color="000000"/>
              <w:right w:val="single" w:sz="2" w:space="0" w:color="000000"/>
            </w:tcBorders>
            <w:vAlign w:val="center"/>
          </w:tcPr>
          <w:p w14:paraId="33018E41" w14:textId="77777777" w:rsidR="00CD2C18" w:rsidRPr="00CD2C18" w:rsidRDefault="00CD2C18" w:rsidP="00CD2C18">
            <w:pPr>
              <w:ind w:left="-15" w:right="5"/>
              <w:jc w:val="center"/>
              <w:rPr>
                <w:sz w:val="22"/>
                <w:szCs w:val="22"/>
              </w:rPr>
            </w:pPr>
            <w:r w:rsidRPr="00CD2C18">
              <w:rPr>
                <w:sz w:val="22"/>
                <w:szCs w:val="22"/>
              </w:rPr>
              <w:t>5224</w:t>
            </w:r>
          </w:p>
        </w:tc>
        <w:tc>
          <w:tcPr>
            <w:tcW w:w="290" w:type="pct"/>
            <w:tcBorders>
              <w:top w:val="single" w:sz="6" w:space="0" w:color="000000"/>
              <w:left w:val="nil"/>
              <w:bottom w:val="single" w:sz="2" w:space="0" w:color="000000"/>
              <w:right w:val="single" w:sz="2" w:space="0" w:color="000000"/>
            </w:tcBorders>
            <w:vAlign w:val="center"/>
          </w:tcPr>
          <w:p w14:paraId="5DBB2A4E" w14:textId="2F3ED927" w:rsidR="00CD2C18" w:rsidRPr="00CD2C18" w:rsidRDefault="00CD2C18" w:rsidP="00CD2C18">
            <w:pPr>
              <w:ind w:left="-15" w:right="5"/>
              <w:jc w:val="center"/>
              <w:rPr>
                <w:sz w:val="22"/>
                <w:szCs w:val="22"/>
              </w:rPr>
            </w:pPr>
            <w:r w:rsidRPr="00003DEC">
              <w:rPr>
                <w:sz w:val="22"/>
                <w:szCs w:val="22"/>
              </w:rPr>
              <w:t>У</w:t>
            </w:r>
          </w:p>
        </w:tc>
        <w:tc>
          <w:tcPr>
            <w:tcW w:w="744" w:type="pct"/>
            <w:tcBorders>
              <w:top w:val="single" w:sz="6" w:space="0" w:color="000000"/>
              <w:left w:val="single" w:sz="2" w:space="0" w:color="000000"/>
              <w:bottom w:val="single" w:sz="2" w:space="0" w:color="000000"/>
              <w:right w:val="single" w:sz="5" w:space="0" w:color="000000"/>
            </w:tcBorders>
            <w:vAlign w:val="center"/>
          </w:tcPr>
          <w:p w14:paraId="7052D23E" w14:textId="18BDCA71" w:rsidR="00CD2C18" w:rsidRPr="00CD2C18" w:rsidRDefault="00CD2C18" w:rsidP="00CD2C18">
            <w:pPr>
              <w:ind w:left="-15" w:right="5"/>
              <w:jc w:val="center"/>
              <w:rPr>
                <w:sz w:val="22"/>
                <w:szCs w:val="22"/>
              </w:rPr>
            </w:pPr>
            <w:r w:rsidRPr="00003DEC">
              <w:rPr>
                <w:sz w:val="22"/>
                <w:szCs w:val="22"/>
              </w:rPr>
              <w:t>331411.200.000001</w:t>
            </w:r>
          </w:p>
        </w:tc>
        <w:tc>
          <w:tcPr>
            <w:tcW w:w="1031" w:type="pct"/>
            <w:tcBorders>
              <w:top w:val="single" w:sz="6" w:space="0" w:color="000000"/>
              <w:left w:val="single" w:sz="5" w:space="0" w:color="000000"/>
              <w:bottom w:val="single" w:sz="2" w:space="0" w:color="000000"/>
              <w:right w:val="single" w:sz="5" w:space="0" w:color="000000"/>
            </w:tcBorders>
          </w:tcPr>
          <w:p w14:paraId="3458818C" w14:textId="77777777" w:rsidR="00CD2C18" w:rsidRPr="00CD2C18" w:rsidRDefault="00CD2C18" w:rsidP="00CD2C18">
            <w:pPr>
              <w:ind w:left="-15" w:right="5"/>
              <w:rPr>
                <w:sz w:val="22"/>
                <w:szCs w:val="22"/>
              </w:rPr>
            </w:pPr>
          </w:p>
          <w:p w14:paraId="426E966D" w14:textId="77777777" w:rsidR="00CD2C18" w:rsidRPr="00CD2C18" w:rsidRDefault="00CD2C18" w:rsidP="00CD2C18">
            <w:pPr>
              <w:ind w:left="-15" w:right="5"/>
              <w:rPr>
                <w:sz w:val="22"/>
                <w:szCs w:val="22"/>
              </w:rPr>
            </w:pPr>
          </w:p>
          <w:p w14:paraId="278DA0C7" w14:textId="77777777" w:rsidR="00CD2C18" w:rsidRPr="00CD2C18" w:rsidRDefault="00CD2C18" w:rsidP="00CD2C18">
            <w:pPr>
              <w:ind w:left="-15" w:right="5"/>
              <w:rPr>
                <w:sz w:val="22"/>
                <w:szCs w:val="22"/>
              </w:rPr>
            </w:pPr>
          </w:p>
          <w:p w14:paraId="7F5DA936" w14:textId="2791BA17" w:rsidR="00CD2C18" w:rsidRPr="00CD2C18" w:rsidRDefault="00CD2C18" w:rsidP="00CD2C18">
            <w:pPr>
              <w:ind w:left="-15" w:right="5"/>
              <w:rPr>
                <w:sz w:val="22"/>
                <w:szCs w:val="22"/>
              </w:rPr>
            </w:pPr>
            <w:r w:rsidRPr="00003DEC">
              <w:rPr>
                <w:sz w:val="22"/>
                <w:szCs w:val="22"/>
              </w:rPr>
              <w:t>Услуги по техническому обслуживанию электрического, электрораспределительного/регулирующего оборудования и аналогичной аппаратуры</w:t>
            </w:r>
          </w:p>
        </w:tc>
        <w:tc>
          <w:tcPr>
            <w:tcW w:w="609" w:type="pct"/>
            <w:tcBorders>
              <w:top w:val="single" w:sz="6" w:space="0" w:color="000000"/>
              <w:left w:val="single" w:sz="5" w:space="0" w:color="000000"/>
              <w:bottom w:val="single" w:sz="2" w:space="0" w:color="000000"/>
              <w:right w:val="single" w:sz="5" w:space="0" w:color="000000"/>
            </w:tcBorders>
            <w:vAlign w:val="center"/>
          </w:tcPr>
          <w:p w14:paraId="4731824A" w14:textId="39459F55" w:rsidR="00CD2C18" w:rsidRPr="00CD2C18" w:rsidRDefault="00CD2C18" w:rsidP="00C12F4C">
            <w:pPr>
              <w:ind w:left="-15" w:right="5"/>
              <w:jc w:val="center"/>
              <w:rPr>
                <w:sz w:val="22"/>
                <w:szCs w:val="22"/>
              </w:rPr>
            </w:pPr>
            <w:r w:rsidRPr="00003DEC">
              <w:rPr>
                <w:sz w:val="22"/>
                <w:szCs w:val="22"/>
              </w:rPr>
              <w:t xml:space="preserve">Сервисное обслуживание электрооборудования ПС-110/35/6 </w:t>
            </w:r>
            <w:proofErr w:type="spellStart"/>
            <w:r w:rsidRPr="00003DEC">
              <w:rPr>
                <w:sz w:val="22"/>
                <w:szCs w:val="22"/>
              </w:rPr>
              <w:t>кВ</w:t>
            </w:r>
            <w:proofErr w:type="spellEnd"/>
            <w:r w:rsidRPr="00003DEC">
              <w:rPr>
                <w:sz w:val="22"/>
                <w:szCs w:val="22"/>
              </w:rPr>
              <w:t xml:space="preserve"> "Урихтау", электрооборудования месторождения Урихтау, вахтового лагеря и промышленной базы ТОО "Урихтау Оперейтинг"</w:t>
            </w:r>
          </w:p>
        </w:tc>
        <w:tc>
          <w:tcPr>
            <w:tcW w:w="438" w:type="pct"/>
            <w:tcBorders>
              <w:top w:val="single" w:sz="6" w:space="0" w:color="000000"/>
              <w:left w:val="single" w:sz="5" w:space="0" w:color="000000"/>
              <w:bottom w:val="single" w:sz="2" w:space="0" w:color="000000"/>
              <w:right w:val="single" w:sz="5" w:space="0" w:color="000000"/>
            </w:tcBorders>
            <w:vAlign w:val="center"/>
          </w:tcPr>
          <w:p w14:paraId="51602C85" w14:textId="23A7363A" w:rsidR="00CD2C18" w:rsidRPr="00CD2C18" w:rsidRDefault="00CD2C18" w:rsidP="00CD2C18">
            <w:pPr>
              <w:ind w:left="-15" w:right="5"/>
              <w:rPr>
                <w:sz w:val="22"/>
                <w:szCs w:val="22"/>
              </w:rPr>
            </w:pPr>
            <w:r w:rsidRPr="004068FF">
              <w:rPr>
                <w:sz w:val="22"/>
                <w:szCs w:val="22"/>
              </w:rPr>
              <w:t xml:space="preserve">              </w:t>
            </w:r>
            <w:r w:rsidRPr="00CD2C18">
              <w:rPr>
                <w:sz w:val="22"/>
                <w:szCs w:val="22"/>
              </w:rPr>
              <w:t>1</w:t>
            </w:r>
          </w:p>
        </w:tc>
        <w:tc>
          <w:tcPr>
            <w:tcW w:w="417" w:type="pct"/>
            <w:tcBorders>
              <w:top w:val="single" w:sz="6" w:space="0" w:color="000000"/>
              <w:left w:val="single" w:sz="5" w:space="0" w:color="000000"/>
              <w:bottom w:val="single" w:sz="2" w:space="0" w:color="000000"/>
              <w:right w:val="single" w:sz="5" w:space="0" w:color="000000"/>
            </w:tcBorders>
            <w:vAlign w:val="center"/>
          </w:tcPr>
          <w:p w14:paraId="7198C9C6" w14:textId="2BD7F23E" w:rsidR="00CD2C18" w:rsidRPr="00CD2C18" w:rsidRDefault="004E3935" w:rsidP="00CD2C18">
            <w:pPr>
              <w:ind w:left="-15" w:right="5"/>
              <w:jc w:val="center"/>
              <w:rPr>
                <w:sz w:val="22"/>
                <w:szCs w:val="22"/>
              </w:rPr>
            </w:pPr>
            <w:r w:rsidRPr="00CA115F">
              <w:rPr>
                <w:sz w:val="22"/>
                <w:szCs w:val="22"/>
              </w:rPr>
              <w:t>86 672 280,00</w:t>
            </w:r>
          </w:p>
        </w:tc>
        <w:tc>
          <w:tcPr>
            <w:tcW w:w="392" w:type="pct"/>
            <w:tcBorders>
              <w:top w:val="single" w:sz="6" w:space="0" w:color="000000"/>
              <w:left w:val="single" w:sz="5" w:space="0" w:color="000000"/>
              <w:bottom w:val="single" w:sz="2" w:space="0" w:color="000000"/>
              <w:right w:val="single" w:sz="5" w:space="0" w:color="000000"/>
            </w:tcBorders>
          </w:tcPr>
          <w:p w14:paraId="0D819A82" w14:textId="77777777" w:rsidR="00CD2C18" w:rsidRPr="00CD2C18" w:rsidRDefault="00CD2C18" w:rsidP="00CD2C18">
            <w:pPr>
              <w:ind w:left="-15" w:right="5"/>
              <w:rPr>
                <w:sz w:val="22"/>
                <w:szCs w:val="22"/>
              </w:rPr>
            </w:pPr>
            <w:r w:rsidRPr="00CD2C18">
              <w:rPr>
                <w:sz w:val="22"/>
                <w:szCs w:val="22"/>
              </w:rPr>
              <w:t>1% от планируемой суммы закупка без учета налога на добавленную стоимость, тенге</w:t>
            </w:r>
          </w:p>
        </w:tc>
        <w:tc>
          <w:tcPr>
            <w:tcW w:w="529" w:type="pct"/>
            <w:tcBorders>
              <w:top w:val="single" w:sz="6" w:space="0" w:color="000000"/>
              <w:left w:val="single" w:sz="5" w:space="0" w:color="000000"/>
              <w:bottom w:val="single" w:sz="2" w:space="0" w:color="000000"/>
              <w:right w:val="single" w:sz="6" w:space="0" w:color="000000"/>
            </w:tcBorders>
          </w:tcPr>
          <w:p w14:paraId="40111E28" w14:textId="77777777" w:rsidR="00CD2C18" w:rsidRPr="00CD2C18" w:rsidRDefault="00CD2C18" w:rsidP="00CD2C18">
            <w:pPr>
              <w:ind w:left="-15" w:right="5"/>
              <w:rPr>
                <w:sz w:val="22"/>
                <w:szCs w:val="22"/>
              </w:rPr>
            </w:pPr>
          </w:p>
          <w:p w14:paraId="6BBEAF75" w14:textId="77777777" w:rsidR="00CD2C18" w:rsidRPr="00CD2C18" w:rsidRDefault="00CD2C18" w:rsidP="00CD2C18">
            <w:pPr>
              <w:ind w:left="-15" w:right="5"/>
              <w:rPr>
                <w:sz w:val="22"/>
                <w:szCs w:val="22"/>
              </w:rPr>
            </w:pPr>
          </w:p>
          <w:p w14:paraId="0D5E0DEC" w14:textId="77777777" w:rsidR="00CD2C18" w:rsidRPr="00CD2C18" w:rsidRDefault="00CD2C18" w:rsidP="00CD2C18">
            <w:pPr>
              <w:ind w:left="-15" w:right="5"/>
              <w:rPr>
                <w:sz w:val="22"/>
                <w:szCs w:val="22"/>
              </w:rPr>
            </w:pPr>
          </w:p>
          <w:p w14:paraId="6C48D84B" w14:textId="77777777" w:rsidR="00CD2C18" w:rsidRPr="00CD2C18" w:rsidRDefault="00CD2C18" w:rsidP="00CD2C18">
            <w:pPr>
              <w:ind w:left="-15" w:right="5"/>
              <w:rPr>
                <w:sz w:val="22"/>
                <w:szCs w:val="22"/>
              </w:rPr>
            </w:pPr>
          </w:p>
          <w:p w14:paraId="419EB2FA" w14:textId="77777777" w:rsidR="00CD2C18" w:rsidRPr="00CD2C18" w:rsidRDefault="00CD2C18" w:rsidP="00CD2C18">
            <w:pPr>
              <w:ind w:left="-15" w:right="5"/>
              <w:jc w:val="center"/>
              <w:rPr>
                <w:sz w:val="22"/>
                <w:szCs w:val="22"/>
              </w:rPr>
            </w:pPr>
            <w:r w:rsidRPr="00CD2C18">
              <w:rPr>
                <w:sz w:val="22"/>
                <w:szCs w:val="22"/>
              </w:rPr>
              <w:t xml:space="preserve">Не менее </w:t>
            </w:r>
            <w:r w:rsidRPr="004E3935">
              <w:rPr>
                <w:color w:val="EE0000"/>
                <w:sz w:val="22"/>
                <w:szCs w:val="22"/>
              </w:rPr>
              <w:t>92%</w:t>
            </w:r>
          </w:p>
        </w:tc>
      </w:tr>
    </w:tbl>
    <w:p w14:paraId="45700007" w14:textId="77777777" w:rsidR="00CD2C18" w:rsidRPr="00003DEC" w:rsidRDefault="00FD255A" w:rsidP="00CD2C18">
      <w:pPr>
        <w:spacing w:after="0" w:line="259" w:lineRule="auto"/>
        <w:ind w:firstLine="0"/>
        <w:jc w:val="left"/>
        <w:rPr>
          <w:sz w:val="22"/>
          <w:szCs w:val="22"/>
        </w:rPr>
      </w:pPr>
      <w:r w:rsidRPr="00003DEC">
        <w:rPr>
          <w:sz w:val="22"/>
          <w:szCs w:val="22"/>
        </w:rPr>
        <w:lastRenderedPageBreak/>
        <w:t xml:space="preserve"> </w:t>
      </w:r>
    </w:p>
    <w:p w14:paraId="3C961408" w14:textId="4654FCB8" w:rsidR="00803A8B" w:rsidRPr="00003DEC" w:rsidRDefault="00FD255A" w:rsidP="00CD2C18">
      <w:pPr>
        <w:spacing w:after="0" w:line="259" w:lineRule="auto"/>
        <w:ind w:firstLine="0"/>
        <w:jc w:val="left"/>
        <w:rPr>
          <w:sz w:val="22"/>
          <w:szCs w:val="22"/>
        </w:rPr>
      </w:pPr>
      <w:r w:rsidRPr="00003DEC">
        <w:rPr>
          <w:sz w:val="22"/>
          <w:szCs w:val="22"/>
        </w:rPr>
        <w:t xml:space="preserve">Срок действия тендерной заявки должен составлять не менее </w:t>
      </w:r>
      <w:r w:rsidR="00EC7EEC" w:rsidRPr="00003DEC">
        <w:rPr>
          <w:sz w:val="22"/>
          <w:szCs w:val="22"/>
        </w:rPr>
        <w:t>30</w:t>
      </w:r>
      <w:r w:rsidRPr="00003DEC">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003DEC" w:rsidRDefault="00FD255A">
      <w:pPr>
        <w:spacing w:after="0" w:line="259" w:lineRule="auto"/>
        <w:ind w:firstLine="0"/>
        <w:jc w:val="left"/>
        <w:rPr>
          <w:sz w:val="22"/>
          <w:szCs w:val="22"/>
        </w:rPr>
      </w:pPr>
      <w:r w:rsidRPr="00003DEC">
        <w:rPr>
          <w:sz w:val="22"/>
          <w:szCs w:val="22"/>
        </w:rPr>
        <w:t xml:space="preserve"> </w:t>
      </w:r>
    </w:p>
    <w:p w14:paraId="528EEF1B" w14:textId="77777777" w:rsidR="00A22035" w:rsidRPr="00003DEC" w:rsidRDefault="00A22035">
      <w:pPr>
        <w:pStyle w:val="1"/>
        <w:rPr>
          <w:sz w:val="22"/>
          <w:szCs w:val="22"/>
        </w:rPr>
      </w:pPr>
    </w:p>
    <w:p w14:paraId="5137EEF4" w14:textId="37FBD108" w:rsidR="00803A8B" w:rsidRPr="00003DEC" w:rsidRDefault="00FD255A">
      <w:pPr>
        <w:pStyle w:val="1"/>
        <w:rPr>
          <w:sz w:val="22"/>
          <w:szCs w:val="22"/>
        </w:rPr>
      </w:pPr>
      <w:r w:rsidRPr="00003DEC">
        <w:rPr>
          <w:sz w:val="22"/>
          <w:szCs w:val="22"/>
        </w:rPr>
        <w:t>1. Общие положения</w:t>
      </w:r>
    </w:p>
    <w:p w14:paraId="69D6DE87" w14:textId="77777777" w:rsidR="00803A8B" w:rsidRPr="00003DEC" w:rsidRDefault="00FD255A">
      <w:pPr>
        <w:spacing w:after="0" w:line="259" w:lineRule="auto"/>
        <w:ind w:right="20" w:firstLine="0"/>
        <w:jc w:val="center"/>
        <w:rPr>
          <w:sz w:val="22"/>
          <w:szCs w:val="22"/>
        </w:rPr>
      </w:pPr>
      <w:r w:rsidRPr="00003DEC">
        <w:rPr>
          <w:sz w:val="22"/>
          <w:szCs w:val="22"/>
        </w:rPr>
        <w:t xml:space="preserve"> </w:t>
      </w:r>
    </w:p>
    <w:p w14:paraId="7323E3B7" w14:textId="0D3D461C" w:rsidR="00803A8B" w:rsidRPr="00003DEC" w:rsidRDefault="00FD255A">
      <w:pPr>
        <w:ind w:left="-15" w:right="5"/>
        <w:rPr>
          <w:sz w:val="22"/>
          <w:szCs w:val="22"/>
        </w:rPr>
      </w:pPr>
      <w:r w:rsidRPr="00003DEC">
        <w:rPr>
          <w:sz w:val="22"/>
          <w:szCs w:val="22"/>
        </w:rPr>
        <w:t xml:space="preserve">1.1. Тендерная документация разработана в соответствии с </w:t>
      </w:r>
      <w:r w:rsidR="00EC7EEC" w:rsidRPr="00003DEC">
        <w:rPr>
          <w:sz w:val="22"/>
          <w:szCs w:val="22"/>
        </w:rPr>
        <w:t>Порядком по организации и проведению закупок товаров, работ и услуг ТОО «Урихтау Оперейтинг»</w:t>
      </w:r>
      <w:r w:rsidRPr="00003DEC">
        <w:rPr>
          <w:sz w:val="22"/>
          <w:szCs w:val="22"/>
        </w:rPr>
        <w:t xml:space="preserve"> (далее – Порядок)</w:t>
      </w:r>
      <w:r w:rsidR="00EC7EEC" w:rsidRPr="00003DEC">
        <w:rPr>
          <w:sz w:val="22"/>
          <w:szCs w:val="22"/>
        </w:rPr>
        <w:t>.</w:t>
      </w:r>
      <w:r w:rsidRPr="00003DEC">
        <w:rPr>
          <w:sz w:val="22"/>
          <w:szCs w:val="22"/>
        </w:rPr>
        <w:t xml:space="preserve"> </w:t>
      </w:r>
    </w:p>
    <w:p w14:paraId="0DF3E9D2" w14:textId="77777777" w:rsidR="00EC7EEC" w:rsidRPr="00003DEC" w:rsidRDefault="00FD255A">
      <w:pPr>
        <w:ind w:left="-15" w:right="5"/>
        <w:rPr>
          <w:sz w:val="22"/>
          <w:szCs w:val="22"/>
        </w:rPr>
      </w:pPr>
      <w:r w:rsidRPr="00003DEC">
        <w:rPr>
          <w:sz w:val="22"/>
          <w:szCs w:val="22"/>
        </w:rPr>
        <w:t>В настоящей тендерной документации используются следующие основные понятия:</w:t>
      </w:r>
    </w:p>
    <w:p w14:paraId="2F5FD3DE" w14:textId="623D44E7" w:rsidR="00803A8B" w:rsidRPr="00003DEC" w:rsidRDefault="00FD255A">
      <w:pPr>
        <w:ind w:left="-15" w:right="5"/>
        <w:rPr>
          <w:sz w:val="22"/>
          <w:szCs w:val="22"/>
        </w:rPr>
      </w:pPr>
      <w:r w:rsidRPr="00003DEC">
        <w:rPr>
          <w:b/>
          <w:sz w:val="22"/>
          <w:szCs w:val="22"/>
        </w:rPr>
        <w:t>Заказчик</w:t>
      </w:r>
      <w:r w:rsidRPr="00003DEC">
        <w:rPr>
          <w:sz w:val="22"/>
          <w:szCs w:val="22"/>
        </w:rPr>
        <w:t xml:space="preserve"> </w:t>
      </w:r>
      <w:r w:rsidR="00EC7EEC" w:rsidRPr="00003DEC">
        <w:rPr>
          <w:sz w:val="22"/>
          <w:szCs w:val="22"/>
        </w:rPr>
        <w:t>–</w:t>
      </w:r>
      <w:r w:rsidRPr="00003DEC">
        <w:rPr>
          <w:sz w:val="22"/>
          <w:szCs w:val="22"/>
        </w:rPr>
        <w:t xml:space="preserve"> </w:t>
      </w:r>
      <w:r w:rsidR="00EC7EEC" w:rsidRPr="00003DEC">
        <w:rPr>
          <w:sz w:val="22"/>
          <w:szCs w:val="22"/>
        </w:rPr>
        <w:t>ТОО «Урихтау Оперейтинг»</w:t>
      </w:r>
      <w:r w:rsidRPr="00003DEC">
        <w:rPr>
          <w:sz w:val="22"/>
          <w:szCs w:val="22"/>
        </w:rPr>
        <w:t xml:space="preserve">;  </w:t>
      </w:r>
    </w:p>
    <w:p w14:paraId="05CE4FE8" w14:textId="77777777" w:rsidR="00EC7EEC" w:rsidRPr="00003DEC" w:rsidRDefault="00FD255A" w:rsidP="00EC7EEC">
      <w:pPr>
        <w:spacing w:after="0" w:line="249" w:lineRule="auto"/>
        <w:ind w:left="-5" w:right="-5" w:hanging="10"/>
        <w:jc w:val="left"/>
        <w:rPr>
          <w:sz w:val="22"/>
          <w:szCs w:val="22"/>
        </w:rPr>
      </w:pPr>
      <w:r w:rsidRPr="00003DEC">
        <w:rPr>
          <w:b/>
          <w:sz w:val="22"/>
          <w:szCs w:val="22"/>
        </w:rPr>
        <w:t>Организатор закупок</w:t>
      </w:r>
      <w:r w:rsidRPr="00003DEC">
        <w:rPr>
          <w:sz w:val="22"/>
          <w:szCs w:val="22"/>
        </w:rPr>
        <w:t xml:space="preserve"> - должностное лицо или структурное подразделение заказчика;</w:t>
      </w:r>
    </w:p>
    <w:p w14:paraId="0A4FA5F2" w14:textId="180152B3" w:rsidR="00803A8B" w:rsidRPr="00003DEC" w:rsidRDefault="00FD255A" w:rsidP="00EC7EEC">
      <w:pPr>
        <w:spacing w:after="0" w:line="249" w:lineRule="auto"/>
        <w:ind w:left="-5" w:right="-5" w:hanging="10"/>
        <w:jc w:val="left"/>
        <w:rPr>
          <w:sz w:val="22"/>
          <w:szCs w:val="22"/>
        </w:rPr>
      </w:pPr>
      <w:r w:rsidRPr="00003DEC">
        <w:rPr>
          <w:b/>
          <w:sz w:val="22"/>
          <w:szCs w:val="22"/>
        </w:rPr>
        <w:t>Потенциальный поставщик</w:t>
      </w:r>
      <w:r w:rsidRPr="00003DEC">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5DD7FA1B" w:rsidR="00803A8B" w:rsidRPr="00003DEC" w:rsidRDefault="00FD255A">
      <w:pPr>
        <w:ind w:left="-15" w:right="5"/>
        <w:rPr>
          <w:sz w:val="22"/>
          <w:szCs w:val="22"/>
        </w:rPr>
      </w:pPr>
      <w:r w:rsidRPr="00003DEC">
        <w:rPr>
          <w:sz w:val="22"/>
          <w:szCs w:val="22"/>
        </w:rPr>
        <w:t xml:space="preserve">1.2 Тендерная документация доступна к получению посредством </w:t>
      </w:r>
      <w:r w:rsidR="00EC7EEC" w:rsidRPr="00003DEC">
        <w:rPr>
          <w:sz w:val="22"/>
          <w:szCs w:val="22"/>
        </w:rPr>
        <w:t>веб-сайта Заказчика</w:t>
      </w:r>
      <w:r w:rsidRPr="00003DEC">
        <w:rPr>
          <w:sz w:val="22"/>
          <w:szCs w:val="22"/>
        </w:rPr>
        <w:t xml:space="preserve">: </w:t>
      </w:r>
      <w:r w:rsidR="00EC7EEC" w:rsidRPr="00003DEC">
        <w:rPr>
          <w:sz w:val="22"/>
          <w:szCs w:val="22"/>
        </w:rPr>
        <w:t>https://urikhtau.kz/</w:t>
      </w:r>
    </w:p>
    <w:p w14:paraId="118CD9AE" w14:textId="77777777" w:rsidR="00803A8B" w:rsidRPr="00003DEC" w:rsidRDefault="00FD255A">
      <w:pPr>
        <w:spacing w:after="0" w:line="259" w:lineRule="auto"/>
        <w:ind w:firstLine="0"/>
        <w:jc w:val="left"/>
        <w:rPr>
          <w:sz w:val="22"/>
          <w:szCs w:val="22"/>
        </w:rPr>
      </w:pPr>
      <w:r w:rsidRPr="00003DEC">
        <w:rPr>
          <w:sz w:val="22"/>
          <w:szCs w:val="22"/>
        </w:rPr>
        <w:t xml:space="preserve"> </w:t>
      </w:r>
    </w:p>
    <w:p w14:paraId="52DFBAB8" w14:textId="155DCC59" w:rsidR="00803A8B" w:rsidRPr="00003DEC" w:rsidRDefault="00C82FDB">
      <w:pPr>
        <w:pStyle w:val="1"/>
        <w:rPr>
          <w:sz w:val="22"/>
          <w:szCs w:val="22"/>
        </w:rPr>
      </w:pPr>
      <w:r w:rsidRPr="00003DEC">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003DEC" w:rsidRDefault="00FD255A">
      <w:pPr>
        <w:spacing w:after="0" w:line="259" w:lineRule="auto"/>
        <w:ind w:right="20" w:firstLine="0"/>
        <w:jc w:val="center"/>
        <w:rPr>
          <w:sz w:val="22"/>
          <w:szCs w:val="22"/>
        </w:rPr>
      </w:pPr>
      <w:r w:rsidRPr="00003DEC">
        <w:rPr>
          <w:sz w:val="22"/>
          <w:szCs w:val="22"/>
        </w:rPr>
        <w:t xml:space="preserve"> </w:t>
      </w:r>
    </w:p>
    <w:p w14:paraId="7B6961CC" w14:textId="0D7CEDC0" w:rsidR="00803A8B" w:rsidRDefault="00C82FDB">
      <w:pPr>
        <w:ind w:left="-15" w:right="5"/>
        <w:rPr>
          <w:sz w:val="22"/>
          <w:szCs w:val="22"/>
        </w:rPr>
      </w:pPr>
      <w:r w:rsidRPr="00003DEC">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F9E8163" w14:textId="77777777" w:rsidR="00AF0092" w:rsidRDefault="00AF0092">
      <w:pPr>
        <w:ind w:left="-15" w:right="5"/>
        <w:rPr>
          <w:sz w:val="22"/>
          <w:szCs w:val="22"/>
        </w:rPr>
      </w:pPr>
    </w:p>
    <w:p w14:paraId="2B395512" w14:textId="2794D536" w:rsidR="00AF0092" w:rsidRPr="008F6499" w:rsidRDefault="00AF0092" w:rsidP="00AF0092">
      <w:pPr>
        <w:spacing w:after="160" w:line="278" w:lineRule="auto"/>
        <w:jc w:val="center"/>
        <w:rPr>
          <w:b/>
          <w:bCs/>
          <w:sz w:val="22"/>
          <w:szCs w:val="32"/>
        </w:rPr>
      </w:pPr>
      <w:r w:rsidRPr="00E46486">
        <w:rPr>
          <w:b/>
          <w:bCs/>
          <w:sz w:val="22"/>
          <w:szCs w:val="32"/>
          <w:lang w:val="ru-KZ"/>
        </w:rPr>
        <w:t>3. Требования к потенциальному поставщику</w:t>
      </w:r>
      <w:r w:rsidR="008F6499">
        <w:rPr>
          <w:b/>
          <w:bCs/>
          <w:sz w:val="22"/>
          <w:szCs w:val="32"/>
        </w:rPr>
        <w:t>:</w:t>
      </w:r>
    </w:p>
    <w:p w14:paraId="51815806" w14:textId="0CE4D824" w:rsidR="00AF0092" w:rsidRPr="00E46486" w:rsidRDefault="00AF0092" w:rsidP="00AF0092">
      <w:pPr>
        <w:spacing w:after="160" w:line="278" w:lineRule="auto"/>
        <w:rPr>
          <w:b/>
          <w:bCs/>
          <w:sz w:val="22"/>
          <w:szCs w:val="32"/>
          <w:lang w:val="ru-KZ"/>
        </w:rPr>
      </w:pPr>
      <w:r w:rsidRPr="00E46486">
        <w:rPr>
          <w:b/>
          <w:bCs/>
          <w:sz w:val="22"/>
          <w:szCs w:val="32"/>
          <w:lang w:val="ru-KZ"/>
        </w:rPr>
        <w:t xml:space="preserve">3.1. </w:t>
      </w:r>
      <w:r w:rsidR="008F6499" w:rsidRPr="007F339F">
        <w:rPr>
          <w:b/>
          <w:sz w:val="22"/>
          <w:szCs w:val="22"/>
        </w:rPr>
        <w:t>Квалификационные требования, предусматривающие наличие у потенциального поставщика опыта работы не менее 5 (пяти) лет:</w:t>
      </w:r>
    </w:p>
    <w:p w14:paraId="6A1AB8C4" w14:textId="77777777" w:rsidR="00AF0092" w:rsidRPr="00D25E7B" w:rsidRDefault="00AF0092" w:rsidP="00AF0092">
      <w:pPr>
        <w:spacing w:after="160" w:line="278" w:lineRule="auto"/>
        <w:rPr>
          <w:color w:val="auto"/>
          <w:sz w:val="22"/>
          <w:szCs w:val="32"/>
          <w:lang w:val="ru-KZ"/>
        </w:rPr>
      </w:pPr>
      <w:bookmarkStart w:id="0" w:name="_Hlk210982781"/>
      <w:r w:rsidRPr="00D25E7B">
        <w:rPr>
          <w:color w:val="auto"/>
          <w:sz w:val="22"/>
          <w:szCs w:val="32"/>
          <w:lang w:val="ru-KZ"/>
        </w:rPr>
        <w:t>3.1.1. Потенциальный поставщик должен иметь опыт работы по выполнению аналогичных услуг не менее 5 (пяти) лет.</w:t>
      </w:r>
    </w:p>
    <w:p w14:paraId="1E2F2833" w14:textId="77777777" w:rsidR="00AF0092" w:rsidRPr="00D25E7B" w:rsidRDefault="00AF0092" w:rsidP="00AF0092">
      <w:pPr>
        <w:spacing w:after="160" w:line="278" w:lineRule="auto"/>
        <w:rPr>
          <w:color w:val="auto"/>
          <w:sz w:val="22"/>
          <w:szCs w:val="32"/>
          <w:lang w:val="ru-KZ"/>
        </w:rPr>
      </w:pPr>
      <w:r w:rsidRPr="00D25E7B">
        <w:rPr>
          <w:color w:val="auto"/>
          <w:sz w:val="22"/>
          <w:szCs w:val="32"/>
          <w:lang w:val="ru-KZ"/>
        </w:rPr>
        <w:t>3.1.2. Для подтверждения опыта работы потенциальный поставщик обязан предоставить электронные копии актов выполненных работ, договоров и/или отзывов заказчиков, подтверждающих оказание аналогичных услуг в области обслуживания электрооборудования подстанций и линий электропередачи.</w:t>
      </w:r>
    </w:p>
    <w:bookmarkEnd w:id="0"/>
    <w:p w14:paraId="37B011ED" w14:textId="77777777" w:rsidR="008F6499" w:rsidRPr="007F339F" w:rsidRDefault="00AF0092" w:rsidP="008F6499">
      <w:pPr>
        <w:spacing w:after="0" w:line="259" w:lineRule="auto"/>
        <w:ind w:right="20" w:firstLine="0"/>
        <w:jc w:val="center"/>
        <w:rPr>
          <w:b/>
          <w:bCs/>
          <w:sz w:val="22"/>
          <w:szCs w:val="22"/>
        </w:rPr>
      </w:pPr>
      <w:r w:rsidRPr="00E46486">
        <w:rPr>
          <w:b/>
          <w:bCs/>
          <w:sz w:val="22"/>
          <w:szCs w:val="32"/>
          <w:lang w:val="ru-KZ"/>
        </w:rPr>
        <w:t xml:space="preserve">3.2. </w:t>
      </w:r>
      <w:r w:rsidR="008F6499" w:rsidRPr="007F339F">
        <w:rPr>
          <w:b/>
          <w:bCs/>
          <w:sz w:val="22"/>
          <w:szCs w:val="22"/>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3F6C9CEA" w14:textId="77777777" w:rsidR="008F6499" w:rsidRPr="007F339F" w:rsidRDefault="008F6499" w:rsidP="008F6499">
      <w:pPr>
        <w:spacing w:after="0" w:line="259" w:lineRule="auto"/>
        <w:ind w:right="20" w:firstLine="0"/>
        <w:jc w:val="left"/>
        <w:rPr>
          <w:sz w:val="22"/>
          <w:szCs w:val="22"/>
        </w:rPr>
      </w:pPr>
      <w:r w:rsidRPr="007F339F">
        <w:rPr>
          <w:sz w:val="22"/>
          <w:szCs w:val="22"/>
        </w:rPr>
        <w:t>3.2.1. Потенциальному поставщику необходимо приложить подтверждающие документы следующих специалистов:</w:t>
      </w:r>
    </w:p>
    <w:tbl>
      <w:tblPr>
        <w:tblStyle w:val="aa"/>
        <w:tblW w:w="15285" w:type="dxa"/>
        <w:tblLook w:val="04A0" w:firstRow="1" w:lastRow="0" w:firstColumn="1" w:lastColumn="0" w:noHBand="0" w:noVBand="1"/>
      </w:tblPr>
      <w:tblGrid>
        <w:gridCol w:w="6658"/>
        <w:gridCol w:w="5528"/>
        <w:gridCol w:w="1276"/>
        <w:gridCol w:w="1823"/>
      </w:tblGrid>
      <w:tr w:rsidR="00AF0092" w:rsidRPr="00AF0092" w14:paraId="3D49EA2F" w14:textId="77777777" w:rsidTr="00175C4F">
        <w:trPr>
          <w:trHeight w:val="616"/>
        </w:trPr>
        <w:tc>
          <w:tcPr>
            <w:tcW w:w="6658" w:type="dxa"/>
          </w:tcPr>
          <w:p w14:paraId="532596BE" w14:textId="77777777" w:rsidR="00AF0092" w:rsidRPr="00AF0092" w:rsidRDefault="00AF0092" w:rsidP="00175C4F">
            <w:pPr>
              <w:spacing w:after="0" w:line="259" w:lineRule="auto"/>
              <w:ind w:right="20" w:firstLine="0"/>
              <w:jc w:val="left"/>
              <w:rPr>
                <w:sz w:val="20"/>
                <w:szCs w:val="20"/>
              </w:rPr>
            </w:pPr>
            <w:r w:rsidRPr="00AF0092">
              <w:rPr>
                <w:sz w:val="20"/>
                <w:szCs w:val="20"/>
              </w:rPr>
              <w:t>Специалисты, обладающие квалификацией и/или опытом работы</w:t>
            </w:r>
          </w:p>
        </w:tc>
        <w:tc>
          <w:tcPr>
            <w:tcW w:w="5528" w:type="dxa"/>
          </w:tcPr>
          <w:p w14:paraId="6414DD86" w14:textId="77777777" w:rsidR="00AF0092" w:rsidRPr="00AF0092" w:rsidRDefault="00AF0092" w:rsidP="00175C4F">
            <w:pPr>
              <w:spacing w:after="0" w:line="259" w:lineRule="auto"/>
              <w:ind w:right="20" w:firstLine="0"/>
              <w:jc w:val="left"/>
              <w:rPr>
                <w:sz w:val="20"/>
                <w:szCs w:val="20"/>
              </w:rPr>
            </w:pPr>
            <w:r w:rsidRPr="00AF0092">
              <w:rPr>
                <w:sz w:val="20"/>
                <w:szCs w:val="20"/>
              </w:rPr>
              <w:t>Документы, подтверждающие квалификацию и/или опыт работы специалистов</w:t>
            </w:r>
          </w:p>
        </w:tc>
        <w:tc>
          <w:tcPr>
            <w:tcW w:w="1276" w:type="dxa"/>
          </w:tcPr>
          <w:p w14:paraId="0F834A1B" w14:textId="77777777" w:rsidR="00AF0092" w:rsidRPr="00AF0092" w:rsidRDefault="00AF0092" w:rsidP="00175C4F">
            <w:pPr>
              <w:spacing w:after="0" w:line="259" w:lineRule="auto"/>
              <w:ind w:right="20" w:firstLine="0"/>
              <w:jc w:val="left"/>
              <w:rPr>
                <w:sz w:val="20"/>
                <w:szCs w:val="20"/>
              </w:rPr>
            </w:pPr>
            <w:r w:rsidRPr="00AF0092">
              <w:rPr>
                <w:sz w:val="20"/>
                <w:szCs w:val="20"/>
              </w:rPr>
              <w:t>Количество</w:t>
            </w:r>
          </w:p>
        </w:tc>
        <w:tc>
          <w:tcPr>
            <w:tcW w:w="1823" w:type="dxa"/>
          </w:tcPr>
          <w:p w14:paraId="3ABE9AEB" w14:textId="77777777" w:rsidR="00AF0092" w:rsidRPr="00AF0092" w:rsidRDefault="00AF0092" w:rsidP="00175C4F">
            <w:pPr>
              <w:spacing w:after="0" w:line="259" w:lineRule="auto"/>
              <w:ind w:right="20" w:firstLine="0"/>
              <w:jc w:val="left"/>
              <w:rPr>
                <w:sz w:val="20"/>
                <w:szCs w:val="20"/>
              </w:rPr>
            </w:pPr>
            <w:r w:rsidRPr="00AF0092">
              <w:rPr>
                <w:sz w:val="20"/>
                <w:szCs w:val="20"/>
              </w:rPr>
              <w:t>Опыт работы</w:t>
            </w:r>
          </w:p>
        </w:tc>
      </w:tr>
      <w:tr w:rsidR="00AF0092" w:rsidRPr="00AF0092" w14:paraId="64854B3E" w14:textId="77777777" w:rsidTr="00175C4F">
        <w:trPr>
          <w:trHeight w:val="210"/>
        </w:trPr>
        <w:tc>
          <w:tcPr>
            <w:tcW w:w="6658" w:type="dxa"/>
          </w:tcPr>
          <w:p w14:paraId="57A9EB7C" w14:textId="77777777" w:rsidR="00AF0092" w:rsidRPr="00AF0092" w:rsidRDefault="00AF0092" w:rsidP="00175C4F">
            <w:pPr>
              <w:spacing w:after="0" w:line="259" w:lineRule="auto"/>
              <w:ind w:right="20" w:firstLine="0"/>
              <w:jc w:val="left"/>
              <w:rPr>
                <w:sz w:val="20"/>
                <w:szCs w:val="20"/>
              </w:rPr>
            </w:pPr>
            <w:r w:rsidRPr="00AF0092">
              <w:rPr>
                <w:sz w:val="20"/>
                <w:szCs w:val="20"/>
              </w:rPr>
              <w:t xml:space="preserve">Начальник вахты – инженер-электрик (бакалавр, магистр) или техник-электрик (ОДГ) оперативно-диспетчерской группы – с высшим </w:t>
            </w:r>
            <w:r w:rsidRPr="00AF0092">
              <w:rPr>
                <w:sz w:val="20"/>
                <w:szCs w:val="20"/>
              </w:rPr>
              <w:lastRenderedPageBreak/>
              <w:t>специальным (энергетическим) или среднетехническим образованием с V группой допуска по электробезопасности</w:t>
            </w:r>
          </w:p>
        </w:tc>
        <w:tc>
          <w:tcPr>
            <w:tcW w:w="5528" w:type="dxa"/>
          </w:tcPr>
          <w:p w14:paraId="2CBBC8CB" w14:textId="77777777" w:rsidR="00AF0092" w:rsidRPr="00AF0092" w:rsidRDefault="00AF0092" w:rsidP="00175C4F">
            <w:pPr>
              <w:spacing w:after="0" w:line="259" w:lineRule="auto"/>
              <w:ind w:right="20" w:firstLine="0"/>
              <w:jc w:val="left"/>
              <w:rPr>
                <w:sz w:val="20"/>
                <w:szCs w:val="20"/>
              </w:rPr>
            </w:pPr>
            <w:r w:rsidRPr="00AF0092">
              <w:rPr>
                <w:sz w:val="20"/>
                <w:szCs w:val="20"/>
              </w:rPr>
              <w:lastRenderedPageBreak/>
              <w:t xml:space="preserve">электронные копии дипломов или аттестатов, или свидетельств об образовании, действующих протоколов </w:t>
            </w:r>
            <w:r w:rsidRPr="00AF0092">
              <w:rPr>
                <w:sz w:val="20"/>
                <w:szCs w:val="20"/>
              </w:rPr>
              <w:lastRenderedPageBreak/>
              <w:t>проверки знаний по электробезопасности и квалификационных удостоверений по электробезопасности с указанием группы допуска.</w:t>
            </w:r>
          </w:p>
        </w:tc>
        <w:tc>
          <w:tcPr>
            <w:tcW w:w="1276" w:type="dxa"/>
          </w:tcPr>
          <w:p w14:paraId="3B12D7EE" w14:textId="77777777" w:rsidR="00AF0092" w:rsidRPr="00AF0092" w:rsidRDefault="00AF0092" w:rsidP="00D25E7B">
            <w:pPr>
              <w:spacing w:after="0" w:line="259" w:lineRule="auto"/>
              <w:ind w:right="20" w:firstLine="0"/>
              <w:jc w:val="center"/>
              <w:rPr>
                <w:sz w:val="20"/>
                <w:szCs w:val="20"/>
                <w:lang w:val="en-US"/>
              </w:rPr>
            </w:pPr>
            <w:r w:rsidRPr="00AF0092">
              <w:rPr>
                <w:sz w:val="20"/>
                <w:szCs w:val="20"/>
                <w:lang w:val="en-US"/>
              </w:rPr>
              <w:lastRenderedPageBreak/>
              <w:t>2</w:t>
            </w:r>
          </w:p>
        </w:tc>
        <w:tc>
          <w:tcPr>
            <w:tcW w:w="1823" w:type="dxa"/>
          </w:tcPr>
          <w:p w14:paraId="5CF2AA8A" w14:textId="77777777" w:rsidR="00AF0092" w:rsidRPr="00AF0092" w:rsidRDefault="00AF0092" w:rsidP="00175C4F">
            <w:pPr>
              <w:spacing w:after="0" w:line="259" w:lineRule="auto"/>
              <w:ind w:right="20" w:firstLine="0"/>
              <w:jc w:val="left"/>
              <w:rPr>
                <w:sz w:val="20"/>
                <w:szCs w:val="20"/>
              </w:rPr>
            </w:pPr>
            <w:r w:rsidRPr="00AF0092">
              <w:rPr>
                <w:sz w:val="20"/>
                <w:szCs w:val="20"/>
              </w:rPr>
              <w:t>Не менее 5 лет</w:t>
            </w:r>
          </w:p>
        </w:tc>
      </w:tr>
      <w:tr w:rsidR="00AF0092" w:rsidRPr="00AF0092" w14:paraId="1E1CBDF0" w14:textId="77777777" w:rsidTr="00175C4F">
        <w:trPr>
          <w:trHeight w:val="196"/>
        </w:trPr>
        <w:tc>
          <w:tcPr>
            <w:tcW w:w="6658" w:type="dxa"/>
          </w:tcPr>
          <w:p w14:paraId="68A484EE" w14:textId="77777777" w:rsidR="00AF0092" w:rsidRPr="00AF0092" w:rsidRDefault="00AF0092" w:rsidP="00175C4F">
            <w:pPr>
              <w:spacing w:after="0" w:line="259" w:lineRule="auto"/>
              <w:ind w:right="20" w:firstLine="0"/>
              <w:jc w:val="left"/>
              <w:rPr>
                <w:sz w:val="20"/>
                <w:szCs w:val="20"/>
              </w:rPr>
            </w:pPr>
            <w:r w:rsidRPr="00AF0092">
              <w:rPr>
                <w:sz w:val="20"/>
                <w:szCs w:val="20"/>
              </w:rPr>
              <w:t xml:space="preserve">Дежурные по подстанции ПС 110/35/6 </w:t>
            </w:r>
            <w:proofErr w:type="spellStart"/>
            <w:r w:rsidRPr="00AF0092">
              <w:rPr>
                <w:sz w:val="20"/>
                <w:szCs w:val="20"/>
              </w:rPr>
              <w:t>кВ</w:t>
            </w:r>
            <w:proofErr w:type="spellEnd"/>
            <w:r w:rsidRPr="00AF0092">
              <w:rPr>
                <w:sz w:val="20"/>
                <w:szCs w:val="20"/>
              </w:rPr>
              <w:t xml:space="preserve"> - с высшим специальным (энергетическим) или со среднеспециальным или среднетехническим образованием группа допуска по электробезопасности – не ниже IV</w:t>
            </w:r>
          </w:p>
        </w:tc>
        <w:tc>
          <w:tcPr>
            <w:tcW w:w="5528" w:type="dxa"/>
          </w:tcPr>
          <w:p w14:paraId="0A8C7E86" w14:textId="77777777" w:rsidR="00AF0092" w:rsidRPr="00AF0092" w:rsidRDefault="00AF0092" w:rsidP="00175C4F">
            <w:pPr>
              <w:spacing w:after="0" w:line="259" w:lineRule="auto"/>
              <w:ind w:right="20" w:firstLine="0"/>
              <w:jc w:val="left"/>
              <w:rPr>
                <w:sz w:val="20"/>
                <w:szCs w:val="20"/>
              </w:rPr>
            </w:pPr>
            <w:r w:rsidRPr="00AF0092">
              <w:rPr>
                <w:sz w:val="20"/>
                <w:szCs w:val="20"/>
              </w:rPr>
              <w:t>электронные копии дипломов или аттестатов, или свидетельств об образовании, действующих протоколов проверки знаний по электробезопасности и квалификационных удостоверений по электробезопасности с указанием группы допуска</w:t>
            </w:r>
          </w:p>
        </w:tc>
        <w:tc>
          <w:tcPr>
            <w:tcW w:w="1276" w:type="dxa"/>
          </w:tcPr>
          <w:p w14:paraId="4ADE88E9" w14:textId="77777777" w:rsidR="00AF0092" w:rsidRPr="00AF0092" w:rsidRDefault="00AF0092" w:rsidP="00D25E7B">
            <w:pPr>
              <w:spacing w:after="0" w:line="259" w:lineRule="auto"/>
              <w:ind w:right="20" w:firstLine="0"/>
              <w:jc w:val="center"/>
              <w:rPr>
                <w:sz w:val="20"/>
                <w:szCs w:val="20"/>
                <w:lang w:val="en-US"/>
              </w:rPr>
            </w:pPr>
            <w:r w:rsidRPr="00AF0092">
              <w:rPr>
                <w:sz w:val="20"/>
                <w:szCs w:val="20"/>
                <w:lang w:val="en-US"/>
              </w:rPr>
              <w:t>4</w:t>
            </w:r>
          </w:p>
        </w:tc>
        <w:tc>
          <w:tcPr>
            <w:tcW w:w="1823" w:type="dxa"/>
          </w:tcPr>
          <w:p w14:paraId="56372F41" w14:textId="77777777" w:rsidR="00AF0092" w:rsidRPr="00AF0092" w:rsidRDefault="00AF0092" w:rsidP="00175C4F">
            <w:pPr>
              <w:spacing w:after="0" w:line="259" w:lineRule="auto"/>
              <w:ind w:right="20" w:firstLine="0"/>
              <w:jc w:val="left"/>
              <w:rPr>
                <w:sz w:val="20"/>
                <w:szCs w:val="20"/>
              </w:rPr>
            </w:pPr>
            <w:r w:rsidRPr="00AF0092">
              <w:rPr>
                <w:sz w:val="20"/>
                <w:szCs w:val="20"/>
              </w:rPr>
              <w:t>Не менее 3 лет</w:t>
            </w:r>
          </w:p>
        </w:tc>
      </w:tr>
      <w:tr w:rsidR="00AF0092" w:rsidRPr="00AF0092" w14:paraId="21C6E612" w14:textId="77777777" w:rsidTr="00175C4F">
        <w:trPr>
          <w:trHeight w:val="196"/>
        </w:trPr>
        <w:tc>
          <w:tcPr>
            <w:tcW w:w="6658" w:type="dxa"/>
          </w:tcPr>
          <w:p w14:paraId="4FAF5430" w14:textId="77777777" w:rsidR="00AF0092" w:rsidRPr="00AF0092" w:rsidRDefault="00AF0092" w:rsidP="00175C4F">
            <w:pPr>
              <w:spacing w:after="0" w:line="259" w:lineRule="auto"/>
              <w:ind w:right="20" w:firstLine="0"/>
              <w:jc w:val="left"/>
              <w:rPr>
                <w:sz w:val="20"/>
                <w:szCs w:val="20"/>
              </w:rPr>
            </w:pPr>
            <w:r w:rsidRPr="00AF0092">
              <w:rPr>
                <w:sz w:val="20"/>
                <w:szCs w:val="20"/>
              </w:rPr>
              <w:t xml:space="preserve">Электромонтеры по ремонту и обслуживанию электрооборудования - со среднеспециальным или среднетехническим образованием, группа допуска по электробезопасности – не ниже III.                                                                                                                                                                                                </w:t>
            </w:r>
          </w:p>
        </w:tc>
        <w:tc>
          <w:tcPr>
            <w:tcW w:w="5528" w:type="dxa"/>
          </w:tcPr>
          <w:p w14:paraId="143D9187" w14:textId="77777777" w:rsidR="00AF0092" w:rsidRPr="00AF0092" w:rsidRDefault="00AF0092" w:rsidP="00175C4F">
            <w:pPr>
              <w:spacing w:after="0" w:line="259" w:lineRule="auto"/>
              <w:ind w:right="20" w:firstLine="0"/>
              <w:jc w:val="left"/>
              <w:rPr>
                <w:sz w:val="20"/>
                <w:szCs w:val="20"/>
              </w:rPr>
            </w:pPr>
            <w:r w:rsidRPr="00AF0092">
              <w:rPr>
                <w:sz w:val="20"/>
                <w:szCs w:val="20"/>
              </w:rPr>
              <w:t>электронные копии дипломов или аттестатов, или свидетельств об образовании, действующих протоколов проверки знаний по электробезопасности и квалификационных удостоверений по электробезопасности с указанием группы допуска.</w:t>
            </w:r>
          </w:p>
        </w:tc>
        <w:tc>
          <w:tcPr>
            <w:tcW w:w="1276" w:type="dxa"/>
          </w:tcPr>
          <w:p w14:paraId="1904A496" w14:textId="77777777" w:rsidR="00AF0092" w:rsidRPr="00AF0092" w:rsidRDefault="00AF0092" w:rsidP="00D25E7B">
            <w:pPr>
              <w:spacing w:after="0" w:line="259" w:lineRule="auto"/>
              <w:ind w:right="20" w:firstLine="0"/>
              <w:jc w:val="center"/>
              <w:rPr>
                <w:sz w:val="20"/>
                <w:szCs w:val="20"/>
              </w:rPr>
            </w:pPr>
            <w:r w:rsidRPr="00AF0092">
              <w:rPr>
                <w:sz w:val="20"/>
                <w:szCs w:val="20"/>
              </w:rPr>
              <w:t>8</w:t>
            </w:r>
          </w:p>
        </w:tc>
        <w:tc>
          <w:tcPr>
            <w:tcW w:w="1823" w:type="dxa"/>
          </w:tcPr>
          <w:p w14:paraId="622ADF57" w14:textId="77777777" w:rsidR="00AF0092" w:rsidRPr="00AF0092" w:rsidRDefault="00AF0092" w:rsidP="00175C4F">
            <w:pPr>
              <w:spacing w:after="0" w:line="259" w:lineRule="auto"/>
              <w:ind w:right="20" w:firstLine="0"/>
              <w:jc w:val="left"/>
              <w:rPr>
                <w:sz w:val="20"/>
                <w:szCs w:val="20"/>
              </w:rPr>
            </w:pPr>
            <w:r w:rsidRPr="00AF0092">
              <w:rPr>
                <w:sz w:val="20"/>
                <w:szCs w:val="20"/>
              </w:rPr>
              <w:t>Не менее 3 лет</w:t>
            </w:r>
          </w:p>
        </w:tc>
      </w:tr>
      <w:tr w:rsidR="00AF0092" w:rsidRPr="00AF0092" w14:paraId="5D37B603" w14:textId="77777777" w:rsidTr="00175C4F">
        <w:trPr>
          <w:trHeight w:val="210"/>
        </w:trPr>
        <w:tc>
          <w:tcPr>
            <w:tcW w:w="6658" w:type="dxa"/>
          </w:tcPr>
          <w:p w14:paraId="667515BB" w14:textId="77777777" w:rsidR="00AF0092" w:rsidRPr="00AF0092" w:rsidRDefault="00AF0092" w:rsidP="00175C4F">
            <w:pPr>
              <w:spacing w:after="0" w:line="259" w:lineRule="auto"/>
              <w:ind w:right="20" w:firstLine="0"/>
              <w:jc w:val="left"/>
              <w:rPr>
                <w:color w:val="EE0000"/>
                <w:sz w:val="20"/>
                <w:szCs w:val="20"/>
              </w:rPr>
            </w:pPr>
          </w:p>
        </w:tc>
        <w:tc>
          <w:tcPr>
            <w:tcW w:w="5528" w:type="dxa"/>
          </w:tcPr>
          <w:p w14:paraId="34CF94EE" w14:textId="77777777" w:rsidR="00AF0092" w:rsidRPr="00AF0092" w:rsidRDefault="00AF0092" w:rsidP="00175C4F">
            <w:pPr>
              <w:spacing w:after="0" w:line="259" w:lineRule="auto"/>
              <w:ind w:right="20" w:firstLine="0"/>
              <w:jc w:val="left"/>
              <w:rPr>
                <w:color w:val="EE0000"/>
                <w:sz w:val="20"/>
                <w:szCs w:val="20"/>
              </w:rPr>
            </w:pPr>
          </w:p>
        </w:tc>
        <w:tc>
          <w:tcPr>
            <w:tcW w:w="1276" w:type="dxa"/>
          </w:tcPr>
          <w:p w14:paraId="1A913AD1" w14:textId="77777777" w:rsidR="00AF0092" w:rsidRPr="00AF0092" w:rsidRDefault="00AF0092" w:rsidP="00175C4F">
            <w:pPr>
              <w:spacing w:after="0" w:line="259" w:lineRule="auto"/>
              <w:ind w:right="20" w:firstLine="0"/>
              <w:jc w:val="left"/>
              <w:rPr>
                <w:color w:val="EE0000"/>
                <w:sz w:val="20"/>
                <w:szCs w:val="20"/>
                <w:lang w:val="en-US"/>
              </w:rPr>
            </w:pPr>
          </w:p>
        </w:tc>
        <w:tc>
          <w:tcPr>
            <w:tcW w:w="1823" w:type="dxa"/>
          </w:tcPr>
          <w:p w14:paraId="508A1AEC" w14:textId="77777777" w:rsidR="00AF0092" w:rsidRPr="00AF0092" w:rsidRDefault="00AF0092" w:rsidP="00175C4F">
            <w:pPr>
              <w:spacing w:after="0" w:line="259" w:lineRule="auto"/>
              <w:ind w:right="20" w:firstLine="0"/>
              <w:jc w:val="left"/>
              <w:rPr>
                <w:color w:val="EE0000"/>
                <w:sz w:val="20"/>
                <w:szCs w:val="20"/>
              </w:rPr>
            </w:pPr>
          </w:p>
        </w:tc>
      </w:tr>
    </w:tbl>
    <w:p w14:paraId="576358C1" w14:textId="77777777" w:rsidR="00AF0092" w:rsidRPr="00E46486" w:rsidRDefault="00AF0092" w:rsidP="00AF0092">
      <w:pPr>
        <w:spacing w:after="160" w:line="278" w:lineRule="auto"/>
        <w:rPr>
          <w:sz w:val="20"/>
          <w:szCs w:val="28"/>
          <w:lang w:val="ru-KZ"/>
        </w:rPr>
      </w:pPr>
      <w:r w:rsidRPr="00E46486">
        <w:rPr>
          <w:sz w:val="20"/>
          <w:szCs w:val="28"/>
          <w:lang w:val="ru-KZ"/>
        </w:rPr>
        <w:t>Примечание:</w:t>
      </w:r>
      <w:r w:rsidRPr="00E46486">
        <w:rPr>
          <w:sz w:val="20"/>
          <w:szCs w:val="28"/>
          <w:lang w:val="ru-KZ"/>
        </w:rPr>
        <w:br/>
        <w:t>Наличие у потенциального поставщика соответствующих специалистов подтверждается приказами о приёме на работу и актами (приказами) о допуске к обслуживанию электроустановок, утверждёнными ответственным за электрохозяйство организации.</w:t>
      </w:r>
    </w:p>
    <w:p w14:paraId="4940AF10" w14:textId="2CB9705B" w:rsidR="00AF0092" w:rsidRPr="00D25E7B" w:rsidRDefault="00AF0092" w:rsidP="008F6499">
      <w:pPr>
        <w:pStyle w:val="ad"/>
        <w:rPr>
          <w:color w:val="auto"/>
          <w:sz w:val="22"/>
          <w:szCs w:val="32"/>
          <w:lang w:val="ru-KZ"/>
        </w:rPr>
      </w:pPr>
      <w:r w:rsidRPr="00D25E7B">
        <w:rPr>
          <w:color w:val="auto"/>
          <w:sz w:val="22"/>
          <w:szCs w:val="32"/>
          <w:lang w:val="ru-KZ"/>
        </w:rPr>
        <w:t>3.</w:t>
      </w:r>
      <w:r w:rsidR="008F6499" w:rsidRPr="00D25E7B">
        <w:rPr>
          <w:color w:val="auto"/>
          <w:sz w:val="22"/>
          <w:szCs w:val="32"/>
          <w:lang w:val="ru-KZ"/>
        </w:rPr>
        <w:t>2</w:t>
      </w:r>
      <w:r w:rsidRPr="00D25E7B">
        <w:rPr>
          <w:color w:val="auto"/>
          <w:sz w:val="22"/>
          <w:szCs w:val="32"/>
          <w:lang w:val="ru-KZ"/>
        </w:rPr>
        <w:t>.</w:t>
      </w:r>
      <w:r w:rsidR="008F6499" w:rsidRPr="00D25E7B">
        <w:rPr>
          <w:color w:val="auto"/>
          <w:sz w:val="22"/>
          <w:szCs w:val="32"/>
          <w:lang w:val="ru-KZ"/>
        </w:rPr>
        <w:t>2.</w:t>
      </w:r>
      <w:r w:rsidRPr="00D25E7B">
        <w:rPr>
          <w:color w:val="auto"/>
          <w:sz w:val="22"/>
          <w:szCs w:val="32"/>
          <w:lang w:val="ru-KZ"/>
        </w:rPr>
        <w:t xml:space="preserve"> Требования к опыту и техническому оснащению</w:t>
      </w:r>
    </w:p>
    <w:p w14:paraId="099E7B7D" w14:textId="0F5B233C" w:rsidR="00AF0092" w:rsidRPr="00D25E7B" w:rsidRDefault="000A4CF7" w:rsidP="000A4CF7">
      <w:pPr>
        <w:pStyle w:val="ad"/>
        <w:rPr>
          <w:color w:val="auto"/>
          <w:sz w:val="22"/>
          <w:szCs w:val="32"/>
          <w:lang w:val="ru-KZ"/>
        </w:rPr>
      </w:pPr>
      <w:r w:rsidRPr="00D25E7B">
        <w:rPr>
          <w:color w:val="auto"/>
          <w:sz w:val="22"/>
          <w:szCs w:val="32"/>
          <w:lang w:val="ru-KZ"/>
        </w:rPr>
        <w:t xml:space="preserve">      </w:t>
      </w:r>
      <w:r w:rsidR="00AF0092" w:rsidRPr="00D25E7B">
        <w:rPr>
          <w:color w:val="auto"/>
          <w:sz w:val="22"/>
          <w:szCs w:val="32"/>
          <w:lang w:val="ru-KZ"/>
        </w:rPr>
        <w:t>3.</w:t>
      </w:r>
      <w:r w:rsidR="008F6499" w:rsidRPr="00D25E7B">
        <w:rPr>
          <w:color w:val="auto"/>
          <w:sz w:val="22"/>
          <w:szCs w:val="32"/>
          <w:lang w:val="ru-KZ"/>
        </w:rPr>
        <w:t>2</w:t>
      </w:r>
      <w:r w:rsidR="00AF0092" w:rsidRPr="00D25E7B">
        <w:rPr>
          <w:color w:val="auto"/>
          <w:sz w:val="22"/>
          <w:szCs w:val="32"/>
          <w:lang w:val="ru-KZ"/>
        </w:rPr>
        <w:t>.</w:t>
      </w:r>
      <w:r w:rsidR="008F6499" w:rsidRPr="00D25E7B">
        <w:rPr>
          <w:color w:val="auto"/>
          <w:sz w:val="22"/>
          <w:szCs w:val="32"/>
          <w:lang w:val="ru-KZ"/>
        </w:rPr>
        <w:t>2</w:t>
      </w:r>
      <w:r w:rsidR="00AF0092" w:rsidRPr="00D25E7B">
        <w:rPr>
          <w:color w:val="auto"/>
          <w:sz w:val="22"/>
          <w:szCs w:val="32"/>
          <w:lang w:val="ru-KZ"/>
        </w:rPr>
        <w:t>.</w:t>
      </w:r>
      <w:r w:rsidR="008F6499" w:rsidRPr="00D25E7B">
        <w:rPr>
          <w:color w:val="auto"/>
          <w:sz w:val="22"/>
          <w:szCs w:val="32"/>
          <w:lang w:val="ru-KZ"/>
        </w:rPr>
        <w:t>1.</w:t>
      </w:r>
      <w:r w:rsidR="00AF0092" w:rsidRPr="00D25E7B">
        <w:rPr>
          <w:color w:val="auto"/>
          <w:sz w:val="22"/>
          <w:szCs w:val="32"/>
          <w:lang w:val="ru-KZ"/>
        </w:rPr>
        <w:t xml:space="preserve"> Потенциальный поставщик должен иметь подтверждённый опыт выполнения работ по сервисному и техническому обслуживанию электрооборудования подстанций и распределительных сетей напряжением 0,4–110 </w:t>
      </w:r>
      <w:proofErr w:type="spellStart"/>
      <w:r w:rsidR="00AF0092" w:rsidRPr="00D25E7B">
        <w:rPr>
          <w:color w:val="auto"/>
          <w:sz w:val="22"/>
          <w:szCs w:val="32"/>
          <w:lang w:val="ru-KZ"/>
        </w:rPr>
        <w:t>кВ</w:t>
      </w:r>
      <w:r w:rsidR="007774ED" w:rsidRPr="00D25E7B">
        <w:rPr>
          <w:color w:val="auto"/>
          <w:sz w:val="22"/>
          <w:szCs w:val="32"/>
          <w:lang w:val="ru-KZ"/>
        </w:rPr>
        <w:t>.</w:t>
      </w:r>
      <w:proofErr w:type="spellEnd"/>
    </w:p>
    <w:p w14:paraId="6A5B065F" w14:textId="77777777" w:rsidR="007774ED" w:rsidRPr="00D25E7B" w:rsidRDefault="007774ED" w:rsidP="008F6499">
      <w:pPr>
        <w:pStyle w:val="ad"/>
        <w:rPr>
          <w:color w:val="auto"/>
          <w:sz w:val="22"/>
          <w:szCs w:val="32"/>
          <w:lang w:val="ru-KZ"/>
        </w:rPr>
      </w:pPr>
    </w:p>
    <w:p w14:paraId="1FF42934" w14:textId="38A993F7" w:rsidR="00AF0092" w:rsidRPr="00D25E7B" w:rsidRDefault="000A4CF7" w:rsidP="008F6499">
      <w:pPr>
        <w:pStyle w:val="ad"/>
        <w:rPr>
          <w:color w:val="auto"/>
          <w:sz w:val="22"/>
          <w:szCs w:val="32"/>
          <w:lang w:val="ru-KZ"/>
        </w:rPr>
      </w:pPr>
      <w:r w:rsidRPr="00D25E7B">
        <w:rPr>
          <w:color w:val="auto"/>
          <w:sz w:val="22"/>
          <w:szCs w:val="32"/>
          <w:lang w:val="ru-KZ"/>
        </w:rPr>
        <w:t xml:space="preserve">      </w:t>
      </w:r>
      <w:r w:rsidR="00AF0092" w:rsidRPr="00D25E7B">
        <w:rPr>
          <w:color w:val="auto"/>
          <w:sz w:val="22"/>
          <w:szCs w:val="32"/>
          <w:lang w:val="ru-KZ"/>
        </w:rPr>
        <w:t>3.</w:t>
      </w:r>
      <w:r w:rsidR="008F6499" w:rsidRPr="00D25E7B">
        <w:rPr>
          <w:color w:val="auto"/>
          <w:sz w:val="22"/>
          <w:szCs w:val="32"/>
          <w:lang w:val="ru-KZ"/>
        </w:rPr>
        <w:t>2</w:t>
      </w:r>
      <w:r w:rsidR="00AF0092" w:rsidRPr="00D25E7B">
        <w:rPr>
          <w:color w:val="auto"/>
          <w:sz w:val="22"/>
          <w:szCs w:val="32"/>
          <w:lang w:val="ru-KZ"/>
        </w:rPr>
        <w:t>.2.</w:t>
      </w:r>
      <w:r w:rsidR="008F6499" w:rsidRPr="00D25E7B">
        <w:rPr>
          <w:color w:val="auto"/>
          <w:sz w:val="22"/>
          <w:szCs w:val="32"/>
          <w:lang w:val="ru-KZ"/>
        </w:rPr>
        <w:t>2.</w:t>
      </w:r>
      <w:r w:rsidR="00AF0092" w:rsidRPr="00D25E7B">
        <w:rPr>
          <w:color w:val="auto"/>
          <w:sz w:val="22"/>
          <w:szCs w:val="32"/>
          <w:lang w:val="ru-KZ"/>
        </w:rPr>
        <w:t xml:space="preserve"> Потенциальный поставщик должен иметь подтверждённый опыт технического обслуживания и ремонта воздушных линий электропередачи (ВЛ) 6–110 </w:t>
      </w:r>
      <w:proofErr w:type="spellStart"/>
      <w:r w:rsidR="00AF0092" w:rsidRPr="00D25E7B">
        <w:rPr>
          <w:color w:val="auto"/>
          <w:sz w:val="22"/>
          <w:szCs w:val="32"/>
          <w:lang w:val="ru-KZ"/>
        </w:rPr>
        <w:t>кВ</w:t>
      </w:r>
      <w:r w:rsidR="008F6499" w:rsidRPr="00D25E7B">
        <w:rPr>
          <w:color w:val="auto"/>
          <w:sz w:val="22"/>
          <w:szCs w:val="32"/>
          <w:lang w:val="ru-KZ"/>
        </w:rPr>
        <w:t>.</w:t>
      </w:r>
      <w:proofErr w:type="spellEnd"/>
    </w:p>
    <w:p w14:paraId="2C09151B" w14:textId="77777777" w:rsidR="007774ED" w:rsidRPr="00D25E7B" w:rsidRDefault="007774ED" w:rsidP="008F6499">
      <w:pPr>
        <w:pStyle w:val="ad"/>
        <w:rPr>
          <w:color w:val="auto"/>
          <w:sz w:val="22"/>
          <w:szCs w:val="32"/>
          <w:lang w:val="ru-KZ"/>
        </w:rPr>
      </w:pPr>
    </w:p>
    <w:p w14:paraId="1B5A5E73" w14:textId="77777777" w:rsidR="00406A18" w:rsidRPr="0073763C" w:rsidRDefault="00406A18" w:rsidP="00406A18">
      <w:pPr>
        <w:spacing w:after="0" w:line="259" w:lineRule="auto"/>
        <w:ind w:right="20" w:firstLine="0"/>
        <w:jc w:val="left"/>
        <w:rPr>
          <w:sz w:val="22"/>
          <w:szCs w:val="22"/>
          <w:lang w:val="ru-KZ"/>
        </w:rPr>
      </w:pPr>
    </w:p>
    <w:p w14:paraId="3C061975" w14:textId="4ADDDC32" w:rsidR="004E2A83" w:rsidRPr="00003DEC" w:rsidRDefault="004E2A83" w:rsidP="004E2A83">
      <w:pPr>
        <w:spacing w:after="2"/>
        <w:ind w:left="10" w:right="20" w:hanging="10"/>
        <w:jc w:val="center"/>
        <w:rPr>
          <w:sz w:val="22"/>
          <w:szCs w:val="22"/>
        </w:rPr>
      </w:pPr>
      <w:r w:rsidRPr="00003DEC">
        <w:rPr>
          <w:b/>
          <w:sz w:val="22"/>
          <w:szCs w:val="22"/>
        </w:rPr>
        <w:t>3.3. Требования о предоставлении разрешения (лицензии)</w:t>
      </w:r>
    </w:p>
    <w:p w14:paraId="510B6463" w14:textId="77777777" w:rsidR="004E2A83" w:rsidRPr="00003DEC" w:rsidRDefault="004E2A83" w:rsidP="004E2A83">
      <w:pPr>
        <w:spacing w:after="0" w:line="259" w:lineRule="auto"/>
        <w:ind w:right="20" w:firstLine="0"/>
        <w:jc w:val="center"/>
        <w:rPr>
          <w:sz w:val="22"/>
          <w:szCs w:val="22"/>
        </w:rPr>
      </w:pPr>
      <w:r w:rsidRPr="00003DEC">
        <w:rPr>
          <w:sz w:val="22"/>
          <w:szCs w:val="22"/>
        </w:rPr>
        <w:t xml:space="preserve"> </w:t>
      </w:r>
    </w:p>
    <w:p w14:paraId="3D16FD5C" w14:textId="7ADE7376" w:rsidR="004E2A83" w:rsidRPr="00003DEC" w:rsidRDefault="004E2A83" w:rsidP="004E2A83">
      <w:pPr>
        <w:ind w:left="-15" w:right="5"/>
        <w:rPr>
          <w:sz w:val="22"/>
          <w:szCs w:val="22"/>
        </w:rPr>
      </w:pPr>
      <w:r w:rsidRPr="00003DEC">
        <w:rPr>
          <w:sz w:val="22"/>
          <w:szCs w:val="22"/>
        </w:rPr>
        <w:t>3.3.1. Требования не предусмотрены.</w:t>
      </w:r>
    </w:p>
    <w:p w14:paraId="360292A1" w14:textId="77777777" w:rsidR="004E2A83" w:rsidRPr="00003DEC" w:rsidRDefault="004E2A83" w:rsidP="004E2A83">
      <w:pPr>
        <w:spacing w:after="0" w:line="259" w:lineRule="auto"/>
        <w:ind w:firstLine="0"/>
        <w:jc w:val="left"/>
        <w:rPr>
          <w:sz w:val="22"/>
          <w:szCs w:val="22"/>
        </w:rPr>
      </w:pPr>
      <w:r w:rsidRPr="00003DEC">
        <w:rPr>
          <w:sz w:val="22"/>
          <w:szCs w:val="22"/>
        </w:rPr>
        <w:t xml:space="preserve"> </w:t>
      </w:r>
    </w:p>
    <w:p w14:paraId="1BC00D06" w14:textId="5511666D" w:rsidR="004E2A83" w:rsidRPr="00003DEC" w:rsidRDefault="004E2A83" w:rsidP="004E2A83">
      <w:pPr>
        <w:spacing w:after="2"/>
        <w:ind w:left="10" w:right="20" w:hanging="10"/>
        <w:jc w:val="center"/>
        <w:rPr>
          <w:sz w:val="22"/>
          <w:szCs w:val="22"/>
        </w:rPr>
      </w:pPr>
      <w:r w:rsidRPr="00003DEC">
        <w:rPr>
          <w:b/>
          <w:sz w:val="22"/>
          <w:szCs w:val="22"/>
        </w:rPr>
        <w:t>3.4. 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w:t>
      </w:r>
    </w:p>
    <w:p w14:paraId="31C04D30" w14:textId="77777777" w:rsidR="004E2A83" w:rsidRPr="00003DEC" w:rsidRDefault="004E2A83" w:rsidP="004E2A83">
      <w:pPr>
        <w:pStyle w:val="1"/>
        <w:rPr>
          <w:sz w:val="22"/>
          <w:szCs w:val="22"/>
        </w:rPr>
      </w:pPr>
      <w:r w:rsidRPr="00003DEC">
        <w:rPr>
          <w:sz w:val="22"/>
          <w:szCs w:val="22"/>
        </w:rPr>
        <w:t>документов</w:t>
      </w:r>
    </w:p>
    <w:p w14:paraId="395DF225" w14:textId="75D7AC7B" w:rsidR="004E2A83" w:rsidRPr="00003DEC" w:rsidRDefault="004E2A83" w:rsidP="004E2A83">
      <w:pPr>
        <w:spacing w:after="0" w:line="259" w:lineRule="auto"/>
        <w:ind w:right="20" w:firstLine="0"/>
        <w:jc w:val="center"/>
        <w:rPr>
          <w:sz w:val="22"/>
          <w:szCs w:val="22"/>
        </w:rPr>
      </w:pPr>
    </w:p>
    <w:p w14:paraId="02FAECD8" w14:textId="468C8ECF" w:rsidR="001721FE" w:rsidRPr="00D25E7B" w:rsidRDefault="004E2A83" w:rsidP="001721FE">
      <w:pPr>
        <w:ind w:left="-15" w:right="5"/>
        <w:rPr>
          <w:sz w:val="22"/>
          <w:szCs w:val="22"/>
        </w:rPr>
      </w:pPr>
      <w:r w:rsidRPr="00D25E7B">
        <w:rPr>
          <w:sz w:val="22"/>
          <w:szCs w:val="22"/>
        </w:rPr>
        <w:t xml:space="preserve">3.4.1 </w:t>
      </w:r>
      <w:r w:rsidR="001721FE" w:rsidRPr="00D25E7B">
        <w:rPr>
          <w:sz w:val="22"/>
          <w:szCs w:val="22"/>
          <w:lang w:val="ru-KZ"/>
        </w:rPr>
        <w:t>Требования к материально-технической базе</w:t>
      </w:r>
    </w:p>
    <w:p w14:paraId="6F5CBFC8" w14:textId="77777777" w:rsidR="001721FE" w:rsidRPr="00D25E7B" w:rsidRDefault="001721FE" w:rsidP="001721FE">
      <w:pPr>
        <w:ind w:left="-15" w:right="5"/>
        <w:rPr>
          <w:sz w:val="22"/>
          <w:szCs w:val="22"/>
          <w:lang w:val="ru-KZ"/>
        </w:rPr>
      </w:pPr>
      <w:r w:rsidRPr="00D25E7B">
        <w:rPr>
          <w:sz w:val="22"/>
          <w:szCs w:val="22"/>
          <w:lang w:val="ru-KZ"/>
        </w:rPr>
        <w:t>Потенциальный поставщик должен обеспечивать наличие или доступ к спецтехнике, необходимой для выполнения работ по ППР, а также при аварийных ситуациях на линиях электропередачи, включая:</w:t>
      </w:r>
    </w:p>
    <w:p w14:paraId="54364708" w14:textId="77777777" w:rsidR="001721FE" w:rsidRPr="00D25E7B" w:rsidRDefault="001721FE" w:rsidP="001721FE">
      <w:pPr>
        <w:numPr>
          <w:ilvl w:val="0"/>
          <w:numId w:val="74"/>
        </w:numPr>
        <w:ind w:right="5"/>
        <w:rPr>
          <w:sz w:val="22"/>
          <w:szCs w:val="22"/>
          <w:lang w:val="ru-KZ"/>
        </w:rPr>
      </w:pPr>
      <w:r w:rsidRPr="00D25E7B">
        <w:rPr>
          <w:sz w:val="22"/>
          <w:szCs w:val="22"/>
          <w:lang w:val="ru-KZ"/>
        </w:rPr>
        <w:t>автогидроподъёмник (АГП);</w:t>
      </w:r>
    </w:p>
    <w:p w14:paraId="414FD38D" w14:textId="77777777" w:rsidR="001721FE" w:rsidRPr="00D25E7B" w:rsidRDefault="001721FE" w:rsidP="001721FE">
      <w:pPr>
        <w:numPr>
          <w:ilvl w:val="0"/>
          <w:numId w:val="74"/>
        </w:numPr>
        <w:ind w:right="5"/>
        <w:rPr>
          <w:sz w:val="22"/>
          <w:szCs w:val="22"/>
          <w:lang w:val="ru-KZ"/>
        </w:rPr>
      </w:pPr>
      <w:r w:rsidRPr="00D25E7B">
        <w:rPr>
          <w:sz w:val="22"/>
          <w:szCs w:val="22"/>
          <w:lang w:val="ru-KZ"/>
        </w:rPr>
        <w:lastRenderedPageBreak/>
        <w:t>ямобур (бурильно-крановую установку);</w:t>
      </w:r>
    </w:p>
    <w:p w14:paraId="2E73934D" w14:textId="77777777" w:rsidR="001721FE" w:rsidRPr="00D25E7B" w:rsidRDefault="001721FE" w:rsidP="001721FE">
      <w:pPr>
        <w:numPr>
          <w:ilvl w:val="0"/>
          <w:numId w:val="74"/>
        </w:numPr>
        <w:ind w:right="5"/>
        <w:rPr>
          <w:sz w:val="22"/>
          <w:szCs w:val="22"/>
          <w:lang w:val="ru-KZ"/>
        </w:rPr>
      </w:pPr>
      <w:r w:rsidRPr="00D25E7B">
        <w:rPr>
          <w:sz w:val="22"/>
          <w:szCs w:val="22"/>
          <w:lang w:val="ru-KZ"/>
        </w:rPr>
        <w:t>автокран;</w:t>
      </w:r>
    </w:p>
    <w:p w14:paraId="22E6CAF7" w14:textId="77777777" w:rsidR="001721FE" w:rsidRPr="00D25E7B" w:rsidRDefault="001721FE" w:rsidP="001721FE">
      <w:pPr>
        <w:numPr>
          <w:ilvl w:val="0"/>
          <w:numId w:val="74"/>
        </w:numPr>
        <w:ind w:right="5"/>
        <w:rPr>
          <w:sz w:val="22"/>
          <w:szCs w:val="22"/>
          <w:lang w:val="ru-KZ"/>
        </w:rPr>
      </w:pPr>
      <w:r w:rsidRPr="00D25E7B">
        <w:rPr>
          <w:sz w:val="22"/>
          <w:szCs w:val="22"/>
          <w:lang w:val="ru-KZ"/>
        </w:rPr>
        <w:t>грузопассажирский автомобиль повышенной проходимости (4×4).</w:t>
      </w:r>
    </w:p>
    <w:p w14:paraId="0B051EFB" w14:textId="77777777" w:rsidR="001721FE" w:rsidRPr="001721FE" w:rsidRDefault="001721FE" w:rsidP="001721FE">
      <w:pPr>
        <w:ind w:left="-15" w:right="5"/>
        <w:rPr>
          <w:sz w:val="22"/>
          <w:szCs w:val="22"/>
          <w:lang w:val="ru-KZ"/>
        </w:rPr>
      </w:pPr>
      <w:r w:rsidRPr="00D25E7B">
        <w:rPr>
          <w:sz w:val="22"/>
          <w:szCs w:val="22"/>
          <w:lang w:val="ru-KZ"/>
        </w:rPr>
        <w:t>Наличие или доступ к технике подтверждается копиями паспортов, свидетельств о регистрации или договорами аренды.</w:t>
      </w:r>
    </w:p>
    <w:p w14:paraId="1CC07DCE" w14:textId="019DDC96" w:rsidR="004E2A83" w:rsidRPr="00003DEC" w:rsidRDefault="004E2A83" w:rsidP="004E2A83">
      <w:pPr>
        <w:spacing w:after="0" w:line="259" w:lineRule="auto"/>
        <w:ind w:firstLine="0"/>
        <w:jc w:val="left"/>
        <w:rPr>
          <w:sz w:val="22"/>
          <w:szCs w:val="22"/>
        </w:rPr>
      </w:pPr>
      <w:r w:rsidRPr="00003DEC">
        <w:rPr>
          <w:sz w:val="22"/>
          <w:szCs w:val="22"/>
        </w:rPr>
        <w:t xml:space="preserve"> </w:t>
      </w:r>
    </w:p>
    <w:p w14:paraId="1FA6F8D8" w14:textId="7E1EDE6B" w:rsidR="004E2A83" w:rsidRPr="00003DEC" w:rsidRDefault="004E2A83" w:rsidP="004E2A83">
      <w:pPr>
        <w:spacing w:after="2"/>
        <w:ind w:left="10" w:right="20" w:hanging="10"/>
        <w:jc w:val="center"/>
        <w:rPr>
          <w:sz w:val="22"/>
          <w:szCs w:val="22"/>
        </w:rPr>
      </w:pPr>
      <w:r w:rsidRPr="00003DEC">
        <w:rPr>
          <w:b/>
          <w:sz w:val="22"/>
          <w:szCs w:val="22"/>
        </w:rPr>
        <w:t xml:space="preserve">3.5. Предельные объемы работ и услуг, которые могут быть переданы потенциальным поставщиком </w:t>
      </w:r>
      <w:proofErr w:type="spellStart"/>
      <w:r w:rsidRPr="00003DEC">
        <w:rPr>
          <w:b/>
          <w:sz w:val="22"/>
          <w:szCs w:val="22"/>
        </w:rPr>
        <w:t>субпорядчикам</w:t>
      </w:r>
      <w:proofErr w:type="spellEnd"/>
      <w:r w:rsidRPr="00003DEC">
        <w:rPr>
          <w:b/>
          <w:sz w:val="22"/>
          <w:szCs w:val="22"/>
        </w:rPr>
        <w:t xml:space="preserve"> (соисполнителям)</w:t>
      </w:r>
    </w:p>
    <w:p w14:paraId="63A53901" w14:textId="77777777" w:rsidR="004E2A83" w:rsidRPr="00003DEC" w:rsidRDefault="004E2A83" w:rsidP="004E2A83">
      <w:pPr>
        <w:spacing w:after="0" w:line="259" w:lineRule="auto"/>
        <w:ind w:right="20" w:firstLine="0"/>
        <w:jc w:val="center"/>
        <w:rPr>
          <w:sz w:val="22"/>
          <w:szCs w:val="22"/>
        </w:rPr>
      </w:pPr>
      <w:r w:rsidRPr="00003DEC">
        <w:rPr>
          <w:sz w:val="22"/>
          <w:szCs w:val="22"/>
        </w:rPr>
        <w:t xml:space="preserve"> </w:t>
      </w:r>
    </w:p>
    <w:p w14:paraId="5488C097" w14:textId="36565AC0" w:rsidR="004E2A83" w:rsidRPr="00003DEC" w:rsidRDefault="004E2A83" w:rsidP="004E2A83">
      <w:pPr>
        <w:ind w:left="-15" w:right="5"/>
        <w:rPr>
          <w:sz w:val="22"/>
          <w:szCs w:val="22"/>
        </w:rPr>
      </w:pPr>
      <w:r w:rsidRPr="00003DEC">
        <w:rPr>
          <w:sz w:val="22"/>
          <w:szCs w:val="22"/>
        </w:rPr>
        <w:t>3.5.1.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D5149E8" w14:textId="77777777" w:rsidR="004E2A83" w:rsidRPr="00003DEC" w:rsidRDefault="004E2A83" w:rsidP="004E2A83">
      <w:pPr>
        <w:spacing w:after="0" w:line="259" w:lineRule="auto"/>
        <w:ind w:firstLine="0"/>
        <w:jc w:val="left"/>
        <w:rPr>
          <w:sz w:val="22"/>
          <w:szCs w:val="22"/>
        </w:rPr>
      </w:pPr>
      <w:r w:rsidRPr="00003DEC">
        <w:rPr>
          <w:sz w:val="22"/>
          <w:szCs w:val="22"/>
        </w:rPr>
        <w:t xml:space="preserve"> </w:t>
      </w:r>
    </w:p>
    <w:p w14:paraId="528D1615" w14:textId="366B92E2" w:rsidR="004E2A83" w:rsidRPr="00003DEC" w:rsidRDefault="004E2A83" w:rsidP="004E2A83">
      <w:pPr>
        <w:spacing w:after="2"/>
        <w:ind w:left="10" w:right="65" w:hanging="10"/>
        <w:jc w:val="center"/>
        <w:rPr>
          <w:sz w:val="22"/>
          <w:szCs w:val="22"/>
        </w:rPr>
      </w:pPr>
      <w:r w:rsidRPr="00003DEC">
        <w:rPr>
          <w:b/>
          <w:sz w:val="22"/>
          <w:szCs w:val="22"/>
        </w:rPr>
        <w:t xml:space="preserve">3.6. Иные требования, предусмотренные законодательством Республики Казахстан или международными договорами Республики Казахстан </w:t>
      </w:r>
    </w:p>
    <w:p w14:paraId="09950471" w14:textId="77777777" w:rsidR="004E2A83" w:rsidRPr="00003DEC" w:rsidRDefault="004E2A83" w:rsidP="004E2A83">
      <w:pPr>
        <w:spacing w:after="0" w:line="259" w:lineRule="auto"/>
        <w:ind w:right="20" w:firstLine="0"/>
        <w:jc w:val="center"/>
        <w:rPr>
          <w:sz w:val="22"/>
          <w:szCs w:val="22"/>
        </w:rPr>
      </w:pPr>
      <w:r w:rsidRPr="00003DEC">
        <w:rPr>
          <w:sz w:val="22"/>
          <w:szCs w:val="22"/>
        </w:rPr>
        <w:t xml:space="preserve"> </w:t>
      </w:r>
    </w:p>
    <w:p w14:paraId="34D80A3D" w14:textId="79BBF873" w:rsidR="004E2A83" w:rsidRPr="00003DEC" w:rsidRDefault="004E2A83" w:rsidP="004E2A83">
      <w:pPr>
        <w:ind w:left="-15" w:right="5"/>
        <w:rPr>
          <w:sz w:val="22"/>
          <w:szCs w:val="22"/>
        </w:rPr>
      </w:pPr>
      <w:r w:rsidRPr="00003DEC">
        <w:rPr>
          <w:sz w:val="22"/>
          <w:szCs w:val="22"/>
        </w:rPr>
        <w:t>3.6.1 Требования не предусмотрены.</w:t>
      </w:r>
    </w:p>
    <w:p w14:paraId="5F0D9FEC" w14:textId="77777777" w:rsidR="004E2A83" w:rsidRPr="00003DEC" w:rsidRDefault="004E2A83" w:rsidP="004E2A83">
      <w:pPr>
        <w:spacing w:after="0" w:line="259" w:lineRule="auto"/>
        <w:ind w:firstLine="0"/>
        <w:jc w:val="left"/>
        <w:rPr>
          <w:sz w:val="22"/>
          <w:szCs w:val="22"/>
        </w:rPr>
      </w:pPr>
      <w:r w:rsidRPr="00003DEC">
        <w:rPr>
          <w:sz w:val="22"/>
          <w:szCs w:val="22"/>
        </w:rPr>
        <w:t xml:space="preserve"> </w:t>
      </w:r>
    </w:p>
    <w:p w14:paraId="28BD11CE" w14:textId="77777777" w:rsidR="004E2A83" w:rsidRPr="00003DEC" w:rsidRDefault="004E2A83" w:rsidP="004E2A83">
      <w:pPr>
        <w:spacing w:after="0" w:line="259" w:lineRule="auto"/>
        <w:ind w:firstLine="0"/>
        <w:jc w:val="left"/>
        <w:rPr>
          <w:sz w:val="22"/>
          <w:szCs w:val="22"/>
        </w:rPr>
      </w:pPr>
      <w:r w:rsidRPr="00003DEC">
        <w:rPr>
          <w:sz w:val="22"/>
          <w:szCs w:val="22"/>
        </w:rPr>
        <w:t xml:space="preserve"> </w:t>
      </w:r>
    </w:p>
    <w:p w14:paraId="7860C2FB" w14:textId="530B2809" w:rsidR="004E2A83" w:rsidRPr="00003DEC" w:rsidRDefault="004E2A83" w:rsidP="004E2A83">
      <w:pPr>
        <w:pStyle w:val="20"/>
        <w:rPr>
          <w:sz w:val="22"/>
          <w:szCs w:val="22"/>
        </w:rPr>
      </w:pPr>
      <w:r w:rsidRPr="00003DEC">
        <w:rPr>
          <w:sz w:val="22"/>
          <w:szCs w:val="22"/>
        </w:rPr>
        <w:t>3.7. Перечень субподрядчиков по выполнению работ (соисполнителей при оказании услуг), объем и виды передаваемых на субподряд (</w:t>
      </w:r>
      <w:proofErr w:type="spellStart"/>
      <w:r w:rsidRPr="00003DEC">
        <w:rPr>
          <w:sz w:val="22"/>
          <w:szCs w:val="22"/>
        </w:rPr>
        <w:t>соисполнение</w:t>
      </w:r>
      <w:proofErr w:type="spellEnd"/>
      <w:r w:rsidRPr="00003DEC">
        <w:rPr>
          <w:sz w:val="22"/>
          <w:szCs w:val="22"/>
        </w:rPr>
        <w:t>) работ или услуг</w:t>
      </w:r>
    </w:p>
    <w:p w14:paraId="33250B66" w14:textId="77777777" w:rsidR="004E2A83" w:rsidRPr="00003DEC" w:rsidRDefault="004E2A83" w:rsidP="004E2A83">
      <w:pPr>
        <w:spacing w:after="0" w:line="259" w:lineRule="auto"/>
        <w:ind w:right="20" w:firstLine="0"/>
        <w:jc w:val="center"/>
        <w:rPr>
          <w:sz w:val="22"/>
          <w:szCs w:val="22"/>
        </w:rPr>
      </w:pPr>
      <w:r w:rsidRPr="00003DEC">
        <w:rPr>
          <w:sz w:val="22"/>
          <w:szCs w:val="22"/>
        </w:rPr>
        <w:t xml:space="preserve"> </w:t>
      </w:r>
    </w:p>
    <w:p w14:paraId="2F331768" w14:textId="54498501" w:rsidR="004E2A83" w:rsidRPr="00003DEC" w:rsidRDefault="004E2A83" w:rsidP="004E2A83">
      <w:pPr>
        <w:ind w:left="-15" w:right="5"/>
        <w:rPr>
          <w:sz w:val="22"/>
          <w:szCs w:val="22"/>
        </w:rPr>
      </w:pPr>
      <w:r w:rsidRPr="00003DEC">
        <w:rPr>
          <w:sz w:val="22"/>
          <w:szCs w:val="22"/>
        </w:rPr>
        <w:t>3.7.1. 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w:t>
      </w:r>
    </w:p>
    <w:p w14:paraId="5615B1F8" w14:textId="77777777" w:rsidR="004E2A83" w:rsidRPr="00003DEC" w:rsidRDefault="004E2A83" w:rsidP="004E2A83">
      <w:pPr>
        <w:ind w:left="-15" w:right="5"/>
        <w:rPr>
          <w:sz w:val="22"/>
          <w:szCs w:val="22"/>
        </w:rPr>
      </w:pPr>
      <w:r w:rsidRPr="00003DEC">
        <w:rPr>
          <w:sz w:val="22"/>
          <w:szCs w:val="22"/>
        </w:rPr>
        <w:t>(</w:t>
      </w:r>
      <w:proofErr w:type="spellStart"/>
      <w:r w:rsidRPr="00003DEC">
        <w:rPr>
          <w:sz w:val="22"/>
          <w:szCs w:val="22"/>
        </w:rPr>
        <w:t>соисполнение</w:t>
      </w:r>
      <w:proofErr w:type="spellEnd"/>
      <w:r w:rsidRPr="00003DEC">
        <w:rPr>
          <w:sz w:val="22"/>
          <w:szCs w:val="22"/>
        </w:rPr>
        <w:t>) работ или услуг не должен превышать определенного в тендерной документации предельного объема работ и услуг.</w:t>
      </w:r>
    </w:p>
    <w:p w14:paraId="195951FC" w14:textId="77777777" w:rsidR="004E2A83" w:rsidRPr="00003DEC" w:rsidRDefault="004E2A83" w:rsidP="004E2A83">
      <w:pPr>
        <w:spacing w:after="0" w:line="259" w:lineRule="auto"/>
        <w:ind w:firstLine="0"/>
        <w:jc w:val="center"/>
        <w:rPr>
          <w:b/>
          <w:sz w:val="22"/>
          <w:szCs w:val="22"/>
        </w:rPr>
      </w:pPr>
    </w:p>
    <w:p w14:paraId="12AAF0B0" w14:textId="0F9228B8" w:rsidR="004E2A83" w:rsidRPr="00003DEC" w:rsidRDefault="004E2A83" w:rsidP="004E2A83">
      <w:pPr>
        <w:spacing w:after="0" w:line="259" w:lineRule="auto"/>
        <w:ind w:firstLine="0"/>
        <w:jc w:val="center"/>
        <w:rPr>
          <w:b/>
          <w:sz w:val="22"/>
          <w:szCs w:val="22"/>
        </w:rPr>
      </w:pPr>
      <w:r w:rsidRPr="00003DEC">
        <w:rPr>
          <w:b/>
          <w:sz w:val="22"/>
          <w:szCs w:val="22"/>
        </w:rPr>
        <w:t xml:space="preserve">3.8. Прогнозная доля </w:t>
      </w:r>
      <w:proofErr w:type="spellStart"/>
      <w:r w:rsidRPr="00003DEC">
        <w:rPr>
          <w:b/>
          <w:sz w:val="22"/>
          <w:szCs w:val="22"/>
        </w:rPr>
        <w:t>внутристрановой</w:t>
      </w:r>
      <w:proofErr w:type="spellEnd"/>
      <w:r w:rsidRPr="00003DEC">
        <w:rPr>
          <w:b/>
          <w:sz w:val="22"/>
          <w:szCs w:val="22"/>
        </w:rPr>
        <w:t xml:space="preserve"> ценности</w:t>
      </w:r>
    </w:p>
    <w:p w14:paraId="42E055FF" w14:textId="77777777" w:rsidR="004E2A83" w:rsidRPr="00003DEC" w:rsidRDefault="004E2A83" w:rsidP="004E2A83">
      <w:pPr>
        <w:spacing w:after="0" w:line="259" w:lineRule="auto"/>
        <w:ind w:firstLine="0"/>
        <w:jc w:val="left"/>
        <w:rPr>
          <w:b/>
          <w:sz w:val="22"/>
          <w:szCs w:val="22"/>
        </w:rPr>
      </w:pPr>
    </w:p>
    <w:p w14:paraId="334FEB1C" w14:textId="319D7420" w:rsidR="004E2A83" w:rsidRPr="00003DEC" w:rsidRDefault="004E2A83" w:rsidP="004E2A83">
      <w:pPr>
        <w:spacing w:after="0" w:line="259" w:lineRule="auto"/>
        <w:ind w:firstLine="0"/>
        <w:jc w:val="left"/>
        <w:rPr>
          <w:sz w:val="22"/>
          <w:szCs w:val="22"/>
        </w:rPr>
      </w:pPr>
      <w:r w:rsidRPr="00003DEC">
        <w:rPr>
          <w:bCs/>
          <w:sz w:val="22"/>
          <w:szCs w:val="22"/>
        </w:rPr>
        <w:t xml:space="preserve">3.8.1. Гарантийное обязательство потенциального поставщика по доле </w:t>
      </w:r>
      <w:proofErr w:type="spellStart"/>
      <w:r w:rsidRPr="00003DEC">
        <w:rPr>
          <w:bCs/>
          <w:sz w:val="22"/>
          <w:szCs w:val="22"/>
        </w:rPr>
        <w:t>внутристрановой</w:t>
      </w:r>
      <w:proofErr w:type="spellEnd"/>
      <w:r w:rsidRPr="00003DEC">
        <w:rPr>
          <w:bCs/>
          <w:sz w:val="22"/>
          <w:szCs w:val="22"/>
        </w:rPr>
        <w:t xml:space="preserve"> ценности в товарах,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003DEC">
        <w:rPr>
          <w:bCs/>
          <w:sz w:val="22"/>
          <w:szCs w:val="22"/>
        </w:rPr>
        <w:t>внутристрановой</w:t>
      </w:r>
      <w:proofErr w:type="spellEnd"/>
      <w:r w:rsidRPr="00003DEC">
        <w:rPr>
          <w:bCs/>
          <w:sz w:val="22"/>
          <w:szCs w:val="22"/>
        </w:rPr>
        <w:t xml:space="preserve"> ценности в предлагаемых товарах, работах или услугах и содержащее расчет доли </w:t>
      </w:r>
      <w:proofErr w:type="spellStart"/>
      <w:r w:rsidRPr="00003DEC">
        <w:rPr>
          <w:bCs/>
          <w:sz w:val="22"/>
          <w:szCs w:val="22"/>
        </w:rPr>
        <w:t>внутристрановой</w:t>
      </w:r>
      <w:proofErr w:type="spellEnd"/>
      <w:r w:rsidRPr="00003DEC">
        <w:rPr>
          <w:bCs/>
          <w:sz w:val="22"/>
          <w:szCs w:val="22"/>
        </w:rPr>
        <w:t xml:space="preserve"> ценности, подтверждающий итоговое процентное значение </w:t>
      </w:r>
      <w:proofErr w:type="spellStart"/>
      <w:r w:rsidRPr="00003DEC">
        <w:rPr>
          <w:bCs/>
          <w:sz w:val="22"/>
          <w:szCs w:val="22"/>
        </w:rPr>
        <w:t>внутристрановой</w:t>
      </w:r>
      <w:proofErr w:type="spellEnd"/>
      <w:r w:rsidRPr="00003DEC">
        <w:rPr>
          <w:bCs/>
          <w:sz w:val="22"/>
          <w:szCs w:val="22"/>
        </w:rPr>
        <w:t xml:space="preserve"> ценности в предлагаемых товарах, работах или услугах, произведенный в соответствии с требованиями Единой методики расчета организациями местного содержания при закупках товаров, работ и услуг, утверждаемой в соответствии с законодательством Республики Казахстан о недрах и недропользовании (далее – Единая методика расчета местного содержания). В случае несоответствия расчета доли </w:t>
      </w:r>
      <w:proofErr w:type="spellStart"/>
      <w:r w:rsidRPr="00003DEC">
        <w:rPr>
          <w:bCs/>
          <w:sz w:val="22"/>
          <w:szCs w:val="22"/>
        </w:rPr>
        <w:t>внутристрановой</w:t>
      </w:r>
      <w:proofErr w:type="spellEnd"/>
      <w:r w:rsidRPr="00003DEC">
        <w:rPr>
          <w:bCs/>
          <w:sz w:val="22"/>
          <w:szCs w:val="22"/>
        </w:rPr>
        <w:t xml:space="preserve"> ценности, указанного в настоящем подпункте, требованиям Единой методики расчета местного содержания тендерная комиссия оставляет за собой право отклонить заявку потенциального поставщика.</w:t>
      </w:r>
    </w:p>
    <w:p w14:paraId="1BFB51FD" w14:textId="4BB9FA9A" w:rsidR="004E2A83" w:rsidRPr="00003DEC" w:rsidRDefault="004E2A83" w:rsidP="00CD2C18">
      <w:pPr>
        <w:spacing w:after="0" w:line="259" w:lineRule="auto"/>
        <w:ind w:firstLine="0"/>
        <w:jc w:val="center"/>
        <w:rPr>
          <w:sz w:val="22"/>
          <w:szCs w:val="22"/>
        </w:rPr>
      </w:pPr>
    </w:p>
    <w:p w14:paraId="299E4044" w14:textId="77777777" w:rsidR="00CD2C18" w:rsidRPr="00CD2C18" w:rsidRDefault="00CD2C18" w:rsidP="00CD2C18">
      <w:pPr>
        <w:ind w:right="5"/>
        <w:jc w:val="center"/>
        <w:rPr>
          <w:b/>
          <w:sz w:val="22"/>
          <w:szCs w:val="22"/>
        </w:rPr>
      </w:pPr>
      <w:r w:rsidRPr="00CD2C18">
        <w:rPr>
          <w:b/>
          <w:sz w:val="22"/>
          <w:szCs w:val="22"/>
        </w:rPr>
        <w:t>4. Представление тендерных заявок и коммерческого предложения на участие в тендере</w:t>
      </w:r>
    </w:p>
    <w:p w14:paraId="37142EE5" w14:textId="77777777" w:rsidR="00CD2C18" w:rsidRPr="00CD2C18" w:rsidRDefault="00CD2C18" w:rsidP="00CD2C18">
      <w:pPr>
        <w:ind w:right="5"/>
        <w:rPr>
          <w:b/>
          <w:sz w:val="22"/>
          <w:szCs w:val="22"/>
        </w:rPr>
      </w:pPr>
      <w:r w:rsidRPr="00CD2C18">
        <w:rPr>
          <w:b/>
          <w:sz w:val="22"/>
          <w:szCs w:val="22"/>
        </w:rPr>
        <w:t xml:space="preserve"> </w:t>
      </w:r>
    </w:p>
    <w:p w14:paraId="1C57D7E4" w14:textId="77777777" w:rsidR="00CD2C18" w:rsidRPr="00CD2C18" w:rsidRDefault="00CD2C18" w:rsidP="00CD2C18">
      <w:pPr>
        <w:ind w:right="5"/>
        <w:rPr>
          <w:bCs/>
          <w:sz w:val="22"/>
          <w:szCs w:val="22"/>
        </w:rPr>
      </w:pPr>
      <w:r w:rsidRPr="00CD2C18">
        <w:rPr>
          <w:bCs/>
          <w:sz w:val="22"/>
          <w:szCs w:val="22"/>
        </w:rPr>
        <w:t xml:space="preserve">4.1. Заявка на участие в открытом тендере (далее – Заявка) предоставляется в электронной форме на веб-сайте Заказчик. </w:t>
      </w:r>
    </w:p>
    <w:p w14:paraId="7102115A" w14:textId="77777777" w:rsidR="00CD2C18" w:rsidRPr="00CD2C18" w:rsidRDefault="00CD2C18" w:rsidP="00CD2C18">
      <w:pPr>
        <w:ind w:right="5"/>
        <w:rPr>
          <w:bCs/>
          <w:sz w:val="22"/>
          <w:szCs w:val="22"/>
          <w:lang w:val="kk-KZ"/>
        </w:rPr>
      </w:pPr>
      <w:r w:rsidRPr="00CD2C18">
        <w:rPr>
          <w:bCs/>
          <w:sz w:val="22"/>
          <w:szCs w:val="22"/>
          <w:lang w:val="kk-KZ"/>
        </w:rPr>
        <w:lastRenderedPageBreak/>
        <w:t xml:space="preserve">4.2. 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Ценовое предложение представляется в </w:t>
      </w:r>
      <w:r w:rsidRPr="00CD2C18">
        <w:rPr>
          <w:bCs/>
          <w:sz w:val="22"/>
          <w:szCs w:val="22"/>
        </w:rPr>
        <w:t>адрес Заказчика,</w:t>
      </w:r>
      <w:r w:rsidRPr="00CD2C18">
        <w:rPr>
          <w:bCs/>
          <w:sz w:val="22"/>
          <w:szCs w:val="22"/>
          <w:lang w:val="kk-KZ"/>
        </w:rPr>
        <w:t xml:space="preserve"> в запечатанном конверте до времени начала процедуры вскрытия</w:t>
      </w:r>
      <w:r w:rsidRPr="00CD2C18">
        <w:rPr>
          <w:bCs/>
          <w:sz w:val="22"/>
          <w:szCs w:val="22"/>
        </w:rPr>
        <w:t xml:space="preserve"> заявок</w:t>
      </w:r>
      <w:r w:rsidRPr="00CD2C18">
        <w:rPr>
          <w:bCs/>
          <w:sz w:val="22"/>
          <w:szCs w:val="22"/>
          <w:lang w:val="kk-KZ"/>
        </w:rPr>
        <w:t xml:space="preserve">, указанного в объявлении о закупках способом </w:t>
      </w:r>
      <w:r w:rsidRPr="00CD2C18">
        <w:rPr>
          <w:bCs/>
          <w:sz w:val="22"/>
          <w:szCs w:val="22"/>
        </w:rPr>
        <w:t>тендера</w:t>
      </w:r>
      <w:r w:rsidRPr="00CD2C18">
        <w:rPr>
          <w:bCs/>
          <w:sz w:val="22"/>
          <w:szCs w:val="22"/>
          <w:lang w:val="kk-KZ"/>
        </w:rPr>
        <w:t>. Каждый потенциальный поставщик может подать только одно ценовое предложение, скрепленное подписью и печатью (при ее наличии) потенциального поставщика, которое должно содержать следующие сведения и документы:</w:t>
      </w:r>
    </w:p>
    <w:p w14:paraId="7760AD7E" w14:textId="77777777" w:rsidR="00CD2C18" w:rsidRPr="00CD2C18" w:rsidRDefault="00CD2C18" w:rsidP="00CD2C18">
      <w:pPr>
        <w:ind w:right="5"/>
        <w:rPr>
          <w:bCs/>
          <w:sz w:val="22"/>
          <w:szCs w:val="22"/>
          <w:lang w:val="kk-KZ"/>
        </w:rPr>
      </w:pPr>
      <w:r w:rsidRPr="00CD2C18">
        <w:rPr>
          <w:bCs/>
          <w:sz w:val="22"/>
          <w:szCs w:val="22"/>
          <w:lang w:val="kk-KZ"/>
        </w:rPr>
        <w:t>4.2.1. наименование, фактический адрес потенциального поставщика;</w:t>
      </w:r>
    </w:p>
    <w:p w14:paraId="52ECA818" w14:textId="77777777" w:rsidR="00CD2C18" w:rsidRPr="00CD2C18" w:rsidRDefault="00CD2C18" w:rsidP="00CD2C18">
      <w:pPr>
        <w:ind w:right="5"/>
        <w:rPr>
          <w:bCs/>
          <w:sz w:val="22"/>
          <w:szCs w:val="22"/>
          <w:lang w:val="kk-KZ"/>
        </w:rPr>
      </w:pPr>
      <w:r w:rsidRPr="00CD2C18">
        <w:rPr>
          <w:bCs/>
          <w:sz w:val="22"/>
          <w:szCs w:val="22"/>
          <w:lang w:val="kk-KZ"/>
        </w:rPr>
        <w:t xml:space="preserve">4.2.2. номер объявления о закупке, </w:t>
      </w:r>
      <w:r w:rsidRPr="00CD2C18">
        <w:rPr>
          <w:bCs/>
          <w:sz w:val="22"/>
          <w:szCs w:val="22"/>
        </w:rPr>
        <w:t>наименование и краткое (дополнительное) описание приобретаемых товаров, работ и услуг</w:t>
      </w:r>
      <w:r w:rsidRPr="00CD2C18">
        <w:rPr>
          <w:bCs/>
          <w:sz w:val="22"/>
          <w:szCs w:val="22"/>
          <w:lang w:val="kk-KZ"/>
        </w:rPr>
        <w:t>;</w:t>
      </w:r>
    </w:p>
    <w:p w14:paraId="5BF97B28" w14:textId="77777777" w:rsidR="00CD2C18" w:rsidRPr="00CD2C18" w:rsidRDefault="00CD2C18" w:rsidP="00CD2C18">
      <w:pPr>
        <w:ind w:right="5"/>
        <w:rPr>
          <w:bCs/>
          <w:sz w:val="22"/>
          <w:szCs w:val="22"/>
        </w:rPr>
      </w:pPr>
      <w:r w:rsidRPr="00CD2C18">
        <w:rPr>
          <w:bCs/>
          <w:sz w:val="22"/>
          <w:szCs w:val="22"/>
          <w:lang w:val="kk-KZ"/>
        </w:rPr>
        <w:t>4.2.3. цену за единицу и общую цену товаров</w:t>
      </w:r>
      <w:r w:rsidRPr="00CD2C18">
        <w:rPr>
          <w:bCs/>
          <w:sz w:val="22"/>
          <w:szCs w:val="22"/>
        </w:rPr>
        <w:t xml:space="preserve"> работ и услуг</w:t>
      </w:r>
      <w:r w:rsidRPr="00CD2C18">
        <w:rPr>
          <w:bCs/>
          <w:sz w:val="22"/>
          <w:szCs w:val="22"/>
          <w:lang w:val="kk-KZ"/>
        </w:rPr>
        <w:t>, без учета НДС, с включенными в нее расходами, связанными с поставкой товара</w:t>
      </w:r>
      <w:r w:rsidRPr="00CD2C18">
        <w:rPr>
          <w:bCs/>
          <w:sz w:val="22"/>
          <w:szCs w:val="22"/>
        </w:rPr>
        <w:t>, выполнения работ и оказания услуг;</w:t>
      </w:r>
    </w:p>
    <w:p w14:paraId="0CF69097" w14:textId="77777777" w:rsidR="00CD2C18" w:rsidRPr="00CD2C18" w:rsidRDefault="00CD2C18" w:rsidP="00CD2C18">
      <w:pPr>
        <w:ind w:right="5"/>
        <w:rPr>
          <w:bCs/>
          <w:sz w:val="22"/>
          <w:szCs w:val="22"/>
        </w:rPr>
      </w:pPr>
      <w:r w:rsidRPr="00CD2C18">
        <w:rPr>
          <w:bCs/>
          <w:sz w:val="22"/>
          <w:szCs w:val="22"/>
        </w:rPr>
        <w:t xml:space="preserve">Заявка и ценовое предложение предоставляется до окончательного срока представления заявок, указанного в объявлении о закупке.  При предоставлении Потенциальным поставщиком ценового предложения в адрес Заказчика на бумажном носителе представитель потенциального поставщика заполняет журнал регистрации ценовых предложении и подписывает. </w:t>
      </w:r>
    </w:p>
    <w:p w14:paraId="6A15A946" w14:textId="77777777" w:rsidR="00CD2C18" w:rsidRPr="00CD2C18" w:rsidRDefault="00CD2C18" w:rsidP="00CD2C18">
      <w:pPr>
        <w:ind w:right="5"/>
        <w:rPr>
          <w:bCs/>
          <w:sz w:val="22"/>
          <w:szCs w:val="22"/>
        </w:rPr>
      </w:pPr>
      <w:r w:rsidRPr="00CD2C18">
        <w:rPr>
          <w:bCs/>
          <w:sz w:val="22"/>
          <w:szCs w:val="22"/>
        </w:rPr>
        <w:t>4.3. Порядок оформления конверта:</w:t>
      </w:r>
    </w:p>
    <w:p w14:paraId="5C0BDA04" w14:textId="77777777" w:rsidR="00CD2C18" w:rsidRPr="00CD2C18" w:rsidRDefault="00CD2C18" w:rsidP="00CD2C18">
      <w:pPr>
        <w:ind w:right="5"/>
        <w:rPr>
          <w:bCs/>
          <w:sz w:val="22"/>
          <w:szCs w:val="22"/>
        </w:rPr>
      </w:pPr>
      <w:r w:rsidRPr="00CD2C18">
        <w:rPr>
          <w:bCs/>
          <w:sz w:val="22"/>
          <w:szCs w:val="22"/>
          <w:lang w:val="kk-KZ"/>
        </w:rPr>
        <w:t>4.3.1. полное наименование и почтовый адрес потенциального поставщика;</w:t>
      </w:r>
    </w:p>
    <w:p w14:paraId="4DB7A165" w14:textId="77777777" w:rsidR="00CD2C18" w:rsidRPr="00CD2C18" w:rsidRDefault="00CD2C18" w:rsidP="00CD2C18">
      <w:pPr>
        <w:ind w:right="5"/>
        <w:rPr>
          <w:bCs/>
          <w:sz w:val="22"/>
          <w:szCs w:val="22"/>
          <w:lang w:val="kk-KZ"/>
        </w:rPr>
      </w:pPr>
      <w:r w:rsidRPr="00CD2C18">
        <w:rPr>
          <w:bCs/>
          <w:sz w:val="22"/>
          <w:szCs w:val="22"/>
        </w:rPr>
        <w:t xml:space="preserve">4.3.2. </w:t>
      </w:r>
      <w:r w:rsidRPr="00CD2C18">
        <w:rPr>
          <w:bCs/>
          <w:sz w:val="22"/>
          <w:szCs w:val="22"/>
          <w:lang w:val="kk-KZ"/>
        </w:rPr>
        <w:t xml:space="preserve">наименование и почтовый адрес </w:t>
      </w:r>
      <w:r w:rsidRPr="00CD2C18">
        <w:rPr>
          <w:bCs/>
          <w:sz w:val="22"/>
          <w:szCs w:val="22"/>
        </w:rPr>
        <w:t>Заказчика</w:t>
      </w:r>
      <w:r w:rsidRPr="00CD2C18">
        <w:rPr>
          <w:bCs/>
          <w:sz w:val="22"/>
          <w:szCs w:val="22"/>
          <w:lang w:val="kk-KZ"/>
        </w:rPr>
        <w:t>;</w:t>
      </w:r>
    </w:p>
    <w:p w14:paraId="18B786A5" w14:textId="77777777" w:rsidR="00CD2C18" w:rsidRPr="00CD2C18" w:rsidRDefault="00CD2C18" w:rsidP="00CD2C18">
      <w:pPr>
        <w:ind w:right="5"/>
        <w:rPr>
          <w:bCs/>
          <w:sz w:val="22"/>
          <w:szCs w:val="22"/>
          <w:lang w:val="kk-KZ"/>
        </w:rPr>
      </w:pPr>
      <w:r w:rsidRPr="00CD2C18">
        <w:rPr>
          <w:bCs/>
          <w:sz w:val="22"/>
          <w:szCs w:val="22"/>
        </w:rPr>
        <w:t xml:space="preserve">4.3.3. </w:t>
      </w:r>
      <w:r w:rsidRPr="00CD2C18">
        <w:rPr>
          <w:bCs/>
          <w:sz w:val="22"/>
          <w:szCs w:val="22"/>
          <w:lang w:val="kk-KZ"/>
        </w:rPr>
        <w:t xml:space="preserve">номер объявления о закупке, </w:t>
      </w:r>
      <w:r w:rsidRPr="00CD2C18">
        <w:rPr>
          <w:bCs/>
          <w:sz w:val="22"/>
          <w:szCs w:val="22"/>
        </w:rPr>
        <w:t>наименование и краткое (дополнительное) описание приобретаемых товаров, работ и услуг</w:t>
      </w:r>
      <w:r w:rsidRPr="00CD2C18">
        <w:rPr>
          <w:bCs/>
          <w:sz w:val="22"/>
          <w:szCs w:val="22"/>
          <w:lang w:val="kk-KZ"/>
        </w:rPr>
        <w:t>;</w:t>
      </w:r>
    </w:p>
    <w:p w14:paraId="53B53172" w14:textId="77777777" w:rsidR="00CD2C18" w:rsidRPr="00CD2C18" w:rsidRDefault="00CD2C18" w:rsidP="00CD2C18">
      <w:pPr>
        <w:ind w:right="5"/>
        <w:rPr>
          <w:bCs/>
          <w:sz w:val="22"/>
          <w:szCs w:val="22"/>
        </w:rPr>
      </w:pPr>
      <w:r w:rsidRPr="00CD2C18">
        <w:rPr>
          <w:bCs/>
          <w:sz w:val="22"/>
          <w:szCs w:val="22"/>
        </w:rPr>
        <w:t>4.3.4. предоставленный конверт должен быть скреплен подписью и печатью (при ее наличии) потенциального поставщика.</w:t>
      </w:r>
    </w:p>
    <w:p w14:paraId="6936C385" w14:textId="77777777" w:rsidR="00CD2C18" w:rsidRPr="00CD2C18" w:rsidRDefault="00CD2C18" w:rsidP="00CD2C18">
      <w:pPr>
        <w:ind w:right="5"/>
        <w:rPr>
          <w:bCs/>
          <w:sz w:val="22"/>
          <w:szCs w:val="22"/>
          <w:lang w:val="kk-KZ"/>
        </w:rPr>
      </w:pPr>
      <w:r w:rsidRPr="00CD2C18">
        <w:rPr>
          <w:bCs/>
          <w:sz w:val="22"/>
          <w:szCs w:val="22"/>
        </w:rPr>
        <w:t xml:space="preserve">4.4. </w:t>
      </w:r>
      <w:r w:rsidRPr="00CD2C18">
        <w:rPr>
          <w:bCs/>
          <w:sz w:val="22"/>
          <w:szCs w:val="22"/>
          <w:lang w:val="kk-KZ"/>
        </w:rPr>
        <w:t xml:space="preserve">Конверт с ценовым предложением, не соответствующий требованиям пункта </w:t>
      </w:r>
      <w:r w:rsidRPr="00CD2C18">
        <w:rPr>
          <w:bCs/>
          <w:sz w:val="22"/>
          <w:szCs w:val="22"/>
        </w:rPr>
        <w:t>4.3</w:t>
      </w:r>
      <w:r w:rsidRPr="00CD2C18">
        <w:rPr>
          <w:bCs/>
          <w:sz w:val="22"/>
          <w:szCs w:val="22"/>
          <w:lang w:val="kk-KZ"/>
        </w:rPr>
        <w:t>, а также представленный после времени начала процедуры вскрытия конвертов, возвращается без вскрытия и не подлежит регистрации в журнале. Потенциальные поставщики, не зарегистрированные в журнал(е) регистрации и чьи конверты были возвращены, не допускаются на вскрытие конвертов.</w:t>
      </w:r>
    </w:p>
    <w:p w14:paraId="74F7AEBD" w14:textId="77777777" w:rsidR="00CD2C18" w:rsidRPr="00CD2C18" w:rsidRDefault="00CD2C18" w:rsidP="00CD2C18">
      <w:pPr>
        <w:ind w:right="5"/>
        <w:rPr>
          <w:bCs/>
          <w:sz w:val="22"/>
          <w:szCs w:val="22"/>
        </w:rPr>
      </w:pPr>
      <w:r w:rsidRPr="00CD2C18">
        <w:rPr>
          <w:bCs/>
          <w:sz w:val="22"/>
          <w:szCs w:val="22"/>
        </w:rPr>
        <w:t xml:space="preserve">4.5.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5CF7784D" w14:textId="77777777" w:rsidR="00CD2C18" w:rsidRPr="00CD2C18" w:rsidRDefault="00CD2C18" w:rsidP="00CD2C18">
      <w:pPr>
        <w:ind w:right="5"/>
        <w:rPr>
          <w:b/>
          <w:sz w:val="22"/>
          <w:szCs w:val="22"/>
        </w:rPr>
      </w:pPr>
    </w:p>
    <w:p w14:paraId="1CCF14B1" w14:textId="77777777" w:rsidR="00CD2C18" w:rsidRPr="00CD2C18" w:rsidRDefault="00CD2C18" w:rsidP="00CD2C18">
      <w:pPr>
        <w:ind w:right="5"/>
        <w:jc w:val="center"/>
        <w:rPr>
          <w:b/>
          <w:sz w:val="22"/>
          <w:szCs w:val="22"/>
        </w:rPr>
      </w:pPr>
      <w:r w:rsidRPr="00CD2C18">
        <w:rPr>
          <w:b/>
          <w:sz w:val="22"/>
          <w:szCs w:val="22"/>
        </w:rPr>
        <w:t>5. Содержание заявок на участие в тендере</w:t>
      </w:r>
    </w:p>
    <w:p w14:paraId="4F59814C" w14:textId="77777777" w:rsidR="00CD2C18" w:rsidRPr="00CD2C18" w:rsidRDefault="00CD2C18" w:rsidP="00CD2C18">
      <w:pPr>
        <w:ind w:right="5"/>
        <w:rPr>
          <w:b/>
          <w:sz w:val="22"/>
          <w:szCs w:val="22"/>
        </w:rPr>
      </w:pPr>
      <w:r w:rsidRPr="00CD2C18">
        <w:rPr>
          <w:b/>
          <w:sz w:val="22"/>
          <w:szCs w:val="22"/>
        </w:rPr>
        <w:t xml:space="preserve"> </w:t>
      </w:r>
    </w:p>
    <w:p w14:paraId="37C226E3" w14:textId="77777777" w:rsidR="00CD2C18" w:rsidRPr="00CD2C18" w:rsidRDefault="00CD2C18" w:rsidP="00CD2C18">
      <w:pPr>
        <w:ind w:right="5"/>
        <w:rPr>
          <w:bCs/>
          <w:sz w:val="22"/>
          <w:szCs w:val="22"/>
        </w:rPr>
      </w:pPr>
      <w:r w:rsidRPr="00CD2C18">
        <w:rPr>
          <w:bCs/>
          <w:sz w:val="22"/>
          <w:szCs w:val="22"/>
        </w:rPr>
        <w:t xml:space="preserve">5.1. Заявка на участие в закупке должна содержать: </w:t>
      </w:r>
    </w:p>
    <w:p w14:paraId="2E5AA9FC" w14:textId="08950065" w:rsidR="00CD2C18" w:rsidRPr="00CD2C18" w:rsidRDefault="00CD2C18" w:rsidP="00CD2C18">
      <w:pPr>
        <w:ind w:right="5"/>
        <w:rPr>
          <w:bCs/>
          <w:sz w:val="22"/>
          <w:szCs w:val="22"/>
        </w:rPr>
      </w:pPr>
      <w:r w:rsidRPr="00CD2C18">
        <w:rPr>
          <w:bCs/>
          <w:sz w:val="22"/>
          <w:szCs w:val="22"/>
        </w:rPr>
        <w:t>5.1.1. 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w:t>
      </w:r>
      <w:r w:rsidR="00D47939">
        <w:rPr>
          <w:bCs/>
          <w:sz w:val="22"/>
          <w:szCs w:val="22"/>
        </w:rPr>
        <w:t xml:space="preserve"> </w:t>
      </w:r>
      <w:r w:rsidRPr="00CD2C18">
        <w:rPr>
          <w:bCs/>
          <w:sz w:val="22"/>
          <w:szCs w:val="22"/>
        </w:rPr>
        <w:t xml:space="preserve">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6737E204" w14:textId="77777777" w:rsidR="00CD2C18" w:rsidRPr="00CD2C18" w:rsidRDefault="00CD2C18" w:rsidP="00CD2C18">
      <w:pPr>
        <w:ind w:right="5"/>
        <w:rPr>
          <w:bCs/>
          <w:sz w:val="22"/>
          <w:szCs w:val="22"/>
        </w:rPr>
      </w:pPr>
      <w:r w:rsidRPr="00CD2C18">
        <w:rPr>
          <w:bCs/>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65E69981" w14:textId="77777777" w:rsidR="00CD2C18" w:rsidRPr="00CD2C18" w:rsidRDefault="00CD2C18" w:rsidP="00CD2C18">
      <w:pPr>
        <w:ind w:right="5"/>
        <w:rPr>
          <w:bCs/>
          <w:sz w:val="22"/>
          <w:szCs w:val="22"/>
        </w:rPr>
      </w:pPr>
      <w:r w:rsidRPr="00CD2C18">
        <w:rPr>
          <w:bCs/>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5A9BD2D6" w14:textId="77777777" w:rsidR="00CD2C18" w:rsidRPr="00CD2C18" w:rsidRDefault="00CD2C18" w:rsidP="00CD2C18">
      <w:pPr>
        <w:ind w:right="5"/>
        <w:rPr>
          <w:bCs/>
          <w:sz w:val="22"/>
          <w:szCs w:val="22"/>
        </w:rPr>
      </w:pPr>
      <w:r w:rsidRPr="00CD2C18">
        <w:rPr>
          <w:bCs/>
          <w:sz w:val="22"/>
          <w:szCs w:val="22"/>
        </w:rPr>
        <w:lastRenderedPageBreak/>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26F447F1" w14:textId="77777777" w:rsidR="00CD2C18" w:rsidRPr="00CD2C18" w:rsidRDefault="00CD2C18" w:rsidP="00CD2C18">
      <w:pPr>
        <w:ind w:right="5"/>
        <w:rPr>
          <w:bCs/>
          <w:sz w:val="22"/>
          <w:szCs w:val="22"/>
        </w:rPr>
      </w:pPr>
      <w:r w:rsidRPr="00CD2C18">
        <w:rPr>
          <w:bCs/>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0478A71F" w14:textId="77777777" w:rsidR="00CD2C18" w:rsidRPr="00CD2C18" w:rsidRDefault="00CD2C18" w:rsidP="00CD2C18">
      <w:pPr>
        <w:ind w:right="5"/>
        <w:rPr>
          <w:bCs/>
          <w:sz w:val="22"/>
          <w:szCs w:val="22"/>
        </w:rPr>
      </w:pPr>
      <w:r w:rsidRPr="00CD2C18">
        <w:rPr>
          <w:bCs/>
          <w:sz w:val="22"/>
          <w:szCs w:val="22"/>
        </w:rPr>
        <w:t>Требование к сроку выдачи документа(</w:t>
      </w:r>
      <w:proofErr w:type="spellStart"/>
      <w:r w:rsidRPr="00CD2C18">
        <w:rPr>
          <w:bCs/>
          <w:sz w:val="22"/>
          <w:szCs w:val="22"/>
        </w:rPr>
        <w:t>ов</w:t>
      </w:r>
      <w:proofErr w:type="spellEnd"/>
      <w:r w:rsidRPr="00CD2C18">
        <w:rPr>
          <w:bCs/>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C511DBE" w14:textId="6B40243C" w:rsidR="00CD2C18" w:rsidRPr="00CD2C18" w:rsidRDefault="00CD2C18" w:rsidP="00CD2C18">
      <w:pPr>
        <w:ind w:right="5"/>
        <w:rPr>
          <w:bCs/>
          <w:sz w:val="22"/>
          <w:szCs w:val="22"/>
        </w:rPr>
      </w:pPr>
      <w:r w:rsidRPr="00CD2C18">
        <w:rPr>
          <w:bCs/>
          <w:sz w:val="22"/>
          <w:szCs w:val="22"/>
        </w:rPr>
        <w:t>5.1.</w:t>
      </w:r>
      <w:r w:rsidR="00D47939">
        <w:rPr>
          <w:bCs/>
          <w:sz w:val="22"/>
          <w:szCs w:val="22"/>
        </w:rPr>
        <w:t>2</w:t>
      </w:r>
      <w:r w:rsidRPr="00CD2C18">
        <w:rPr>
          <w:bCs/>
          <w:sz w:val="22"/>
          <w:szCs w:val="22"/>
        </w:rPr>
        <w:t>. 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p>
    <w:p w14:paraId="4EEF0406" w14:textId="77777777" w:rsidR="00CD2C18" w:rsidRPr="00CD2C18" w:rsidRDefault="00CD2C18" w:rsidP="00CD2C18">
      <w:pPr>
        <w:ind w:right="5"/>
        <w:rPr>
          <w:bCs/>
          <w:sz w:val="22"/>
          <w:szCs w:val="22"/>
        </w:rPr>
      </w:pPr>
      <w:r w:rsidRPr="00CD2C18">
        <w:rPr>
          <w:bCs/>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427A39B7" w14:textId="1F4177AF" w:rsidR="00CD2C18" w:rsidRPr="00CD2C18" w:rsidRDefault="00CD2C18" w:rsidP="00CD2C18">
      <w:pPr>
        <w:ind w:right="5"/>
        <w:rPr>
          <w:bCs/>
          <w:sz w:val="22"/>
          <w:szCs w:val="22"/>
        </w:rPr>
      </w:pPr>
      <w:r w:rsidRPr="00CD2C18">
        <w:rPr>
          <w:bCs/>
          <w:sz w:val="22"/>
          <w:szCs w:val="22"/>
        </w:rPr>
        <w:t>5.1.</w:t>
      </w:r>
      <w:r w:rsidR="00D47939">
        <w:rPr>
          <w:bCs/>
          <w:sz w:val="22"/>
          <w:szCs w:val="22"/>
        </w:rPr>
        <w:t>3</w:t>
      </w:r>
      <w:r w:rsidRPr="00CD2C18">
        <w:rPr>
          <w:bCs/>
          <w:sz w:val="22"/>
          <w:szCs w:val="22"/>
        </w:rPr>
        <w:t xml:space="preserve">. Копии документов, подтверждающие соответствие требованиям, установленные разделом 3 настоящей Тендерной документации;  </w:t>
      </w:r>
    </w:p>
    <w:p w14:paraId="6604EBA8" w14:textId="573CD890" w:rsidR="00CD2C18" w:rsidRPr="00CD2C18" w:rsidRDefault="00CD2C18" w:rsidP="00CD2C18">
      <w:pPr>
        <w:ind w:right="5"/>
        <w:rPr>
          <w:bCs/>
          <w:sz w:val="22"/>
          <w:szCs w:val="22"/>
        </w:rPr>
      </w:pPr>
      <w:r w:rsidRPr="00CD2C18">
        <w:rPr>
          <w:bCs/>
          <w:sz w:val="22"/>
          <w:szCs w:val="22"/>
        </w:rPr>
        <w:t>5.1.</w:t>
      </w:r>
      <w:r w:rsidR="00D47939">
        <w:rPr>
          <w:bCs/>
          <w:sz w:val="22"/>
          <w:szCs w:val="22"/>
        </w:rPr>
        <w:t>4</w:t>
      </w:r>
      <w:r w:rsidRPr="00CD2C18">
        <w:rPr>
          <w:bCs/>
          <w:sz w:val="22"/>
          <w:szCs w:val="22"/>
        </w:rPr>
        <w:t>. Перечень субподрядчиков по выполнению работ (соисполнителей при оказании услуг) в форме документа подписанного руководителем Потенциального поставщика с указанием объемов и видов передаваемых на субподряд</w:t>
      </w:r>
      <w:r w:rsidR="00D47939">
        <w:rPr>
          <w:bCs/>
          <w:sz w:val="22"/>
          <w:szCs w:val="22"/>
        </w:rPr>
        <w:t xml:space="preserve"> </w:t>
      </w:r>
      <w:r w:rsidRPr="00CD2C18">
        <w:rPr>
          <w:bCs/>
          <w:sz w:val="22"/>
          <w:szCs w:val="22"/>
        </w:rPr>
        <w:t>(</w:t>
      </w:r>
      <w:proofErr w:type="spellStart"/>
      <w:r w:rsidRPr="00CD2C18">
        <w:rPr>
          <w:bCs/>
          <w:sz w:val="22"/>
          <w:szCs w:val="22"/>
        </w:rPr>
        <w:t>соисполнение</w:t>
      </w:r>
      <w:proofErr w:type="spellEnd"/>
      <w:r w:rsidRPr="00CD2C18">
        <w:rPr>
          <w:bCs/>
          <w:sz w:val="22"/>
          <w:szCs w:val="22"/>
        </w:rPr>
        <w:t xml:space="preserve">) работ и услуг, который не должен превышать определенного в тендерной документации предельного объема работ и услуг;  </w:t>
      </w:r>
    </w:p>
    <w:p w14:paraId="4573A686" w14:textId="761C0294" w:rsidR="00CD2C18" w:rsidRPr="00CD2C18" w:rsidRDefault="00CD2C18" w:rsidP="00CD2C18">
      <w:pPr>
        <w:ind w:right="5"/>
        <w:rPr>
          <w:bCs/>
          <w:sz w:val="22"/>
          <w:szCs w:val="22"/>
        </w:rPr>
      </w:pPr>
      <w:r w:rsidRPr="00CD2C18">
        <w:rPr>
          <w:bCs/>
          <w:sz w:val="22"/>
          <w:szCs w:val="22"/>
        </w:rPr>
        <w:t>5.1.</w:t>
      </w:r>
      <w:r w:rsidR="00D47939">
        <w:rPr>
          <w:bCs/>
          <w:sz w:val="22"/>
          <w:szCs w:val="22"/>
        </w:rPr>
        <w:t>5</w:t>
      </w:r>
      <w:r w:rsidRPr="00CD2C18">
        <w:rPr>
          <w:bCs/>
          <w:sz w:val="22"/>
          <w:szCs w:val="22"/>
        </w:rPr>
        <w:t xml:space="preserve">. 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00C8387A" w14:textId="17B18053" w:rsidR="00CD2C18" w:rsidRPr="00CD2C18" w:rsidRDefault="00CD2C18" w:rsidP="00CD2C18">
      <w:pPr>
        <w:ind w:right="5"/>
        <w:rPr>
          <w:bCs/>
          <w:sz w:val="22"/>
          <w:szCs w:val="22"/>
        </w:rPr>
      </w:pPr>
      <w:r w:rsidRPr="00CD2C18">
        <w:rPr>
          <w:bCs/>
          <w:sz w:val="22"/>
          <w:szCs w:val="22"/>
        </w:rPr>
        <w:t>5.1.</w:t>
      </w:r>
      <w:r w:rsidR="00D47939">
        <w:rPr>
          <w:bCs/>
          <w:sz w:val="22"/>
          <w:szCs w:val="22"/>
        </w:rPr>
        <w:t>6</w:t>
      </w:r>
      <w:r w:rsidRPr="00CD2C18">
        <w:rPr>
          <w:bCs/>
          <w:sz w:val="22"/>
          <w:szCs w:val="22"/>
        </w:rPr>
        <w:t>. Ценовое предложение в запечатанном конверте в соответствии с главой 4 Тендерной документации.</w:t>
      </w:r>
    </w:p>
    <w:p w14:paraId="1C2B52F9" w14:textId="539B5191" w:rsidR="00CD2C18" w:rsidRPr="00CD2C18" w:rsidRDefault="00CD2C18" w:rsidP="00CD2C18">
      <w:pPr>
        <w:ind w:right="5"/>
        <w:rPr>
          <w:bCs/>
          <w:sz w:val="22"/>
          <w:szCs w:val="22"/>
        </w:rPr>
      </w:pPr>
      <w:r w:rsidRPr="00CD2C18">
        <w:rPr>
          <w:bCs/>
          <w:sz w:val="22"/>
          <w:szCs w:val="22"/>
        </w:rPr>
        <w:t>5.1.</w:t>
      </w:r>
      <w:r w:rsidR="00D47939">
        <w:rPr>
          <w:bCs/>
          <w:sz w:val="22"/>
          <w:szCs w:val="22"/>
        </w:rPr>
        <w:t>7</w:t>
      </w:r>
      <w:r w:rsidRPr="00CD2C18">
        <w:rPr>
          <w:bCs/>
          <w:sz w:val="22"/>
          <w:szCs w:val="22"/>
        </w:rPr>
        <w:t xml:space="preserve">. Сведения о согласии потенциального поставщика с условиями, видом, объемом и способом внесения обеспечения исполнения договора о закупках; </w:t>
      </w:r>
    </w:p>
    <w:p w14:paraId="451AEC34" w14:textId="77777777" w:rsidR="00CD2C18" w:rsidRPr="00CD2C18" w:rsidRDefault="00CD2C18" w:rsidP="00CD2C18">
      <w:pPr>
        <w:ind w:right="5"/>
        <w:rPr>
          <w:b/>
          <w:sz w:val="22"/>
          <w:szCs w:val="22"/>
        </w:rPr>
      </w:pPr>
    </w:p>
    <w:p w14:paraId="34E472C0" w14:textId="77777777" w:rsidR="00CD2C18" w:rsidRPr="00CD2C18" w:rsidRDefault="00CD2C18" w:rsidP="00CD2C18">
      <w:pPr>
        <w:ind w:right="5"/>
        <w:jc w:val="center"/>
        <w:rPr>
          <w:b/>
          <w:sz w:val="22"/>
          <w:szCs w:val="22"/>
        </w:rPr>
      </w:pPr>
    </w:p>
    <w:p w14:paraId="3B130877" w14:textId="77777777" w:rsidR="00CD2C18" w:rsidRPr="00CD2C18" w:rsidRDefault="00CD2C18" w:rsidP="00CD2C18">
      <w:pPr>
        <w:ind w:right="5"/>
        <w:jc w:val="center"/>
        <w:rPr>
          <w:b/>
          <w:sz w:val="22"/>
          <w:szCs w:val="22"/>
        </w:rPr>
      </w:pPr>
      <w:r w:rsidRPr="00CD2C18">
        <w:rPr>
          <w:b/>
          <w:sz w:val="22"/>
          <w:szCs w:val="22"/>
        </w:rPr>
        <w:t>6. Требования к языку составления и представления тендерных заявок</w:t>
      </w:r>
    </w:p>
    <w:p w14:paraId="64389977" w14:textId="77777777" w:rsidR="00CD2C18" w:rsidRPr="00CD2C18" w:rsidRDefault="00CD2C18" w:rsidP="00CD2C18">
      <w:pPr>
        <w:ind w:right="5"/>
        <w:rPr>
          <w:b/>
          <w:sz w:val="22"/>
          <w:szCs w:val="22"/>
        </w:rPr>
      </w:pPr>
    </w:p>
    <w:p w14:paraId="6A645B12" w14:textId="77777777" w:rsidR="00CD2C18" w:rsidRPr="00CD2C18" w:rsidRDefault="00CD2C18" w:rsidP="00CD2C18">
      <w:pPr>
        <w:ind w:right="5"/>
        <w:rPr>
          <w:bCs/>
          <w:sz w:val="22"/>
          <w:szCs w:val="22"/>
        </w:rPr>
      </w:pPr>
      <w:r w:rsidRPr="00CD2C18">
        <w:rPr>
          <w:bCs/>
          <w:sz w:val="22"/>
          <w:szCs w:val="22"/>
        </w:rPr>
        <w:t>6.1. Заявка, а также все документы и сведения, содержащиеся в заявке, представляются на казахском или русском языках.</w:t>
      </w:r>
    </w:p>
    <w:p w14:paraId="2706B082" w14:textId="77777777" w:rsidR="00CD2C18" w:rsidRPr="00CD2C18" w:rsidRDefault="00CD2C18" w:rsidP="00CD2C18">
      <w:pPr>
        <w:ind w:right="5"/>
        <w:rPr>
          <w:bCs/>
          <w:sz w:val="22"/>
          <w:szCs w:val="22"/>
        </w:rPr>
      </w:pPr>
      <w:r w:rsidRPr="00CD2C18">
        <w:rPr>
          <w:bCs/>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46AE4571" w14:textId="6AD6C114" w:rsidR="00CD2C18" w:rsidRPr="00CD2C18" w:rsidRDefault="00CD2C18" w:rsidP="00CD2C18">
      <w:pPr>
        <w:ind w:right="5"/>
        <w:jc w:val="center"/>
        <w:rPr>
          <w:b/>
          <w:sz w:val="22"/>
          <w:szCs w:val="22"/>
        </w:rPr>
      </w:pPr>
    </w:p>
    <w:p w14:paraId="26AACE34" w14:textId="77777777" w:rsidR="00CD2C18" w:rsidRPr="00CD2C18" w:rsidRDefault="00CD2C18" w:rsidP="00CD2C18">
      <w:pPr>
        <w:ind w:right="5"/>
        <w:jc w:val="center"/>
        <w:rPr>
          <w:b/>
          <w:sz w:val="22"/>
          <w:szCs w:val="22"/>
        </w:rPr>
      </w:pPr>
      <w:r w:rsidRPr="00CD2C18">
        <w:rPr>
          <w:b/>
          <w:sz w:val="22"/>
          <w:szCs w:val="22"/>
        </w:rPr>
        <w:t>7. Требования к содержанию и валюте ценового предложения</w:t>
      </w:r>
    </w:p>
    <w:p w14:paraId="01B565AE" w14:textId="77777777" w:rsidR="00CD2C18" w:rsidRPr="00CD2C18" w:rsidRDefault="00CD2C18" w:rsidP="00CD2C18">
      <w:pPr>
        <w:ind w:right="5"/>
        <w:rPr>
          <w:b/>
          <w:sz w:val="22"/>
          <w:szCs w:val="22"/>
        </w:rPr>
      </w:pPr>
      <w:r w:rsidRPr="00CD2C18">
        <w:rPr>
          <w:b/>
          <w:sz w:val="22"/>
          <w:szCs w:val="22"/>
        </w:rPr>
        <w:t xml:space="preserve"> </w:t>
      </w:r>
    </w:p>
    <w:p w14:paraId="270A6DF3" w14:textId="77777777" w:rsidR="00CD2C18" w:rsidRPr="00CD2C18" w:rsidRDefault="00CD2C18" w:rsidP="00CD2C18">
      <w:pPr>
        <w:ind w:right="5"/>
        <w:rPr>
          <w:bCs/>
          <w:sz w:val="22"/>
          <w:szCs w:val="22"/>
        </w:rPr>
      </w:pPr>
      <w:r w:rsidRPr="00CD2C18">
        <w:rPr>
          <w:bCs/>
          <w:sz w:val="22"/>
          <w:szCs w:val="22"/>
        </w:rPr>
        <w:t>7.1 Ценовое предложение предоставляется в соответствии со статьей 4 Тендерной документации.</w:t>
      </w:r>
    </w:p>
    <w:p w14:paraId="5628BD6C" w14:textId="77777777" w:rsidR="00CD2C18" w:rsidRPr="00CD2C18" w:rsidRDefault="00CD2C18" w:rsidP="00CD2C18">
      <w:pPr>
        <w:ind w:right="5"/>
        <w:rPr>
          <w:bCs/>
          <w:sz w:val="22"/>
          <w:szCs w:val="22"/>
        </w:rPr>
      </w:pPr>
      <w:r w:rsidRPr="00CD2C18">
        <w:rPr>
          <w:bCs/>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3F7C746" w14:textId="77777777" w:rsidR="00CD2C18" w:rsidRPr="00CD2C18" w:rsidRDefault="00CD2C18" w:rsidP="00CD2C18">
      <w:pPr>
        <w:ind w:right="5"/>
        <w:rPr>
          <w:bCs/>
          <w:sz w:val="22"/>
          <w:szCs w:val="22"/>
        </w:rPr>
      </w:pPr>
      <w:r w:rsidRPr="00CD2C18">
        <w:rPr>
          <w:bCs/>
          <w:sz w:val="22"/>
          <w:szCs w:val="22"/>
        </w:rPr>
        <w:lastRenderedPageBreak/>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03A4CFFB" w14:textId="77777777" w:rsidR="00CD2C18" w:rsidRPr="00CD2C18" w:rsidRDefault="00CD2C18" w:rsidP="00CD2C18">
      <w:pPr>
        <w:ind w:right="5"/>
        <w:rPr>
          <w:bCs/>
          <w:sz w:val="22"/>
          <w:szCs w:val="22"/>
        </w:rPr>
      </w:pPr>
      <w:r w:rsidRPr="00CD2C18">
        <w:rPr>
          <w:bCs/>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64CB73EC" w14:textId="77777777" w:rsidR="00CD2C18" w:rsidRPr="00CD2C18" w:rsidRDefault="00CD2C18" w:rsidP="00CD2C18">
      <w:pPr>
        <w:ind w:right="5"/>
        <w:rPr>
          <w:bCs/>
          <w:sz w:val="22"/>
          <w:szCs w:val="22"/>
        </w:rPr>
      </w:pPr>
      <w:r w:rsidRPr="00CD2C18">
        <w:rPr>
          <w:bCs/>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6C2B1739" w14:textId="77777777" w:rsidR="00CD2C18" w:rsidRPr="00CD2C18" w:rsidRDefault="00CD2C18" w:rsidP="00CD2C18">
      <w:pPr>
        <w:ind w:right="5"/>
        <w:rPr>
          <w:bCs/>
          <w:sz w:val="22"/>
          <w:szCs w:val="22"/>
        </w:rPr>
      </w:pPr>
      <w:r w:rsidRPr="00CD2C18">
        <w:rPr>
          <w:bCs/>
          <w:sz w:val="22"/>
          <w:szCs w:val="22"/>
        </w:rPr>
        <w:t xml:space="preserve">7.4 Ценовое предложение участника закупок должно быть выражено в тенге.  </w:t>
      </w:r>
    </w:p>
    <w:p w14:paraId="4C26D487" w14:textId="77777777" w:rsidR="00CD2C18" w:rsidRPr="00CD2C18" w:rsidRDefault="00CD2C18" w:rsidP="00CD2C18">
      <w:pPr>
        <w:ind w:right="5"/>
        <w:rPr>
          <w:b/>
          <w:sz w:val="22"/>
          <w:szCs w:val="22"/>
        </w:rPr>
      </w:pPr>
      <w:r w:rsidRPr="00CD2C18">
        <w:rPr>
          <w:b/>
          <w:sz w:val="22"/>
          <w:szCs w:val="22"/>
        </w:rPr>
        <w:t xml:space="preserve"> </w:t>
      </w:r>
    </w:p>
    <w:p w14:paraId="08B40B66" w14:textId="77777777" w:rsidR="00CD2C18" w:rsidRPr="00CD2C18" w:rsidRDefault="00CD2C18" w:rsidP="00CD2C18">
      <w:pPr>
        <w:ind w:right="5"/>
        <w:jc w:val="center"/>
        <w:rPr>
          <w:b/>
          <w:sz w:val="22"/>
          <w:szCs w:val="22"/>
        </w:rPr>
      </w:pPr>
      <w:r w:rsidRPr="00CD2C18">
        <w:rPr>
          <w:b/>
          <w:sz w:val="22"/>
          <w:szCs w:val="22"/>
        </w:rPr>
        <w:t>8. Условия внесения, содержание и виды обеспечения тендерной заявки</w:t>
      </w:r>
    </w:p>
    <w:p w14:paraId="7E25FF0C" w14:textId="77777777" w:rsidR="00CD2C18" w:rsidRPr="00CD2C18" w:rsidRDefault="00CD2C18" w:rsidP="00CD2C18">
      <w:pPr>
        <w:ind w:right="5"/>
        <w:rPr>
          <w:b/>
          <w:sz w:val="22"/>
          <w:szCs w:val="22"/>
        </w:rPr>
      </w:pPr>
      <w:r w:rsidRPr="00CD2C18">
        <w:rPr>
          <w:b/>
          <w:sz w:val="22"/>
          <w:szCs w:val="22"/>
        </w:rPr>
        <w:t xml:space="preserve"> </w:t>
      </w:r>
    </w:p>
    <w:p w14:paraId="12B67C01" w14:textId="77777777" w:rsidR="00CD2C18" w:rsidRPr="00CD2C18" w:rsidRDefault="00CD2C18" w:rsidP="00CD2C18">
      <w:pPr>
        <w:ind w:right="5"/>
        <w:rPr>
          <w:bCs/>
          <w:sz w:val="22"/>
          <w:szCs w:val="22"/>
        </w:rPr>
      </w:pPr>
      <w:r w:rsidRPr="00CD2C18">
        <w:rPr>
          <w:bCs/>
          <w:sz w:val="22"/>
          <w:szCs w:val="22"/>
        </w:rPr>
        <w:t xml:space="preserve">8.1. Потенциальный поставщик вносит обеспечение Тендерной заявки, в качестве гарантии того, что он:  </w:t>
      </w:r>
    </w:p>
    <w:p w14:paraId="7DBFE396" w14:textId="77777777" w:rsidR="00CD2C18" w:rsidRPr="00CD2C18" w:rsidRDefault="00CD2C18" w:rsidP="00CD2C18">
      <w:pPr>
        <w:ind w:right="5"/>
        <w:rPr>
          <w:bCs/>
          <w:sz w:val="22"/>
          <w:szCs w:val="22"/>
        </w:rPr>
      </w:pPr>
      <w:r w:rsidRPr="00CD2C18">
        <w:rPr>
          <w:bCs/>
          <w:sz w:val="22"/>
          <w:szCs w:val="22"/>
        </w:rPr>
        <w:t>8.1.1. не отзовет либо не изменит свою тендерную заявку после истечения окончательного срока представления заявок;</w:t>
      </w:r>
    </w:p>
    <w:p w14:paraId="458AFEA8" w14:textId="77777777" w:rsidR="00CD2C18" w:rsidRPr="00CD2C18" w:rsidRDefault="00CD2C18" w:rsidP="00CD2C18">
      <w:pPr>
        <w:ind w:right="5"/>
        <w:rPr>
          <w:bCs/>
          <w:sz w:val="22"/>
          <w:szCs w:val="22"/>
        </w:rPr>
      </w:pPr>
      <w:r w:rsidRPr="00CD2C18">
        <w:rPr>
          <w:bCs/>
          <w:sz w:val="22"/>
          <w:szCs w:val="22"/>
        </w:rPr>
        <w:t xml:space="preserve">8.1.2. 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005854F7" w14:textId="77777777" w:rsidR="00CD2C18" w:rsidRPr="00CD2C18" w:rsidRDefault="00CD2C18" w:rsidP="00CD2C18">
      <w:pPr>
        <w:ind w:right="5"/>
        <w:rPr>
          <w:bCs/>
          <w:sz w:val="22"/>
          <w:szCs w:val="22"/>
        </w:rPr>
      </w:pPr>
      <w:r w:rsidRPr="00CD2C18">
        <w:rPr>
          <w:bCs/>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57C04AB7" w14:textId="77777777" w:rsidR="00CD2C18" w:rsidRPr="00CD2C18" w:rsidRDefault="00CD2C18" w:rsidP="00CD2C18">
      <w:pPr>
        <w:ind w:right="5"/>
        <w:rPr>
          <w:bCs/>
          <w:sz w:val="22"/>
          <w:szCs w:val="22"/>
        </w:rPr>
      </w:pPr>
      <w:r w:rsidRPr="00CD2C18">
        <w:rPr>
          <w:bCs/>
          <w:sz w:val="22"/>
          <w:szCs w:val="22"/>
        </w:rPr>
        <w:t>8.2. 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06FF3729" w14:textId="77777777" w:rsidR="00CD2C18" w:rsidRPr="00CD2C18" w:rsidRDefault="00CD2C18" w:rsidP="00CD2C18">
      <w:pPr>
        <w:ind w:right="5"/>
        <w:rPr>
          <w:bCs/>
          <w:sz w:val="22"/>
          <w:szCs w:val="22"/>
        </w:rPr>
      </w:pPr>
      <w:r w:rsidRPr="00CD2C18">
        <w:rPr>
          <w:bCs/>
          <w:sz w:val="22"/>
          <w:szCs w:val="22"/>
        </w:rPr>
        <w:t xml:space="preserve">8.3. Срок действия обеспечения заявки должен быть не менее срока действия заявки на участие в тендере.  </w:t>
      </w:r>
    </w:p>
    <w:p w14:paraId="07F3D83F" w14:textId="77777777" w:rsidR="00CD2C18" w:rsidRPr="00CD2C18" w:rsidRDefault="00CD2C18" w:rsidP="00CD2C18">
      <w:pPr>
        <w:ind w:right="5"/>
        <w:rPr>
          <w:bCs/>
          <w:sz w:val="22"/>
          <w:szCs w:val="22"/>
        </w:rPr>
      </w:pPr>
      <w:r w:rsidRPr="00CD2C18">
        <w:rPr>
          <w:bCs/>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30BB8CC7" w14:textId="77777777" w:rsidR="00CD2C18" w:rsidRPr="00CD2C18" w:rsidRDefault="00CD2C18" w:rsidP="00CD2C18">
      <w:pPr>
        <w:ind w:right="5"/>
        <w:rPr>
          <w:bCs/>
          <w:sz w:val="22"/>
          <w:szCs w:val="22"/>
        </w:rPr>
      </w:pPr>
      <w:r w:rsidRPr="00CD2C18">
        <w:rPr>
          <w:bCs/>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2614885C" w14:textId="77777777" w:rsidR="00CD2C18" w:rsidRPr="00CD2C18" w:rsidRDefault="00CD2C18" w:rsidP="00CD2C18">
      <w:pPr>
        <w:ind w:right="5"/>
        <w:rPr>
          <w:bCs/>
          <w:sz w:val="22"/>
          <w:szCs w:val="22"/>
        </w:rPr>
      </w:pPr>
      <w:r w:rsidRPr="00CD2C18">
        <w:rPr>
          <w:bCs/>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7CBFF1A2" w14:textId="77777777" w:rsidR="00CD2C18" w:rsidRPr="00CD2C18" w:rsidRDefault="00CD2C18" w:rsidP="00CD2C18">
      <w:pPr>
        <w:ind w:right="5"/>
        <w:rPr>
          <w:bCs/>
          <w:sz w:val="22"/>
          <w:szCs w:val="22"/>
        </w:rPr>
      </w:pPr>
      <w:r w:rsidRPr="00CD2C18">
        <w:rPr>
          <w:bCs/>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6AA5C73D" w14:textId="77777777" w:rsidR="00CD2C18" w:rsidRPr="00CD2C18" w:rsidRDefault="00CD2C18" w:rsidP="00CD2C18">
      <w:pPr>
        <w:ind w:right="5"/>
        <w:rPr>
          <w:bCs/>
          <w:sz w:val="22"/>
          <w:szCs w:val="22"/>
        </w:rPr>
      </w:pPr>
      <w:r w:rsidRPr="00CD2C18">
        <w:rPr>
          <w:bCs/>
          <w:sz w:val="22"/>
          <w:szCs w:val="22"/>
        </w:rPr>
        <w:t xml:space="preserve">8.6.1. отзыва данным потенциальным поставщиком своей тендерной заявки до истечения окончательного срока представления заявок;  </w:t>
      </w:r>
    </w:p>
    <w:p w14:paraId="74D964DF" w14:textId="77777777" w:rsidR="00CD2C18" w:rsidRPr="00CD2C18" w:rsidRDefault="00CD2C18" w:rsidP="00CD2C18">
      <w:pPr>
        <w:ind w:right="5"/>
        <w:rPr>
          <w:bCs/>
          <w:sz w:val="22"/>
          <w:szCs w:val="22"/>
        </w:rPr>
      </w:pPr>
      <w:r w:rsidRPr="00CD2C18">
        <w:rPr>
          <w:bCs/>
          <w:sz w:val="22"/>
          <w:szCs w:val="22"/>
        </w:rPr>
        <w:t xml:space="preserve">8.6.2. 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52FFA690" w14:textId="77777777" w:rsidR="00CD2C18" w:rsidRPr="00CD2C18" w:rsidRDefault="00CD2C18" w:rsidP="00CD2C18">
      <w:pPr>
        <w:ind w:right="5"/>
        <w:rPr>
          <w:bCs/>
          <w:sz w:val="22"/>
          <w:szCs w:val="22"/>
        </w:rPr>
      </w:pPr>
      <w:r w:rsidRPr="00CD2C18">
        <w:rPr>
          <w:bCs/>
          <w:sz w:val="22"/>
          <w:szCs w:val="22"/>
        </w:rPr>
        <w:t xml:space="preserve">8.6.3. 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34A5BD5A" w14:textId="77777777" w:rsidR="00CD2C18" w:rsidRPr="00CD2C18" w:rsidRDefault="00CD2C18" w:rsidP="00CD2C18">
      <w:pPr>
        <w:ind w:right="5"/>
        <w:rPr>
          <w:bCs/>
          <w:sz w:val="22"/>
          <w:szCs w:val="22"/>
        </w:rPr>
      </w:pPr>
      <w:r w:rsidRPr="00CD2C18">
        <w:rPr>
          <w:bCs/>
          <w:sz w:val="22"/>
          <w:szCs w:val="22"/>
        </w:rPr>
        <w:t xml:space="preserve">8.6.4. 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55DF3C5" w14:textId="77777777" w:rsidR="00CD2C18" w:rsidRPr="00CD2C18" w:rsidRDefault="00CD2C18" w:rsidP="00CD2C18">
      <w:pPr>
        <w:ind w:right="5"/>
        <w:rPr>
          <w:bCs/>
          <w:sz w:val="22"/>
          <w:szCs w:val="22"/>
        </w:rPr>
      </w:pPr>
      <w:r w:rsidRPr="00CD2C18">
        <w:rPr>
          <w:bCs/>
          <w:sz w:val="22"/>
          <w:szCs w:val="22"/>
        </w:rPr>
        <w:t xml:space="preserve">8.6.5. отмены/отказа от осуществления закупок. </w:t>
      </w:r>
    </w:p>
    <w:p w14:paraId="105DB0C0" w14:textId="77777777" w:rsidR="00CD2C18" w:rsidRPr="00CD2C18" w:rsidRDefault="00CD2C18" w:rsidP="00CD2C18">
      <w:pPr>
        <w:ind w:right="5"/>
        <w:rPr>
          <w:bCs/>
          <w:sz w:val="22"/>
          <w:szCs w:val="22"/>
        </w:rPr>
      </w:pPr>
      <w:r w:rsidRPr="00CD2C18">
        <w:rPr>
          <w:bCs/>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7552639A" w14:textId="77777777" w:rsidR="00CD2C18" w:rsidRPr="00CD2C18" w:rsidRDefault="00CD2C18" w:rsidP="00CD2C18">
      <w:pPr>
        <w:ind w:right="5"/>
        <w:rPr>
          <w:bCs/>
          <w:sz w:val="22"/>
          <w:szCs w:val="22"/>
        </w:rPr>
      </w:pPr>
      <w:r w:rsidRPr="00CD2C18">
        <w:rPr>
          <w:bCs/>
          <w:sz w:val="22"/>
          <w:szCs w:val="22"/>
        </w:rPr>
        <w:t xml:space="preserve">8.7.1. потенциальный поставщик, определенный победителем тендера, уклонился от заключения договора о закупках;  </w:t>
      </w:r>
    </w:p>
    <w:p w14:paraId="74C41170" w14:textId="77777777" w:rsidR="00CD2C18" w:rsidRPr="00CD2C18" w:rsidRDefault="00CD2C18" w:rsidP="00CD2C18">
      <w:pPr>
        <w:ind w:right="5"/>
        <w:rPr>
          <w:bCs/>
          <w:sz w:val="22"/>
          <w:szCs w:val="22"/>
        </w:rPr>
      </w:pPr>
      <w:r w:rsidRPr="00CD2C18">
        <w:rPr>
          <w:bCs/>
          <w:sz w:val="22"/>
          <w:szCs w:val="22"/>
        </w:rPr>
        <w:lastRenderedPageBreak/>
        <w:t>8.7.2. 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20DDF7B1" w14:textId="77777777" w:rsidR="00CD2C18" w:rsidRPr="00CD2C18" w:rsidRDefault="00CD2C18" w:rsidP="00CD2C18">
      <w:pPr>
        <w:ind w:right="5"/>
        <w:rPr>
          <w:bCs/>
          <w:sz w:val="22"/>
          <w:szCs w:val="22"/>
        </w:rPr>
      </w:pPr>
      <w:r w:rsidRPr="00CD2C18">
        <w:rPr>
          <w:bCs/>
          <w:sz w:val="22"/>
          <w:szCs w:val="22"/>
        </w:rPr>
        <w:t xml:space="preserve">8.7.3. 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  </w:t>
      </w:r>
    </w:p>
    <w:p w14:paraId="7E73FA78" w14:textId="77777777" w:rsidR="00CD2C18" w:rsidRPr="00CD2C18" w:rsidRDefault="00CD2C18" w:rsidP="00CD2C18">
      <w:pPr>
        <w:ind w:right="5"/>
        <w:rPr>
          <w:bCs/>
          <w:sz w:val="22"/>
          <w:szCs w:val="22"/>
        </w:rPr>
      </w:pPr>
      <w:r w:rsidRPr="00CD2C18">
        <w:rPr>
          <w:bCs/>
          <w:sz w:val="22"/>
          <w:szCs w:val="22"/>
        </w:rPr>
        <w:t xml:space="preserve"> </w:t>
      </w:r>
    </w:p>
    <w:p w14:paraId="425CBE23" w14:textId="77777777" w:rsidR="00CD2C18" w:rsidRPr="00CD2C18" w:rsidRDefault="00CD2C18" w:rsidP="00CD2C18">
      <w:pPr>
        <w:ind w:right="5"/>
        <w:jc w:val="center"/>
        <w:rPr>
          <w:b/>
          <w:sz w:val="22"/>
          <w:szCs w:val="22"/>
        </w:rPr>
      </w:pPr>
      <w:r w:rsidRPr="00CD2C18">
        <w:rPr>
          <w:b/>
          <w:sz w:val="22"/>
          <w:szCs w:val="22"/>
        </w:rPr>
        <w:t>9. Изменение тендерных заявок и их отзыв</w:t>
      </w:r>
    </w:p>
    <w:p w14:paraId="7AF717F5" w14:textId="77777777" w:rsidR="00CD2C18" w:rsidRPr="00CD2C18" w:rsidRDefault="00CD2C18" w:rsidP="00CD2C18">
      <w:pPr>
        <w:ind w:right="5"/>
        <w:rPr>
          <w:b/>
          <w:sz w:val="22"/>
          <w:szCs w:val="22"/>
        </w:rPr>
      </w:pPr>
      <w:r w:rsidRPr="00CD2C18">
        <w:rPr>
          <w:b/>
          <w:sz w:val="22"/>
          <w:szCs w:val="22"/>
        </w:rPr>
        <w:t xml:space="preserve"> </w:t>
      </w:r>
    </w:p>
    <w:p w14:paraId="745F0AA3" w14:textId="77777777" w:rsidR="00CD2C18" w:rsidRPr="00CD2C18" w:rsidRDefault="00CD2C18" w:rsidP="00CD2C18">
      <w:pPr>
        <w:ind w:right="5"/>
        <w:rPr>
          <w:bCs/>
          <w:sz w:val="22"/>
          <w:szCs w:val="22"/>
        </w:rPr>
      </w:pPr>
      <w:r w:rsidRPr="00CD2C18">
        <w:rPr>
          <w:bCs/>
          <w:sz w:val="22"/>
          <w:szCs w:val="22"/>
        </w:rPr>
        <w:t xml:space="preserve">9.1. Потенциальный поставщик не позднее окончания срока представления заявок на участие в закупке вправе:  </w:t>
      </w:r>
    </w:p>
    <w:p w14:paraId="7D27FA22" w14:textId="77777777" w:rsidR="00CD2C18" w:rsidRPr="00CD2C18" w:rsidRDefault="00CD2C18" w:rsidP="00CD2C18">
      <w:pPr>
        <w:numPr>
          <w:ilvl w:val="2"/>
          <w:numId w:val="59"/>
        </w:numPr>
        <w:ind w:right="5"/>
        <w:rPr>
          <w:bCs/>
          <w:sz w:val="22"/>
          <w:szCs w:val="22"/>
        </w:rPr>
      </w:pPr>
      <w:r w:rsidRPr="00CD2C18">
        <w:rPr>
          <w:bCs/>
          <w:sz w:val="22"/>
          <w:szCs w:val="22"/>
        </w:rPr>
        <w:t xml:space="preserve">Изменить и (или) дополнить внесенную заявку на участие в закупке;  </w:t>
      </w:r>
    </w:p>
    <w:p w14:paraId="01B3F25A" w14:textId="77777777" w:rsidR="00CD2C18" w:rsidRPr="00CD2C18" w:rsidRDefault="00CD2C18" w:rsidP="00CD2C18">
      <w:pPr>
        <w:numPr>
          <w:ilvl w:val="2"/>
          <w:numId w:val="59"/>
        </w:numPr>
        <w:ind w:right="5"/>
        <w:rPr>
          <w:bCs/>
          <w:sz w:val="22"/>
          <w:szCs w:val="22"/>
        </w:rPr>
      </w:pPr>
      <w:r w:rsidRPr="00CD2C18">
        <w:rPr>
          <w:bCs/>
          <w:sz w:val="22"/>
          <w:szCs w:val="22"/>
        </w:rPr>
        <w:t>Отозвать свою заявку на участие в электронной закупке, не утрачивая права на возврат,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6F650DE1" w14:textId="77777777" w:rsidR="00CD2C18" w:rsidRPr="00CD2C18" w:rsidRDefault="00CD2C18" w:rsidP="00CD2C18">
      <w:pPr>
        <w:ind w:right="5"/>
        <w:rPr>
          <w:b/>
          <w:sz w:val="22"/>
          <w:szCs w:val="22"/>
        </w:rPr>
      </w:pPr>
      <w:r w:rsidRPr="00CD2C18">
        <w:rPr>
          <w:b/>
          <w:sz w:val="22"/>
          <w:szCs w:val="22"/>
        </w:rPr>
        <w:t xml:space="preserve"> </w:t>
      </w:r>
    </w:p>
    <w:p w14:paraId="12D270DF" w14:textId="1C5AE8FF" w:rsidR="00CD2C18" w:rsidRPr="00CD2C18" w:rsidRDefault="00CD2C18" w:rsidP="00CD2C18">
      <w:pPr>
        <w:ind w:right="5"/>
        <w:jc w:val="center"/>
        <w:rPr>
          <w:b/>
          <w:sz w:val="22"/>
          <w:szCs w:val="22"/>
        </w:rPr>
      </w:pPr>
      <w:r w:rsidRPr="00CD2C18">
        <w:rPr>
          <w:b/>
          <w:sz w:val="22"/>
          <w:szCs w:val="22"/>
        </w:rPr>
        <w:t>1</w:t>
      </w:r>
      <w:r w:rsidR="003B6664" w:rsidRPr="00003DEC">
        <w:rPr>
          <w:b/>
          <w:sz w:val="22"/>
          <w:szCs w:val="22"/>
          <w:lang w:val="kk-KZ"/>
        </w:rPr>
        <w:t>0</w:t>
      </w:r>
      <w:r w:rsidRPr="00CD2C18">
        <w:rPr>
          <w:b/>
          <w:sz w:val="22"/>
          <w:szCs w:val="22"/>
        </w:rPr>
        <w:t>. Порядок рассмотрения, оценки и сопоставления заявок на участие в тендере</w:t>
      </w:r>
    </w:p>
    <w:p w14:paraId="2E40D66E" w14:textId="77777777" w:rsidR="00CD2C18" w:rsidRPr="00CD2C18" w:rsidRDefault="00CD2C18" w:rsidP="00CD2C18">
      <w:pPr>
        <w:ind w:right="5"/>
        <w:rPr>
          <w:b/>
          <w:sz w:val="22"/>
          <w:szCs w:val="22"/>
        </w:rPr>
      </w:pPr>
      <w:r w:rsidRPr="00CD2C18">
        <w:rPr>
          <w:b/>
          <w:sz w:val="22"/>
          <w:szCs w:val="22"/>
        </w:rPr>
        <w:t xml:space="preserve"> </w:t>
      </w:r>
    </w:p>
    <w:p w14:paraId="086F1561" w14:textId="0361BACE" w:rsidR="00CD2C18" w:rsidRPr="00CD2C18" w:rsidRDefault="00CD2C18" w:rsidP="00CD2C18">
      <w:pPr>
        <w:ind w:right="5"/>
        <w:rPr>
          <w:bCs/>
          <w:sz w:val="22"/>
          <w:szCs w:val="22"/>
        </w:rPr>
      </w:pPr>
      <w:r w:rsidRPr="00CD2C18">
        <w:rPr>
          <w:bCs/>
          <w:sz w:val="22"/>
          <w:szCs w:val="22"/>
        </w:rPr>
        <w:t>1</w:t>
      </w:r>
      <w:r w:rsidR="003B6664" w:rsidRPr="00003DEC">
        <w:rPr>
          <w:bCs/>
          <w:sz w:val="22"/>
          <w:szCs w:val="22"/>
          <w:lang w:val="kk-KZ"/>
        </w:rPr>
        <w:t>0</w:t>
      </w:r>
      <w:r w:rsidRPr="00CD2C18">
        <w:rPr>
          <w:bCs/>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2893CE6E" w14:textId="0854E3D4" w:rsidR="00CD2C18" w:rsidRPr="00CD2C18" w:rsidRDefault="00CD2C18" w:rsidP="00CD2C18">
      <w:pPr>
        <w:ind w:right="5"/>
        <w:rPr>
          <w:bCs/>
          <w:sz w:val="22"/>
          <w:szCs w:val="22"/>
        </w:rPr>
      </w:pPr>
      <w:r w:rsidRPr="00CD2C18">
        <w:rPr>
          <w:bCs/>
          <w:sz w:val="22"/>
          <w:szCs w:val="22"/>
        </w:rPr>
        <w:t>1</w:t>
      </w:r>
      <w:r w:rsidR="003B6664" w:rsidRPr="00003DEC">
        <w:rPr>
          <w:bCs/>
          <w:sz w:val="22"/>
          <w:szCs w:val="22"/>
          <w:lang w:val="kk-KZ"/>
        </w:rPr>
        <w:t>0</w:t>
      </w:r>
      <w:r w:rsidRPr="00CD2C18">
        <w:rPr>
          <w:bCs/>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49632189" w14:textId="292351A0" w:rsidR="00CD2C18" w:rsidRPr="00CD2C18" w:rsidRDefault="00CD2C18" w:rsidP="00CD2C18">
      <w:pPr>
        <w:ind w:right="5"/>
        <w:rPr>
          <w:bCs/>
          <w:sz w:val="22"/>
          <w:szCs w:val="22"/>
        </w:rPr>
      </w:pPr>
      <w:r w:rsidRPr="00CD2C18">
        <w:rPr>
          <w:bCs/>
          <w:sz w:val="22"/>
          <w:szCs w:val="22"/>
        </w:rPr>
        <w:t>1</w:t>
      </w:r>
      <w:r w:rsidR="003B6664" w:rsidRPr="00003DEC">
        <w:rPr>
          <w:bCs/>
          <w:sz w:val="22"/>
          <w:szCs w:val="22"/>
          <w:lang w:val="kk-KZ"/>
        </w:rPr>
        <w:t>0</w:t>
      </w:r>
      <w:r w:rsidRPr="00CD2C18">
        <w:rPr>
          <w:bCs/>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7B0A5ADC" w14:textId="77777777" w:rsidR="00CD2C18" w:rsidRPr="00CD2C18" w:rsidRDefault="00CD2C18" w:rsidP="00CD2C18">
      <w:pPr>
        <w:ind w:right="5"/>
        <w:rPr>
          <w:bCs/>
          <w:sz w:val="22"/>
          <w:szCs w:val="22"/>
        </w:rPr>
      </w:pPr>
      <w:r w:rsidRPr="00CD2C18">
        <w:rPr>
          <w:bCs/>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574C9ECF" w14:textId="77777777" w:rsidR="00CD2C18" w:rsidRPr="00CD2C18" w:rsidRDefault="00CD2C18" w:rsidP="00CD2C18">
      <w:pPr>
        <w:ind w:right="5"/>
        <w:rPr>
          <w:bCs/>
          <w:sz w:val="22"/>
          <w:szCs w:val="22"/>
        </w:rPr>
      </w:pPr>
      <w:r w:rsidRPr="00CD2C18">
        <w:rPr>
          <w:bCs/>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317552D4" w14:textId="3BA8C9B5" w:rsidR="00CD2C18" w:rsidRPr="00CD2C18" w:rsidRDefault="00CD2C18" w:rsidP="00CD2C18">
      <w:pPr>
        <w:ind w:right="5"/>
        <w:rPr>
          <w:bCs/>
          <w:sz w:val="22"/>
          <w:szCs w:val="22"/>
        </w:rPr>
      </w:pPr>
      <w:r w:rsidRPr="00CD2C18">
        <w:rPr>
          <w:bCs/>
          <w:sz w:val="22"/>
          <w:szCs w:val="22"/>
        </w:rPr>
        <w:t>1</w:t>
      </w:r>
      <w:r w:rsidR="003B6664" w:rsidRPr="00003DEC">
        <w:rPr>
          <w:bCs/>
          <w:sz w:val="22"/>
          <w:szCs w:val="22"/>
          <w:lang w:val="kk-KZ"/>
        </w:rPr>
        <w:t>0</w:t>
      </w:r>
      <w:r w:rsidRPr="00CD2C18">
        <w:rPr>
          <w:bCs/>
          <w:sz w:val="22"/>
          <w:szCs w:val="22"/>
        </w:rPr>
        <w:t>.4. В случае отсутствия у тендерной комиссии замечаний к содержанию заявок на участие в закупке формируется протокол итогов.</w:t>
      </w:r>
    </w:p>
    <w:p w14:paraId="7CF74A81" w14:textId="51B24897" w:rsidR="00CD2C18" w:rsidRPr="00CD2C18" w:rsidRDefault="00CD2C18" w:rsidP="00CD2C18">
      <w:pPr>
        <w:ind w:right="5"/>
        <w:rPr>
          <w:bCs/>
          <w:sz w:val="22"/>
          <w:szCs w:val="22"/>
        </w:rPr>
      </w:pPr>
      <w:r w:rsidRPr="00CD2C18">
        <w:rPr>
          <w:bCs/>
          <w:sz w:val="22"/>
          <w:szCs w:val="22"/>
        </w:rPr>
        <w:t>1</w:t>
      </w:r>
      <w:r w:rsidR="003B6664" w:rsidRPr="00003DEC">
        <w:rPr>
          <w:bCs/>
          <w:sz w:val="22"/>
          <w:szCs w:val="22"/>
          <w:lang w:val="kk-KZ"/>
        </w:rPr>
        <w:t>0</w:t>
      </w:r>
      <w:r w:rsidRPr="00CD2C18">
        <w:rPr>
          <w:bCs/>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35F23F9C" w14:textId="77777777" w:rsidR="00CD2C18" w:rsidRPr="00CD2C18" w:rsidRDefault="00CD2C18" w:rsidP="00CD2C18">
      <w:pPr>
        <w:ind w:right="5"/>
        <w:rPr>
          <w:bCs/>
          <w:sz w:val="22"/>
          <w:szCs w:val="22"/>
        </w:rPr>
      </w:pPr>
      <w:r w:rsidRPr="00CD2C18">
        <w:rPr>
          <w:bCs/>
          <w:sz w:val="22"/>
          <w:szCs w:val="22"/>
        </w:rPr>
        <w:t xml:space="preserve">Протокол предварительного рассмотрения подписывается членами тендерной комиссии и ее секретарем.  </w:t>
      </w:r>
    </w:p>
    <w:p w14:paraId="297F0A2E" w14:textId="77777777" w:rsidR="00CD2C18" w:rsidRPr="00CD2C18" w:rsidRDefault="00CD2C18" w:rsidP="00CD2C18">
      <w:pPr>
        <w:ind w:right="5"/>
        <w:rPr>
          <w:bCs/>
          <w:sz w:val="22"/>
          <w:szCs w:val="22"/>
        </w:rPr>
      </w:pPr>
      <w:r w:rsidRPr="00CD2C18">
        <w:rPr>
          <w:bCs/>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9B65DA2" w14:textId="77777777" w:rsidR="00CD2C18" w:rsidRPr="00CD2C18" w:rsidRDefault="00CD2C18" w:rsidP="00CD2C18">
      <w:pPr>
        <w:ind w:right="5"/>
        <w:rPr>
          <w:bCs/>
          <w:sz w:val="22"/>
          <w:szCs w:val="22"/>
        </w:rPr>
      </w:pPr>
      <w:r w:rsidRPr="00CD2C18">
        <w:rPr>
          <w:bCs/>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3432B7F0" w14:textId="77777777" w:rsidR="00CD2C18" w:rsidRPr="00CD2C18" w:rsidRDefault="00CD2C18" w:rsidP="00CD2C18">
      <w:pPr>
        <w:ind w:right="5"/>
        <w:rPr>
          <w:bCs/>
          <w:sz w:val="22"/>
          <w:szCs w:val="22"/>
        </w:rPr>
      </w:pPr>
      <w:r w:rsidRPr="00CD2C18">
        <w:rPr>
          <w:bCs/>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18C752D9" w14:textId="77777777" w:rsidR="00CD2C18" w:rsidRPr="00CD2C18" w:rsidRDefault="00CD2C18" w:rsidP="00CD2C18">
      <w:pPr>
        <w:ind w:right="5"/>
        <w:rPr>
          <w:bCs/>
          <w:sz w:val="22"/>
          <w:szCs w:val="22"/>
        </w:rPr>
      </w:pPr>
      <w:r w:rsidRPr="00CD2C18">
        <w:rPr>
          <w:bCs/>
          <w:sz w:val="22"/>
          <w:szCs w:val="22"/>
        </w:rPr>
        <w:t xml:space="preserve">Потенциальные поставщики, в заявках которых были выявлены несоответствия, вправе </w:t>
      </w:r>
      <w:proofErr w:type="gramStart"/>
      <w:r w:rsidRPr="00CD2C18">
        <w:rPr>
          <w:bCs/>
          <w:sz w:val="22"/>
          <w:szCs w:val="22"/>
        </w:rPr>
        <w:t>в сроки</w:t>
      </w:r>
      <w:proofErr w:type="gramEnd"/>
      <w:r w:rsidRPr="00CD2C18">
        <w:rPr>
          <w:bCs/>
          <w:sz w:val="22"/>
          <w:szCs w:val="22"/>
        </w:rPr>
        <w:t xml:space="preserve"> указанные в протоколе предварительного рассмотрения,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w:t>
      </w:r>
      <w:r w:rsidRPr="00CD2C18">
        <w:rPr>
          <w:bCs/>
          <w:sz w:val="22"/>
          <w:szCs w:val="22"/>
        </w:rPr>
        <w:lastRenderedPageBreak/>
        <w:t xml:space="preserve">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31C20E73" w14:textId="77777777" w:rsidR="00CD2C18" w:rsidRPr="00CD2C18" w:rsidRDefault="00CD2C18" w:rsidP="00CD2C18">
      <w:pPr>
        <w:ind w:right="5"/>
        <w:rPr>
          <w:bCs/>
          <w:sz w:val="22"/>
          <w:szCs w:val="22"/>
        </w:rPr>
      </w:pPr>
      <w:r w:rsidRPr="00CD2C18">
        <w:rPr>
          <w:bCs/>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CD2C18">
        <w:rPr>
          <w:bCs/>
          <w:sz w:val="22"/>
          <w:szCs w:val="22"/>
        </w:rPr>
        <w:t>соисполнение</w:t>
      </w:r>
      <w:proofErr w:type="spellEnd"/>
      <w:r w:rsidRPr="00CD2C18">
        <w:rPr>
          <w:bCs/>
          <w:sz w:val="22"/>
          <w:szCs w:val="22"/>
        </w:rPr>
        <w:t xml:space="preserve">) работ или услуг.  </w:t>
      </w:r>
    </w:p>
    <w:p w14:paraId="7CB10D6B" w14:textId="378B755D" w:rsidR="00CD2C18" w:rsidRPr="00CD2C18" w:rsidRDefault="00CD2C18" w:rsidP="00CD2C18">
      <w:pPr>
        <w:ind w:right="5"/>
        <w:rPr>
          <w:bCs/>
          <w:sz w:val="22"/>
          <w:szCs w:val="22"/>
        </w:rPr>
      </w:pPr>
      <w:r w:rsidRPr="00CD2C18">
        <w:rPr>
          <w:bCs/>
          <w:sz w:val="22"/>
          <w:szCs w:val="22"/>
        </w:rPr>
        <w:t>1</w:t>
      </w:r>
      <w:r w:rsidR="003B6664" w:rsidRPr="00003DEC">
        <w:rPr>
          <w:bCs/>
          <w:sz w:val="22"/>
          <w:szCs w:val="22"/>
          <w:lang w:val="kk-KZ"/>
        </w:rPr>
        <w:t>0</w:t>
      </w:r>
      <w:r w:rsidRPr="00CD2C18">
        <w:rPr>
          <w:bCs/>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2F5CB231" w14:textId="47CFADBD" w:rsidR="00CD2C18" w:rsidRPr="00CD2C18" w:rsidRDefault="00CD2C18" w:rsidP="00CD2C18">
      <w:pPr>
        <w:ind w:right="5"/>
        <w:rPr>
          <w:bCs/>
          <w:sz w:val="22"/>
          <w:szCs w:val="22"/>
        </w:rPr>
      </w:pPr>
      <w:r w:rsidRPr="00CD2C18">
        <w:rPr>
          <w:bCs/>
          <w:sz w:val="22"/>
          <w:szCs w:val="22"/>
        </w:rPr>
        <w:t>1</w:t>
      </w:r>
      <w:r w:rsidR="003B6664" w:rsidRPr="00003DEC">
        <w:rPr>
          <w:bCs/>
          <w:sz w:val="22"/>
          <w:szCs w:val="22"/>
          <w:lang w:val="kk-KZ"/>
        </w:rPr>
        <w:t>0</w:t>
      </w:r>
      <w:r w:rsidRPr="00CD2C18">
        <w:rPr>
          <w:bCs/>
          <w:sz w:val="22"/>
          <w:szCs w:val="22"/>
        </w:rPr>
        <w:t xml:space="preserve">.7. Тендерная комиссия отклоняет заявку потенциального поставщика в следующих случаях:  </w:t>
      </w:r>
    </w:p>
    <w:p w14:paraId="122CC012" w14:textId="0FCA532C" w:rsidR="00CD2C18" w:rsidRPr="00003DEC" w:rsidRDefault="00CD2C18" w:rsidP="003B6664">
      <w:pPr>
        <w:pStyle w:val="a4"/>
        <w:numPr>
          <w:ilvl w:val="2"/>
          <w:numId w:val="61"/>
        </w:numPr>
        <w:ind w:left="0" w:right="5" w:firstLine="0"/>
        <w:rPr>
          <w:rFonts w:ascii="Times New Roman" w:hAnsi="Times New Roman" w:cs="Times New Roman"/>
          <w:bCs/>
        </w:rPr>
      </w:pPr>
      <w:r w:rsidRPr="00003DEC">
        <w:rPr>
          <w:rFonts w:ascii="Times New Roman" w:hAnsi="Times New Roman" w:cs="Times New Roman"/>
          <w:bCs/>
        </w:rPr>
        <w:t xml:space="preserve">Признания тендерной заявки на участие в закупке несоответствующей требованиям настоящей Тендерной документации;  </w:t>
      </w:r>
    </w:p>
    <w:p w14:paraId="59D123D7" w14:textId="0EDF6947" w:rsidR="00CD2C18" w:rsidRPr="00003DEC" w:rsidRDefault="00CD2C18" w:rsidP="003B6664">
      <w:pPr>
        <w:pStyle w:val="a4"/>
        <w:numPr>
          <w:ilvl w:val="2"/>
          <w:numId w:val="61"/>
        </w:numPr>
        <w:spacing w:after="0"/>
        <w:ind w:left="0" w:right="5" w:firstLine="0"/>
        <w:rPr>
          <w:rFonts w:ascii="Times New Roman" w:hAnsi="Times New Roman" w:cs="Times New Roman"/>
          <w:bCs/>
        </w:rPr>
      </w:pPr>
      <w:r w:rsidRPr="00003DEC">
        <w:rPr>
          <w:rFonts w:ascii="Times New Roman" w:hAnsi="Times New Roman" w:cs="Times New Roman"/>
          <w:bCs/>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4758DCE0" w14:textId="77777777" w:rsidR="00CD2C18" w:rsidRPr="00CD2C18" w:rsidRDefault="00CD2C18" w:rsidP="003B6664">
      <w:pPr>
        <w:numPr>
          <w:ilvl w:val="2"/>
          <w:numId w:val="61"/>
        </w:numPr>
        <w:spacing w:after="0"/>
        <w:ind w:left="0" w:right="5" w:firstLine="0"/>
        <w:rPr>
          <w:bCs/>
          <w:sz w:val="22"/>
          <w:szCs w:val="22"/>
        </w:rPr>
      </w:pPr>
      <w:r w:rsidRPr="00CD2C18">
        <w:rPr>
          <w:bCs/>
          <w:sz w:val="22"/>
          <w:szCs w:val="22"/>
        </w:rPr>
        <w:t xml:space="preserve">Ценовое предложение потенциального поставщика превышает сумму, выделенную для закупки;  </w:t>
      </w:r>
    </w:p>
    <w:p w14:paraId="371E5B30" w14:textId="77777777" w:rsidR="00CD2C18" w:rsidRPr="00CD2C18" w:rsidRDefault="00CD2C18" w:rsidP="003B6664">
      <w:pPr>
        <w:numPr>
          <w:ilvl w:val="2"/>
          <w:numId w:val="61"/>
        </w:numPr>
        <w:spacing w:after="0"/>
        <w:ind w:left="0" w:right="5" w:firstLine="0"/>
        <w:rPr>
          <w:bCs/>
          <w:sz w:val="22"/>
          <w:szCs w:val="22"/>
        </w:rPr>
      </w:pPr>
      <w:r w:rsidRPr="00CD2C18">
        <w:rPr>
          <w:bCs/>
          <w:sz w:val="22"/>
          <w:szCs w:val="22"/>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229D03CD" w14:textId="77777777" w:rsidR="00CD2C18" w:rsidRPr="00CD2C18" w:rsidRDefault="00CD2C18" w:rsidP="003B6664">
      <w:pPr>
        <w:spacing w:after="0"/>
        <w:ind w:right="5" w:firstLine="0"/>
        <w:rPr>
          <w:b/>
          <w:sz w:val="22"/>
          <w:szCs w:val="22"/>
        </w:rPr>
      </w:pPr>
      <w:r w:rsidRPr="00CD2C18">
        <w:rPr>
          <w:b/>
          <w:sz w:val="22"/>
          <w:szCs w:val="22"/>
        </w:rPr>
        <w:t xml:space="preserve">  </w:t>
      </w:r>
    </w:p>
    <w:p w14:paraId="7CA78E42" w14:textId="0BEC7BB5" w:rsidR="00CD2C18" w:rsidRPr="00CD2C18" w:rsidRDefault="00CD2C18" w:rsidP="00CD2C18">
      <w:pPr>
        <w:ind w:right="5"/>
        <w:jc w:val="center"/>
        <w:rPr>
          <w:b/>
          <w:sz w:val="22"/>
          <w:szCs w:val="22"/>
        </w:rPr>
      </w:pPr>
      <w:r w:rsidRPr="00CD2C18">
        <w:rPr>
          <w:b/>
          <w:sz w:val="22"/>
          <w:szCs w:val="22"/>
        </w:rPr>
        <w:t>1</w:t>
      </w:r>
      <w:r w:rsidR="003B6664" w:rsidRPr="00003DEC">
        <w:rPr>
          <w:b/>
          <w:sz w:val="22"/>
          <w:szCs w:val="22"/>
        </w:rPr>
        <w:t>1</w:t>
      </w:r>
      <w:r w:rsidRPr="00CD2C18">
        <w:rPr>
          <w:b/>
          <w:sz w:val="22"/>
          <w:szCs w:val="22"/>
        </w:rPr>
        <w:t>. Подведение итогов</w:t>
      </w:r>
    </w:p>
    <w:p w14:paraId="4309826C" w14:textId="77777777" w:rsidR="00CD2C18" w:rsidRPr="00CD2C18" w:rsidRDefault="00CD2C18" w:rsidP="00CD2C18">
      <w:pPr>
        <w:ind w:right="5"/>
        <w:rPr>
          <w:b/>
          <w:bCs/>
          <w:sz w:val="22"/>
          <w:szCs w:val="22"/>
        </w:rPr>
      </w:pPr>
    </w:p>
    <w:p w14:paraId="5EDD3A3B" w14:textId="419355D7" w:rsidR="00CD2C18" w:rsidRPr="00CD2C18" w:rsidRDefault="00CD2C18" w:rsidP="00CD2C18">
      <w:pPr>
        <w:ind w:right="5"/>
        <w:rPr>
          <w:sz w:val="22"/>
          <w:szCs w:val="22"/>
        </w:rPr>
      </w:pPr>
      <w:r w:rsidRPr="00CD2C18">
        <w:rPr>
          <w:sz w:val="22"/>
          <w:szCs w:val="22"/>
        </w:rPr>
        <w:t>1</w:t>
      </w:r>
      <w:r w:rsidR="00CA33CC" w:rsidRPr="00003DEC">
        <w:rPr>
          <w:sz w:val="22"/>
          <w:szCs w:val="22"/>
        </w:rPr>
        <w:t>1</w:t>
      </w:r>
      <w:r w:rsidRPr="00CD2C18">
        <w:rPr>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680FD0D5" w14:textId="58B8BD42" w:rsidR="00CD2C18" w:rsidRPr="00CD2C18" w:rsidRDefault="00CD2C18" w:rsidP="00CD2C18">
      <w:pPr>
        <w:ind w:right="5"/>
        <w:rPr>
          <w:sz w:val="22"/>
          <w:szCs w:val="22"/>
        </w:rPr>
      </w:pPr>
      <w:r w:rsidRPr="00CD2C18">
        <w:rPr>
          <w:sz w:val="22"/>
          <w:szCs w:val="22"/>
        </w:rPr>
        <w:t>1</w:t>
      </w:r>
      <w:r w:rsidR="00CA33CC" w:rsidRPr="00003DEC">
        <w:rPr>
          <w:sz w:val="22"/>
          <w:szCs w:val="22"/>
        </w:rPr>
        <w:t>1</w:t>
      </w:r>
      <w:r w:rsidRPr="00CD2C18">
        <w:rPr>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1CB6EB2" w14:textId="6262ADFA" w:rsidR="00CD2C18" w:rsidRPr="00CD2C18" w:rsidRDefault="00CD2C18" w:rsidP="00CD2C18">
      <w:pPr>
        <w:ind w:right="5"/>
        <w:rPr>
          <w:sz w:val="22"/>
          <w:szCs w:val="22"/>
        </w:rPr>
      </w:pPr>
      <w:r w:rsidRPr="00CD2C18">
        <w:rPr>
          <w:sz w:val="22"/>
          <w:szCs w:val="22"/>
        </w:rPr>
        <w:t>1</w:t>
      </w:r>
      <w:r w:rsidR="00CA33CC" w:rsidRPr="00003DEC">
        <w:rPr>
          <w:sz w:val="22"/>
          <w:szCs w:val="22"/>
        </w:rPr>
        <w:t>1</w:t>
      </w:r>
      <w:r w:rsidRPr="00CD2C18">
        <w:rPr>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34626B0C" w14:textId="77777777" w:rsidR="00CD2C18" w:rsidRPr="00CD2C18" w:rsidRDefault="00CD2C18" w:rsidP="00CD2C18">
      <w:pPr>
        <w:ind w:right="5"/>
        <w:rPr>
          <w:b/>
          <w:sz w:val="22"/>
          <w:szCs w:val="22"/>
        </w:rPr>
      </w:pPr>
    </w:p>
    <w:p w14:paraId="3EB170AB" w14:textId="20634B5D" w:rsidR="00CD2C18" w:rsidRPr="00CD2C18" w:rsidRDefault="00CD2C18" w:rsidP="00CD2C18">
      <w:pPr>
        <w:ind w:right="5"/>
        <w:jc w:val="center"/>
        <w:rPr>
          <w:b/>
          <w:sz w:val="22"/>
          <w:szCs w:val="22"/>
        </w:rPr>
      </w:pPr>
      <w:r w:rsidRPr="00CD2C18">
        <w:rPr>
          <w:b/>
          <w:sz w:val="22"/>
          <w:szCs w:val="22"/>
        </w:rPr>
        <w:t>1</w:t>
      </w:r>
      <w:r w:rsidR="00CA33CC" w:rsidRPr="00003DEC">
        <w:rPr>
          <w:b/>
          <w:sz w:val="22"/>
          <w:szCs w:val="22"/>
        </w:rPr>
        <w:t>2</w:t>
      </w:r>
      <w:r w:rsidRPr="00CD2C18">
        <w:rPr>
          <w:b/>
          <w:sz w:val="22"/>
          <w:szCs w:val="22"/>
        </w:rPr>
        <w:t>. Порядок заключения договора о закупках по итогам тендера</w:t>
      </w:r>
    </w:p>
    <w:p w14:paraId="383C2AA3" w14:textId="77777777" w:rsidR="00CD2C18" w:rsidRPr="00CD2C18" w:rsidRDefault="00CD2C18" w:rsidP="00CD2C18">
      <w:pPr>
        <w:ind w:right="5"/>
        <w:rPr>
          <w:b/>
          <w:sz w:val="22"/>
          <w:szCs w:val="22"/>
        </w:rPr>
      </w:pPr>
      <w:r w:rsidRPr="00CD2C18">
        <w:rPr>
          <w:b/>
          <w:sz w:val="22"/>
          <w:szCs w:val="22"/>
        </w:rPr>
        <w:t xml:space="preserve"> </w:t>
      </w:r>
    </w:p>
    <w:p w14:paraId="773C72DF" w14:textId="19A6F1E0" w:rsidR="00CD2C18" w:rsidRPr="00CD2C18" w:rsidRDefault="00CD2C18" w:rsidP="00CD2C18">
      <w:pPr>
        <w:ind w:right="5"/>
        <w:rPr>
          <w:bCs/>
          <w:sz w:val="22"/>
          <w:szCs w:val="22"/>
        </w:rPr>
      </w:pPr>
      <w:bookmarkStart w:id="1" w:name="_Hlk182477682"/>
      <w:r w:rsidRPr="00CD2C18">
        <w:rPr>
          <w:bCs/>
          <w:sz w:val="22"/>
          <w:szCs w:val="22"/>
        </w:rPr>
        <w:t>1</w:t>
      </w:r>
      <w:r w:rsidR="00CA33CC" w:rsidRPr="00003DEC">
        <w:rPr>
          <w:bCs/>
          <w:sz w:val="22"/>
          <w:szCs w:val="22"/>
        </w:rPr>
        <w:t>2</w:t>
      </w:r>
      <w:r w:rsidRPr="00CD2C18">
        <w:rPr>
          <w:bCs/>
          <w:sz w:val="22"/>
          <w:szCs w:val="22"/>
        </w:rPr>
        <w:t xml:space="preserve">.1. 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50FD609" w14:textId="0F3F0567" w:rsidR="00CD2C18" w:rsidRPr="00CD2C18" w:rsidRDefault="00CD2C18" w:rsidP="00CD2C18">
      <w:pPr>
        <w:ind w:right="5"/>
        <w:rPr>
          <w:bCs/>
          <w:sz w:val="22"/>
          <w:szCs w:val="22"/>
        </w:rPr>
      </w:pPr>
      <w:r w:rsidRPr="00CD2C18">
        <w:rPr>
          <w:bCs/>
          <w:sz w:val="22"/>
          <w:szCs w:val="22"/>
        </w:rPr>
        <w:t>1</w:t>
      </w:r>
      <w:r w:rsidR="00CA33CC" w:rsidRPr="00003DEC">
        <w:rPr>
          <w:bCs/>
          <w:sz w:val="22"/>
          <w:szCs w:val="22"/>
        </w:rPr>
        <w:t>2</w:t>
      </w:r>
      <w:r w:rsidRPr="00CD2C18">
        <w:rPr>
          <w:bCs/>
          <w:sz w:val="22"/>
          <w:szCs w:val="22"/>
        </w:rPr>
        <w:t xml:space="preserve">.2. 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2B930F62" w14:textId="77777777" w:rsidR="00CD2C18" w:rsidRPr="00CD2C18" w:rsidRDefault="00CD2C18" w:rsidP="00CD2C18">
      <w:pPr>
        <w:ind w:right="5"/>
        <w:rPr>
          <w:bCs/>
          <w:sz w:val="22"/>
          <w:szCs w:val="22"/>
        </w:rPr>
      </w:pPr>
      <w:r w:rsidRPr="00CD2C18">
        <w:rPr>
          <w:bCs/>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43C1DC99" w14:textId="59DEFE09" w:rsidR="00CD2C18" w:rsidRPr="00CD2C18" w:rsidRDefault="00CD2C18" w:rsidP="00CD2C18">
      <w:pPr>
        <w:ind w:right="5"/>
        <w:rPr>
          <w:bCs/>
          <w:sz w:val="22"/>
          <w:szCs w:val="22"/>
        </w:rPr>
      </w:pPr>
      <w:r w:rsidRPr="00CD2C18">
        <w:rPr>
          <w:bCs/>
          <w:sz w:val="22"/>
          <w:szCs w:val="22"/>
        </w:rPr>
        <w:lastRenderedPageBreak/>
        <w:t>1</w:t>
      </w:r>
      <w:r w:rsidR="00CA33CC" w:rsidRPr="00003DEC">
        <w:rPr>
          <w:bCs/>
          <w:sz w:val="22"/>
          <w:szCs w:val="22"/>
        </w:rPr>
        <w:t>2</w:t>
      </w:r>
      <w:r w:rsidRPr="00CD2C18">
        <w:rPr>
          <w:bCs/>
          <w:sz w:val="22"/>
          <w:szCs w:val="22"/>
        </w:rPr>
        <w:t xml:space="preserve">.3. 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  </w:t>
      </w:r>
    </w:p>
    <w:p w14:paraId="7F38A3AF" w14:textId="42B6C72F" w:rsidR="00CD2C18" w:rsidRPr="00CD2C18" w:rsidRDefault="00CD2C18" w:rsidP="00CD2C18">
      <w:pPr>
        <w:ind w:right="5"/>
        <w:rPr>
          <w:bCs/>
          <w:sz w:val="22"/>
          <w:szCs w:val="22"/>
        </w:rPr>
      </w:pPr>
      <w:r w:rsidRPr="00CD2C18">
        <w:rPr>
          <w:bCs/>
          <w:sz w:val="22"/>
          <w:szCs w:val="22"/>
        </w:rPr>
        <w:t>1</w:t>
      </w:r>
      <w:r w:rsidR="00CA33CC" w:rsidRPr="00003DEC">
        <w:rPr>
          <w:bCs/>
          <w:sz w:val="22"/>
          <w:szCs w:val="22"/>
        </w:rPr>
        <w:t>2</w:t>
      </w:r>
      <w:r w:rsidRPr="00CD2C18">
        <w:rPr>
          <w:bCs/>
          <w:sz w:val="22"/>
          <w:szCs w:val="22"/>
        </w:rPr>
        <w:t xml:space="preserve">.3.1. победитель тендера не представил обеспечение исполнения договора в течение 20 (двадцати) рабочих дней со дня заключения договора о закупках.  </w:t>
      </w:r>
    </w:p>
    <w:p w14:paraId="3AEC6311" w14:textId="77777777" w:rsidR="00CD2C18" w:rsidRPr="00CD2C18" w:rsidRDefault="00CD2C18" w:rsidP="00CA33CC">
      <w:pPr>
        <w:ind w:right="5"/>
        <w:rPr>
          <w:bCs/>
          <w:sz w:val="22"/>
          <w:szCs w:val="22"/>
        </w:rPr>
      </w:pPr>
      <w:r w:rsidRPr="00CD2C18">
        <w:rPr>
          <w:bCs/>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19A14BA2" w14:textId="738F9043" w:rsidR="00CD2C18" w:rsidRPr="00003DEC" w:rsidRDefault="00CA33CC" w:rsidP="00CA33CC">
      <w:pPr>
        <w:pStyle w:val="a4"/>
        <w:numPr>
          <w:ilvl w:val="2"/>
          <w:numId w:val="62"/>
        </w:numPr>
        <w:ind w:left="0" w:right="5" w:firstLine="0"/>
        <w:rPr>
          <w:rFonts w:ascii="Times New Roman" w:hAnsi="Times New Roman" w:cs="Times New Roman"/>
          <w:bCs/>
        </w:rPr>
      </w:pPr>
      <w:r w:rsidRPr="00003DEC">
        <w:rPr>
          <w:rFonts w:ascii="Times New Roman" w:hAnsi="Times New Roman" w:cs="Times New Roman"/>
          <w:bCs/>
        </w:rPr>
        <w:t>П</w:t>
      </w:r>
      <w:r w:rsidR="00CD2C18" w:rsidRPr="00003DEC">
        <w:rPr>
          <w:rFonts w:ascii="Times New Roman" w:hAnsi="Times New Roman" w:cs="Times New Roman"/>
          <w:bCs/>
        </w:rPr>
        <w:t xml:space="preserve">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5BDF5221" w14:textId="37FBC37F" w:rsidR="00CD2C18" w:rsidRPr="00CD2C18" w:rsidRDefault="00CD2C18" w:rsidP="00CA33CC">
      <w:pPr>
        <w:ind w:right="5"/>
        <w:rPr>
          <w:bCs/>
          <w:sz w:val="22"/>
          <w:szCs w:val="22"/>
        </w:rPr>
      </w:pPr>
      <w:r w:rsidRPr="00CD2C18">
        <w:rPr>
          <w:bCs/>
          <w:sz w:val="22"/>
          <w:szCs w:val="22"/>
        </w:rPr>
        <w:t>1</w:t>
      </w:r>
      <w:r w:rsidR="00CA33CC" w:rsidRPr="00003DEC">
        <w:rPr>
          <w:bCs/>
          <w:sz w:val="22"/>
          <w:szCs w:val="22"/>
        </w:rPr>
        <w:t>2</w:t>
      </w:r>
      <w:r w:rsidRPr="00CD2C18">
        <w:rPr>
          <w:bCs/>
          <w:sz w:val="22"/>
          <w:szCs w:val="22"/>
        </w:rPr>
        <w:t xml:space="preserve">.3.3. </w:t>
      </w:r>
      <w:r w:rsidR="00CA33CC" w:rsidRPr="00003DEC">
        <w:rPr>
          <w:bCs/>
          <w:sz w:val="22"/>
          <w:szCs w:val="22"/>
        </w:rPr>
        <w:t>Е</w:t>
      </w:r>
      <w:r w:rsidRPr="00CD2C18">
        <w:rPr>
          <w:bCs/>
          <w:sz w:val="22"/>
          <w:szCs w:val="22"/>
        </w:rPr>
        <w:t>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CA33CC" w:rsidRPr="00003DEC">
        <w:rPr>
          <w:bCs/>
          <w:sz w:val="22"/>
          <w:szCs w:val="22"/>
        </w:rPr>
        <w:t xml:space="preserve"> </w:t>
      </w:r>
      <w:r w:rsidRPr="00CD2C18">
        <w:rPr>
          <w:bCs/>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215E9262" w14:textId="15BCA390" w:rsidR="00CD2C18" w:rsidRPr="00003DEC" w:rsidRDefault="00CA33CC" w:rsidP="001F6BD7">
      <w:pPr>
        <w:pStyle w:val="a4"/>
        <w:numPr>
          <w:ilvl w:val="2"/>
          <w:numId w:val="64"/>
        </w:numPr>
        <w:ind w:left="0" w:right="5" w:hanging="11"/>
        <w:rPr>
          <w:rFonts w:ascii="Times New Roman" w:hAnsi="Times New Roman" w:cs="Times New Roman"/>
          <w:bCs/>
        </w:rPr>
      </w:pPr>
      <w:r w:rsidRPr="00003DEC">
        <w:rPr>
          <w:rFonts w:ascii="Times New Roman" w:hAnsi="Times New Roman" w:cs="Times New Roman"/>
          <w:bCs/>
        </w:rPr>
        <w:t>Е</w:t>
      </w:r>
      <w:r w:rsidR="00CD2C18" w:rsidRPr="00003DEC">
        <w:rPr>
          <w:rFonts w:ascii="Times New Roman" w:hAnsi="Times New Roman" w:cs="Times New Roman"/>
          <w:bCs/>
        </w:rPr>
        <w:t>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w:t>
      </w:r>
      <w:r w:rsidRPr="00003DEC">
        <w:rPr>
          <w:rFonts w:ascii="Times New Roman" w:hAnsi="Times New Roman" w:cs="Times New Roman"/>
          <w:bCs/>
        </w:rPr>
        <w:t xml:space="preserve"> </w:t>
      </w:r>
      <w:r w:rsidR="00CD2C18" w:rsidRPr="00003DEC">
        <w:rPr>
          <w:rFonts w:ascii="Times New Roman" w:hAnsi="Times New Roman" w:cs="Times New Roman"/>
          <w:bCs/>
        </w:rPr>
        <w:t>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p>
    <w:p w14:paraId="44227DA3" w14:textId="52C3CB81" w:rsidR="00CD2C18" w:rsidRPr="00003DEC" w:rsidRDefault="00CD2C18" w:rsidP="001F6BD7">
      <w:pPr>
        <w:pStyle w:val="a4"/>
        <w:numPr>
          <w:ilvl w:val="2"/>
          <w:numId w:val="64"/>
        </w:numPr>
        <w:spacing w:after="0"/>
        <w:ind w:left="0" w:right="5" w:firstLine="0"/>
        <w:rPr>
          <w:rFonts w:ascii="Times New Roman" w:hAnsi="Times New Roman" w:cs="Times New Roman"/>
          <w:bCs/>
        </w:rPr>
      </w:pPr>
      <w:r w:rsidRPr="00003DEC">
        <w:rPr>
          <w:rFonts w:ascii="Times New Roman" w:hAnsi="Times New Roman" w:cs="Times New Roman"/>
          <w:bCs/>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7A3AAD5A" w14:textId="77777777" w:rsidR="00CD2C18" w:rsidRPr="00CD2C18" w:rsidRDefault="00CD2C18" w:rsidP="001F6BD7">
      <w:pPr>
        <w:numPr>
          <w:ilvl w:val="2"/>
          <w:numId w:val="64"/>
        </w:numPr>
        <w:spacing w:after="0"/>
        <w:ind w:left="0" w:right="5" w:firstLine="0"/>
        <w:rPr>
          <w:bCs/>
          <w:sz w:val="22"/>
          <w:szCs w:val="22"/>
        </w:rPr>
      </w:pPr>
      <w:r w:rsidRPr="00CD2C18">
        <w:rPr>
          <w:bCs/>
          <w:sz w:val="22"/>
          <w:szCs w:val="22"/>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38195F6A" w14:textId="390CBC0A" w:rsidR="00CD2C18" w:rsidRPr="00003DEC" w:rsidRDefault="00CD2C18" w:rsidP="001F6BD7">
      <w:pPr>
        <w:pStyle w:val="a4"/>
        <w:numPr>
          <w:ilvl w:val="1"/>
          <w:numId w:val="64"/>
        </w:numPr>
        <w:spacing w:after="0"/>
        <w:ind w:left="0" w:right="5" w:firstLine="0"/>
        <w:rPr>
          <w:rFonts w:ascii="Times New Roman" w:hAnsi="Times New Roman" w:cs="Times New Roman"/>
          <w:bCs/>
        </w:rPr>
      </w:pPr>
      <w:r w:rsidRPr="00003DEC">
        <w:rPr>
          <w:rFonts w:ascii="Times New Roman" w:hAnsi="Times New Roman" w:cs="Times New Roman"/>
          <w:bCs/>
        </w:rPr>
        <w:t>Внесение изменений и дополнений в проект договора о закупках допускается по взаимному согласию сторон.</w:t>
      </w:r>
    </w:p>
    <w:p w14:paraId="406E39F4" w14:textId="77777777" w:rsidR="00CD2C18" w:rsidRPr="00CD2C18" w:rsidRDefault="00CD2C18" w:rsidP="001F6BD7">
      <w:pPr>
        <w:numPr>
          <w:ilvl w:val="1"/>
          <w:numId w:val="64"/>
        </w:numPr>
        <w:spacing w:after="0"/>
        <w:ind w:left="0" w:right="5" w:firstLine="0"/>
        <w:rPr>
          <w:bCs/>
          <w:sz w:val="22"/>
          <w:szCs w:val="22"/>
        </w:rPr>
      </w:pPr>
      <w:r w:rsidRPr="00CD2C18">
        <w:rPr>
          <w:bCs/>
          <w:sz w:val="22"/>
          <w:szCs w:val="22"/>
        </w:rPr>
        <w:t xml:space="preserve"> Внесение изменений в заключенный договор о закупках допускаются по взаимному согласию сторон.</w:t>
      </w:r>
    </w:p>
    <w:p w14:paraId="5FB21450" w14:textId="77777777" w:rsidR="00CD2C18" w:rsidRPr="00CD2C18" w:rsidRDefault="00CD2C18" w:rsidP="001F6BD7">
      <w:pPr>
        <w:numPr>
          <w:ilvl w:val="1"/>
          <w:numId w:val="64"/>
        </w:numPr>
        <w:spacing w:after="0"/>
        <w:ind w:left="0" w:right="5" w:firstLine="0"/>
        <w:rPr>
          <w:bCs/>
          <w:sz w:val="22"/>
          <w:szCs w:val="22"/>
        </w:rPr>
      </w:pPr>
      <w:r w:rsidRPr="00CD2C18">
        <w:rPr>
          <w:bCs/>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4DC236A0" w14:textId="77777777" w:rsidR="00CD2C18" w:rsidRPr="00CD2C18" w:rsidRDefault="00CD2C18" w:rsidP="00CA33CC">
      <w:pPr>
        <w:spacing w:after="0"/>
        <w:ind w:right="5" w:firstLine="0"/>
        <w:rPr>
          <w:bCs/>
          <w:sz w:val="22"/>
          <w:szCs w:val="22"/>
        </w:rPr>
      </w:pPr>
      <w:r w:rsidRPr="00CD2C18">
        <w:rPr>
          <w:bCs/>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2EB671BE" w14:textId="77777777" w:rsidR="00CD2C18" w:rsidRPr="00CD2C18" w:rsidRDefault="00CD2C18" w:rsidP="00CA33CC">
      <w:pPr>
        <w:ind w:right="5" w:hanging="709"/>
        <w:rPr>
          <w:bCs/>
          <w:sz w:val="22"/>
          <w:szCs w:val="22"/>
        </w:rPr>
      </w:pPr>
    </w:p>
    <w:p w14:paraId="283642CB" w14:textId="10FD91AC" w:rsidR="00CD2C18" w:rsidRPr="00CD2C18" w:rsidRDefault="00CD2C18" w:rsidP="00CD2C18">
      <w:pPr>
        <w:ind w:right="5"/>
        <w:jc w:val="center"/>
        <w:rPr>
          <w:b/>
          <w:sz w:val="22"/>
          <w:szCs w:val="22"/>
        </w:rPr>
      </w:pPr>
      <w:r w:rsidRPr="00CD2C18">
        <w:rPr>
          <w:b/>
          <w:sz w:val="22"/>
          <w:szCs w:val="22"/>
        </w:rPr>
        <w:t>1</w:t>
      </w:r>
      <w:r w:rsidR="00CA33CC" w:rsidRPr="00003DEC">
        <w:rPr>
          <w:b/>
          <w:sz w:val="22"/>
          <w:szCs w:val="22"/>
        </w:rPr>
        <w:t>3</w:t>
      </w:r>
      <w:r w:rsidRPr="00CD2C18">
        <w:rPr>
          <w:b/>
          <w:sz w:val="22"/>
          <w:szCs w:val="22"/>
        </w:rPr>
        <w:t>. Условия, виды, объем и способ внесения обеспечения исполнения договора</w:t>
      </w:r>
    </w:p>
    <w:p w14:paraId="44AD2523" w14:textId="77777777" w:rsidR="00CD2C18" w:rsidRPr="00CD2C18" w:rsidRDefault="00CD2C18" w:rsidP="00CD2C18">
      <w:pPr>
        <w:ind w:right="5"/>
        <w:rPr>
          <w:b/>
          <w:sz w:val="22"/>
          <w:szCs w:val="22"/>
        </w:rPr>
      </w:pPr>
      <w:r w:rsidRPr="00CD2C18">
        <w:rPr>
          <w:b/>
          <w:sz w:val="22"/>
          <w:szCs w:val="22"/>
        </w:rPr>
        <w:t xml:space="preserve"> </w:t>
      </w:r>
    </w:p>
    <w:p w14:paraId="41767CD1" w14:textId="6A53855F" w:rsidR="00CD2C18" w:rsidRPr="00CD2C18" w:rsidRDefault="00CD2C18" w:rsidP="00CD2C18">
      <w:pPr>
        <w:ind w:right="5"/>
        <w:rPr>
          <w:bCs/>
          <w:sz w:val="22"/>
          <w:szCs w:val="22"/>
        </w:rPr>
      </w:pPr>
      <w:r w:rsidRPr="00CD2C18">
        <w:rPr>
          <w:bCs/>
          <w:sz w:val="22"/>
          <w:szCs w:val="22"/>
        </w:rPr>
        <w:lastRenderedPageBreak/>
        <w:t>1</w:t>
      </w:r>
      <w:r w:rsidR="00CA33CC" w:rsidRPr="00003DEC">
        <w:rPr>
          <w:bCs/>
          <w:sz w:val="22"/>
          <w:szCs w:val="22"/>
        </w:rPr>
        <w:t>3</w:t>
      </w:r>
      <w:r w:rsidRPr="00CD2C18">
        <w:rPr>
          <w:bCs/>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799F343D" w14:textId="5AE26361" w:rsidR="00CD2C18" w:rsidRPr="00CD2C18" w:rsidRDefault="00CD2C18" w:rsidP="00CD2C18">
      <w:pPr>
        <w:ind w:right="5"/>
        <w:rPr>
          <w:bCs/>
          <w:sz w:val="22"/>
          <w:szCs w:val="22"/>
        </w:rPr>
      </w:pPr>
      <w:r w:rsidRPr="00CD2C18">
        <w:rPr>
          <w:bCs/>
          <w:sz w:val="22"/>
          <w:szCs w:val="22"/>
        </w:rPr>
        <w:t>1</w:t>
      </w:r>
      <w:r w:rsidR="00CA33CC" w:rsidRPr="00003DEC">
        <w:rPr>
          <w:bCs/>
          <w:sz w:val="22"/>
          <w:szCs w:val="22"/>
        </w:rPr>
        <w:t>3</w:t>
      </w:r>
      <w:r w:rsidRPr="00CD2C18">
        <w:rPr>
          <w:bCs/>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6BA411F3" w14:textId="26AA4DA9" w:rsidR="00CD2C18" w:rsidRPr="00003DEC" w:rsidRDefault="00CD2C18" w:rsidP="00CA33CC">
      <w:pPr>
        <w:pStyle w:val="a4"/>
        <w:numPr>
          <w:ilvl w:val="1"/>
          <w:numId w:val="63"/>
        </w:numPr>
        <w:spacing w:after="0"/>
        <w:ind w:left="0" w:right="5" w:firstLine="0"/>
        <w:rPr>
          <w:rFonts w:ascii="Times New Roman" w:hAnsi="Times New Roman" w:cs="Times New Roman"/>
          <w:bCs/>
        </w:rPr>
      </w:pPr>
      <w:r w:rsidRPr="00003DEC">
        <w:rPr>
          <w:rFonts w:ascii="Times New Roman" w:hAnsi="Times New Roman" w:cs="Times New Roman"/>
          <w:bCs/>
        </w:rPr>
        <w:t>Потенциальный поставщик вправе выбрать один из следующих видов обеспечения исполнения договора, указанных в Договоре.</w:t>
      </w:r>
    </w:p>
    <w:p w14:paraId="105198FB" w14:textId="28D6AAC0" w:rsidR="00CD2C18" w:rsidRPr="00003DEC" w:rsidRDefault="00CD2C18" w:rsidP="00CA33CC">
      <w:pPr>
        <w:pStyle w:val="a4"/>
        <w:numPr>
          <w:ilvl w:val="1"/>
          <w:numId w:val="63"/>
        </w:numPr>
        <w:spacing w:after="0"/>
        <w:ind w:left="0" w:right="5" w:firstLine="0"/>
        <w:rPr>
          <w:rFonts w:ascii="Times New Roman" w:hAnsi="Times New Roman" w:cs="Times New Roman"/>
          <w:bCs/>
        </w:rPr>
      </w:pPr>
      <w:r w:rsidRPr="00003DEC">
        <w:rPr>
          <w:rFonts w:ascii="Times New Roman" w:hAnsi="Times New Roman" w:cs="Times New Roman"/>
          <w:bCs/>
        </w:rPr>
        <w:t>Заказчик не инициирует возврат обеспечения исполнения договора в случаях, если:</w:t>
      </w:r>
    </w:p>
    <w:p w14:paraId="256698D9" w14:textId="5C5C6A0E" w:rsidR="00CD2C18" w:rsidRPr="00CD2C18" w:rsidRDefault="00CA33CC" w:rsidP="00CA33CC">
      <w:pPr>
        <w:numPr>
          <w:ilvl w:val="2"/>
          <w:numId w:val="63"/>
        </w:numPr>
        <w:spacing w:after="0"/>
        <w:ind w:left="0" w:right="5" w:firstLine="0"/>
        <w:rPr>
          <w:bCs/>
          <w:sz w:val="22"/>
          <w:szCs w:val="22"/>
        </w:rPr>
      </w:pPr>
      <w:r w:rsidRPr="00003DEC">
        <w:rPr>
          <w:bCs/>
          <w:sz w:val="22"/>
          <w:szCs w:val="22"/>
        </w:rPr>
        <w:t>Д</w:t>
      </w:r>
      <w:r w:rsidR="00CD2C18" w:rsidRPr="00CD2C18">
        <w:rPr>
          <w:bCs/>
          <w:sz w:val="22"/>
          <w:szCs w:val="22"/>
        </w:rPr>
        <w:t>оговор расторгнут по вине поставщика;</w:t>
      </w:r>
    </w:p>
    <w:p w14:paraId="6C027121" w14:textId="7D894C30" w:rsidR="00CD2C18" w:rsidRPr="00CD2C18" w:rsidRDefault="00CA33CC" w:rsidP="00CA33CC">
      <w:pPr>
        <w:numPr>
          <w:ilvl w:val="2"/>
          <w:numId w:val="63"/>
        </w:numPr>
        <w:spacing w:after="0"/>
        <w:ind w:left="0" w:right="5" w:firstLine="0"/>
        <w:rPr>
          <w:bCs/>
          <w:sz w:val="22"/>
          <w:szCs w:val="22"/>
        </w:rPr>
      </w:pPr>
      <w:r w:rsidRPr="00003DEC">
        <w:rPr>
          <w:bCs/>
          <w:sz w:val="22"/>
          <w:szCs w:val="22"/>
        </w:rPr>
        <w:t>П</w:t>
      </w:r>
      <w:r w:rsidR="00CD2C18" w:rsidRPr="00CD2C18">
        <w:rPr>
          <w:bCs/>
          <w:sz w:val="22"/>
          <w:szCs w:val="22"/>
        </w:rPr>
        <w:t>оставщиком нарушены условия договора, предусматривающие удержание штрафных санкций из суммы обеспечения исполнения договора.</w:t>
      </w:r>
    </w:p>
    <w:p w14:paraId="34BAF6F3" w14:textId="77777777" w:rsidR="00CD2C18" w:rsidRPr="00CD2C18" w:rsidRDefault="00CD2C18" w:rsidP="00CD2C18">
      <w:pPr>
        <w:ind w:right="5"/>
        <w:rPr>
          <w:bCs/>
          <w:sz w:val="22"/>
          <w:szCs w:val="22"/>
        </w:rPr>
      </w:pPr>
      <w:r w:rsidRPr="00CD2C18">
        <w:rPr>
          <w:bCs/>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3A09AC7" w14:textId="755D98F7" w:rsidR="00CD2C18" w:rsidRPr="00CD2C18" w:rsidRDefault="00CA33CC" w:rsidP="00CA33CC">
      <w:pPr>
        <w:numPr>
          <w:ilvl w:val="2"/>
          <w:numId w:val="63"/>
        </w:numPr>
        <w:ind w:left="0" w:right="5" w:firstLine="0"/>
        <w:rPr>
          <w:bCs/>
          <w:sz w:val="22"/>
          <w:szCs w:val="22"/>
        </w:rPr>
      </w:pPr>
      <w:r w:rsidRPr="00003DEC">
        <w:rPr>
          <w:bCs/>
          <w:sz w:val="22"/>
          <w:szCs w:val="22"/>
        </w:rPr>
        <w:t>В</w:t>
      </w:r>
      <w:r w:rsidR="00CD2C18" w:rsidRPr="00CD2C18">
        <w:rPr>
          <w:bCs/>
          <w:sz w:val="22"/>
          <w:szCs w:val="22"/>
        </w:rPr>
        <w:t xml:space="preserve"> случае отказа поставщика от исполнения договора.</w:t>
      </w:r>
    </w:p>
    <w:p w14:paraId="435E773F" w14:textId="77777777" w:rsidR="00CD2C18" w:rsidRPr="00CD2C18" w:rsidRDefault="00CD2C18" w:rsidP="00CD2C18">
      <w:pPr>
        <w:ind w:right="5"/>
        <w:rPr>
          <w:bCs/>
          <w:sz w:val="22"/>
          <w:szCs w:val="22"/>
        </w:rPr>
      </w:pPr>
    </w:p>
    <w:p w14:paraId="1A117325" w14:textId="77777777" w:rsidR="00CD2C18" w:rsidRPr="00CD2C18" w:rsidRDefault="00CD2C18" w:rsidP="00CD2C18">
      <w:pPr>
        <w:ind w:right="5"/>
        <w:rPr>
          <w:b/>
          <w:sz w:val="22"/>
          <w:szCs w:val="22"/>
        </w:rPr>
      </w:pPr>
    </w:p>
    <w:p w14:paraId="2A7B2251" w14:textId="77777777" w:rsidR="00CD2C18" w:rsidRPr="00CD2C18" w:rsidRDefault="00CD2C18" w:rsidP="00CD2C18">
      <w:pPr>
        <w:ind w:right="5"/>
        <w:rPr>
          <w:b/>
          <w:sz w:val="22"/>
          <w:szCs w:val="22"/>
        </w:rPr>
      </w:pPr>
    </w:p>
    <w:p w14:paraId="12BC00C0" w14:textId="77777777" w:rsidR="00507ECF" w:rsidRDefault="00507ECF" w:rsidP="00507ECF">
      <w:pPr>
        <w:ind w:right="5"/>
        <w:rPr>
          <w:sz w:val="22"/>
          <w:szCs w:val="22"/>
        </w:rPr>
      </w:pPr>
    </w:p>
    <w:p w14:paraId="2898B023" w14:textId="77777777" w:rsidR="00D47939" w:rsidRDefault="00D47939" w:rsidP="00507ECF">
      <w:pPr>
        <w:ind w:right="5"/>
        <w:rPr>
          <w:sz w:val="22"/>
          <w:szCs w:val="22"/>
        </w:rPr>
      </w:pPr>
    </w:p>
    <w:p w14:paraId="0A25609D" w14:textId="77777777" w:rsidR="00D47939" w:rsidRDefault="00D47939" w:rsidP="00507ECF">
      <w:pPr>
        <w:ind w:right="5"/>
        <w:rPr>
          <w:sz w:val="22"/>
          <w:szCs w:val="22"/>
        </w:rPr>
      </w:pPr>
    </w:p>
    <w:p w14:paraId="09B5E764" w14:textId="77777777" w:rsidR="00D47939" w:rsidRDefault="00D47939" w:rsidP="00507ECF">
      <w:pPr>
        <w:ind w:right="5"/>
        <w:rPr>
          <w:sz w:val="22"/>
          <w:szCs w:val="22"/>
        </w:rPr>
      </w:pPr>
    </w:p>
    <w:p w14:paraId="559176FF" w14:textId="77777777" w:rsidR="00D47939" w:rsidRDefault="00D47939" w:rsidP="00507ECF">
      <w:pPr>
        <w:ind w:right="5"/>
        <w:rPr>
          <w:sz w:val="22"/>
          <w:szCs w:val="22"/>
        </w:rPr>
      </w:pPr>
    </w:p>
    <w:p w14:paraId="30D513AC" w14:textId="77777777" w:rsidR="00D47939" w:rsidRDefault="00D47939" w:rsidP="00507ECF">
      <w:pPr>
        <w:ind w:right="5"/>
        <w:rPr>
          <w:sz w:val="22"/>
          <w:szCs w:val="22"/>
        </w:rPr>
      </w:pPr>
    </w:p>
    <w:p w14:paraId="041DD065" w14:textId="77777777" w:rsidR="00D47939" w:rsidRDefault="00D47939" w:rsidP="00507ECF">
      <w:pPr>
        <w:ind w:right="5"/>
        <w:rPr>
          <w:sz w:val="22"/>
          <w:szCs w:val="22"/>
        </w:rPr>
      </w:pPr>
    </w:p>
    <w:p w14:paraId="013A7056" w14:textId="77777777" w:rsidR="00D47939" w:rsidRDefault="00D47939" w:rsidP="00507ECF">
      <w:pPr>
        <w:ind w:right="5"/>
        <w:rPr>
          <w:sz w:val="22"/>
          <w:szCs w:val="22"/>
        </w:rPr>
      </w:pPr>
    </w:p>
    <w:p w14:paraId="69F6A1C6" w14:textId="77777777" w:rsidR="00D47939" w:rsidRDefault="00D47939" w:rsidP="00507ECF">
      <w:pPr>
        <w:ind w:right="5"/>
        <w:rPr>
          <w:sz w:val="22"/>
          <w:szCs w:val="22"/>
        </w:rPr>
      </w:pPr>
    </w:p>
    <w:p w14:paraId="3565317B" w14:textId="77777777" w:rsidR="00D47939" w:rsidRDefault="00D47939" w:rsidP="00507ECF">
      <w:pPr>
        <w:ind w:right="5"/>
        <w:rPr>
          <w:sz w:val="22"/>
          <w:szCs w:val="22"/>
        </w:rPr>
      </w:pPr>
    </w:p>
    <w:bookmarkEnd w:id="1"/>
    <w:p w14:paraId="1F8EA96D" w14:textId="77777777" w:rsidR="00507ECF" w:rsidRPr="00003DEC" w:rsidRDefault="00507ECF" w:rsidP="00507ECF">
      <w:pPr>
        <w:ind w:right="5"/>
        <w:rPr>
          <w:sz w:val="22"/>
          <w:szCs w:val="22"/>
        </w:rPr>
      </w:pPr>
    </w:p>
    <w:p w14:paraId="789F13B2" w14:textId="77777777" w:rsidR="00507ECF" w:rsidRPr="00003DEC" w:rsidRDefault="00507ECF" w:rsidP="00507ECF">
      <w:pPr>
        <w:ind w:right="5"/>
        <w:rPr>
          <w:sz w:val="22"/>
          <w:szCs w:val="22"/>
        </w:rPr>
      </w:pPr>
    </w:p>
    <w:p w14:paraId="1747863B" w14:textId="77777777" w:rsidR="00507ECF" w:rsidRPr="00003DEC" w:rsidRDefault="00507ECF" w:rsidP="00003DEC">
      <w:pPr>
        <w:ind w:right="5" w:firstLine="0"/>
        <w:rPr>
          <w:sz w:val="22"/>
          <w:szCs w:val="22"/>
        </w:rPr>
      </w:pPr>
    </w:p>
    <w:p w14:paraId="27635C8E" w14:textId="3FB7EA5C" w:rsidR="00045945" w:rsidRPr="00003DEC" w:rsidRDefault="00045945" w:rsidP="00045945">
      <w:pPr>
        <w:spacing w:after="0" w:line="259" w:lineRule="auto"/>
        <w:ind w:right="20"/>
        <w:jc w:val="center"/>
        <w:rPr>
          <w:b/>
          <w:bCs/>
          <w:sz w:val="22"/>
          <w:szCs w:val="22"/>
        </w:rPr>
      </w:pPr>
      <w:r w:rsidRPr="00003DEC">
        <w:rPr>
          <w:b/>
          <w:bCs/>
          <w:sz w:val="22"/>
          <w:szCs w:val="22"/>
        </w:rPr>
        <w:t>№</w:t>
      </w:r>
      <w:r w:rsidR="00224C73" w:rsidRPr="00003DEC">
        <w:rPr>
          <w:b/>
          <w:bCs/>
          <w:sz w:val="22"/>
          <w:szCs w:val="22"/>
        </w:rPr>
        <w:t xml:space="preserve">17 </w:t>
      </w:r>
      <w:proofErr w:type="spellStart"/>
      <w:r w:rsidRPr="00003DEC">
        <w:rPr>
          <w:b/>
          <w:bCs/>
          <w:sz w:val="22"/>
          <w:szCs w:val="22"/>
        </w:rPr>
        <w:t>ашық</w:t>
      </w:r>
      <w:proofErr w:type="spellEnd"/>
      <w:r w:rsidRPr="00003DEC">
        <w:rPr>
          <w:b/>
          <w:bCs/>
          <w:sz w:val="22"/>
          <w:szCs w:val="22"/>
        </w:rPr>
        <w:t xml:space="preserve"> тендер </w:t>
      </w:r>
      <w:proofErr w:type="spellStart"/>
      <w:r w:rsidRPr="00003DEC">
        <w:rPr>
          <w:b/>
          <w:bCs/>
          <w:sz w:val="22"/>
          <w:szCs w:val="22"/>
        </w:rPr>
        <w:t>тәсілімен</w:t>
      </w:r>
      <w:proofErr w:type="spellEnd"/>
      <w:r w:rsidRPr="00003DEC">
        <w:rPr>
          <w:b/>
          <w:bCs/>
          <w:sz w:val="22"/>
          <w:szCs w:val="22"/>
        </w:rPr>
        <w:t xml:space="preserve"> </w:t>
      </w:r>
      <w:proofErr w:type="spellStart"/>
      <w:r w:rsidRPr="00003DEC">
        <w:rPr>
          <w:b/>
          <w:bCs/>
          <w:sz w:val="22"/>
          <w:szCs w:val="22"/>
        </w:rPr>
        <w:t>сатып</w:t>
      </w:r>
      <w:proofErr w:type="spellEnd"/>
      <w:r w:rsidRPr="00003DEC">
        <w:rPr>
          <w:b/>
          <w:bCs/>
          <w:sz w:val="22"/>
          <w:szCs w:val="22"/>
        </w:rPr>
        <w:t xml:space="preserve"> </w:t>
      </w:r>
      <w:proofErr w:type="spellStart"/>
      <w:r w:rsidRPr="00003DEC">
        <w:rPr>
          <w:b/>
          <w:bCs/>
          <w:sz w:val="22"/>
          <w:szCs w:val="22"/>
        </w:rPr>
        <w:t>алу</w:t>
      </w:r>
      <w:proofErr w:type="spellEnd"/>
      <w:r w:rsidRPr="00003DEC">
        <w:rPr>
          <w:b/>
          <w:bCs/>
          <w:sz w:val="22"/>
          <w:szCs w:val="22"/>
        </w:rPr>
        <w:t xml:space="preserve"> </w:t>
      </w:r>
      <w:proofErr w:type="spellStart"/>
      <w:r w:rsidRPr="00003DEC">
        <w:rPr>
          <w:b/>
          <w:bCs/>
          <w:sz w:val="22"/>
          <w:szCs w:val="22"/>
        </w:rPr>
        <w:t>жөніндегі</w:t>
      </w:r>
      <w:proofErr w:type="spellEnd"/>
      <w:r w:rsidRPr="00003DEC">
        <w:rPr>
          <w:b/>
          <w:bCs/>
          <w:sz w:val="22"/>
          <w:szCs w:val="22"/>
        </w:rPr>
        <w:t xml:space="preserve"> </w:t>
      </w:r>
      <w:proofErr w:type="spellStart"/>
      <w:r w:rsidRPr="00003DEC">
        <w:rPr>
          <w:b/>
          <w:bCs/>
          <w:sz w:val="22"/>
          <w:szCs w:val="22"/>
        </w:rPr>
        <w:t>тендерлік</w:t>
      </w:r>
      <w:proofErr w:type="spellEnd"/>
      <w:r w:rsidRPr="00003DEC">
        <w:rPr>
          <w:b/>
          <w:bCs/>
          <w:sz w:val="22"/>
          <w:szCs w:val="22"/>
        </w:rPr>
        <w:t xml:space="preserve"> </w:t>
      </w:r>
      <w:proofErr w:type="spellStart"/>
      <w:r w:rsidRPr="00003DEC">
        <w:rPr>
          <w:b/>
          <w:bCs/>
          <w:sz w:val="22"/>
          <w:szCs w:val="22"/>
        </w:rPr>
        <w:t>құжаттама</w:t>
      </w:r>
      <w:proofErr w:type="spellEnd"/>
    </w:p>
    <w:p w14:paraId="29E26F61" w14:textId="77777777" w:rsidR="00045945" w:rsidRPr="00003DEC" w:rsidRDefault="00045945" w:rsidP="00045945">
      <w:pPr>
        <w:spacing w:after="0" w:line="259" w:lineRule="auto"/>
        <w:ind w:right="20"/>
        <w:jc w:val="center"/>
        <w:rPr>
          <w:sz w:val="22"/>
          <w:szCs w:val="22"/>
        </w:rPr>
      </w:pPr>
    </w:p>
    <w:p w14:paraId="6ED7B420" w14:textId="77777777" w:rsidR="00045945" w:rsidRPr="00003DEC" w:rsidRDefault="00045945" w:rsidP="00045945">
      <w:pPr>
        <w:spacing w:after="0" w:line="259" w:lineRule="auto"/>
        <w:rPr>
          <w:sz w:val="22"/>
          <w:szCs w:val="22"/>
        </w:rPr>
      </w:pPr>
      <w:proofErr w:type="spellStart"/>
      <w:r w:rsidRPr="00003DEC">
        <w:rPr>
          <w:sz w:val="22"/>
          <w:szCs w:val="22"/>
        </w:rPr>
        <w:t>Тапсырыс</w:t>
      </w:r>
      <w:proofErr w:type="spellEnd"/>
      <w:r w:rsidRPr="00003DEC">
        <w:rPr>
          <w:sz w:val="22"/>
          <w:szCs w:val="22"/>
        </w:rPr>
        <w:t xml:space="preserve"> </w:t>
      </w:r>
      <w:proofErr w:type="spellStart"/>
      <w:r w:rsidRPr="00003DEC">
        <w:rPr>
          <w:sz w:val="22"/>
          <w:szCs w:val="22"/>
        </w:rPr>
        <w:t>беруші</w:t>
      </w:r>
      <w:proofErr w:type="spellEnd"/>
      <w:r w:rsidRPr="00003DEC">
        <w:rPr>
          <w:sz w:val="22"/>
          <w:szCs w:val="22"/>
        </w:rPr>
        <w:t xml:space="preserve"> </w:t>
      </w:r>
      <w:r w:rsidRPr="00003DEC">
        <w:rPr>
          <w:b/>
          <w:bCs/>
          <w:sz w:val="22"/>
          <w:szCs w:val="22"/>
        </w:rPr>
        <w:t>"</w:t>
      </w:r>
      <w:proofErr w:type="spellStart"/>
      <w:r w:rsidRPr="00003DEC">
        <w:rPr>
          <w:b/>
          <w:bCs/>
          <w:sz w:val="22"/>
          <w:szCs w:val="22"/>
        </w:rPr>
        <w:t>Өріктау</w:t>
      </w:r>
      <w:proofErr w:type="spellEnd"/>
      <w:r w:rsidRPr="00003DEC">
        <w:rPr>
          <w:b/>
          <w:bCs/>
          <w:sz w:val="22"/>
          <w:szCs w:val="22"/>
        </w:rPr>
        <w:t xml:space="preserve"> Оперейтинг" </w:t>
      </w:r>
      <w:proofErr w:type="spellStart"/>
      <w:r w:rsidRPr="00003DEC">
        <w:rPr>
          <w:b/>
          <w:bCs/>
          <w:sz w:val="22"/>
          <w:szCs w:val="22"/>
        </w:rPr>
        <w:t>жауапкершілігі</w:t>
      </w:r>
      <w:proofErr w:type="spellEnd"/>
      <w:r w:rsidRPr="00003DEC">
        <w:rPr>
          <w:b/>
          <w:bCs/>
          <w:sz w:val="22"/>
          <w:szCs w:val="22"/>
        </w:rPr>
        <w:t xml:space="preserve"> </w:t>
      </w:r>
      <w:proofErr w:type="spellStart"/>
      <w:r w:rsidRPr="00003DEC">
        <w:rPr>
          <w:b/>
          <w:bCs/>
          <w:sz w:val="22"/>
          <w:szCs w:val="22"/>
        </w:rPr>
        <w:t>шектеулі</w:t>
      </w:r>
      <w:proofErr w:type="spellEnd"/>
      <w:r w:rsidRPr="00003DEC">
        <w:rPr>
          <w:b/>
          <w:bCs/>
          <w:sz w:val="22"/>
          <w:szCs w:val="22"/>
        </w:rPr>
        <w:t xml:space="preserve"> </w:t>
      </w:r>
      <w:proofErr w:type="spellStart"/>
      <w:r w:rsidRPr="00003DEC">
        <w:rPr>
          <w:b/>
          <w:bCs/>
          <w:sz w:val="22"/>
          <w:szCs w:val="22"/>
        </w:rPr>
        <w:t>серіктестігі</w:t>
      </w:r>
      <w:proofErr w:type="spellEnd"/>
    </w:p>
    <w:p w14:paraId="2864856C" w14:textId="1C3B8A04" w:rsidR="00045945" w:rsidRPr="00003DEC" w:rsidRDefault="00045945" w:rsidP="00CA33CC">
      <w:pPr>
        <w:spacing w:after="0" w:line="259" w:lineRule="auto"/>
        <w:rPr>
          <w:sz w:val="22"/>
          <w:szCs w:val="22"/>
        </w:rPr>
      </w:pPr>
      <w:proofErr w:type="spellStart"/>
      <w:r w:rsidRPr="00003DEC">
        <w:rPr>
          <w:b/>
          <w:bCs/>
          <w:sz w:val="22"/>
          <w:szCs w:val="22"/>
        </w:rPr>
        <w:t>Ұйымдастырушы</w:t>
      </w:r>
      <w:proofErr w:type="spellEnd"/>
      <w:r w:rsidRPr="00003DEC">
        <w:rPr>
          <w:b/>
          <w:bCs/>
          <w:sz w:val="22"/>
          <w:szCs w:val="22"/>
        </w:rPr>
        <w:t xml:space="preserve"> </w:t>
      </w:r>
      <w:r w:rsidRPr="00003DEC">
        <w:rPr>
          <w:sz w:val="22"/>
          <w:szCs w:val="22"/>
        </w:rPr>
        <w:t>"</w:t>
      </w:r>
      <w:proofErr w:type="spellStart"/>
      <w:r w:rsidRPr="00003DEC">
        <w:rPr>
          <w:sz w:val="22"/>
          <w:szCs w:val="22"/>
        </w:rPr>
        <w:t>Өріктау</w:t>
      </w:r>
      <w:proofErr w:type="spellEnd"/>
      <w:r w:rsidRPr="00003DEC">
        <w:rPr>
          <w:sz w:val="22"/>
          <w:szCs w:val="22"/>
        </w:rPr>
        <w:t xml:space="preserve"> Оперейтинг" </w:t>
      </w:r>
      <w:proofErr w:type="spellStart"/>
      <w:r w:rsidRPr="00003DEC">
        <w:rPr>
          <w:sz w:val="22"/>
          <w:szCs w:val="22"/>
        </w:rPr>
        <w:t>жауапкершілігі</w:t>
      </w:r>
      <w:proofErr w:type="spellEnd"/>
      <w:r w:rsidRPr="00003DEC">
        <w:rPr>
          <w:sz w:val="22"/>
          <w:szCs w:val="22"/>
        </w:rPr>
        <w:t xml:space="preserve"> </w:t>
      </w:r>
      <w:proofErr w:type="spellStart"/>
      <w:r w:rsidRPr="00003DEC">
        <w:rPr>
          <w:sz w:val="22"/>
          <w:szCs w:val="22"/>
        </w:rPr>
        <w:t>шектеулі</w:t>
      </w:r>
      <w:proofErr w:type="spellEnd"/>
      <w:r w:rsidRPr="00003DEC">
        <w:rPr>
          <w:sz w:val="22"/>
          <w:szCs w:val="22"/>
        </w:rPr>
        <w:t xml:space="preserve"> </w:t>
      </w:r>
      <w:proofErr w:type="spellStart"/>
      <w:r w:rsidRPr="00003DEC">
        <w:rPr>
          <w:sz w:val="22"/>
          <w:szCs w:val="22"/>
        </w:rPr>
        <w:t>серіктестігі</w:t>
      </w:r>
      <w:proofErr w:type="spellEnd"/>
    </w:p>
    <w:p w14:paraId="68DC216E" w14:textId="7038BF89" w:rsidR="00045945" w:rsidRPr="00003DEC" w:rsidRDefault="00045945" w:rsidP="00CA33CC">
      <w:pPr>
        <w:spacing w:after="0" w:line="259" w:lineRule="auto"/>
        <w:rPr>
          <w:sz w:val="22"/>
          <w:szCs w:val="22"/>
        </w:rPr>
      </w:pPr>
      <w:r w:rsidRPr="00003DEC">
        <w:rPr>
          <w:sz w:val="22"/>
          <w:szCs w:val="22"/>
        </w:rPr>
        <w:t xml:space="preserve">Мекен - </w:t>
      </w:r>
      <w:proofErr w:type="spellStart"/>
      <w:r w:rsidRPr="00003DEC">
        <w:rPr>
          <w:sz w:val="22"/>
          <w:szCs w:val="22"/>
        </w:rPr>
        <w:t>жайы</w:t>
      </w:r>
      <w:proofErr w:type="spellEnd"/>
      <w:r w:rsidRPr="00003DEC">
        <w:rPr>
          <w:sz w:val="22"/>
          <w:szCs w:val="22"/>
        </w:rPr>
        <w:t xml:space="preserve">: </w:t>
      </w:r>
      <w:proofErr w:type="spellStart"/>
      <w:r w:rsidRPr="00003DEC">
        <w:rPr>
          <w:sz w:val="22"/>
          <w:szCs w:val="22"/>
        </w:rPr>
        <w:t>Қазақстан</w:t>
      </w:r>
      <w:proofErr w:type="spellEnd"/>
      <w:r w:rsidRPr="00003DEC">
        <w:rPr>
          <w:sz w:val="22"/>
          <w:szCs w:val="22"/>
        </w:rPr>
        <w:t xml:space="preserve"> </w:t>
      </w:r>
      <w:r w:rsidR="004E3935">
        <w:rPr>
          <w:sz w:val="22"/>
          <w:szCs w:val="22"/>
          <w:lang w:val="kk-KZ"/>
        </w:rPr>
        <w:t>Республикасы</w:t>
      </w:r>
      <w:r w:rsidR="004E3935">
        <w:rPr>
          <w:sz w:val="22"/>
          <w:szCs w:val="22"/>
        </w:rPr>
        <w:t xml:space="preserve">, </w:t>
      </w:r>
      <w:proofErr w:type="spellStart"/>
      <w:r w:rsidRPr="00003DEC">
        <w:rPr>
          <w:sz w:val="22"/>
          <w:szCs w:val="22"/>
        </w:rPr>
        <w:t>Ақтөбе</w:t>
      </w:r>
      <w:proofErr w:type="spellEnd"/>
      <w:r w:rsidRPr="00003DEC">
        <w:rPr>
          <w:sz w:val="22"/>
          <w:szCs w:val="22"/>
        </w:rPr>
        <w:t xml:space="preserve"> </w:t>
      </w:r>
      <w:r w:rsidR="004E3935">
        <w:rPr>
          <w:sz w:val="22"/>
          <w:szCs w:val="22"/>
          <w:lang w:val="kk-KZ"/>
        </w:rPr>
        <w:t>қала</w:t>
      </w:r>
      <w:proofErr w:type="spellStart"/>
      <w:r w:rsidRPr="00003DEC">
        <w:rPr>
          <w:sz w:val="22"/>
          <w:szCs w:val="22"/>
        </w:rPr>
        <w:t>сы</w:t>
      </w:r>
      <w:proofErr w:type="spellEnd"/>
      <w:r w:rsidRPr="00003DEC">
        <w:rPr>
          <w:sz w:val="22"/>
          <w:szCs w:val="22"/>
        </w:rPr>
        <w:t xml:space="preserve">, </w:t>
      </w:r>
      <w:proofErr w:type="spellStart"/>
      <w:r w:rsidR="004E3935" w:rsidRPr="00BB4ED4">
        <w:rPr>
          <w:color w:val="auto"/>
          <w:sz w:val="22"/>
          <w:szCs w:val="22"/>
        </w:rPr>
        <w:t>Тәуелсіздік</w:t>
      </w:r>
      <w:proofErr w:type="spellEnd"/>
      <w:r w:rsidR="004E3935" w:rsidRPr="00BB4ED4">
        <w:rPr>
          <w:color w:val="auto"/>
          <w:sz w:val="22"/>
          <w:szCs w:val="22"/>
        </w:rPr>
        <w:t xml:space="preserve"> </w:t>
      </w:r>
      <w:proofErr w:type="spellStart"/>
      <w:r w:rsidR="004E3935" w:rsidRPr="00BB4ED4">
        <w:rPr>
          <w:color w:val="auto"/>
          <w:sz w:val="22"/>
          <w:szCs w:val="22"/>
        </w:rPr>
        <w:t>даңғылы</w:t>
      </w:r>
      <w:proofErr w:type="spellEnd"/>
      <w:r w:rsidR="004E3935" w:rsidRPr="00BB4ED4">
        <w:rPr>
          <w:color w:val="auto"/>
          <w:sz w:val="22"/>
          <w:szCs w:val="22"/>
        </w:rPr>
        <w:t>, №7В үй,4-қабат</w:t>
      </w:r>
    </w:p>
    <w:p w14:paraId="4B1C8C2F" w14:textId="3CBEBFA7" w:rsidR="00045945" w:rsidRPr="00003DEC" w:rsidRDefault="00045945" w:rsidP="00CA33CC">
      <w:pPr>
        <w:spacing w:after="0" w:line="259" w:lineRule="auto"/>
        <w:rPr>
          <w:sz w:val="22"/>
          <w:szCs w:val="22"/>
        </w:rPr>
      </w:pPr>
      <w:r w:rsidRPr="00003DEC">
        <w:rPr>
          <w:sz w:val="22"/>
          <w:szCs w:val="22"/>
        </w:rPr>
        <w:t xml:space="preserve">Телефон </w:t>
      </w:r>
      <w:r w:rsidRPr="00003DEC">
        <w:rPr>
          <w:b/>
          <w:sz w:val="22"/>
          <w:szCs w:val="22"/>
        </w:rPr>
        <w:t xml:space="preserve">+7 (7132) </w:t>
      </w:r>
      <w:proofErr w:type="gramStart"/>
      <w:r w:rsidRPr="00003DEC">
        <w:rPr>
          <w:b/>
          <w:sz w:val="22"/>
          <w:szCs w:val="22"/>
        </w:rPr>
        <w:t>744-181</w:t>
      </w:r>
      <w:proofErr w:type="gramEnd"/>
    </w:p>
    <w:p w14:paraId="64D9D042" w14:textId="2F2F182A" w:rsidR="00045945" w:rsidRPr="00003DEC" w:rsidRDefault="00045945" w:rsidP="00CA33CC">
      <w:pPr>
        <w:spacing w:after="0" w:line="259" w:lineRule="auto"/>
        <w:rPr>
          <w:sz w:val="22"/>
          <w:szCs w:val="22"/>
        </w:rPr>
      </w:pPr>
      <w:proofErr w:type="spellStart"/>
      <w:r w:rsidRPr="00003DEC">
        <w:rPr>
          <w:sz w:val="22"/>
          <w:szCs w:val="22"/>
        </w:rPr>
        <w:t>Электрондық</w:t>
      </w:r>
      <w:proofErr w:type="spellEnd"/>
      <w:r w:rsidRPr="00003DEC">
        <w:rPr>
          <w:sz w:val="22"/>
          <w:szCs w:val="22"/>
        </w:rPr>
        <w:t xml:space="preserve"> </w:t>
      </w:r>
      <w:proofErr w:type="spellStart"/>
      <w:r w:rsidRPr="00003DEC">
        <w:rPr>
          <w:sz w:val="22"/>
          <w:szCs w:val="22"/>
        </w:rPr>
        <w:t>пошта</w:t>
      </w:r>
      <w:proofErr w:type="spellEnd"/>
      <w:r w:rsidRPr="00003DEC">
        <w:rPr>
          <w:sz w:val="22"/>
          <w:szCs w:val="22"/>
        </w:rPr>
        <w:t xml:space="preserve"> </w:t>
      </w:r>
      <w:proofErr w:type="spellStart"/>
      <w:proofErr w:type="gramStart"/>
      <w:r w:rsidRPr="00003DEC">
        <w:rPr>
          <w:b/>
          <w:sz w:val="22"/>
          <w:szCs w:val="22"/>
        </w:rPr>
        <w:t>a.savitskaya</w:t>
      </w:r>
      <w:proofErr w:type="spellEnd"/>
      <w:proofErr w:type="gramEnd"/>
      <w:r w:rsidRPr="00003DEC">
        <w:rPr>
          <w:b/>
          <w:sz w:val="22"/>
          <w:szCs w:val="22"/>
        </w:rPr>
        <w:t xml:space="preserve"> @uo.kmg.kz</w:t>
      </w:r>
      <w:r w:rsidRPr="00003DEC">
        <w:rPr>
          <w:sz w:val="22"/>
          <w:szCs w:val="22"/>
        </w:rPr>
        <w:t xml:space="preserve"> </w:t>
      </w:r>
    </w:p>
    <w:p w14:paraId="2EC5D777" w14:textId="77777777" w:rsidR="00CA33CC" w:rsidRPr="00003DEC" w:rsidRDefault="00045945" w:rsidP="00CA33CC">
      <w:pPr>
        <w:spacing w:after="0"/>
        <w:ind w:left="-15" w:right="5"/>
        <w:rPr>
          <w:sz w:val="22"/>
          <w:szCs w:val="22"/>
        </w:rPr>
      </w:pPr>
      <w:r w:rsidRPr="00003DEC">
        <w:rPr>
          <w:sz w:val="22"/>
          <w:szCs w:val="22"/>
        </w:rPr>
        <w:lastRenderedPageBreak/>
        <w:t xml:space="preserve">Банк </w:t>
      </w:r>
      <w:proofErr w:type="spellStart"/>
      <w:r w:rsidRPr="00003DEC">
        <w:rPr>
          <w:sz w:val="22"/>
          <w:szCs w:val="22"/>
        </w:rPr>
        <w:t>деректемелері</w:t>
      </w:r>
      <w:proofErr w:type="spellEnd"/>
      <w:r w:rsidRPr="00003DEC">
        <w:rPr>
          <w:sz w:val="22"/>
          <w:szCs w:val="22"/>
        </w:rPr>
        <w:t xml:space="preserve">: "Урихтау Оперейтинг" </w:t>
      </w:r>
      <w:proofErr w:type="spellStart"/>
      <w:r w:rsidRPr="00003DEC">
        <w:rPr>
          <w:sz w:val="22"/>
          <w:szCs w:val="22"/>
        </w:rPr>
        <w:t>жауапкершілігі</w:t>
      </w:r>
      <w:proofErr w:type="spellEnd"/>
      <w:r w:rsidRPr="00003DEC">
        <w:rPr>
          <w:sz w:val="22"/>
          <w:szCs w:val="22"/>
        </w:rPr>
        <w:t xml:space="preserve"> </w:t>
      </w:r>
      <w:proofErr w:type="spellStart"/>
      <w:r w:rsidRPr="00003DEC">
        <w:rPr>
          <w:sz w:val="22"/>
          <w:szCs w:val="22"/>
        </w:rPr>
        <w:t>шектеулі</w:t>
      </w:r>
      <w:proofErr w:type="spellEnd"/>
      <w:r w:rsidRPr="00003DEC">
        <w:rPr>
          <w:sz w:val="22"/>
          <w:szCs w:val="22"/>
        </w:rPr>
        <w:t xml:space="preserve"> </w:t>
      </w:r>
      <w:proofErr w:type="spellStart"/>
      <w:r w:rsidRPr="00003DEC">
        <w:rPr>
          <w:sz w:val="22"/>
          <w:szCs w:val="22"/>
        </w:rPr>
        <w:t>серіктестігі</w:t>
      </w:r>
      <w:proofErr w:type="spellEnd"/>
      <w:r w:rsidRPr="00003DEC">
        <w:rPr>
          <w:sz w:val="22"/>
          <w:szCs w:val="22"/>
        </w:rPr>
        <w:t xml:space="preserve">, БСН 091040003677, ЖСК KZ646010121000038904, </w:t>
      </w:r>
      <w:proofErr w:type="spellStart"/>
      <w:r w:rsidRPr="00003DEC">
        <w:rPr>
          <w:sz w:val="22"/>
          <w:szCs w:val="22"/>
        </w:rPr>
        <w:t>Кбе</w:t>
      </w:r>
      <w:proofErr w:type="spellEnd"/>
      <w:r w:rsidRPr="00003DEC">
        <w:rPr>
          <w:sz w:val="22"/>
          <w:szCs w:val="22"/>
        </w:rPr>
        <w:t xml:space="preserve"> 17, KZT </w:t>
      </w:r>
      <w:proofErr w:type="spellStart"/>
      <w:r w:rsidRPr="00003DEC">
        <w:rPr>
          <w:sz w:val="22"/>
          <w:szCs w:val="22"/>
        </w:rPr>
        <w:t>валютасы</w:t>
      </w:r>
      <w:proofErr w:type="spellEnd"/>
      <w:r w:rsidRPr="00003DEC">
        <w:rPr>
          <w:sz w:val="22"/>
          <w:szCs w:val="22"/>
        </w:rPr>
        <w:t>, "</w:t>
      </w:r>
      <w:proofErr w:type="spellStart"/>
      <w:r w:rsidRPr="00003DEC">
        <w:rPr>
          <w:sz w:val="22"/>
          <w:szCs w:val="22"/>
        </w:rPr>
        <w:t>Қазақстан</w:t>
      </w:r>
      <w:proofErr w:type="spellEnd"/>
      <w:r w:rsidRPr="00003DEC">
        <w:rPr>
          <w:sz w:val="22"/>
          <w:szCs w:val="22"/>
        </w:rPr>
        <w:t xml:space="preserve"> </w:t>
      </w:r>
      <w:proofErr w:type="spellStart"/>
      <w:r w:rsidRPr="00003DEC">
        <w:rPr>
          <w:sz w:val="22"/>
          <w:szCs w:val="22"/>
        </w:rPr>
        <w:t>Халық</w:t>
      </w:r>
      <w:proofErr w:type="spellEnd"/>
      <w:r w:rsidRPr="00003DEC">
        <w:rPr>
          <w:sz w:val="22"/>
          <w:szCs w:val="22"/>
        </w:rPr>
        <w:t xml:space="preserve"> </w:t>
      </w:r>
      <w:proofErr w:type="spellStart"/>
      <w:r w:rsidRPr="00003DEC">
        <w:rPr>
          <w:sz w:val="22"/>
          <w:szCs w:val="22"/>
        </w:rPr>
        <w:t>Банкі</w:t>
      </w:r>
      <w:proofErr w:type="spellEnd"/>
      <w:r w:rsidRPr="00003DEC">
        <w:rPr>
          <w:sz w:val="22"/>
          <w:szCs w:val="22"/>
        </w:rPr>
        <w:t>" АҚ, БСК HSBKKZKX</w:t>
      </w:r>
    </w:p>
    <w:p w14:paraId="2F319DFE" w14:textId="79A24362" w:rsidR="00045945" w:rsidRPr="00003DEC" w:rsidRDefault="00045945" w:rsidP="00CA33CC">
      <w:pPr>
        <w:spacing w:after="0"/>
        <w:ind w:left="-15" w:right="5"/>
        <w:rPr>
          <w:sz w:val="22"/>
          <w:szCs w:val="22"/>
        </w:rPr>
      </w:pPr>
      <w:r w:rsidRPr="00003DEC">
        <w:rPr>
          <w:sz w:val="22"/>
          <w:szCs w:val="22"/>
        </w:rPr>
        <w:t>Осы "</w:t>
      </w:r>
      <w:proofErr w:type="spellStart"/>
      <w:r w:rsidRPr="00003DEC">
        <w:rPr>
          <w:sz w:val="22"/>
          <w:szCs w:val="22"/>
        </w:rPr>
        <w:t>ашық</w:t>
      </w:r>
      <w:proofErr w:type="spellEnd"/>
      <w:r w:rsidRPr="00003DEC">
        <w:rPr>
          <w:sz w:val="22"/>
          <w:szCs w:val="22"/>
        </w:rPr>
        <w:t xml:space="preserve"> тендер" </w:t>
      </w:r>
      <w:proofErr w:type="spellStart"/>
      <w:r w:rsidRPr="00003DEC">
        <w:rPr>
          <w:sz w:val="22"/>
          <w:szCs w:val="22"/>
        </w:rPr>
        <w:t>тәсілімен</w:t>
      </w:r>
      <w:proofErr w:type="spellEnd"/>
      <w:r w:rsidRPr="00003DEC">
        <w:rPr>
          <w:sz w:val="22"/>
          <w:szCs w:val="22"/>
        </w:rPr>
        <w:t xml:space="preserve"> </w:t>
      </w:r>
      <w:proofErr w:type="spellStart"/>
      <w:r w:rsidRPr="00003DEC">
        <w:rPr>
          <w:sz w:val="22"/>
          <w:szCs w:val="22"/>
        </w:rPr>
        <w:t>сатып</w:t>
      </w:r>
      <w:proofErr w:type="spellEnd"/>
      <w:r w:rsidRPr="00003DEC">
        <w:rPr>
          <w:sz w:val="22"/>
          <w:szCs w:val="22"/>
        </w:rPr>
        <w:t xml:space="preserve"> </w:t>
      </w:r>
      <w:proofErr w:type="spellStart"/>
      <w:r w:rsidRPr="00003DEC">
        <w:rPr>
          <w:sz w:val="22"/>
          <w:szCs w:val="22"/>
        </w:rPr>
        <w:t>алуды</w:t>
      </w:r>
      <w:proofErr w:type="spellEnd"/>
      <w:r w:rsidRPr="00003DEC">
        <w:rPr>
          <w:sz w:val="22"/>
          <w:szCs w:val="22"/>
        </w:rPr>
        <w:t xml:space="preserve"> "</w:t>
      </w:r>
      <w:proofErr w:type="spellStart"/>
      <w:r w:rsidRPr="00003DEC">
        <w:rPr>
          <w:sz w:val="22"/>
          <w:szCs w:val="22"/>
        </w:rPr>
        <w:t>Өріктау</w:t>
      </w:r>
      <w:proofErr w:type="spellEnd"/>
      <w:r w:rsidRPr="00003DEC">
        <w:rPr>
          <w:sz w:val="22"/>
          <w:szCs w:val="22"/>
        </w:rPr>
        <w:t xml:space="preserve"> </w:t>
      </w:r>
      <w:proofErr w:type="spellStart"/>
      <w:r w:rsidRPr="00003DEC">
        <w:rPr>
          <w:sz w:val="22"/>
          <w:szCs w:val="22"/>
        </w:rPr>
        <w:t>Оперейтинг"ЖШС</w:t>
      </w:r>
      <w:proofErr w:type="spellEnd"/>
      <w:r w:rsidRPr="00003DEC">
        <w:rPr>
          <w:sz w:val="22"/>
          <w:szCs w:val="22"/>
        </w:rPr>
        <w:t xml:space="preserve"> веб-сайты </w:t>
      </w:r>
      <w:proofErr w:type="spellStart"/>
      <w:r w:rsidRPr="00003DEC">
        <w:rPr>
          <w:sz w:val="22"/>
          <w:szCs w:val="22"/>
        </w:rPr>
        <w:t>жүргізеді</w:t>
      </w:r>
      <w:proofErr w:type="spellEnd"/>
      <w:r w:rsidRPr="00003DEC">
        <w:rPr>
          <w:sz w:val="22"/>
          <w:szCs w:val="22"/>
        </w:rPr>
        <w:t>: https://</w:t>
      </w:r>
      <w:proofErr w:type="spellStart"/>
      <w:r w:rsidRPr="00003DEC">
        <w:rPr>
          <w:sz w:val="22"/>
          <w:szCs w:val="22"/>
          <w:lang w:val="en-US"/>
        </w:rPr>
        <w:t>umk</w:t>
      </w:r>
      <w:proofErr w:type="spellEnd"/>
      <w:r w:rsidRPr="00003DEC">
        <w:rPr>
          <w:sz w:val="22"/>
          <w:szCs w:val="22"/>
        </w:rPr>
        <w:t>.urikhtau.kz/</w:t>
      </w:r>
    </w:p>
    <w:p w14:paraId="30987376" w14:textId="45E6FD8B" w:rsidR="00CA33CC" w:rsidRPr="00003DEC" w:rsidRDefault="00045945" w:rsidP="00CA33CC">
      <w:pPr>
        <w:spacing w:after="0"/>
        <w:ind w:left="-15" w:right="5"/>
        <w:rPr>
          <w:sz w:val="22"/>
          <w:szCs w:val="22"/>
        </w:rPr>
      </w:pPr>
      <w:proofErr w:type="spellStart"/>
      <w:r w:rsidRPr="00003DEC">
        <w:rPr>
          <w:sz w:val="22"/>
          <w:szCs w:val="22"/>
        </w:rPr>
        <w:t>Жарияланатын</w:t>
      </w:r>
      <w:proofErr w:type="spellEnd"/>
      <w:r w:rsidRPr="00003DEC">
        <w:rPr>
          <w:sz w:val="22"/>
          <w:szCs w:val="22"/>
        </w:rPr>
        <w:t xml:space="preserve"> </w:t>
      </w:r>
      <w:proofErr w:type="spellStart"/>
      <w:r w:rsidRPr="00003DEC">
        <w:rPr>
          <w:sz w:val="22"/>
          <w:szCs w:val="22"/>
        </w:rPr>
        <w:t>ақпарат</w:t>
      </w:r>
      <w:proofErr w:type="spellEnd"/>
      <w:r w:rsidRPr="00003DEC">
        <w:rPr>
          <w:sz w:val="22"/>
          <w:szCs w:val="22"/>
        </w:rPr>
        <w:t xml:space="preserve"> </w:t>
      </w:r>
      <w:proofErr w:type="spellStart"/>
      <w:r w:rsidRPr="00003DEC">
        <w:rPr>
          <w:sz w:val="22"/>
          <w:szCs w:val="22"/>
        </w:rPr>
        <w:t>орналастырылатын</w:t>
      </w:r>
      <w:proofErr w:type="spellEnd"/>
      <w:r w:rsidRPr="00003DEC">
        <w:rPr>
          <w:sz w:val="22"/>
          <w:szCs w:val="22"/>
        </w:rPr>
        <w:t xml:space="preserve"> веб-</w:t>
      </w:r>
      <w:proofErr w:type="spellStart"/>
      <w:r w:rsidRPr="00003DEC">
        <w:rPr>
          <w:sz w:val="22"/>
          <w:szCs w:val="22"/>
        </w:rPr>
        <w:t>сайттың</w:t>
      </w:r>
      <w:proofErr w:type="spellEnd"/>
      <w:r w:rsidRPr="00003DEC">
        <w:rPr>
          <w:sz w:val="22"/>
          <w:szCs w:val="22"/>
        </w:rPr>
        <w:t xml:space="preserve"> </w:t>
      </w:r>
      <w:proofErr w:type="spellStart"/>
      <w:r w:rsidRPr="00003DEC">
        <w:rPr>
          <w:sz w:val="22"/>
          <w:szCs w:val="22"/>
        </w:rPr>
        <w:t>Электрондық</w:t>
      </w:r>
      <w:proofErr w:type="spellEnd"/>
      <w:r w:rsidRPr="00003DEC">
        <w:rPr>
          <w:sz w:val="22"/>
          <w:szCs w:val="22"/>
        </w:rPr>
        <w:t xml:space="preserve"> </w:t>
      </w:r>
      <w:proofErr w:type="spellStart"/>
      <w:r w:rsidRPr="00003DEC">
        <w:rPr>
          <w:sz w:val="22"/>
          <w:szCs w:val="22"/>
        </w:rPr>
        <w:t>мекенжайы</w:t>
      </w:r>
      <w:proofErr w:type="spellEnd"/>
      <w:r w:rsidRPr="00003DEC">
        <w:rPr>
          <w:sz w:val="22"/>
          <w:szCs w:val="22"/>
        </w:rPr>
        <w:t xml:space="preserve"> https://</w:t>
      </w:r>
      <w:proofErr w:type="spellStart"/>
      <w:r w:rsidRPr="00003DEC">
        <w:rPr>
          <w:sz w:val="22"/>
          <w:szCs w:val="22"/>
          <w:lang w:val="en-US"/>
        </w:rPr>
        <w:t>umk</w:t>
      </w:r>
      <w:proofErr w:type="spellEnd"/>
      <w:r w:rsidRPr="00003DEC">
        <w:rPr>
          <w:sz w:val="22"/>
          <w:szCs w:val="22"/>
        </w:rPr>
        <w:t>.urikhtau.kz/</w:t>
      </w:r>
    </w:p>
    <w:p w14:paraId="5C9585D3" w14:textId="77777777" w:rsidR="00045945" w:rsidRPr="00003DEC" w:rsidRDefault="00045945" w:rsidP="00CA33CC">
      <w:pPr>
        <w:spacing w:after="0"/>
        <w:ind w:left="-15" w:right="5"/>
        <w:rPr>
          <w:sz w:val="22"/>
          <w:szCs w:val="22"/>
        </w:rPr>
      </w:pPr>
      <w:proofErr w:type="spellStart"/>
      <w:r w:rsidRPr="00003DEC">
        <w:rPr>
          <w:sz w:val="22"/>
          <w:szCs w:val="22"/>
        </w:rPr>
        <w:t>Сатып</w:t>
      </w:r>
      <w:proofErr w:type="spellEnd"/>
      <w:r w:rsidRPr="00003DEC">
        <w:rPr>
          <w:sz w:val="22"/>
          <w:szCs w:val="22"/>
        </w:rPr>
        <w:t xml:space="preserve"> </w:t>
      </w:r>
      <w:proofErr w:type="spellStart"/>
      <w:r w:rsidRPr="00003DEC">
        <w:rPr>
          <w:sz w:val="22"/>
          <w:szCs w:val="22"/>
        </w:rPr>
        <w:t>алынатын</w:t>
      </w:r>
      <w:proofErr w:type="spellEnd"/>
      <w:r w:rsidRPr="00003DEC">
        <w:rPr>
          <w:sz w:val="22"/>
          <w:szCs w:val="22"/>
        </w:rPr>
        <w:t xml:space="preserve"> ТЖҚ </w:t>
      </w:r>
      <w:proofErr w:type="spellStart"/>
      <w:r w:rsidRPr="00003DEC">
        <w:rPr>
          <w:sz w:val="22"/>
          <w:szCs w:val="22"/>
        </w:rPr>
        <w:t>тізбесі</w:t>
      </w:r>
      <w:proofErr w:type="spellEnd"/>
      <w:r w:rsidRPr="00003DEC">
        <w:rPr>
          <w:sz w:val="22"/>
          <w:szCs w:val="22"/>
        </w:rPr>
        <w:t>:</w:t>
      </w:r>
    </w:p>
    <w:p w14:paraId="243E50B1" w14:textId="77777777" w:rsidR="00CA33CC" w:rsidRPr="00003DEC" w:rsidRDefault="00CA33CC" w:rsidP="00CA33CC">
      <w:pPr>
        <w:spacing w:after="0"/>
        <w:ind w:left="-15" w:right="5"/>
        <w:rPr>
          <w:sz w:val="22"/>
          <w:szCs w:val="22"/>
        </w:rPr>
      </w:pPr>
    </w:p>
    <w:tbl>
      <w:tblPr>
        <w:tblStyle w:val="TableGrid"/>
        <w:tblW w:w="5183" w:type="pct"/>
        <w:jc w:val="center"/>
        <w:tblInd w:w="0" w:type="dxa"/>
        <w:tblLayout w:type="fixed"/>
        <w:tblCellMar>
          <w:left w:w="18" w:type="dxa"/>
          <w:right w:w="56" w:type="dxa"/>
        </w:tblCellMar>
        <w:tblLook w:val="04A0" w:firstRow="1" w:lastRow="0" w:firstColumn="1" w:lastColumn="0" w:noHBand="0" w:noVBand="1"/>
      </w:tblPr>
      <w:tblGrid>
        <w:gridCol w:w="1404"/>
        <w:gridCol w:w="847"/>
        <w:gridCol w:w="3273"/>
        <w:gridCol w:w="2232"/>
        <w:gridCol w:w="2537"/>
        <w:gridCol w:w="1272"/>
        <w:gridCol w:w="1612"/>
        <w:gridCol w:w="1350"/>
        <w:gridCol w:w="1693"/>
      </w:tblGrid>
      <w:tr w:rsidR="00CA33CC" w:rsidRPr="00003DEC" w14:paraId="5918D9B9" w14:textId="77777777" w:rsidTr="00003DEC">
        <w:trPr>
          <w:trHeight w:val="500"/>
          <w:jc w:val="center"/>
        </w:trPr>
        <w:tc>
          <w:tcPr>
            <w:tcW w:w="433" w:type="pct"/>
            <w:tcBorders>
              <w:top w:val="single" w:sz="2" w:space="0" w:color="000000"/>
              <w:left w:val="single" w:sz="4" w:space="0" w:color="auto"/>
              <w:bottom w:val="single" w:sz="6" w:space="0" w:color="000000"/>
              <w:right w:val="single" w:sz="5" w:space="0" w:color="000000"/>
            </w:tcBorders>
          </w:tcPr>
          <w:p w14:paraId="62EAF455" w14:textId="77777777" w:rsidR="00CA33CC" w:rsidRPr="00003DEC" w:rsidRDefault="00CA33CC" w:rsidP="000A4CF7">
            <w:pPr>
              <w:spacing w:after="0" w:line="259" w:lineRule="auto"/>
              <w:ind w:right="57" w:firstLine="0"/>
              <w:jc w:val="center"/>
              <w:rPr>
                <w:b/>
                <w:sz w:val="22"/>
                <w:szCs w:val="22"/>
              </w:rPr>
            </w:pPr>
          </w:p>
          <w:p w14:paraId="6AAC43B5" w14:textId="77777777" w:rsidR="00CA33CC" w:rsidRPr="00003DEC" w:rsidRDefault="00CA33CC" w:rsidP="000A4CF7">
            <w:pPr>
              <w:spacing w:after="0"/>
              <w:ind w:right="57" w:firstLine="0"/>
              <w:jc w:val="center"/>
              <w:rPr>
                <w:b/>
                <w:bCs/>
                <w:sz w:val="22"/>
                <w:szCs w:val="22"/>
              </w:rPr>
            </w:pPr>
            <w:proofErr w:type="spellStart"/>
            <w:r w:rsidRPr="00003DEC">
              <w:rPr>
                <w:b/>
                <w:bCs/>
                <w:sz w:val="22"/>
                <w:szCs w:val="22"/>
              </w:rPr>
              <w:t>Жер</w:t>
            </w:r>
            <w:proofErr w:type="spellEnd"/>
            <w:r w:rsidRPr="00003DEC">
              <w:rPr>
                <w:b/>
                <w:bCs/>
                <w:sz w:val="22"/>
                <w:szCs w:val="22"/>
              </w:rPr>
              <w:t xml:space="preserve"> </w:t>
            </w:r>
            <w:proofErr w:type="spellStart"/>
            <w:r w:rsidRPr="00003DEC">
              <w:rPr>
                <w:b/>
                <w:bCs/>
                <w:sz w:val="22"/>
                <w:szCs w:val="22"/>
              </w:rPr>
              <w:t>қойнауын</w:t>
            </w:r>
            <w:proofErr w:type="spellEnd"/>
            <w:r w:rsidRPr="00003DEC">
              <w:rPr>
                <w:b/>
                <w:bCs/>
                <w:sz w:val="22"/>
                <w:szCs w:val="22"/>
              </w:rPr>
              <w:t xml:space="preserve"> </w:t>
            </w:r>
            <w:proofErr w:type="spellStart"/>
            <w:r w:rsidRPr="00003DEC">
              <w:rPr>
                <w:b/>
                <w:bCs/>
                <w:sz w:val="22"/>
                <w:szCs w:val="22"/>
              </w:rPr>
              <w:t>пайдалануға</w:t>
            </w:r>
            <w:proofErr w:type="spellEnd"/>
            <w:r w:rsidRPr="00003DEC">
              <w:rPr>
                <w:b/>
                <w:bCs/>
                <w:sz w:val="22"/>
                <w:szCs w:val="22"/>
              </w:rPr>
              <w:t xml:space="preserve"> </w:t>
            </w:r>
            <w:proofErr w:type="spellStart"/>
            <w:r w:rsidRPr="00003DEC">
              <w:rPr>
                <w:b/>
                <w:bCs/>
                <w:sz w:val="22"/>
                <w:szCs w:val="22"/>
              </w:rPr>
              <w:t>арналған</w:t>
            </w:r>
            <w:proofErr w:type="spellEnd"/>
            <w:r w:rsidRPr="00003DEC">
              <w:rPr>
                <w:b/>
                <w:bCs/>
                <w:sz w:val="22"/>
                <w:szCs w:val="22"/>
              </w:rPr>
              <w:t xml:space="preserve"> </w:t>
            </w:r>
            <w:proofErr w:type="spellStart"/>
            <w:r w:rsidRPr="00003DEC">
              <w:rPr>
                <w:b/>
                <w:bCs/>
                <w:sz w:val="22"/>
                <w:szCs w:val="22"/>
              </w:rPr>
              <w:t>келісімшарт</w:t>
            </w:r>
            <w:proofErr w:type="spellEnd"/>
            <w:r w:rsidRPr="00003DEC">
              <w:rPr>
                <w:b/>
                <w:bCs/>
                <w:sz w:val="22"/>
                <w:szCs w:val="22"/>
              </w:rPr>
              <w:t xml:space="preserve"> </w:t>
            </w:r>
            <w:proofErr w:type="spellStart"/>
            <w:r w:rsidRPr="00003DEC">
              <w:rPr>
                <w:b/>
                <w:bCs/>
                <w:sz w:val="22"/>
                <w:szCs w:val="22"/>
              </w:rPr>
              <w:t>нөмірі</w:t>
            </w:r>
            <w:proofErr w:type="spellEnd"/>
          </w:p>
        </w:tc>
        <w:tc>
          <w:tcPr>
            <w:tcW w:w="261" w:type="pct"/>
            <w:tcBorders>
              <w:top w:val="single" w:sz="2" w:space="0" w:color="000000"/>
              <w:left w:val="nil"/>
              <w:bottom w:val="single" w:sz="6" w:space="0" w:color="000000"/>
              <w:right w:val="single" w:sz="5" w:space="0" w:color="000000"/>
            </w:tcBorders>
            <w:vAlign w:val="center"/>
          </w:tcPr>
          <w:p w14:paraId="6DAE66FE" w14:textId="77777777" w:rsidR="00CA33CC" w:rsidRPr="00003DEC" w:rsidRDefault="00CA33CC" w:rsidP="000A4CF7">
            <w:pPr>
              <w:spacing w:after="0" w:line="259" w:lineRule="auto"/>
              <w:ind w:right="57" w:firstLine="0"/>
              <w:jc w:val="center"/>
              <w:rPr>
                <w:b/>
                <w:bCs/>
                <w:sz w:val="22"/>
                <w:szCs w:val="22"/>
              </w:rPr>
            </w:pPr>
            <w:proofErr w:type="spellStart"/>
            <w:r w:rsidRPr="00003DEC">
              <w:rPr>
                <w:b/>
                <w:bCs/>
                <w:sz w:val="22"/>
                <w:szCs w:val="22"/>
              </w:rPr>
              <w:t>Сатып</w:t>
            </w:r>
            <w:proofErr w:type="spellEnd"/>
            <w:r w:rsidRPr="00003DEC">
              <w:rPr>
                <w:b/>
                <w:bCs/>
                <w:sz w:val="22"/>
                <w:szCs w:val="22"/>
              </w:rPr>
              <w:t xml:space="preserve"> </w:t>
            </w:r>
            <w:proofErr w:type="spellStart"/>
            <w:r w:rsidRPr="00003DEC">
              <w:rPr>
                <w:b/>
                <w:bCs/>
                <w:sz w:val="22"/>
                <w:szCs w:val="22"/>
              </w:rPr>
              <w:t>алу</w:t>
            </w:r>
            <w:proofErr w:type="spellEnd"/>
            <w:r w:rsidRPr="00003DEC">
              <w:rPr>
                <w:b/>
                <w:bCs/>
                <w:sz w:val="22"/>
                <w:szCs w:val="22"/>
              </w:rPr>
              <w:t xml:space="preserve"> </w:t>
            </w:r>
            <w:proofErr w:type="spellStart"/>
            <w:r w:rsidRPr="00003DEC">
              <w:rPr>
                <w:b/>
                <w:bCs/>
                <w:sz w:val="22"/>
                <w:szCs w:val="22"/>
              </w:rPr>
              <w:t>нысанасының</w:t>
            </w:r>
            <w:proofErr w:type="spellEnd"/>
            <w:r w:rsidRPr="00003DEC">
              <w:rPr>
                <w:b/>
                <w:bCs/>
                <w:sz w:val="22"/>
                <w:szCs w:val="22"/>
              </w:rPr>
              <w:t xml:space="preserve"> коды</w:t>
            </w:r>
          </w:p>
        </w:tc>
        <w:tc>
          <w:tcPr>
            <w:tcW w:w="1009" w:type="pct"/>
            <w:tcBorders>
              <w:top w:val="single" w:sz="2" w:space="0" w:color="000000"/>
              <w:left w:val="single" w:sz="5" w:space="0" w:color="000000"/>
              <w:bottom w:val="single" w:sz="6" w:space="0" w:color="000000"/>
              <w:right w:val="single" w:sz="5" w:space="0" w:color="000000"/>
            </w:tcBorders>
            <w:vAlign w:val="center"/>
          </w:tcPr>
          <w:p w14:paraId="56B22239" w14:textId="77777777" w:rsidR="00CA33CC" w:rsidRPr="00003DEC" w:rsidRDefault="00CA33CC" w:rsidP="000A4CF7">
            <w:pPr>
              <w:spacing w:after="0" w:line="259" w:lineRule="auto"/>
              <w:ind w:right="57" w:firstLine="0"/>
              <w:jc w:val="center"/>
              <w:rPr>
                <w:sz w:val="22"/>
                <w:szCs w:val="22"/>
              </w:rPr>
            </w:pPr>
            <w:proofErr w:type="spellStart"/>
            <w:r w:rsidRPr="00003DEC">
              <w:rPr>
                <w:b/>
                <w:sz w:val="22"/>
                <w:szCs w:val="22"/>
              </w:rPr>
              <w:t>Тауарлардың</w:t>
            </w:r>
            <w:proofErr w:type="spellEnd"/>
            <w:r w:rsidRPr="00003DEC">
              <w:rPr>
                <w:b/>
                <w:sz w:val="22"/>
                <w:szCs w:val="22"/>
              </w:rPr>
              <w:t xml:space="preserve">, </w:t>
            </w:r>
            <w:proofErr w:type="spellStart"/>
            <w:r w:rsidRPr="00003DEC">
              <w:rPr>
                <w:b/>
                <w:sz w:val="22"/>
                <w:szCs w:val="22"/>
              </w:rPr>
              <w:t>жұмыстардың</w:t>
            </w:r>
            <w:proofErr w:type="spellEnd"/>
            <w:r w:rsidRPr="00003DEC">
              <w:rPr>
                <w:b/>
                <w:sz w:val="22"/>
                <w:szCs w:val="22"/>
              </w:rPr>
              <w:t xml:space="preserve"> </w:t>
            </w:r>
            <w:proofErr w:type="spellStart"/>
            <w:r w:rsidRPr="00003DEC">
              <w:rPr>
                <w:b/>
                <w:sz w:val="22"/>
                <w:szCs w:val="22"/>
              </w:rPr>
              <w:t>немесе</w:t>
            </w:r>
            <w:proofErr w:type="spellEnd"/>
            <w:r w:rsidRPr="00003DEC">
              <w:rPr>
                <w:b/>
                <w:sz w:val="22"/>
                <w:szCs w:val="22"/>
              </w:rPr>
              <w:t xml:space="preserve"> </w:t>
            </w:r>
            <w:proofErr w:type="spellStart"/>
            <w:r w:rsidRPr="00003DEC">
              <w:rPr>
                <w:b/>
                <w:sz w:val="22"/>
                <w:szCs w:val="22"/>
              </w:rPr>
              <w:t>көрсетілетін</w:t>
            </w:r>
            <w:proofErr w:type="spellEnd"/>
            <w:r w:rsidRPr="00003DEC">
              <w:rPr>
                <w:b/>
                <w:sz w:val="22"/>
                <w:szCs w:val="22"/>
              </w:rPr>
              <w:t xml:space="preserve"> </w:t>
            </w:r>
            <w:proofErr w:type="spellStart"/>
            <w:r w:rsidRPr="00003DEC">
              <w:rPr>
                <w:b/>
                <w:sz w:val="22"/>
                <w:szCs w:val="22"/>
              </w:rPr>
              <w:t>қызметтердің</w:t>
            </w:r>
            <w:proofErr w:type="spellEnd"/>
            <w:r w:rsidRPr="00003DEC">
              <w:rPr>
                <w:b/>
                <w:sz w:val="22"/>
                <w:szCs w:val="22"/>
              </w:rPr>
              <w:t xml:space="preserve"> </w:t>
            </w:r>
            <w:proofErr w:type="spellStart"/>
            <w:r w:rsidRPr="00003DEC">
              <w:rPr>
                <w:b/>
                <w:sz w:val="22"/>
                <w:szCs w:val="22"/>
              </w:rPr>
              <w:t>бірыңғай</w:t>
            </w:r>
            <w:proofErr w:type="spellEnd"/>
            <w:r w:rsidRPr="00003DEC">
              <w:rPr>
                <w:b/>
                <w:sz w:val="22"/>
                <w:szCs w:val="22"/>
              </w:rPr>
              <w:t xml:space="preserve"> </w:t>
            </w:r>
            <w:proofErr w:type="spellStart"/>
            <w:r w:rsidRPr="00003DEC">
              <w:rPr>
                <w:b/>
                <w:sz w:val="22"/>
                <w:szCs w:val="22"/>
              </w:rPr>
              <w:t>номенклатуралық</w:t>
            </w:r>
            <w:proofErr w:type="spellEnd"/>
            <w:r w:rsidRPr="00003DEC">
              <w:rPr>
                <w:b/>
                <w:sz w:val="22"/>
                <w:szCs w:val="22"/>
              </w:rPr>
              <w:t xml:space="preserve"> </w:t>
            </w:r>
            <w:proofErr w:type="spellStart"/>
            <w:r w:rsidRPr="00003DEC">
              <w:rPr>
                <w:b/>
                <w:sz w:val="22"/>
                <w:szCs w:val="22"/>
              </w:rPr>
              <w:t>анықтамалығы</w:t>
            </w:r>
            <w:proofErr w:type="spellEnd"/>
            <w:r w:rsidRPr="00003DEC">
              <w:rPr>
                <w:b/>
                <w:sz w:val="22"/>
                <w:szCs w:val="22"/>
              </w:rPr>
              <w:t xml:space="preserve"> </w:t>
            </w:r>
            <w:proofErr w:type="spellStart"/>
            <w:r w:rsidRPr="00003DEC">
              <w:rPr>
                <w:b/>
                <w:sz w:val="22"/>
                <w:szCs w:val="22"/>
              </w:rPr>
              <w:t>бойынша</w:t>
            </w:r>
            <w:proofErr w:type="spellEnd"/>
            <w:r w:rsidRPr="00003DEC">
              <w:rPr>
                <w:b/>
                <w:sz w:val="22"/>
                <w:szCs w:val="22"/>
              </w:rPr>
              <w:t xml:space="preserve"> </w:t>
            </w:r>
            <w:proofErr w:type="spellStart"/>
            <w:r w:rsidRPr="00003DEC">
              <w:rPr>
                <w:b/>
                <w:sz w:val="22"/>
                <w:szCs w:val="22"/>
              </w:rPr>
              <w:t>тауарлардың</w:t>
            </w:r>
            <w:proofErr w:type="spellEnd"/>
            <w:r w:rsidRPr="00003DEC">
              <w:rPr>
                <w:b/>
                <w:sz w:val="22"/>
                <w:szCs w:val="22"/>
              </w:rPr>
              <w:t xml:space="preserve">, </w:t>
            </w:r>
            <w:proofErr w:type="spellStart"/>
            <w:r w:rsidRPr="00003DEC">
              <w:rPr>
                <w:b/>
                <w:sz w:val="22"/>
                <w:szCs w:val="22"/>
              </w:rPr>
              <w:t>жұмыстардың</w:t>
            </w:r>
            <w:proofErr w:type="spellEnd"/>
            <w:r w:rsidRPr="00003DEC">
              <w:rPr>
                <w:b/>
                <w:sz w:val="22"/>
                <w:szCs w:val="22"/>
              </w:rPr>
              <w:t xml:space="preserve"> </w:t>
            </w:r>
            <w:proofErr w:type="spellStart"/>
            <w:r w:rsidRPr="00003DEC">
              <w:rPr>
                <w:b/>
                <w:sz w:val="22"/>
                <w:szCs w:val="22"/>
              </w:rPr>
              <w:t>немесе</w:t>
            </w:r>
            <w:proofErr w:type="spellEnd"/>
            <w:r w:rsidRPr="00003DEC">
              <w:rPr>
                <w:b/>
                <w:sz w:val="22"/>
                <w:szCs w:val="22"/>
              </w:rPr>
              <w:t xml:space="preserve"> </w:t>
            </w:r>
            <w:proofErr w:type="spellStart"/>
            <w:r w:rsidRPr="00003DEC">
              <w:rPr>
                <w:b/>
                <w:sz w:val="22"/>
                <w:szCs w:val="22"/>
              </w:rPr>
              <w:t>көрсетілетін</w:t>
            </w:r>
            <w:proofErr w:type="spellEnd"/>
            <w:r w:rsidRPr="00003DEC">
              <w:rPr>
                <w:b/>
                <w:sz w:val="22"/>
                <w:szCs w:val="22"/>
              </w:rPr>
              <w:t xml:space="preserve"> </w:t>
            </w:r>
            <w:proofErr w:type="spellStart"/>
            <w:r w:rsidRPr="00003DEC">
              <w:rPr>
                <w:b/>
                <w:sz w:val="22"/>
                <w:szCs w:val="22"/>
              </w:rPr>
              <w:t>қызметтердің</w:t>
            </w:r>
            <w:proofErr w:type="spellEnd"/>
            <w:r w:rsidRPr="00003DEC">
              <w:rPr>
                <w:b/>
                <w:sz w:val="22"/>
                <w:szCs w:val="22"/>
              </w:rPr>
              <w:t xml:space="preserve"> коды</w:t>
            </w:r>
          </w:p>
        </w:tc>
        <w:tc>
          <w:tcPr>
            <w:tcW w:w="688" w:type="pct"/>
            <w:tcBorders>
              <w:top w:val="single" w:sz="2" w:space="0" w:color="000000"/>
              <w:left w:val="single" w:sz="5" w:space="0" w:color="000000"/>
              <w:bottom w:val="single" w:sz="6" w:space="0" w:color="000000"/>
              <w:right w:val="single" w:sz="5" w:space="0" w:color="000000"/>
            </w:tcBorders>
          </w:tcPr>
          <w:p w14:paraId="0AD7B99B" w14:textId="77777777" w:rsidR="00CA33CC" w:rsidRPr="00003DEC" w:rsidRDefault="00CA33CC" w:rsidP="000A4CF7">
            <w:pPr>
              <w:spacing w:after="0" w:line="259" w:lineRule="auto"/>
              <w:ind w:right="57" w:firstLine="0"/>
              <w:jc w:val="center"/>
              <w:rPr>
                <w:b/>
                <w:sz w:val="22"/>
                <w:szCs w:val="22"/>
              </w:rPr>
            </w:pPr>
            <w:proofErr w:type="spellStart"/>
            <w:r w:rsidRPr="00003DEC">
              <w:rPr>
                <w:b/>
                <w:sz w:val="22"/>
                <w:szCs w:val="22"/>
              </w:rPr>
              <w:t>Сатып</w:t>
            </w:r>
            <w:proofErr w:type="spellEnd"/>
            <w:r w:rsidRPr="00003DEC">
              <w:rPr>
                <w:b/>
                <w:sz w:val="22"/>
                <w:szCs w:val="22"/>
              </w:rPr>
              <w:t xml:space="preserve"> </w:t>
            </w:r>
            <w:proofErr w:type="spellStart"/>
            <w:r w:rsidRPr="00003DEC">
              <w:rPr>
                <w:b/>
                <w:sz w:val="22"/>
                <w:szCs w:val="22"/>
              </w:rPr>
              <w:t>алынатын</w:t>
            </w:r>
            <w:proofErr w:type="spellEnd"/>
            <w:r w:rsidRPr="00003DEC">
              <w:rPr>
                <w:b/>
                <w:sz w:val="22"/>
                <w:szCs w:val="22"/>
              </w:rPr>
              <w:t xml:space="preserve"> </w:t>
            </w:r>
            <w:proofErr w:type="spellStart"/>
            <w:r w:rsidRPr="00003DEC">
              <w:rPr>
                <w:b/>
                <w:sz w:val="22"/>
                <w:szCs w:val="22"/>
              </w:rPr>
              <w:t>тауарлардың</w:t>
            </w:r>
            <w:proofErr w:type="spellEnd"/>
            <w:r w:rsidRPr="00003DEC">
              <w:rPr>
                <w:b/>
                <w:sz w:val="22"/>
                <w:szCs w:val="22"/>
              </w:rPr>
              <w:t xml:space="preserve">, </w:t>
            </w:r>
            <w:proofErr w:type="spellStart"/>
            <w:r w:rsidRPr="00003DEC">
              <w:rPr>
                <w:b/>
                <w:sz w:val="22"/>
                <w:szCs w:val="22"/>
              </w:rPr>
              <w:t>жұмыстар</w:t>
            </w:r>
            <w:proofErr w:type="spellEnd"/>
            <w:r w:rsidRPr="00003DEC">
              <w:rPr>
                <w:b/>
                <w:sz w:val="22"/>
                <w:szCs w:val="22"/>
              </w:rPr>
              <w:t xml:space="preserve"> мен </w:t>
            </w:r>
            <w:proofErr w:type="spellStart"/>
            <w:r w:rsidRPr="00003DEC">
              <w:rPr>
                <w:b/>
                <w:sz w:val="22"/>
                <w:szCs w:val="22"/>
              </w:rPr>
              <w:t>көрсетілетін</w:t>
            </w:r>
            <w:proofErr w:type="spellEnd"/>
            <w:r w:rsidRPr="00003DEC">
              <w:rPr>
                <w:b/>
                <w:sz w:val="22"/>
                <w:szCs w:val="22"/>
              </w:rPr>
              <w:t xml:space="preserve"> </w:t>
            </w:r>
            <w:proofErr w:type="spellStart"/>
            <w:r w:rsidRPr="00003DEC">
              <w:rPr>
                <w:b/>
                <w:sz w:val="22"/>
                <w:szCs w:val="22"/>
              </w:rPr>
              <w:t>қызметтердің</w:t>
            </w:r>
            <w:proofErr w:type="spellEnd"/>
            <w:r w:rsidRPr="00003DEC">
              <w:rPr>
                <w:b/>
                <w:sz w:val="22"/>
                <w:szCs w:val="22"/>
              </w:rPr>
              <w:t xml:space="preserve"> </w:t>
            </w:r>
            <w:proofErr w:type="spellStart"/>
            <w:r w:rsidRPr="00003DEC">
              <w:rPr>
                <w:b/>
                <w:sz w:val="22"/>
                <w:szCs w:val="22"/>
              </w:rPr>
              <w:t>атауы</w:t>
            </w:r>
            <w:proofErr w:type="spellEnd"/>
          </w:p>
        </w:tc>
        <w:tc>
          <w:tcPr>
            <w:tcW w:w="782" w:type="pct"/>
            <w:tcBorders>
              <w:top w:val="single" w:sz="2" w:space="0" w:color="000000"/>
              <w:left w:val="single" w:sz="5" w:space="0" w:color="000000"/>
              <w:bottom w:val="single" w:sz="6" w:space="0" w:color="000000"/>
              <w:right w:val="single" w:sz="5" w:space="0" w:color="000000"/>
            </w:tcBorders>
          </w:tcPr>
          <w:p w14:paraId="10F81B12" w14:textId="77777777" w:rsidR="00CA33CC" w:rsidRPr="00003DEC" w:rsidRDefault="00CA33CC" w:rsidP="000A4CF7">
            <w:pPr>
              <w:spacing w:after="0" w:line="259" w:lineRule="auto"/>
              <w:ind w:right="57" w:firstLine="0"/>
              <w:jc w:val="center"/>
              <w:rPr>
                <w:sz w:val="22"/>
                <w:szCs w:val="22"/>
              </w:rPr>
            </w:pPr>
            <w:proofErr w:type="spellStart"/>
            <w:r w:rsidRPr="00003DEC">
              <w:rPr>
                <w:b/>
                <w:sz w:val="22"/>
                <w:szCs w:val="22"/>
              </w:rPr>
              <w:t>Сатып</w:t>
            </w:r>
            <w:proofErr w:type="spellEnd"/>
            <w:r w:rsidRPr="00003DEC">
              <w:rPr>
                <w:b/>
                <w:sz w:val="22"/>
                <w:szCs w:val="22"/>
              </w:rPr>
              <w:t xml:space="preserve"> </w:t>
            </w:r>
            <w:proofErr w:type="spellStart"/>
            <w:r w:rsidRPr="00003DEC">
              <w:rPr>
                <w:b/>
                <w:sz w:val="22"/>
                <w:szCs w:val="22"/>
              </w:rPr>
              <w:t>алынатын</w:t>
            </w:r>
            <w:proofErr w:type="spellEnd"/>
            <w:r w:rsidRPr="00003DEC">
              <w:rPr>
                <w:b/>
                <w:sz w:val="22"/>
                <w:szCs w:val="22"/>
              </w:rPr>
              <w:t xml:space="preserve"> </w:t>
            </w:r>
            <w:proofErr w:type="spellStart"/>
            <w:r w:rsidRPr="00003DEC">
              <w:rPr>
                <w:b/>
                <w:sz w:val="22"/>
                <w:szCs w:val="22"/>
              </w:rPr>
              <w:t>тауарлардың</w:t>
            </w:r>
            <w:proofErr w:type="spellEnd"/>
            <w:r w:rsidRPr="00003DEC">
              <w:rPr>
                <w:b/>
                <w:sz w:val="22"/>
                <w:szCs w:val="22"/>
              </w:rPr>
              <w:t xml:space="preserve">, </w:t>
            </w:r>
            <w:proofErr w:type="spellStart"/>
            <w:r w:rsidRPr="00003DEC">
              <w:rPr>
                <w:b/>
                <w:sz w:val="22"/>
                <w:szCs w:val="22"/>
              </w:rPr>
              <w:t>жұмыстар</w:t>
            </w:r>
            <w:proofErr w:type="spellEnd"/>
            <w:r w:rsidRPr="00003DEC">
              <w:rPr>
                <w:b/>
                <w:sz w:val="22"/>
                <w:szCs w:val="22"/>
              </w:rPr>
              <w:t xml:space="preserve"> мен </w:t>
            </w:r>
            <w:proofErr w:type="spellStart"/>
            <w:r w:rsidRPr="00003DEC">
              <w:rPr>
                <w:b/>
                <w:sz w:val="22"/>
                <w:szCs w:val="22"/>
              </w:rPr>
              <w:t>көрсетілетін</w:t>
            </w:r>
            <w:proofErr w:type="spellEnd"/>
            <w:r w:rsidRPr="00003DEC">
              <w:rPr>
                <w:b/>
                <w:sz w:val="22"/>
                <w:szCs w:val="22"/>
              </w:rPr>
              <w:t xml:space="preserve"> </w:t>
            </w:r>
            <w:proofErr w:type="spellStart"/>
            <w:r w:rsidRPr="00003DEC">
              <w:rPr>
                <w:b/>
                <w:sz w:val="22"/>
                <w:szCs w:val="22"/>
              </w:rPr>
              <w:t>қызметтердің</w:t>
            </w:r>
            <w:proofErr w:type="spellEnd"/>
            <w:r w:rsidRPr="00003DEC">
              <w:rPr>
                <w:b/>
                <w:sz w:val="22"/>
                <w:szCs w:val="22"/>
              </w:rPr>
              <w:t xml:space="preserve"> </w:t>
            </w:r>
            <w:proofErr w:type="spellStart"/>
            <w:r w:rsidRPr="00003DEC">
              <w:rPr>
                <w:b/>
                <w:sz w:val="22"/>
                <w:szCs w:val="22"/>
              </w:rPr>
              <w:t>атауы</w:t>
            </w:r>
            <w:proofErr w:type="spellEnd"/>
            <w:r w:rsidRPr="00003DEC">
              <w:rPr>
                <w:b/>
                <w:sz w:val="22"/>
                <w:szCs w:val="22"/>
              </w:rPr>
              <w:t xml:space="preserve"> </w:t>
            </w:r>
            <w:proofErr w:type="spellStart"/>
            <w:r w:rsidRPr="00003DEC">
              <w:rPr>
                <w:b/>
                <w:sz w:val="22"/>
                <w:szCs w:val="22"/>
              </w:rPr>
              <w:t>және</w:t>
            </w:r>
            <w:proofErr w:type="spellEnd"/>
            <w:r w:rsidRPr="00003DEC">
              <w:rPr>
                <w:b/>
                <w:sz w:val="22"/>
                <w:szCs w:val="22"/>
              </w:rPr>
              <w:t xml:space="preserve"> </w:t>
            </w:r>
            <w:proofErr w:type="spellStart"/>
            <w:r w:rsidRPr="00003DEC">
              <w:rPr>
                <w:b/>
                <w:sz w:val="22"/>
                <w:szCs w:val="22"/>
              </w:rPr>
              <w:t>қысқаша</w:t>
            </w:r>
            <w:proofErr w:type="spellEnd"/>
            <w:r w:rsidRPr="00003DEC">
              <w:rPr>
                <w:b/>
                <w:sz w:val="22"/>
                <w:szCs w:val="22"/>
              </w:rPr>
              <w:t xml:space="preserve"> (</w:t>
            </w:r>
            <w:proofErr w:type="spellStart"/>
            <w:r w:rsidRPr="00003DEC">
              <w:rPr>
                <w:b/>
                <w:sz w:val="22"/>
                <w:szCs w:val="22"/>
              </w:rPr>
              <w:t>қосымша</w:t>
            </w:r>
            <w:proofErr w:type="spellEnd"/>
            <w:r w:rsidRPr="00003DEC">
              <w:rPr>
                <w:b/>
                <w:sz w:val="22"/>
                <w:szCs w:val="22"/>
              </w:rPr>
              <w:t xml:space="preserve">) </w:t>
            </w:r>
            <w:proofErr w:type="spellStart"/>
            <w:r w:rsidRPr="00003DEC">
              <w:rPr>
                <w:b/>
                <w:sz w:val="22"/>
                <w:szCs w:val="22"/>
              </w:rPr>
              <w:t>сипаттамасы</w:t>
            </w:r>
            <w:proofErr w:type="spellEnd"/>
          </w:p>
        </w:tc>
        <w:tc>
          <w:tcPr>
            <w:tcW w:w="392" w:type="pct"/>
            <w:tcBorders>
              <w:top w:val="single" w:sz="2" w:space="0" w:color="000000"/>
              <w:left w:val="single" w:sz="5" w:space="0" w:color="000000"/>
              <w:bottom w:val="single" w:sz="6" w:space="0" w:color="000000"/>
              <w:right w:val="single" w:sz="5" w:space="0" w:color="000000"/>
            </w:tcBorders>
          </w:tcPr>
          <w:p w14:paraId="19333804" w14:textId="77777777" w:rsidR="00CA33CC" w:rsidRPr="00003DEC" w:rsidRDefault="00CA33CC" w:rsidP="000A4CF7">
            <w:pPr>
              <w:spacing w:after="0" w:line="259" w:lineRule="auto"/>
              <w:ind w:right="57" w:firstLine="0"/>
              <w:jc w:val="center"/>
              <w:rPr>
                <w:sz w:val="22"/>
                <w:szCs w:val="22"/>
              </w:rPr>
            </w:pPr>
            <w:proofErr w:type="spellStart"/>
            <w:r w:rsidRPr="00003DEC">
              <w:rPr>
                <w:b/>
                <w:sz w:val="22"/>
                <w:szCs w:val="22"/>
              </w:rPr>
              <w:t>Заттай</w:t>
            </w:r>
            <w:proofErr w:type="spellEnd"/>
            <w:r w:rsidRPr="00003DEC">
              <w:rPr>
                <w:b/>
                <w:sz w:val="22"/>
                <w:szCs w:val="22"/>
              </w:rPr>
              <w:t xml:space="preserve"> </w:t>
            </w:r>
            <w:proofErr w:type="spellStart"/>
            <w:r w:rsidRPr="00003DEC">
              <w:rPr>
                <w:b/>
                <w:sz w:val="22"/>
                <w:szCs w:val="22"/>
              </w:rPr>
              <w:t>түрде</w:t>
            </w:r>
            <w:proofErr w:type="spellEnd"/>
            <w:r w:rsidRPr="00003DEC">
              <w:rPr>
                <w:b/>
                <w:sz w:val="22"/>
                <w:szCs w:val="22"/>
              </w:rPr>
              <w:t xml:space="preserve"> </w:t>
            </w:r>
            <w:proofErr w:type="spellStart"/>
            <w:r w:rsidRPr="00003DEC">
              <w:rPr>
                <w:b/>
                <w:sz w:val="22"/>
                <w:szCs w:val="22"/>
              </w:rPr>
              <w:t>сатып</w:t>
            </w:r>
            <w:proofErr w:type="spellEnd"/>
            <w:r w:rsidRPr="00003DEC">
              <w:rPr>
                <w:b/>
                <w:sz w:val="22"/>
                <w:szCs w:val="22"/>
              </w:rPr>
              <w:t xml:space="preserve"> </w:t>
            </w:r>
            <w:proofErr w:type="spellStart"/>
            <w:r w:rsidRPr="00003DEC">
              <w:rPr>
                <w:b/>
                <w:sz w:val="22"/>
                <w:szCs w:val="22"/>
              </w:rPr>
              <w:t>алудың</w:t>
            </w:r>
            <w:proofErr w:type="spellEnd"/>
            <w:r w:rsidRPr="00003DEC">
              <w:rPr>
                <w:b/>
                <w:sz w:val="22"/>
                <w:szCs w:val="22"/>
              </w:rPr>
              <w:t xml:space="preserve"> </w:t>
            </w:r>
            <w:proofErr w:type="spellStart"/>
            <w:r w:rsidRPr="00003DEC">
              <w:rPr>
                <w:b/>
                <w:sz w:val="22"/>
                <w:szCs w:val="22"/>
              </w:rPr>
              <w:t>жоспарланған</w:t>
            </w:r>
            <w:proofErr w:type="spellEnd"/>
            <w:r w:rsidRPr="00003DEC">
              <w:rPr>
                <w:b/>
                <w:sz w:val="22"/>
                <w:szCs w:val="22"/>
              </w:rPr>
              <w:t xml:space="preserve"> </w:t>
            </w:r>
            <w:proofErr w:type="spellStart"/>
            <w:r w:rsidRPr="00003DEC">
              <w:rPr>
                <w:b/>
                <w:sz w:val="22"/>
                <w:szCs w:val="22"/>
              </w:rPr>
              <w:t>көлемі</w:t>
            </w:r>
            <w:proofErr w:type="spellEnd"/>
          </w:p>
        </w:tc>
        <w:tc>
          <w:tcPr>
            <w:tcW w:w="497" w:type="pct"/>
            <w:tcBorders>
              <w:top w:val="single" w:sz="2" w:space="0" w:color="000000"/>
              <w:left w:val="single" w:sz="5" w:space="0" w:color="000000"/>
              <w:bottom w:val="single" w:sz="6" w:space="0" w:color="000000"/>
              <w:right w:val="single" w:sz="5" w:space="0" w:color="000000"/>
            </w:tcBorders>
          </w:tcPr>
          <w:p w14:paraId="5CF8A6F3" w14:textId="77777777" w:rsidR="00CA33CC" w:rsidRPr="00003DEC" w:rsidRDefault="00CA33CC" w:rsidP="000A4CF7">
            <w:pPr>
              <w:spacing w:after="0" w:line="259" w:lineRule="auto"/>
              <w:ind w:right="57" w:firstLine="0"/>
              <w:jc w:val="center"/>
              <w:rPr>
                <w:sz w:val="22"/>
                <w:szCs w:val="22"/>
              </w:rPr>
            </w:pPr>
            <w:proofErr w:type="spellStart"/>
            <w:r w:rsidRPr="00003DEC">
              <w:rPr>
                <w:b/>
                <w:sz w:val="22"/>
                <w:szCs w:val="22"/>
              </w:rPr>
              <w:t>Қосылған</w:t>
            </w:r>
            <w:proofErr w:type="spellEnd"/>
            <w:r w:rsidRPr="00003DEC">
              <w:rPr>
                <w:b/>
                <w:sz w:val="22"/>
                <w:szCs w:val="22"/>
              </w:rPr>
              <w:t xml:space="preserve"> </w:t>
            </w:r>
            <w:proofErr w:type="spellStart"/>
            <w:r w:rsidRPr="00003DEC">
              <w:rPr>
                <w:b/>
                <w:sz w:val="22"/>
                <w:szCs w:val="22"/>
              </w:rPr>
              <w:t>құн</w:t>
            </w:r>
            <w:proofErr w:type="spellEnd"/>
            <w:r w:rsidRPr="00003DEC">
              <w:rPr>
                <w:b/>
                <w:sz w:val="22"/>
                <w:szCs w:val="22"/>
              </w:rPr>
              <w:t xml:space="preserve"> </w:t>
            </w:r>
            <w:proofErr w:type="spellStart"/>
            <w:r w:rsidRPr="00003DEC">
              <w:rPr>
                <w:b/>
                <w:sz w:val="22"/>
                <w:szCs w:val="22"/>
              </w:rPr>
              <w:t>салығын</w:t>
            </w:r>
            <w:proofErr w:type="spellEnd"/>
            <w:r w:rsidRPr="00003DEC">
              <w:rPr>
                <w:b/>
                <w:sz w:val="22"/>
                <w:szCs w:val="22"/>
              </w:rPr>
              <w:t xml:space="preserve"> </w:t>
            </w:r>
            <w:proofErr w:type="spellStart"/>
            <w:r w:rsidRPr="00003DEC">
              <w:rPr>
                <w:b/>
                <w:sz w:val="22"/>
                <w:szCs w:val="22"/>
              </w:rPr>
              <w:t>есептемегенде</w:t>
            </w:r>
            <w:proofErr w:type="spellEnd"/>
            <w:r w:rsidRPr="00003DEC">
              <w:rPr>
                <w:b/>
                <w:sz w:val="22"/>
                <w:szCs w:val="22"/>
              </w:rPr>
              <w:t xml:space="preserve"> </w:t>
            </w:r>
            <w:proofErr w:type="spellStart"/>
            <w:r w:rsidRPr="00003DEC">
              <w:rPr>
                <w:b/>
                <w:sz w:val="22"/>
                <w:szCs w:val="22"/>
              </w:rPr>
              <w:t>сатып</w:t>
            </w:r>
            <w:proofErr w:type="spellEnd"/>
            <w:r w:rsidRPr="00003DEC">
              <w:rPr>
                <w:b/>
                <w:sz w:val="22"/>
                <w:szCs w:val="22"/>
              </w:rPr>
              <w:t xml:space="preserve"> </w:t>
            </w:r>
            <w:proofErr w:type="spellStart"/>
            <w:r w:rsidRPr="00003DEC">
              <w:rPr>
                <w:b/>
                <w:sz w:val="22"/>
                <w:szCs w:val="22"/>
              </w:rPr>
              <w:t>алудың</w:t>
            </w:r>
            <w:proofErr w:type="spellEnd"/>
            <w:r w:rsidRPr="00003DEC">
              <w:rPr>
                <w:b/>
                <w:sz w:val="22"/>
                <w:szCs w:val="22"/>
              </w:rPr>
              <w:t xml:space="preserve"> </w:t>
            </w:r>
            <w:proofErr w:type="spellStart"/>
            <w:r w:rsidRPr="00003DEC">
              <w:rPr>
                <w:b/>
                <w:sz w:val="22"/>
                <w:szCs w:val="22"/>
              </w:rPr>
              <w:t>жоспарланған</w:t>
            </w:r>
            <w:proofErr w:type="spellEnd"/>
            <w:r w:rsidRPr="00003DEC">
              <w:rPr>
                <w:b/>
                <w:sz w:val="22"/>
                <w:szCs w:val="22"/>
              </w:rPr>
              <w:t xml:space="preserve"> </w:t>
            </w:r>
            <w:proofErr w:type="spellStart"/>
            <w:r w:rsidRPr="00003DEC">
              <w:rPr>
                <w:b/>
                <w:sz w:val="22"/>
                <w:szCs w:val="22"/>
              </w:rPr>
              <w:t>сомасы</w:t>
            </w:r>
            <w:proofErr w:type="spellEnd"/>
            <w:r w:rsidRPr="00003DEC">
              <w:rPr>
                <w:b/>
                <w:sz w:val="22"/>
                <w:szCs w:val="22"/>
              </w:rPr>
              <w:t xml:space="preserve">, </w:t>
            </w:r>
            <w:proofErr w:type="spellStart"/>
            <w:r w:rsidRPr="00003DEC">
              <w:rPr>
                <w:b/>
                <w:sz w:val="22"/>
                <w:szCs w:val="22"/>
              </w:rPr>
              <w:t>теңге</w:t>
            </w:r>
            <w:proofErr w:type="spellEnd"/>
          </w:p>
        </w:tc>
        <w:tc>
          <w:tcPr>
            <w:tcW w:w="416" w:type="pct"/>
            <w:tcBorders>
              <w:top w:val="single" w:sz="2" w:space="0" w:color="000000"/>
              <w:left w:val="single" w:sz="5" w:space="0" w:color="000000"/>
              <w:bottom w:val="single" w:sz="6" w:space="0" w:color="000000"/>
              <w:right w:val="single" w:sz="5" w:space="0" w:color="000000"/>
            </w:tcBorders>
          </w:tcPr>
          <w:p w14:paraId="4A29ACA4" w14:textId="77777777" w:rsidR="00CA33CC" w:rsidRPr="00003DEC" w:rsidRDefault="00CA33CC" w:rsidP="000A4CF7">
            <w:pPr>
              <w:spacing w:after="0" w:line="259" w:lineRule="auto"/>
              <w:ind w:right="57" w:firstLine="0"/>
              <w:jc w:val="center"/>
              <w:rPr>
                <w:b/>
                <w:sz w:val="22"/>
                <w:szCs w:val="22"/>
              </w:rPr>
            </w:pPr>
            <w:proofErr w:type="spellStart"/>
            <w:r w:rsidRPr="00003DEC">
              <w:rPr>
                <w:b/>
                <w:sz w:val="22"/>
                <w:szCs w:val="22"/>
              </w:rPr>
              <w:t>Тендерлік</w:t>
            </w:r>
            <w:proofErr w:type="spellEnd"/>
            <w:r w:rsidRPr="00003DEC">
              <w:rPr>
                <w:b/>
                <w:sz w:val="22"/>
                <w:szCs w:val="22"/>
              </w:rPr>
              <w:t xml:space="preserve"> </w:t>
            </w:r>
            <w:proofErr w:type="spellStart"/>
            <w:r w:rsidRPr="00003DEC">
              <w:rPr>
                <w:b/>
                <w:sz w:val="22"/>
                <w:szCs w:val="22"/>
              </w:rPr>
              <w:t>өтінімді</w:t>
            </w:r>
            <w:proofErr w:type="spellEnd"/>
            <w:r w:rsidRPr="00003DEC">
              <w:rPr>
                <w:b/>
                <w:sz w:val="22"/>
                <w:szCs w:val="22"/>
              </w:rPr>
              <w:t xml:space="preserve"> </w:t>
            </w:r>
            <w:proofErr w:type="spellStart"/>
            <w:r w:rsidRPr="00003DEC">
              <w:rPr>
                <w:b/>
                <w:sz w:val="22"/>
                <w:szCs w:val="22"/>
              </w:rPr>
              <w:t>қамтамасыз</w:t>
            </w:r>
            <w:proofErr w:type="spellEnd"/>
            <w:r w:rsidRPr="00003DEC">
              <w:rPr>
                <w:b/>
                <w:sz w:val="22"/>
                <w:szCs w:val="22"/>
              </w:rPr>
              <w:t xml:space="preserve"> </w:t>
            </w:r>
            <w:proofErr w:type="spellStart"/>
            <w:r w:rsidRPr="00003DEC">
              <w:rPr>
                <w:b/>
                <w:sz w:val="22"/>
                <w:szCs w:val="22"/>
              </w:rPr>
              <w:t>ету</w:t>
            </w:r>
            <w:proofErr w:type="spellEnd"/>
          </w:p>
        </w:tc>
        <w:tc>
          <w:tcPr>
            <w:tcW w:w="522" w:type="pct"/>
            <w:tcBorders>
              <w:top w:val="single" w:sz="2" w:space="0" w:color="000000"/>
              <w:left w:val="single" w:sz="5" w:space="0" w:color="000000"/>
              <w:bottom w:val="single" w:sz="6" w:space="0" w:color="000000"/>
              <w:right w:val="single" w:sz="6" w:space="0" w:color="000000"/>
            </w:tcBorders>
          </w:tcPr>
          <w:p w14:paraId="3BD0ECCA" w14:textId="77777777" w:rsidR="00CA33CC" w:rsidRPr="00003DEC" w:rsidRDefault="00CA33CC" w:rsidP="000A4CF7">
            <w:pPr>
              <w:spacing w:after="0" w:line="259" w:lineRule="auto"/>
              <w:ind w:right="57" w:firstLine="0"/>
              <w:jc w:val="center"/>
              <w:rPr>
                <w:b/>
                <w:sz w:val="22"/>
                <w:szCs w:val="22"/>
              </w:rPr>
            </w:pPr>
            <w:proofErr w:type="spellStart"/>
            <w:r w:rsidRPr="00003DEC">
              <w:rPr>
                <w:b/>
                <w:sz w:val="22"/>
                <w:szCs w:val="22"/>
              </w:rPr>
              <w:t>Жұмыстар</w:t>
            </w:r>
            <w:proofErr w:type="spellEnd"/>
            <w:r w:rsidRPr="00003DEC">
              <w:rPr>
                <w:b/>
                <w:sz w:val="22"/>
                <w:szCs w:val="22"/>
              </w:rPr>
              <w:t xml:space="preserve"> мен </w:t>
            </w:r>
            <w:proofErr w:type="spellStart"/>
            <w:r w:rsidRPr="00003DEC">
              <w:rPr>
                <w:b/>
                <w:sz w:val="22"/>
                <w:szCs w:val="22"/>
              </w:rPr>
              <w:t>қызметтер</w:t>
            </w:r>
            <w:proofErr w:type="spellEnd"/>
            <w:r w:rsidRPr="00003DEC">
              <w:rPr>
                <w:b/>
                <w:sz w:val="22"/>
                <w:szCs w:val="22"/>
              </w:rPr>
              <w:t xml:space="preserve"> </w:t>
            </w:r>
            <w:proofErr w:type="spellStart"/>
            <w:r w:rsidRPr="00003DEC">
              <w:rPr>
                <w:b/>
                <w:sz w:val="22"/>
                <w:szCs w:val="22"/>
              </w:rPr>
              <w:t>бойынша</w:t>
            </w:r>
            <w:proofErr w:type="spellEnd"/>
            <w:r w:rsidRPr="00003DEC">
              <w:rPr>
                <w:b/>
                <w:sz w:val="22"/>
                <w:szCs w:val="22"/>
              </w:rPr>
              <w:t xml:space="preserve"> </w:t>
            </w:r>
            <w:proofErr w:type="spellStart"/>
            <w:r w:rsidRPr="00003DEC">
              <w:rPr>
                <w:b/>
                <w:sz w:val="22"/>
                <w:szCs w:val="22"/>
              </w:rPr>
              <w:t>елішілік</w:t>
            </w:r>
            <w:proofErr w:type="spellEnd"/>
            <w:r w:rsidRPr="00003DEC">
              <w:rPr>
                <w:b/>
                <w:sz w:val="22"/>
                <w:szCs w:val="22"/>
              </w:rPr>
              <w:t xml:space="preserve"> </w:t>
            </w:r>
            <w:proofErr w:type="spellStart"/>
            <w:r w:rsidRPr="00003DEC">
              <w:rPr>
                <w:b/>
                <w:sz w:val="22"/>
                <w:szCs w:val="22"/>
              </w:rPr>
              <w:t>құндылықтың</w:t>
            </w:r>
            <w:proofErr w:type="spellEnd"/>
            <w:r w:rsidRPr="00003DEC">
              <w:rPr>
                <w:b/>
                <w:sz w:val="22"/>
                <w:szCs w:val="22"/>
              </w:rPr>
              <w:t xml:space="preserve"> </w:t>
            </w:r>
            <w:proofErr w:type="spellStart"/>
            <w:r w:rsidRPr="00003DEC">
              <w:rPr>
                <w:b/>
                <w:sz w:val="22"/>
                <w:szCs w:val="22"/>
              </w:rPr>
              <w:t>болжамды</w:t>
            </w:r>
            <w:proofErr w:type="spellEnd"/>
            <w:r w:rsidRPr="00003DEC">
              <w:rPr>
                <w:b/>
                <w:sz w:val="22"/>
                <w:szCs w:val="22"/>
              </w:rPr>
              <w:t xml:space="preserve"> </w:t>
            </w:r>
            <w:proofErr w:type="spellStart"/>
            <w:r w:rsidRPr="00003DEC">
              <w:rPr>
                <w:b/>
                <w:sz w:val="22"/>
                <w:szCs w:val="22"/>
              </w:rPr>
              <w:t>үлесі</w:t>
            </w:r>
            <w:proofErr w:type="spellEnd"/>
          </w:p>
        </w:tc>
      </w:tr>
      <w:tr w:rsidR="00CA33CC" w:rsidRPr="00003DEC" w14:paraId="2D155912" w14:textId="77777777" w:rsidTr="00003DEC">
        <w:trPr>
          <w:trHeight w:val="1358"/>
          <w:jc w:val="center"/>
        </w:trPr>
        <w:tc>
          <w:tcPr>
            <w:tcW w:w="433" w:type="pct"/>
            <w:tcBorders>
              <w:top w:val="single" w:sz="6" w:space="0" w:color="000000"/>
              <w:left w:val="single" w:sz="4" w:space="0" w:color="auto"/>
              <w:bottom w:val="single" w:sz="2" w:space="0" w:color="000000"/>
              <w:right w:val="single" w:sz="2" w:space="0" w:color="000000"/>
            </w:tcBorders>
            <w:vAlign w:val="center"/>
          </w:tcPr>
          <w:p w14:paraId="29656DF8" w14:textId="2BFD5D52" w:rsidR="00CA33CC" w:rsidRPr="00003DEC" w:rsidRDefault="004E3935" w:rsidP="000A4CF7">
            <w:pPr>
              <w:spacing w:after="0" w:line="259" w:lineRule="auto"/>
              <w:ind w:right="57" w:firstLine="0"/>
              <w:jc w:val="center"/>
              <w:rPr>
                <w:sz w:val="22"/>
                <w:szCs w:val="22"/>
              </w:rPr>
            </w:pPr>
            <w:r w:rsidRPr="004E3935">
              <w:rPr>
                <w:sz w:val="22"/>
                <w:szCs w:val="22"/>
                <w:lang w:val="kk-KZ"/>
              </w:rPr>
              <w:t>5224</w:t>
            </w:r>
          </w:p>
        </w:tc>
        <w:tc>
          <w:tcPr>
            <w:tcW w:w="261" w:type="pct"/>
            <w:tcBorders>
              <w:top w:val="single" w:sz="6" w:space="0" w:color="000000"/>
              <w:left w:val="nil"/>
              <w:bottom w:val="single" w:sz="2" w:space="0" w:color="000000"/>
              <w:right w:val="single" w:sz="2" w:space="0" w:color="000000"/>
            </w:tcBorders>
            <w:vAlign w:val="center"/>
          </w:tcPr>
          <w:p w14:paraId="33387BD1" w14:textId="73402119" w:rsidR="00CA33CC" w:rsidRPr="00003DEC" w:rsidRDefault="00CA33CC" w:rsidP="000A4CF7">
            <w:pPr>
              <w:spacing w:after="0" w:line="259" w:lineRule="auto"/>
              <w:ind w:right="57" w:firstLine="0"/>
              <w:jc w:val="center"/>
              <w:rPr>
                <w:sz w:val="22"/>
                <w:szCs w:val="22"/>
              </w:rPr>
            </w:pPr>
            <w:r w:rsidRPr="00003DEC">
              <w:rPr>
                <w:sz w:val="22"/>
                <w:szCs w:val="22"/>
              </w:rPr>
              <w:t>У</w:t>
            </w:r>
          </w:p>
        </w:tc>
        <w:tc>
          <w:tcPr>
            <w:tcW w:w="1009" w:type="pct"/>
            <w:tcBorders>
              <w:top w:val="single" w:sz="6" w:space="0" w:color="000000"/>
              <w:left w:val="single" w:sz="2" w:space="0" w:color="000000"/>
              <w:bottom w:val="single" w:sz="2" w:space="0" w:color="000000"/>
              <w:right w:val="single" w:sz="5" w:space="0" w:color="000000"/>
            </w:tcBorders>
            <w:vAlign w:val="center"/>
          </w:tcPr>
          <w:p w14:paraId="18F2C7A9" w14:textId="49103B24" w:rsidR="00CA33CC" w:rsidRPr="00003DEC" w:rsidRDefault="00CA33CC" w:rsidP="000A4CF7">
            <w:pPr>
              <w:spacing w:after="0" w:line="259" w:lineRule="auto"/>
              <w:ind w:right="57" w:firstLine="0"/>
              <w:jc w:val="center"/>
              <w:rPr>
                <w:sz w:val="22"/>
                <w:szCs w:val="22"/>
              </w:rPr>
            </w:pPr>
            <w:r w:rsidRPr="00003DEC">
              <w:rPr>
                <w:sz w:val="22"/>
                <w:szCs w:val="22"/>
              </w:rPr>
              <w:t>331411.200.000001</w:t>
            </w:r>
          </w:p>
        </w:tc>
        <w:tc>
          <w:tcPr>
            <w:tcW w:w="688" w:type="pct"/>
            <w:tcBorders>
              <w:top w:val="single" w:sz="6" w:space="0" w:color="000000"/>
              <w:left w:val="single" w:sz="5" w:space="0" w:color="000000"/>
              <w:bottom w:val="single" w:sz="2" w:space="0" w:color="000000"/>
              <w:right w:val="single" w:sz="5" w:space="0" w:color="000000"/>
            </w:tcBorders>
          </w:tcPr>
          <w:p w14:paraId="6C1D8AA5" w14:textId="77777777" w:rsidR="00CA33CC" w:rsidRPr="00003DEC" w:rsidRDefault="00CA33CC" w:rsidP="000A4CF7">
            <w:pPr>
              <w:spacing w:after="0" w:line="259" w:lineRule="auto"/>
              <w:ind w:right="57" w:firstLine="0"/>
              <w:jc w:val="center"/>
              <w:rPr>
                <w:sz w:val="22"/>
                <w:szCs w:val="22"/>
              </w:rPr>
            </w:pPr>
          </w:p>
          <w:p w14:paraId="445CBDB9" w14:textId="0FD5C210" w:rsidR="00CA33CC" w:rsidRPr="00003DEC" w:rsidRDefault="00CA33CC" w:rsidP="000A4CF7">
            <w:pPr>
              <w:spacing w:after="0" w:line="259" w:lineRule="auto"/>
              <w:ind w:right="57" w:firstLine="0"/>
              <w:jc w:val="center"/>
              <w:rPr>
                <w:sz w:val="22"/>
                <w:szCs w:val="22"/>
              </w:rPr>
            </w:pPr>
            <w:r w:rsidRPr="00003DEC">
              <w:rPr>
                <w:sz w:val="22"/>
                <w:szCs w:val="22"/>
              </w:rPr>
              <w:t xml:space="preserve">Электр, Электр </w:t>
            </w:r>
            <w:proofErr w:type="spellStart"/>
            <w:r w:rsidRPr="00003DEC">
              <w:rPr>
                <w:sz w:val="22"/>
                <w:szCs w:val="22"/>
              </w:rPr>
              <w:t>тарату</w:t>
            </w:r>
            <w:proofErr w:type="spellEnd"/>
            <w:r w:rsidRPr="00003DEC">
              <w:rPr>
                <w:sz w:val="22"/>
                <w:szCs w:val="22"/>
              </w:rPr>
              <w:t>/</w:t>
            </w:r>
            <w:proofErr w:type="spellStart"/>
            <w:r w:rsidRPr="00003DEC">
              <w:rPr>
                <w:sz w:val="22"/>
                <w:szCs w:val="22"/>
              </w:rPr>
              <w:t>реттеу</w:t>
            </w:r>
            <w:proofErr w:type="spellEnd"/>
            <w:r w:rsidRPr="00003DEC">
              <w:rPr>
                <w:sz w:val="22"/>
                <w:szCs w:val="22"/>
              </w:rPr>
              <w:t xml:space="preserve"> </w:t>
            </w:r>
            <w:proofErr w:type="spellStart"/>
            <w:r w:rsidRPr="00003DEC">
              <w:rPr>
                <w:sz w:val="22"/>
                <w:szCs w:val="22"/>
              </w:rPr>
              <w:t>жабдығына</w:t>
            </w:r>
            <w:proofErr w:type="spellEnd"/>
            <w:r w:rsidRPr="00003DEC">
              <w:rPr>
                <w:sz w:val="22"/>
                <w:szCs w:val="22"/>
              </w:rPr>
              <w:t xml:space="preserve"> </w:t>
            </w:r>
            <w:proofErr w:type="spellStart"/>
            <w:r w:rsidRPr="00003DEC">
              <w:rPr>
                <w:sz w:val="22"/>
                <w:szCs w:val="22"/>
              </w:rPr>
              <w:t>және</w:t>
            </w:r>
            <w:proofErr w:type="spellEnd"/>
            <w:r w:rsidRPr="00003DEC">
              <w:rPr>
                <w:sz w:val="22"/>
                <w:szCs w:val="22"/>
              </w:rPr>
              <w:t xml:space="preserve"> </w:t>
            </w:r>
            <w:proofErr w:type="spellStart"/>
            <w:r w:rsidRPr="00003DEC">
              <w:rPr>
                <w:sz w:val="22"/>
                <w:szCs w:val="22"/>
              </w:rPr>
              <w:t>ұқсас</w:t>
            </w:r>
            <w:proofErr w:type="spellEnd"/>
            <w:r w:rsidRPr="00003DEC">
              <w:rPr>
                <w:sz w:val="22"/>
                <w:szCs w:val="22"/>
              </w:rPr>
              <w:t xml:space="preserve"> </w:t>
            </w:r>
            <w:proofErr w:type="spellStart"/>
            <w:r w:rsidRPr="00003DEC">
              <w:rPr>
                <w:sz w:val="22"/>
                <w:szCs w:val="22"/>
              </w:rPr>
              <w:t>аппаратураға</w:t>
            </w:r>
            <w:proofErr w:type="spellEnd"/>
            <w:r w:rsidRPr="00003DEC">
              <w:rPr>
                <w:sz w:val="22"/>
                <w:szCs w:val="22"/>
              </w:rPr>
              <w:t xml:space="preserve"> </w:t>
            </w:r>
            <w:proofErr w:type="spellStart"/>
            <w:r w:rsidRPr="00003DEC">
              <w:rPr>
                <w:sz w:val="22"/>
                <w:szCs w:val="22"/>
              </w:rPr>
              <w:t>техникалық</w:t>
            </w:r>
            <w:proofErr w:type="spellEnd"/>
            <w:r w:rsidRPr="00003DEC">
              <w:rPr>
                <w:sz w:val="22"/>
                <w:szCs w:val="22"/>
              </w:rPr>
              <w:t xml:space="preserve"> </w:t>
            </w:r>
            <w:proofErr w:type="spellStart"/>
            <w:r w:rsidRPr="00003DEC">
              <w:rPr>
                <w:sz w:val="22"/>
                <w:szCs w:val="22"/>
              </w:rPr>
              <w:t>қызмет</w:t>
            </w:r>
            <w:proofErr w:type="spellEnd"/>
            <w:r w:rsidRPr="00003DEC">
              <w:rPr>
                <w:sz w:val="22"/>
                <w:szCs w:val="22"/>
              </w:rPr>
              <w:t xml:space="preserve"> </w:t>
            </w:r>
            <w:proofErr w:type="spellStart"/>
            <w:r w:rsidRPr="00003DEC">
              <w:rPr>
                <w:sz w:val="22"/>
                <w:szCs w:val="22"/>
              </w:rPr>
              <w:t>көрсету</w:t>
            </w:r>
            <w:proofErr w:type="spellEnd"/>
            <w:r w:rsidRPr="00003DEC">
              <w:rPr>
                <w:sz w:val="22"/>
                <w:szCs w:val="22"/>
              </w:rPr>
              <w:t xml:space="preserve"> </w:t>
            </w:r>
            <w:proofErr w:type="spellStart"/>
            <w:r w:rsidRPr="00003DEC">
              <w:rPr>
                <w:sz w:val="22"/>
                <w:szCs w:val="22"/>
              </w:rPr>
              <w:t>жөніндегі</w:t>
            </w:r>
            <w:proofErr w:type="spellEnd"/>
            <w:r w:rsidRPr="00003DEC">
              <w:rPr>
                <w:sz w:val="22"/>
                <w:szCs w:val="22"/>
              </w:rPr>
              <w:t xml:space="preserve"> </w:t>
            </w:r>
            <w:proofErr w:type="spellStart"/>
            <w:r w:rsidRPr="00003DEC">
              <w:rPr>
                <w:sz w:val="22"/>
                <w:szCs w:val="22"/>
              </w:rPr>
              <w:t>қызметтер</w:t>
            </w:r>
            <w:proofErr w:type="spellEnd"/>
          </w:p>
        </w:tc>
        <w:tc>
          <w:tcPr>
            <w:tcW w:w="782" w:type="pct"/>
            <w:tcBorders>
              <w:top w:val="single" w:sz="6" w:space="0" w:color="000000"/>
              <w:left w:val="single" w:sz="5" w:space="0" w:color="000000"/>
              <w:bottom w:val="single" w:sz="2" w:space="0" w:color="000000"/>
              <w:right w:val="single" w:sz="5" w:space="0" w:color="000000"/>
            </w:tcBorders>
            <w:vAlign w:val="center"/>
          </w:tcPr>
          <w:p w14:paraId="34E73DB2" w14:textId="09692844" w:rsidR="00CA33CC" w:rsidRPr="00003DEC" w:rsidRDefault="00C12F4C" w:rsidP="000A4CF7">
            <w:pPr>
              <w:spacing w:after="0" w:line="259" w:lineRule="auto"/>
              <w:ind w:right="57" w:firstLine="0"/>
              <w:jc w:val="center"/>
              <w:rPr>
                <w:sz w:val="22"/>
                <w:szCs w:val="22"/>
              </w:rPr>
            </w:pPr>
            <w:r w:rsidRPr="00C12F4C">
              <w:rPr>
                <w:sz w:val="22"/>
                <w:szCs w:val="22"/>
              </w:rPr>
              <w:t xml:space="preserve">«Урихтау» 110/35/6 </w:t>
            </w:r>
            <w:proofErr w:type="spellStart"/>
            <w:r w:rsidRPr="00C12F4C">
              <w:rPr>
                <w:sz w:val="22"/>
                <w:szCs w:val="22"/>
              </w:rPr>
              <w:t>кВ</w:t>
            </w:r>
            <w:proofErr w:type="spellEnd"/>
            <w:r w:rsidRPr="00C12F4C">
              <w:rPr>
                <w:sz w:val="22"/>
                <w:szCs w:val="22"/>
              </w:rPr>
              <w:t xml:space="preserve"> </w:t>
            </w:r>
            <w:r>
              <w:rPr>
                <w:sz w:val="22"/>
                <w:szCs w:val="22"/>
                <w:lang w:val="kk-KZ"/>
              </w:rPr>
              <w:t>ҚС</w:t>
            </w:r>
            <w:r w:rsidRPr="00C12F4C">
              <w:rPr>
                <w:sz w:val="22"/>
                <w:szCs w:val="22"/>
              </w:rPr>
              <w:t xml:space="preserve"> </w:t>
            </w:r>
            <w:proofErr w:type="spellStart"/>
            <w:r w:rsidRPr="00C12F4C">
              <w:rPr>
                <w:sz w:val="22"/>
                <w:szCs w:val="22"/>
              </w:rPr>
              <w:t>электр</w:t>
            </w:r>
            <w:proofErr w:type="spellEnd"/>
            <w:r w:rsidRPr="00C12F4C">
              <w:rPr>
                <w:sz w:val="22"/>
                <w:szCs w:val="22"/>
              </w:rPr>
              <w:t xml:space="preserve"> </w:t>
            </w:r>
            <w:proofErr w:type="spellStart"/>
            <w:r w:rsidRPr="00C12F4C">
              <w:rPr>
                <w:sz w:val="22"/>
                <w:szCs w:val="22"/>
              </w:rPr>
              <w:t>жабдығына</w:t>
            </w:r>
            <w:proofErr w:type="spellEnd"/>
            <w:r w:rsidRPr="00C12F4C">
              <w:rPr>
                <w:sz w:val="22"/>
                <w:szCs w:val="22"/>
              </w:rPr>
              <w:t>, «</w:t>
            </w:r>
            <w:proofErr w:type="spellStart"/>
            <w:r w:rsidRPr="00003DEC">
              <w:rPr>
                <w:sz w:val="22"/>
                <w:szCs w:val="22"/>
              </w:rPr>
              <w:t>Өріктау</w:t>
            </w:r>
            <w:proofErr w:type="spellEnd"/>
            <w:r w:rsidRPr="00C12F4C">
              <w:rPr>
                <w:sz w:val="22"/>
                <w:szCs w:val="22"/>
              </w:rPr>
              <w:t xml:space="preserve"> Оперейтинг» ЖШС-</w:t>
            </w:r>
            <w:proofErr w:type="spellStart"/>
            <w:r w:rsidRPr="00C12F4C">
              <w:rPr>
                <w:sz w:val="22"/>
                <w:szCs w:val="22"/>
              </w:rPr>
              <w:t>нің</w:t>
            </w:r>
            <w:proofErr w:type="spellEnd"/>
            <w:r w:rsidRPr="00C12F4C">
              <w:rPr>
                <w:sz w:val="22"/>
                <w:szCs w:val="22"/>
              </w:rPr>
              <w:t xml:space="preserve"> </w:t>
            </w:r>
            <w:proofErr w:type="spellStart"/>
            <w:r w:rsidRPr="00003DEC">
              <w:rPr>
                <w:sz w:val="22"/>
                <w:szCs w:val="22"/>
              </w:rPr>
              <w:t>Өріктау</w:t>
            </w:r>
            <w:proofErr w:type="spellEnd"/>
            <w:r w:rsidRPr="00003DEC">
              <w:rPr>
                <w:sz w:val="22"/>
                <w:szCs w:val="22"/>
              </w:rPr>
              <w:t xml:space="preserve"> кен</w:t>
            </w:r>
            <w:r w:rsidRPr="00C12F4C">
              <w:rPr>
                <w:sz w:val="22"/>
                <w:szCs w:val="22"/>
              </w:rPr>
              <w:t xml:space="preserve"> </w:t>
            </w:r>
            <w:proofErr w:type="spellStart"/>
            <w:r w:rsidRPr="00C12F4C">
              <w:rPr>
                <w:sz w:val="22"/>
                <w:szCs w:val="22"/>
              </w:rPr>
              <w:t>орнының</w:t>
            </w:r>
            <w:proofErr w:type="spellEnd"/>
            <w:r w:rsidRPr="00C12F4C">
              <w:rPr>
                <w:sz w:val="22"/>
                <w:szCs w:val="22"/>
              </w:rPr>
              <w:t xml:space="preserve">, </w:t>
            </w:r>
            <w:proofErr w:type="spellStart"/>
            <w:r w:rsidRPr="00C12F4C">
              <w:rPr>
                <w:sz w:val="22"/>
                <w:szCs w:val="22"/>
              </w:rPr>
              <w:t>вахталық</w:t>
            </w:r>
            <w:proofErr w:type="spellEnd"/>
            <w:r w:rsidRPr="00C12F4C">
              <w:rPr>
                <w:sz w:val="22"/>
                <w:szCs w:val="22"/>
              </w:rPr>
              <w:t xml:space="preserve"> </w:t>
            </w:r>
            <w:proofErr w:type="spellStart"/>
            <w:r w:rsidRPr="00C12F4C">
              <w:rPr>
                <w:sz w:val="22"/>
                <w:szCs w:val="22"/>
              </w:rPr>
              <w:t>кенттің</w:t>
            </w:r>
            <w:proofErr w:type="spellEnd"/>
            <w:r w:rsidRPr="00C12F4C">
              <w:rPr>
                <w:sz w:val="22"/>
                <w:szCs w:val="22"/>
              </w:rPr>
              <w:t xml:space="preserve"> </w:t>
            </w:r>
            <w:proofErr w:type="spellStart"/>
            <w:r w:rsidRPr="00C12F4C">
              <w:rPr>
                <w:sz w:val="22"/>
                <w:szCs w:val="22"/>
              </w:rPr>
              <w:t>және</w:t>
            </w:r>
            <w:proofErr w:type="spellEnd"/>
            <w:r w:rsidRPr="00C12F4C">
              <w:rPr>
                <w:sz w:val="22"/>
                <w:szCs w:val="22"/>
              </w:rPr>
              <w:t xml:space="preserve"> </w:t>
            </w:r>
            <w:proofErr w:type="spellStart"/>
            <w:r w:rsidRPr="00C12F4C">
              <w:rPr>
                <w:sz w:val="22"/>
                <w:szCs w:val="22"/>
              </w:rPr>
              <w:t>өндірістік</w:t>
            </w:r>
            <w:proofErr w:type="spellEnd"/>
            <w:r w:rsidRPr="00C12F4C">
              <w:rPr>
                <w:sz w:val="22"/>
                <w:szCs w:val="22"/>
              </w:rPr>
              <w:t xml:space="preserve"> </w:t>
            </w:r>
            <w:proofErr w:type="spellStart"/>
            <w:r w:rsidRPr="00C12F4C">
              <w:rPr>
                <w:sz w:val="22"/>
                <w:szCs w:val="22"/>
              </w:rPr>
              <w:t>базаның</w:t>
            </w:r>
            <w:proofErr w:type="spellEnd"/>
            <w:r w:rsidRPr="00C12F4C">
              <w:rPr>
                <w:sz w:val="22"/>
                <w:szCs w:val="22"/>
              </w:rPr>
              <w:t xml:space="preserve"> </w:t>
            </w:r>
            <w:proofErr w:type="spellStart"/>
            <w:r w:rsidRPr="00C12F4C">
              <w:rPr>
                <w:sz w:val="22"/>
                <w:szCs w:val="22"/>
              </w:rPr>
              <w:t>электр</w:t>
            </w:r>
            <w:proofErr w:type="spellEnd"/>
            <w:r w:rsidRPr="00C12F4C">
              <w:rPr>
                <w:sz w:val="22"/>
                <w:szCs w:val="22"/>
              </w:rPr>
              <w:t xml:space="preserve"> </w:t>
            </w:r>
            <w:proofErr w:type="spellStart"/>
            <w:r w:rsidRPr="00C12F4C">
              <w:rPr>
                <w:sz w:val="22"/>
                <w:szCs w:val="22"/>
              </w:rPr>
              <w:t>жабдығына</w:t>
            </w:r>
            <w:proofErr w:type="spellEnd"/>
            <w:r w:rsidRPr="00C12F4C">
              <w:rPr>
                <w:sz w:val="22"/>
                <w:szCs w:val="22"/>
              </w:rPr>
              <w:t xml:space="preserve"> </w:t>
            </w:r>
            <w:proofErr w:type="spellStart"/>
            <w:r w:rsidRPr="00C12F4C">
              <w:rPr>
                <w:sz w:val="22"/>
                <w:szCs w:val="22"/>
              </w:rPr>
              <w:t>сервистік</w:t>
            </w:r>
            <w:proofErr w:type="spellEnd"/>
            <w:r w:rsidRPr="00C12F4C">
              <w:rPr>
                <w:sz w:val="22"/>
                <w:szCs w:val="22"/>
              </w:rPr>
              <w:t xml:space="preserve"> </w:t>
            </w:r>
            <w:proofErr w:type="spellStart"/>
            <w:r w:rsidRPr="00C12F4C">
              <w:rPr>
                <w:sz w:val="22"/>
                <w:szCs w:val="22"/>
              </w:rPr>
              <w:t>қызмет</w:t>
            </w:r>
            <w:proofErr w:type="spellEnd"/>
            <w:r w:rsidRPr="00C12F4C">
              <w:rPr>
                <w:sz w:val="22"/>
                <w:szCs w:val="22"/>
              </w:rPr>
              <w:t xml:space="preserve"> </w:t>
            </w:r>
            <w:proofErr w:type="spellStart"/>
            <w:r w:rsidRPr="00C12F4C">
              <w:rPr>
                <w:sz w:val="22"/>
                <w:szCs w:val="22"/>
              </w:rPr>
              <w:t>көрсету</w:t>
            </w:r>
            <w:proofErr w:type="spellEnd"/>
            <w:r w:rsidRPr="00C12F4C">
              <w:rPr>
                <w:sz w:val="22"/>
                <w:szCs w:val="22"/>
              </w:rPr>
              <w:t>.</w:t>
            </w:r>
          </w:p>
        </w:tc>
        <w:tc>
          <w:tcPr>
            <w:tcW w:w="392" w:type="pct"/>
            <w:tcBorders>
              <w:top w:val="single" w:sz="6" w:space="0" w:color="000000"/>
              <w:left w:val="single" w:sz="5" w:space="0" w:color="000000"/>
              <w:bottom w:val="single" w:sz="2" w:space="0" w:color="000000"/>
              <w:right w:val="single" w:sz="5" w:space="0" w:color="000000"/>
            </w:tcBorders>
            <w:vAlign w:val="center"/>
          </w:tcPr>
          <w:p w14:paraId="2636A730" w14:textId="301CBB98" w:rsidR="00CA33CC" w:rsidRPr="001E75F4" w:rsidRDefault="001E75F4" w:rsidP="000A4CF7">
            <w:pPr>
              <w:spacing w:after="0" w:line="259" w:lineRule="auto"/>
              <w:ind w:right="57" w:firstLine="0"/>
              <w:jc w:val="center"/>
              <w:rPr>
                <w:sz w:val="22"/>
                <w:szCs w:val="22"/>
                <w:lang w:val="kk-KZ"/>
              </w:rPr>
            </w:pPr>
            <w:r>
              <w:rPr>
                <w:sz w:val="22"/>
                <w:szCs w:val="22"/>
                <w:lang w:val="kk-KZ"/>
              </w:rPr>
              <w:t>1</w:t>
            </w:r>
          </w:p>
        </w:tc>
        <w:tc>
          <w:tcPr>
            <w:tcW w:w="497" w:type="pct"/>
            <w:tcBorders>
              <w:top w:val="single" w:sz="6" w:space="0" w:color="000000"/>
              <w:left w:val="single" w:sz="5" w:space="0" w:color="000000"/>
              <w:bottom w:val="single" w:sz="2" w:space="0" w:color="000000"/>
              <w:right w:val="single" w:sz="5" w:space="0" w:color="000000"/>
            </w:tcBorders>
            <w:vAlign w:val="center"/>
          </w:tcPr>
          <w:p w14:paraId="19B8A7E5" w14:textId="63031951" w:rsidR="00CA33CC" w:rsidRPr="00003DEC" w:rsidRDefault="004E3935" w:rsidP="000A4CF7">
            <w:pPr>
              <w:spacing w:after="0" w:line="259" w:lineRule="auto"/>
              <w:ind w:right="57" w:firstLine="0"/>
              <w:jc w:val="center"/>
              <w:rPr>
                <w:sz w:val="22"/>
                <w:szCs w:val="22"/>
              </w:rPr>
            </w:pPr>
            <w:r w:rsidRPr="004E3935">
              <w:rPr>
                <w:sz w:val="22"/>
                <w:szCs w:val="22"/>
              </w:rPr>
              <w:t>86 672 280,00</w:t>
            </w:r>
          </w:p>
        </w:tc>
        <w:tc>
          <w:tcPr>
            <w:tcW w:w="416" w:type="pct"/>
            <w:tcBorders>
              <w:top w:val="single" w:sz="6" w:space="0" w:color="000000"/>
              <w:left w:val="single" w:sz="5" w:space="0" w:color="000000"/>
              <w:bottom w:val="single" w:sz="2" w:space="0" w:color="000000"/>
              <w:right w:val="single" w:sz="5" w:space="0" w:color="000000"/>
            </w:tcBorders>
          </w:tcPr>
          <w:p w14:paraId="5C0DAC4B" w14:textId="77777777" w:rsidR="00CA33CC" w:rsidRPr="00003DEC" w:rsidRDefault="00CA33CC" w:rsidP="000A4CF7">
            <w:pPr>
              <w:spacing w:after="0" w:line="259" w:lineRule="auto"/>
              <w:ind w:right="57" w:firstLine="0"/>
              <w:jc w:val="center"/>
              <w:rPr>
                <w:sz w:val="22"/>
                <w:szCs w:val="22"/>
              </w:rPr>
            </w:pPr>
            <w:proofErr w:type="spellStart"/>
            <w:r w:rsidRPr="00003DEC">
              <w:rPr>
                <w:sz w:val="22"/>
                <w:szCs w:val="22"/>
              </w:rPr>
              <w:t>Қосылған</w:t>
            </w:r>
            <w:proofErr w:type="spellEnd"/>
            <w:r w:rsidRPr="00003DEC">
              <w:rPr>
                <w:sz w:val="22"/>
                <w:szCs w:val="22"/>
              </w:rPr>
              <w:t xml:space="preserve"> </w:t>
            </w:r>
            <w:proofErr w:type="spellStart"/>
            <w:r w:rsidRPr="00003DEC">
              <w:rPr>
                <w:sz w:val="22"/>
                <w:szCs w:val="22"/>
              </w:rPr>
              <w:t>құн</w:t>
            </w:r>
            <w:proofErr w:type="spellEnd"/>
            <w:r w:rsidRPr="00003DEC">
              <w:rPr>
                <w:sz w:val="22"/>
                <w:szCs w:val="22"/>
              </w:rPr>
              <w:t xml:space="preserve"> </w:t>
            </w:r>
            <w:proofErr w:type="spellStart"/>
            <w:r w:rsidRPr="00003DEC">
              <w:rPr>
                <w:sz w:val="22"/>
                <w:szCs w:val="22"/>
              </w:rPr>
              <w:t>салығын</w:t>
            </w:r>
            <w:proofErr w:type="spellEnd"/>
            <w:r w:rsidRPr="00003DEC">
              <w:rPr>
                <w:sz w:val="22"/>
                <w:szCs w:val="22"/>
              </w:rPr>
              <w:t xml:space="preserve"> </w:t>
            </w:r>
            <w:proofErr w:type="spellStart"/>
            <w:r w:rsidRPr="00003DEC">
              <w:rPr>
                <w:sz w:val="22"/>
                <w:szCs w:val="22"/>
              </w:rPr>
              <w:t>есептемегенде</w:t>
            </w:r>
            <w:proofErr w:type="spellEnd"/>
            <w:r w:rsidRPr="00003DEC">
              <w:rPr>
                <w:sz w:val="22"/>
                <w:szCs w:val="22"/>
              </w:rPr>
              <w:t xml:space="preserve"> </w:t>
            </w:r>
            <w:proofErr w:type="spellStart"/>
            <w:r w:rsidRPr="00003DEC">
              <w:rPr>
                <w:sz w:val="22"/>
                <w:szCs w:val="22"/>
              </w:rPr>
              <w:t>сатып</w:t>
            </w:r>
            <w:proofErr w:type="spellEnd"/>
            <w:r w:rsidRPr="00003DEC">
              <w:rPr>
                <w:sz w:val="22"/>
                <w:szCs w:val="22"/>
              </w:rPr>
              <w:t xml:space="preserve"> </w:t>
            </w:r>
            <w:proofErr w:type="spellStart"/>
            <w:r w:rsidRPr="00003DEC">
              <w:rPr>
                <w:sz w:val="22"/>
                <w:szCs w:val="22"/>
              </w:rPr>
              <w:t>алудың</w:t>
            </w:r>
            <w:proofErr w:type="spellEnd"/>
            <w:r w:rsidRPr="00003DEC">
              <w:rPr>
                <w:sz w:val="22"/>
                <w:szCs w:val="22"/>
              </w:rPr>
              <w:t xml:space="preserve"> </w:t>
            </w:r>
            <w:proofErr w:type="spellStart"/>
            <w:r w:rsidRPr="00003DEC">
              <w:rPr>
                <w:sz w:val="22"/>
                <w:szCs w:val="22"/>
              </w:rPr>
              <w:t>жоспарланған</w:t>
            </w:r>
            <w:proofErr w:type="spellEnd"/>
            <w:r w:rsidRPr="00003DEC">
              <w:rPr>
                <w:sz w:val="22"/>
                <w:szCs w:val="22"/>
              </w:rPr>
              <w:t xml:space="preserve"> </w:t>
            </w:r>
            <w:proofErr w:type="spellStart"/>
            <w:r w:rsidRPr="00003DEC">
              <w:rPr>
                <w:sz w:val="22"/>
                <w:szCs w:val="22"/>
              </w:rPr>
              <w:t>сомасының</w:t>
            </w:r>
            <w:proofErr w:type="spellEnd"/>
            <w:r w:rsidRPr="00003DEC">
              <w:rPr>
                <w:sz w:val="22"/>
                <w:szCs w:val="22"/>
              </w:rPr>
              <w:t xml:space="preserve"> 1%, </w:t>
            </w:r>
            <w:proofErr w:type="spellStart"/>
            <w:r w:rsidRPr="00003DEC">
              <w:rPr>
                <w:sz w:val="22"/>
                <w:szCs w:val="22"/>
              </w:rPr>
              <w:t>теңге</w:t>
            </w:r>
            <w:proofErr w:type="spellEnd"/>
          </w:p>
        </w:tc>
        <w:tc>
          <w:tcPr>
            <w:tcW w:w="522" w:type="pct"/>
            <w:tcBorders>
              <w:top w:val="single" w:sz="6" w:space="0" w:color="000000"/>
              <w:left w:val="single" w:sz="5" w:space="0" w:color="000000"/>
              <w:bottom w:val="single" w:sz="2" w:space="0" w:color="000000"/>
              <w:right w:val="single" w:sz="6" w:space="0" w:color="000000"/>
            </w:tcBorders>
          </w:tcPr>
          <w:p w14:paraId="1397AA9E" w14:textId="77777777" w:rsidR="00CA33CC" w:rsidRPr="00003DEC" w:rsidRDefault="00CA33CC" w:rsidP="000A4CF7">
            <w:pPr>
              <w:spacing w:after="0" w:line="259" w:lineRule="auto"/>
              <w:ind w:right="57" w:firstLine="0"/>
              <w:jc w:val="center"/>
              <w:rPr>
                <w:sz w:val="22"/>
                <w:szCs w:val="22"/>
              </w:rPr>
            </w:pPr>
          </w:p>
          <w:p w14:paraId="3C791C0E" w14:textId="77777777" w:rsidR="00CA33CC" w:rsidRPr="00003DEC" w:rsidRDefault="00CA33CC" w:rsidP="000A4CF7">
            <w:pPr>
              <w:spacing w:after="0" w:line="259" w:lineRule="auto"/>
              <w:ind w:right="57" w:firstLine="0"/>
              <w:jc w:val="center"/>
              <w:rPr>
                <w:sz w:val="22"/>
                <w:szCs w:val="22"/>
              </w:rPr>
            </w:pPr>
          </w:p>
          <w:p w14:paraId="0D3628D2" w14:textId="77777777" w:rsidR="00CA33CC" w:rsidRPr="00003DEC" w:rsidRDefault="00CA33CC" w:rsidP="000A4CF7">
            <w:pPr>
              <w:spacing w:after="0" w:line="259" w:lineRule="auto"/>
              <w:ind w:right="57" w:firstLine="0"/>
              <w:jc w:val="center"/>
              <w:rPr>
                <w:sz w:val="22"/>
                <w:szCs w:val="22"/>
              </w:rPr>
            </w:pPr>
          </w:p>
          <w:p w14:paraId="71C8AAB2" w14:textId="77777777" w:rsidR="00CA33CC" w:rsidRPr="00003DEC" w:rsidRDefault="00CA33CC" w:rsidP="000A4CF7">
            <w:pPr>
              <w:spacing w:after="0" w:line="259" w:lineRule="auto"/>
              <w:ind w:right="57" w:firstLine="0"/>
              <w:jc w:val="center"/>
              <w:rPr>
                <w:sz w:val="22"/>
                <w:szCs w:val="22"/>
              </w:rPr>
            </w:pPr>
          </w:p>
          <w:p w14:paraId="3A496786" w14:textId="77777777" w:rsidR="00CA33CC" w:rsidRPr="00003DEC" w:rsidRDefault="00CA33CC" w:rsidP="000A4CF7">
            <w:pPr>
              <w:spacing w:after="0" w:line="259" w:lineRule="auto"/>
              <w:ind w:right="57" w:firstLine="0"/>
              <w:jc w:val="center"/>
              <w:rPr>
                <w:sz w:val="22"/>
                <w:szCs w:val="22"/>
              </w:rPr>
            </w:pPr>
            <w:proofErr w:type="spellStart"/>
            <w:r w:rsidRPr="00003DEC">
              <w:rPr>
                <w:sz w:val="22"/>
                <w:szCs w:val="22"/>
              </w:rPr>
              <w:t>Кемінде</w:t>
            </w:r>
            <w:proofErr w:type="spellEnd"/>
            <w:r w:rsidRPr="00003DEC">
              <w:rPr>
                <w:sz w:val="22"/>
                <w:szCs w:val="22"/>
              </w:rPr>
              <w:t xml:space="preserve"> </w:t>
            </w:r>
            <w:r w:rsidRPr="004E3935">
              <w:rPr>
                <w:color w:val="EE0000"/>
                <w:sz w:val="22"/>
                <w:szCs w:val="22"/>
              </w:rPr>
              <w:t>92%</w:t>
            </w:r>
          </w:p>
        </w:tc>
      </w:tr>
    </w:tbl>
    <w:p w14:paraId="5D55D631" w14:textId="4606EFB0" w:rsidR="00045945" w:rsidRDefault="00045945" w:rsidP="00003DEC">
      <w:pPr>
        <w:spacing w:after="0" w:line="259" w:lineRule="auto"/>
        <w:ind w:firstLine="0"/>
        <w:rPr>
          <w:sz w:val="22"/>
          <w:szCs w:val="22"/>
          <w:lang w:val="kk-KZ"/>
        </w:rPr>
      </w:pPr>
      <w:proofErr w:type="spellStart"/>
      <w:r w:rsidRPr="00003DEC">
        <w:rPr>
          <w:sz w:val="22"/>
          <w:szCs w:val="22"/>
        </w:rPr>
        <w:t>Тендерлік</w:t>
      </w:r>
      <w:proofErr w:type="spellEnd"/>
      <w:r w:rsidRPr="00003DEC">
        <w:rPr>
          <w:sz w:val="22"/>
          <w:szCs w:val="22"/>
        </w:rPr>
        <w:t xml:space="preserve"> </w:t>
      </w:r>
      <w:proofErr w:type="spellStart"/>
      <w:r w:rsidRPr="00003DEC">
        <w:rPr>
          <w:sz w:val="22"/>
          <w:szCs w:val="22"/>
        </w:rPr>
        <w:t>өтінімнің</w:t>
      </w:r>
      <w:proofErr w:type="spellEnd"/>
      <w:r w:rsidRPr="00003DEC">
        <w:rPr>
          <w:sz w:val="22"/>
          <w:szCs w:val="22"/>
        </w:rPr>
        <w:t xml:space="preserve"> </w:t>
      </w:r>
      <w:proofErr w:type="spellStart"/>
      <w:r w:rsidRPr="00003DEC">
        <w:rPr>
          <w:sz w:val="22"/>
          <w:szCs w:val="22"/>
        </w:rPr>
        <w:t>қолданылу</w:t>
      </w:r>
      <w:proofErr w:type="spellEnd"/>
      <w:r w:rsidRPr="00003DEC">
        <w:rPr>
          <w:sz w:val="22"/>
          <w:szCs w:val="22"/>
        </w:rPr>
        <w:t xml:space="preserve"> </w:t>
      </w:r>
      <w:proofErr w:type="spellStart"/>
      <w:r w:rsidRPr="00003DEC">
        <w:rPr>
          <w:sz w:val="22"/>
          <w:szCs w:val="22"/>
        </w:rPr>
        <w:t>мерзімі</w:t>
      </w:r>
      <w:proofErr w:type="spellEnd"/>
      <w:r w:rsidRPr="00003DEC">
        <w:rPr>
          <w:sz w:val="22"/>
          <w:szCs w:val="22"/>
        </w:rPr>
        <w:t xml:space="preserve"> </w:t>
      </w:r>
      <w:proofErr w:type="spellStart"/>
      <w:r w:rsidRPr="00003DEC">
        <w:rPr>
          <w:sz w:val="22"/>
          <w:szCs w:val="22"/>
        </w:rPr>
        <w:t>кемінде</w:t>
      </w:r>
      <w:proofErr w:type="spellEnd"/>
      <w:r w:rsidRPr="00003DEC">
        <w:rPr>
          <w:sz w:val="22"/>
          <w:szCs w:val="22"/>
        </w:rPr>
        <w:t xml:space="preserve"> 30 </w:t>
      </w:r>
      <w:proofErr w:type="spellStart"/>
      <w:r w:rsidRPr="00003DEC">
        <w:rPr>
          <w:sz w:val="22"/>
          <w:szCs w:val="22"/>
        </w:rPr>
        <w:t>күнтізбелік</w:t>
      </w:r>
      <w:proofErr w:type="spellEnd"/>
      <w:r w:rsidRPr="00003DEC">
        <w:rPr>
          <w:sz w:val="22"/>
          <w:szCs w:val="22"/>
        </w:rPr>
        <w:t xml:space="preserve"> </w:t>
      </w:r>
      <w:proofErr w:type="spellStart"/>
      <w:r w:rsidRPr="00003DEC">
        <w:rPr>
          <w:sz w:val="22"/>
          <w:szCs w:val="22"/>
        </w:rPr>
        <w:t>күнді</w:t>
      </w:r>
      <w:proofErr w:type="spellEnd"/>
      <w:r w:rsidRPr="00003DEC">
        <w:rPr>
          <w:sz w:val="22"/>
          <w:szCs w:val="22"/>
        </w:rPr>
        <w:t xml:space="preserve"> </w:t>
      </w:r>
      <w:proofErr w:type="spellStart"/>
      <w:r w:rsidRPr="00003DEC">
        <w:rPr>
          <w:sz w:val="22"/>
          <w:szCs w:val="22"/>
        </w:rPr>
        <w:t>құрауы</w:t>
      </w:r>
      <w:proofErr w:type="spellEnd"/>
      <w:r w:rsidRPr="00003DEC">
        <w:rPr>
          <w:sz w:val="22"/>
          <w:szCs w:val="22"/>
        </w:rPr>
        <w:t xml:space="preserve"> </w:t>
      </w:r>
      <w:proofErr w:type="spellStart"/>
      <w:r w:rsidRPr="00003DEC">
        <w:rPr>
          <w:sz w:val="22"/>
          <w:szCs w:val="22"/>
        </w:rPr>
        <w:t>тиіс</w:t>
      </w:r>
      <w:proofErr w:type="spellEnd"/>
      <w:r w:rsidRPr="00003DEC">
        <w:rPr>
          <w:sz w:val="22"/>
          <w:szCs w:val="22"/>
        </w:rPr>
        <w:t xml:space="preserve">. </w:t>
      </w:r>
      <w:proofErr w:type="spellStart"/>
      <w:r w:rsidRPr="00003DEC">
        <w:rPr>
          <w:sz w:val="22"/>
          <w:szCs w:val="22"/>
        </w:rPr>
        <w:t>Тендерге</w:t>
      </w:r>
      <w:proofErr w:type="spellEnd"/>
      <w:r w:rsidRPr="00003DEC">
        <w:rPr>
          <w:sz w:val="22"/>
          <w:szCs w:val="22"/>
        </w:rPr>
        <w:t xml:space="preserve"> </w:t>
      </w:r>
      <w:proofErr w:type="spellStart"/>
      <w:r w:rsidRPr="00003DEC">
        <w:rPr>
          <w:sz w:val="22"/>
          <w:szCs w:val="22"/>
        </w:rPr>
        <w:t>қатысуға</w:t>
      </w:r>
      <w:proofErr w:type="spellEnd"/>
      <w:r w:rsidRPr="00003DEC">
        <w:rPr>
          <w:sz w:val="22"/>
          <w:szCs w:val="22"/>
        </w:rPr>
        <w:t xml:space="preserve"> </w:t>
      </w:r>
      <w:proofErr w:type="spellStart"/>
      <w:r w:rsidRPr="00003DEC">
        <w:rPr>
          <w:sz w:val="22"/>
          <w:szCs w:val="22"/>
        </w:rPr>
        <w:t>өтінімді</w:t>
      </w:r>
      <w:proofErr w:type="spellEnd"/>
      <w:r w:rsidRPr="00003DEC">
        <w:rPr>
          <w:sz w:val="22"/>
          <w:szCs w:val="22"/>
        </w:rPr>
        <w:t xml:space="preserve"> </w:t>
      </w:r>
      <w:proofErr w:type="spellStart"/>
      <w:r w:rsidRPr="00003DEC">
        <w:rPr>
          <w:sz w:val="22"/>
          <w:szCs w:val="22"/>
        </w:rPr>
        <w:t>қамтамасыз</w:t>
      </w:r>
      <w:proofErr w:type="spellEnd"/>
      <w:r w:rsidRPr="00003DEC">
        <w:rPr>
          <w:sz w:val="22"/>
          <w:szCs w:val="22"/>
        </w:rPr>
        <w:t xml:space="preserve"> </w:t>
      </w:r>
      <w:proofErr w:type="spellStart"/>
      <w:r w:rsidRPr="00003DEC">
        <w:rPr>
          <w:sz w:val="22"/>
          <w:szCs w:val="22"/>
        </w:rPr>
        <w:t>етудің</w:t>
      </w:r>
      <w:proofErr w:type="spellEnd"/>
      <w:r w:rsidRPr="00003DEC">
        <w:rPr>
          <w:sz w:val="22"/>
          <w:szCs w:val="22"/>
        </w:rPr>
        <w:t xml:space="preserve"> </w:t>
      </w:r>
      <w:proofErr w:type="spellStart"/>
      <w:r w:rsidRPr="00003DEC">
        <w:rPr>
          <w:sz w:val="22"/>
          <w:szCs w:val="22"/>
        </w:rPr>
        <w:t>қолданылу</w:t>
      </w:r>
      <w:proofErr w:type="spellEnd"/>
      <w:r w:rsidRPr="00003DEC">
        <w:rPr>
          <w:sz w:val="22"/>
          <w:szCs w:val="22"/>
        </w:rPr>
        <w:t xml:space="preserve"> </w:t>
      </w:r>
      <w:proofErr w:type="spellStart"/>
      <w:r w:rsidRPr="00003DEC">
        <w:rPr>
          <w:sz w:val="22"/>
          <w:szCs w:val="22"/>
        </w:rPr>
        <w:t>мерзімінің</w:t>
      </w:r>
      <w:proofErr w:type="spellEnd"/>
      <w:r w:rsidRPr="00003DEC">
        <w:rPr>
          <w:sz w:val="22"/>
          <w:szCs w:val="22"/>
        </w:rPr>
        <w:t xml:space="preserve"> </w:t>
      </w:r>
      <w:proofErr w:type="spellStart"/>
      <w:r w:rsidRPr="00003DEC">
        <w:rPr>
          <w:sz w:val="22"/>
          <w:szCs w:val="22"/>
        </w:rPr>
        <w:t>өтуі</w:t>
      </w:r>
      <w:proofErr w:type="spellEnd"/>
      <w:r w:rsidRPr="00003DEC">
        <w:rPr>
          <w:sz w:val="22"/>
          <w:szCs w:val="22"/>
        </w:rPr>
        <w:t xml:space="preserve"> </w:t>
      </w:r>
      <w:proofErr w:type="spellStart"/>
      <w:r w:rsidRPr="00003DEC">
        <w:rPr>
          <w:sz w:val="22"/>
          <w:szCs w:val="22"/>
        </w:rPr>
        <w:t>тендерлік</w:t>
      </w:r>
      <w:proofErr w:type="spellEnd"/>
      <w:r w:rsidRPr="00003DEC">
        <w:rPr>
          <w:sz w:val="22"/>
          <w:szCs w:val="22"/>
        </w:rPr>
        <w:t xml:space="preserve"> </w:t>
      </w:r>
      <w:proofErr w:type="spellStart"/>
      <w:r w:rsidRPr="00003DEC">
        <w:rPr>
          <w:sz w:val="22"/>
          <w:szCs w:val="22"/>
        </w:rPr>
        <w:t>өтінімдер</w:t>
      </w:r>
      <w:proofErr w:type="spellEnd"/>
      <w:r w:rsidRPr="00003DEC">
        <w:rPr>
          <w:sz w:val="22"/>
          <w:szCs w:val="22"/>
        </w:rPr>
        <w:t xml:space="preserve"> </w:t>
      </w:r>
      <w:proofErr w:type="spellStart"/>
      <w:r w:rsidRPr="00003DEC">
        <w:rPr>
          <w:sz w:val="22"/>
          <w:szCs w:val="22"/>
        </w:rPr>
        <w:t>ашылған</w:t>
      </w:r>
      <w:proofErr w:type="spellEnd"/>
      <w:r w:rsidRPr="00003DEC">
        <w:rPr>
          <w:sz w:val="22"/>
          <w:szCs w:val="22"/>
        </w:rPr>
        <w:t xml:space="preserve"> </w:t>
      </w:r>
      <w:proofErr w:type="spellStart"/>
      <w:r w:rsidRPr="00003DEC">
        <w:rPr>
          <w:sz w:val="22"/>
          <w:szCs w:val="22"/>
        </w:rPr>
        <w:t>күннен</w:t>
      </w:r>
      <w:proofErr w:type="spellEnd"/>
      <w:r w:rsidRPr="00003DEC">
        <w:rPr>
          <w:sz w:val="22"/>
          <w:szCs w:val="22"/>
        </w:rPr>
        <w:t xml:space="preserve"> </w:t>
      </w:r>
      <w:proofErr w:type="spellStart"/>
      <w:r w:rsidRPr="00003DEC">
        <w:rPr>
          <w:sz w:val="22"/>
          <w:szCs w:val="22"/>
        </w:rPr>
        <w:t>басталады</w:t>
      </w:r>
      <w:proofErr w:type="spellEnd"/>
      <w:r w:rsidRPr="00003DEC">
        <w:rPr>
          <w:sz w:val="22"/>
          <w:szCs w:val="22"/>
        </w:rPr>
        <w:t xml:space="preserve">. </w:t>
      </w:r>
    </w:p>
    <w:p w14:paraId="7C6B1368" w14:textId="77777777" w:rsidR="00C12F4C" w:rsidRDefault="00C12F4C" w:rsidP="00003DEC">
      <w:pPr>
        <w:spacing w:after="0" w:line="259" w:lineRule="auto"/>
        <w:ind w:firstLine="0"/>
        <w:rPr>
          <w:sz w:val="22"/>
          <w:szCs w:val="22"/>
          <w:lang w:val="kk-KZ"/>
        </w:rPr>
      </w:pPr>
    </w:p>
    <w:p w14:paraId="19EEA233" w14:textId="77777777" w:rsidR="00C12F4C" w:rsidRPr="00C12F4C" w:rsidRDefault="00C12F4C" w:rsidP="00003DEC">
      <w:pPr>
        <w:spacing w:after="0" w:line="259" w:lineRule="auto"/>
        <w:ind w:firstLine="0"/>
        <w:rPr>
          <w:sz w:val="22"/>
          <w:szCs w:val="22"/>
          <w:lang w:val="kk-KZ"/>
        </w:rPr>
      </w:pPr>
    </w:p>
    <w:p w14:paraId="34AEC7A5" w14:textId="77777777" w:rsidR="00507ECF" w:rsidRPr="00003DEC" w:rsidRDefault="00507ECF" w:rsidP="00045945">
      <w:pPr>
        <w:keepNext/>
        <w:keepLines/>
        <w:spacing w:after="2"/>
        <w:ind w:left="10" w:right="20" w:hanging="10"/>
        <w:jc w:val="center"/>
        <w:outlineLvl w:val="0"/>
        <w:rPr>
          <w:b/>
          <w:sz w:val="22"/>
          <w:szCs w:val="22"/>
        </w:rPr>
      </w:pPr>
    </w:p>
    <w:p w14:paraId="4106EEBE" w14:textId="2DF54041" w:rsidR="00045945" w:rsidRPr="00003DEC" w:rsidRDefault="00045945" w:rsidP="00045945">
      <w:pPr>
        <w:keepNext/>
        <w:keepLines/>
        <w:spacing w:after="2"/>
        <w:ind w:left="10" w:right="20" w:hanging="10"/>
        <w:jc w:val="center"/>
        <w:outlineLvl w:val="0"/>
        <w:rPr>
          <w:b/>
          <w:sz w:val="22"/>
          <w:szCs w:val="22"/>
        </w:rPr>
      </w:pPr>
      <w:r w:rsidRPr="00003DEC">
        <w:rPr>
          <w:b/>
          <w:sz w:val="22"/>
          <w:szCs w:val="22"/>
        </w:rPr>
        <w:t xml:space="preserve">1. </w:t>
      </w:r>
      <w:proofErr w:type="spellStart"/>
      <w:r w:rsidRPr="00003DEC">
        <w:rPr>
          <w:b/>
          <w:sz w:val="22"/>
          <w:szCs w:val="22"/>
        </w:rPr>
        <w:t>Жалпы</w:t>
      </w:r>
      <w:proofErr w:type="spellEnd"/>
      <w:r w:rsidRPr="00003DEC">
        <w:rPr>
          <w:b/>
          <w:sz w:val="22"/>
          <w:szCs w:val="22"/>
        </w:rPr>
        <w:t xml:space="preserve"> </w:t>
      </w:r>
      <w:proofErr w:type="spellStart"/>
      <w:r w:rsidRPr="00003DEC">
        <w:rPr>
          <w:b/>
          <w:sz w:val="22"/>
          <w:szCs w:val="22"/>
        </w:rPr>
        <w:t>ережелер</w:t>
      </w:r>
      <w:proofErr w:type="spellEnd"/>
    </w:p>
    <w:p w14:paraId="4201B9CD" w14:textId="77777777" w:rsidR="00045945" w:rsidRPr="00003DEC" w:rsidRDefault="00045945" w:rsidP="00045945">
      <w:pPr>
        <w:spacing w:after="0" w:line="259" w:lineRule="auto"/>
        <w:ind w:right="20"/>
        <w:jc w:val="center"/>
        <w:rPr>
          <w:sz w:val="22"/>
          <w:szCs w:val="22"/>
        </w:rPr>
      </w:pPr>
      <w:r w:rsidRPr="00003DEC">
        <w:rPr>
          <w:sz w:val="22"/>
          <w:szCs w:val="22"/>
        </w:rPr>
        <w:t xml:space="preserve"> </w:t>
      </w:r>
    </w:p>
    <w:p w14:paraId="5741D1F3" w14:textId="77777777" w:rsidR="00045945" w:rsidRPr="00003DEC" w:rsidRDefault="00045945" w:rsidP="00045945">
      <w:pPr>
        <w:spacing w:after="0" w:line="259" w:lineRule="auto"/>
        <w:rPr>
          <w:sz w:val="22"/>
          <w:szCs w:val="22"/>
        </w:rPr>
      </w:pPr>
      <w:r w:rsidRPr="00003DEC">
        <w:rPr>
          <w:sz w:val="22"/>
          <w:szCs w:val="22"/>
        </w:rPr>
        <w:t xml:space="preserve">1.1. </w:t>
      </w:r>
      <w:proofErr w:type="spellStart"/>
      <w:r w:rsidRPr="00003DEC">
        <w:rPr>
          <w:sz w:val="22"/>
          <w:szCs w:val="22"/>
        </w:rPr>
        <w:t>Тендерлік</w:t>
      </w:r>
      <w:proofErr w:type="spellEnd"/>
      <w:r w:rsidRPr="00003DEC">
        <w:rPr>
          <w:sz w:val="22"/>
          <w:szCs w:val="22"/>
        </w:rPr>
        <w:t xml:space="preserve"> </w:t>
      </w:r>
      <w:proofErr w:type="spellStart"/>
      <w:r w:rsidRPr="00003DEC">
        <w:rPr>
          <w:sz w:val="22"/>
          <w:szCs w:val="22"/>
        </w:rPr>
        <w:t>құжаттама</w:t>
      </w:r>
      <w:proofErr w:type="spellEnd"/>
      <w:r w:rsidRPr="00003DEC">
        <w:rPr>
          <w:sz w:val="22"/>
          <w:szCs w:val="22"/>
        </w:rPr>
        <w:t xml:space="preserve"> "</w:t>
      </w:r>
      <w:proofErr w:type="spellStart"/>
      <w:r w:rsidRPr="00003DEC">
        <w:rPr>
          <w:sz w:val="22"/>
          <w:szCs w:val="22"/>
        </w:rPr>
        <w:t>Өріктау</w:t>
      </w:r>
      <w:proofErr w:type="spellEnd"/>
      <w:r w:rsidRPr="00003DEC">
        <w:rPr>
          <w:sz w:val="22"/>
          <w:szCs w:val="22"/>
        </w:rPr>
        <w:t xml:space="preserve"> Оперейтинг" ЖШС </w:t>
      </w:r>
      <w:proofErr w:type="spellStart"/>
      <w:r w:rsidRPr="00003DEC">
        <w:rPr>
          <w:sz w:val="22"/>
          <w:szCs w:val="22"/>
        </w:rPr>
        <w:t>тауарларды</w:t>
      </w:r>
      <w:proofErr w:type="spellEnd"/>
      <w:r w:rsidRPr="00003DEC">
        <w:rPr>
          <w:sz w:val="22"/>
          <w:szCs w:val="22"/>
        </w:rPr>
        <w:t xml:space="preserve">, </w:t>
      </w:r>
      <w:proofErr w:type="spellStart"/>
      <w:r w:rsidRPr="00003DEC">
        <w:rPr>
          <w:sz w:val="22"/>
          <w:szCs w:val="22"/>
        </w:rPr>
        <w:t>жұмыстар</w:t>
      </w:r>
      <w:proofErr w:type="spellEnd"/>
      <w:r w:rsidRPr="00003DEC">
        <w:rPr>
          <w:sz w:val="22"/>
          <w:szCs w:val="22"/>
        </w:rPr>
        <w:t xml:space="preserve"> мен </w:t>
      </w:r>
      <w:proofErr w:type="spellStart"/>
      <w:r w:rsidRPr="00003DEC">
        <w:rPr>
          <w:sz w:val="22"/>
          <w:szCs w:val="22"/>
        </w:rPr>
        <w:t>қызметтерді</w:t>
      </w:r>
      <w:proofErr w:type="spellEnd"/>
      <w:r w:rsidRPr="00003DEC">
        <w:rPr>
          <w:sz w:val="22"/>
          <w:szCs w:val="22"/>
        </w:rPr>
        <w:t xml:space="preserve"> </w:t>
      </w:r>
      <w:proofErr w:type="spellStart"/>
      <w:r w:rsidRPr="00003DEC">
        <w:rPr>
          <w:sz w:val="22"/>
          <w:szCs w:val="22"/>
        </w:rPr>
        <w:t>сатып</w:t>
      </w:r>
      <w:proofErr w:type="spellEnd"/>
      <w:r w:rsidRPr="00003DEC">
        <w:rPr>
          <w:sz w:val="22"/>
          <w:szCs w:val="22"/>
        </w:rPr>
        <w:t xml:space="preserve"> </w:t>
      </w:r>
      <w:proofErr w:type="spellStart"/>
      <w:r w:rsidRPr="00003DEC">
        <w:rPr>
          <w:sz w:val="22"/>
          <w:szCs w:val="22"/>
        </w:rPr>
        <w:t>алуды</w:t>
      </w:r>
      <w:proofErr w:type="spellEnd"/>
      <w:r w:rsidRPr="00003DEC">
        <w:rPr>
          <w:sz w:val="22"/>
          <w:szCs w:val="22"/>
        </w:rPr>
        <w:t xml:space="preserve"> </w:t>
      </w:r>
      <w:proofErr w:type="spellStart"/>
      <w:r w:rsidRPr="00003DEC">
        <w:rPr>
          <w:sz w:val="22"/>
          <w:szCs w:val="22"/>
        </w:rPr>
        <w:t>ұйымдастыру</w:t>
      </w:r>
      <w:proofErr w:type="spellEnd"/>
      <w:r w:rsidRPr="00003DEC">
        <w:rPr>
          <w:sz w:val="22"/>
          <w:szCs w:val="22"/>
        </w:rPr>
        <w:t xml:space="preserve"> </w:t>
      </w:r>
      <w:proofErr w:type="spellStart"/>
      <w:r w:rsidRPr="00003DEC">
        <w:rPr>
          <w:sz w:val="22"/>
          <w:szCs w:val="22"/>
        </w:rPr>
        <w:t>және</w:t>
      </w:r>
      <w:proofErr w:type="spellEnd"/>
      <w:r w:rsidRPr="00003DEC">
        <w:rPr>
          <w:sz w:val="22"/>
          <w:szCs w:val="22"/>
        </w:rPr>
        <w:t xml:space="preserve"> </w:t>
      </w:r>
      <w:proofErr w:type="spellStart"/>
      <w:r w:rsidRPr="00003DEC">
        <w:rPr>
          <w:sz w:val="22"/>
          <w:szCs w:val="22"/>
        </w:rPr>
        <w:t>өткізу</w:t>
      </w:r>
      <w:proofErr w:type="spellEnd"/>
      <w:r w:rsidRPr="00003DEC">
        <w:rPr>
          <w:sz w:val="22"/>
          <w:szCs w:val="22"/>
        </w:rPr>
        <w:t xml:space="preserve"> </w:t>
      </w:r>
      <w:proofErr w:type="spellStart"/>
      <w:r w:rsidRPr="00003DEC">
        <w:rPr>
          <w:sz w:val="22"/>
          <w:szCs w:val="22"/>
        </w:rPr>
        <w:t>тәртібіне</w:t>
      </w:r>
      <w:proofErr w:type="spellEnd"/>
      <w:r w:rsidRPr="00003DEC">
        <w:rPr>
          <w:sz w:val="22"/>
          <w:szCs w:val="22"/>
        </w:rPr>
        <w:t xml:space="preserve"> (</w:t>
      </w:r>
      <w:proofErr w:type="spellStart"/>
      <w:r w:rsidRPr="00003DEC">
        <w:rPr>
          <w:sz w:val="22"/>
          <w:szCs w:val="22"/>
        </w:rPr>
        <w:t>бұдан</w:t>
      </w:r>
      <w:proofErr w:type="spellEnd"/>
      <w:r w:rsidRPr="00003DEC">
        <w:rPr>
          <w:sz w:val="22"/>
          <w:szCs w:val="22"/>
        </w:rPr>
        <w:t xml:space="preserve"> </w:t>
      </w:r>
      <w:proofErr w:type="spellStart"/>
      <w:r w:rsidRPr="00003DEC">
        <w:rPr>
          <w:sz w:val="22"/>
          <w:szCs w:val="22"/>
        </w:rPr>
        <w:t>әрі</w:t>
      </w:r>
      <w:proofErr w:type="spellEnd"/>
      <w:r w:rsidRPr="00003DEC">
        <w:rPr>
          <w:sz w:val="22"/>
          <w:szCs w:val="22"/>
        </w:rPr>
        <w:t xml:space="preserve"> – </w:t>
      </w:r>
      <w:proofErr w:type="spellStart"/>
      <w:r w:rsidRPr="00003DEC">
        <w:rPr>
          <w:sz w:val="22"/>
          <w:szCs w:val="22"/>
        </w:rPr>
        <w:t>тәртіп</w:t>
      </w:r>
      <w:proofErr w:type="spellEnd"/>
      <w:r w:rsidRPr="00003DEC">
        <w:rPr>
          <w:sz w:val="22"/>
          <w:szCs w:val="22"/>
        </w:rPr>
        <w:t xml:space="preserve">) </w:t>
      </w:r>
      <w:proofErr w:type="spellStart"/>
      <w:r w:rsidRPr="00003DEC">
        <w:rPr>
          <w:sz w:val="22"/>
          <w:szCs w:val="22"/>
        </w:rPr>
        <w:t>сәйкес</w:t>
      </w:r>
      <w:proofErr w:type="spellEnd"/>
      <w:r w:rsidRPr="00003DEC">
        <w:rPr>
          <w:sz w:val="22"/>
          <w:szCs w:val="22"/>
        </w:rPr>
        <w:t xml:space="preserve"> </w:t>
      </w:r>
      <w:proofErr w:type="spellStart"/>
      <w:r w:rsidRPr="00003DEC">
        <w:rPr>
          <w:sz w:val="22"/>
          <w:szCs w:val="22"/>
        </w:rPr>
        <w:t>әзірленді</w:t>
      </w:r>
      <w:proofErr w:type="spellEnd"/>
      <w:r w:rsidRPr="00003DEC">
        <w:rPr>
          <w:sz w:val="22"/>
          <w:szCs w:val="22"/>
        </w:rPr>
        <w:t xml:space="preserve">. </w:t>
      </w:r>
    </w:p>
    <w:p w14:paraId="13204760" w14:textId="77777777" w:rsidR="00045945" w:rsidRPr="00003DEC" w:rsidRDefault="00045945" w:rsidP="00045945">
      <w:pPr>
        <w:spacing w:after="0" w:line="259" w:lineRule="auto"/>
        <w:rPr>
          <w:sz w:val="22"/>
          <w:szCs w:val="22"/>
        </w:rPr>
      </w:pPr>
      <w:r w:rsidRPr="00003DEC">
        <w:rPr>
          <w:sz w:val="22"/>
          <w:szCs w:val="22"/>
        </w:rPr>
        <w:t xml:space="preserve">Осы </w:t>
      </w:r>
      <w:proofErr w:type="spellStart"/>
      <w:r w:rsidRPr="00003DEC">
        <w:rPr>
          <w:sz w:val="22"/>
          <w:szCs w:val="22"/>
        </w:rPr>
        <w:t>тендерлік</w:t>
      </w:r>
      <w:proofErr w:type="spellEnd"/>
      <w:r w:rsidRPr="00003DEC">
        <w:rPr>
          <w:sz w:val="22"/>
          <w:szCs w:val="22"/>
        </w:rPr>
        <w:t xml:space="preserve"> </w:t>
      </w:r>
      <w:proofErr w:type="spellStart"/>
      <w:r w:rsidRPr="00003DEC">
        <w:rPr>
          <w:sz w:val="22"/>
          <w:szCs w:val="22"/>
        </w:rPr>
        <w:t>құжаттамада</w:t>
      </w:r>
      <w:proofErr w:type="spellEnd"/>
      <w:r w:rsidRPr="00003DEC">
        <w:rPr>
          <w:sz w:val="22"/>
          <w:szCs w:val="22"/>
        </w:rPr>
        <w:t xml:space="preserve"> </w:t>
      </w:r>
      <w:proofErr w:type="spellStart"/>
      <w:r w:rsidRPr="00003DEC">
        <w:rPr>
          <w:sz w:val="22"/>
          <w:szCs w:val="22"/>
        </w:rPr>
        <w:t>мынадай</w:t>
      </w:r>
      <w:proofErr w:type="spellEnd"/>
      <w:r w:rsidRPr="00003DEC">
        <w:rPr>
          <w:sz w:val="22"/>
          <w:szCs w:val="22"/>
        </w:rPr>
        <w:t xml:space="preserve"> </w:t>
      </w:r>
      <w:proofErr w:type="spellStart"/>
      <w:r w:rsidRPr="00003DEC">
        <w:rPr>
          <w:sz w:val="22"/>
          <w:szCs w:val="22"/>
        </w:rPr>
        <w:t>негізгі</w:t>
      </w:r>
      <w:proofErr w:type="spellEnd"/>
      <w:r w:rsidRPr="00003DEC">
        <w:rPr>
          <w:sz w:val="22"/>
          <w:szCs w:val="22"/>
        </w:rPr>
        <w:t xml:space="preserve"> </w:t>
      </w:r>
      <w:proofErr w:type="spellStart"/>
      <w:r w:rsidRPr="00003DEC">
        <w:rPr>
          <w:sz w:val="22"/>
          <w:szCs w:val="22"/>
        </w:rPr>
        <w:t>ұғымдар</w:t>
      </w:r>
      <w:proofErr w:type="spellEnd"/>
      <w:r w:rsidRPr="00003DEC">
        <w:rPr>
          <w:sz w:val="22"/>
          <w:szCs w:val="22"/>
        </w:rPr>
        <w:t xml:space="preserve"> </w:t>
      </w:r>
      <w:proofErr w:type="spellStart"/>
      <w:r w:rsidRPr="00003DEC">
        <w:rPr>
          <w:sz w:val="22"/>
          <w:szCs w:val="22"/>
        </w:rPr>
        <w:t>пайдаланылады</w:t>
      </w:r>
      <w:proofErr w:type="spellEnd"/>
      <w:r w:rsidRPr="00003DEC">
        <w:rPr>
          <w:sz w:val="22"/>
          <w:szCs w:val="22"/>
        </w:rPr>
        <w:t>:</w:t>
      </w:r>
    </w:p>
    <w:p w14:paraId="585ED729" w14:textId="77777777" w:rsidR="00045945" w:rsidRPr="00003DEC" w:rsidRDefault="00045945" w:rsidP="00045945">
      <w:pPr>
        <w:spacing w:after="0" w:line="259" w:lineRule="auto"/>
        <w:rPr>
          <w:sz w:val="22"/>
          <w:szCs w:val="22"/>
        </w:rPr>
      </w:pPr>
      <w:proofErr w:type="spellStart"/>
      <w:r w:rsidRPr="00003DEC">
        <w:rPr>
          <w:b/>
          <w:bCs/>
          <w:sz w:val="22"/>
          <w:szCs w:val="22"/>
        </w:rPr>
        <w:t>Тапсырыс</w:t>
      </w:r>
      <w:proofErr w:type="spellEnd"/>
      <w:r w:rsidRPr="00003DEC">
        <w:rPr>
          <w:b/>
          <w:bCs/>
          <w:sz w:val="22"/>
          <w:szCs w:val="22"/>
        </w:rPr>
        <w:t xml:space="preserve"> </w:t>
      </w:r>
      <w:proofErr w:type="spellStart"/>
      <w:r w:rsidRPr="00003DEC">
        <w:rPr>
          <w:b/>
          <w:bCs/>
          <w:sz w:val="22"/>
          <w:szCs w:val="22"/>
        </w:rPr>
        <w:t>беруші</w:t>
      </w:r>
      <w:proofErr w:type="spellEnd"/>
      <w:r w:rsidRPr="00003DEC">
        <w:rPr>
          <w:sz w:val="22"/>
          <w:szCs w:val="22"/>
        </w:rPr>
        <w:t xml:space="preserve"> - " </w:t>
      </w:r>
      <w:proofErr w:type="spellStart"/>
      <w:r w:rsidRPr="00003DEC">
        <w:rPr>
          <w:sz w:val="22"/>
          <w:szCs w:val="22"/>
        </w:rPr>
        <w:t>Өріктау</w:t>
      </w:r>
      <w:proofErr w:type="spellEnd"/>
      <w:r w:rsidRPr="00003DEC">
        <w:rPr>
          <w:sz w:val="22"/>
          <w:szCs w:val="22"/>
        </w:rPr>
        <w:t xml:space="preserve"> </w:t>
      </w:r>
      <w:proofErr w:type="spellStart"/>
      <w:r w:rsidRPr="00003DEC">
        <w:rPr>
          <w:sz w:val="22"/>
          <w:szCs w:val="22"/>
        </w:rPr>
        <w:t>Оперейтинг"ЖШС</w:t>
      </w:r>
      <w:proofErr w:type="spellEnd"/>
      <w:r w:rsidRPr="00003DEC">
        <w:rPr>
          <w:sz w:val="22"/>
          <w:szCs w:val="22"/>
        </w:rPr>
        <w:t xml:space="preserve">;  </w:t>
      </w:r>
    </w:p>
    <w:p w14:paraId="49711CF5" w14:textId="77777777" w:rsidR="00045945" w:rsidRPr="00003DEC" w:rsidRDefault="00045945" w:rsidP="00045945">
      <w:pPr>
        <w:spacing w:after="0" w:line="259" w:lineRule="auto"/>
        <w:rPr>
          <w:sz w:val="22"/>
          <w:szCs w:val="22"/>
        </w:rPr>
      </w:pPr>
      <w:proofErr w:type="spellStart"/>
      <w:r w:rsidRPr="00003DEC">
        <w:rPr>
          <w:b/>
          <w:bCs/>
          <w:sz w:val="22"/>
          <w:szCs w:val="22"/>
        </w:rPr>
        <w:t>Сатып</w:t>
      </w:r>
      <w:proofErr w:type="spellEnd"/>
      <w:r w:rsidRPr="00003DEC">
        <w:rPr>
          <w:b/>
          <w:bCs/>
          <w:sz w:val="22"/>
          <w:szCs w:val="22"/>
        </w:rPr>
        <w:t xml:space="preserve"> </w:t>
      </w:r>
      <w:proofErr w:type="spellStart"/>
      <w:r w:rsidRPr="00003DEC">
        <w:rPr>
          <w:b/>
          <w:bCs/>
          <w:sz w:val="22"/>
          <w:szCs w:val="22"/>
        </w:rPr>
        <w:t>алуды</w:t>
      </w:r>
      <w:proofErr w:type="spellEnd"/>
      <w:r w:rsidRPr="00003DEC">
        <w:rPr>
          <w:b/>
          <w:bCs/>
          <w:sz w:val="22"/>
          <w:szCs w:val="22"/>
        </w:rPr>
        <w:t xml:space="preserve"> </w:t>
      </w:r>
      <w:proofErr w:type="spellStart"/>
      <w:r w:rsidRPr="00003DEC">
        <w:rPr>
          <w:b/>
          <w:bCs/>
          <w:sz w:val="22"/>
          <w:szCs w:val="22"/>
        </w:rPr>
        <w:t>ұйымдастырушы</w:t>
      </w:r>
      <w:r w:rsidRPr="00003DEC">
        <w:rPr>
          <w:sz w:val="22"/>
          <w:szCs w:val="22"/>
        </w:rPr>
        <w:t>-тапсырыс</w:t>
      </w:r>
      <w:proofErr w:type="spellEnd"/>
      <w:r w:rsidRPr="00003DEC">
        <w:rPr>
          <w:sz w:val="22"/>
          <w:szCs w:val="22"/>
        </w:rPr>
        <w:t xml:space="preserve"> </w:t>
      </w:r>
      <w:proofErr w:type="spellStart"/>
      <w:r w:rsidRPr="00003DEC">
        <w:rPr>
          <w:sz w:val="22"/>
          <w:szCs w:val="22"/>
        </w:rPr>
        <w:t>берушінің</w:t>
      </w:r>
      <w:proofErr w:type="spellEnd"/>
      <w:r w:rsidRPr="00003DEC">
        <w:rPr>
          <w:sz w:val="22"/>
          <w:szCs w:val="22"/>
        </w:rPr>
        <w:t xml:space="preserve"> </w:t>
      </w:r>
      <w:proofErr w:type="spellStart"/>
      <w:r w:rsidRPr="00003DEC">
        <w:rPr>
          <w:sz w:val="22"/>
          <w:szCs w:val="22"/>
        </w:rPr>
        <w:t>лауазымды</w:t>
      </w:r>
      <w:proofErr w:type="spellEnd"/>
      <w:r w:rsidRPr="00003DEC">
        <w:rPr>
          <w:sz w:val="22"/>
          <w:szCs w:val="22"/>
        </w:rPr>
        <w:t xml:space="preserve"> </w:t>
      </w:r>
      <w:proofErr w:type="spellStart"/>
      <w:r w:rsidRPr="00003DEC">
        <w:rPr>
          <w:sz w:val="22"/>
          <w:szCs w:val="22"/>
        </w:rPr>
        <w:t>тұлғасы</w:t>
      </w:r>
      <w:proofErr w:type="spellEnd"/>
      <w:r w:rsidRPr="00003DEC">
        <w:rPr>
          <w:sz w:val="22"/>
          <w:szCs w:val="22"/>
        </w:rPr>
        <w:t xml:space="preserve"> </w:t>
      </w:r>
      <w:proofErr w:type="spellStart"/>
      <w:r w:rsidRPr="00003DEC">
        <w:rPr>
          <w:sz w:val="22"/>
          <w:szCs w:val="22"/>
        </w:rPr>
        <w:t>немесе</w:t>
      </w:r>
      <w:proofErr w:type="spellEnd"/>
      <w:r w:rsidRPr="00003DEC">
        <w:rPr>
          <w:sz w:val="22"/>
          <w:szCs w:val="22"/>
        </w:rPr>
        <w:t xml:space="preserve"> </w:t>
      </w:r>
      <w:proofErr w:type="spellStart"/>
      <w:r w:rsidRPr="00003DEC">
        <w:rPr>
          <w:sz w:val="22"/>
          <w:szCs w:val="22"/>
        </w:rPr>
        <w:t>құрылымдық</w:t>
      </w:r>
      <w:proofErr w:type="spellEnd"/>
      <w:r w:rsidRPr="00003DEC">
        <w:rPr>
          <w:sz w:val="22"/>
          <w:szCs w:val="22"/>
        </w:rPr>
        <w:t xml:space="preserve"> </w:t>
      </w:r>
      <w:proofErr w:type="spellStart"/>
      <w:r w:rsidRPr="00003DEC">
        <w:rPr>
          <w:sz w:val="22"/>
          <w:szCs w:val="22"/>
        </w:rPr>
        <w:t>бөлімшесі</w:t>
      </w:r>
      <w:proofErr w:type="spellEnd"/>
      <w:r w:rsidRPr="00003DEC">
        <w:rPr>
          <w:sz w:val="22"/>
          <w:szCs w:val="22"/>
        </w:rPr>
        <w:t>;</w:t>
      </w:r>
    </w:p>
    <w:p w14:paraId="1370AD69" w14:textId="77777777" w:rsidR="00045945" w:rsidRPr="00003DEC" w:rsidRDefault="00045945" w:rsidP="00045945">
      <w:pPr>
        <w:spacing w:after="0" w:line="259" w:lineRule="auto"/>
        <w:rPr>
          <w:sz w:val="22"/>
          <w:szCs w:val="22"/>
        </w:rPr>
      </w:pPr>
      <w:r w:rsidRPr="00003DEC">
        <w:rPr>
          <w:b/>
          <w:bCs/>
          <w:sz w:val="22"/>
          <w:szCs w:val="22"/>
        </w:rPr>
        <w:lastRenderedPageBreak/>
        <w:t xml:space="preserve">Әлеуетті </w:t>
      </w:r>
      <w:proofErr w:type="spellStart"/>
      <w:r w:rsidRPr="00003DEC">
        <w:rPr>
          <w:b/>
          <w:bCs/>
          <w:sz w:val="22"/>
          <w:szCs w:val="22"/>
        </w:rPr>
        <w:t>өнім</w:t>
      </w:r>
      <w:proofErr w:type="spellEnd"/>
      <w:r w:rsidRPr="00003DEC">
        <w:rPr>
          <w:b/>
          <w:bCs/>
          <w:sz w:val="22"/>
          <w:szCs w:val="22"/>
        </w:rPr>
        <w:t xml:space="preserve"> </w:t>
      </w:r>
      <w:proofErr w:type="spellStart"/>
      <w:r w:rsidRPr="00003DEC">
        <w:rPr>
          <w:b/>
          <w:bCs/>
          <w:sz w:val="22"/>
          <w:szCs w:val="22"/>
        </w:rPr>
        <w:t>беруші</w:t>
      </w:r>
      <w:proofErr w:type="spellEnd"/>
      <w:r w:rsidRPr="00003DEC">
        <w:rPr>
          <w:sz w:val="22"/>
          <w:szCs w:val="22"/>
        </w:rPr>
        <w:t xml:space="preserve"> - </w:t>
      </w:r>
      <w:proofErr w:type="spellStart"/>
      <w:r w:rsidRPr="00003DEC">
        <w:rPr>
          <w:sz w:val="22"/>
          <w:szCs w:val="22"/>
        </w:rPr>
        <w:t>сатып</w:t>
      </w:r>
      <w:proofErr w:type="spellEnd"/>
      <w:r w:rsidRPr="00003DEC">
        <w:rPr>
          <w:sz w:val="22"/>
          <w:szCs w:val="22"/>
        </w:rPr>
        <w:t xml:space="preserve"> </w:t>
      </w:r>
      <w:proofErr w:type="spellStart"/>
      <w:r w:rsidRPr="00003DEC">
        <w:rPr>
          <w:sz w:val="22"/>
          <w:szCs w:val="22"/>
        </w:rPr>
        <w:t>алу</w:t>
      </w:r>
      <w:proofErr w:type="spellEnd"/>
      <w:r w:rsidRPr="00003DEC">
        <w:rPr>
          <w:sz w:val="22"/>
          <w:szCs w:val="22"/>
        </w:rPr>
        <w:t xml:space="preserve"> </w:t>
      </w:r>
      <w:proofErr w:type="spellStart"/>
      <w:r w:rsidRPr="00003DEC">
        <w:rPr>
          <w:sz w:val="22"/>
          <w:szCs w:val="22"/>
        </w:rPr>
        <w:t>туралы</w:t>
      </w:r>
      <w:proofErr w:type="spellEnd"/>
      <w:r w:rsidRPr="00003DEC">
        <w:rPr>
          <w:sz w:val="22"/>
          <w:szCs w:val="22"/>
        </w:rPr>
        <w:t xml:space="preserve"> </w:t>
      </w:r>
      <w:proofErr w:type="spellStart"/>
      <w:r w:rsidRPr="00003DEC">
        <w:rPr>
          <w:sz w:val="22"/>
          <w:szCs w:val="22"/>
        </w:rPr>
        <w:t>шарт</w:t>
      </w:r>
      <w:proofErr w:type="spellEnd"/>
      <w:r w:rsidRPr="00003DEC">
        <w:rPr>
          <w:sz w:val="22"/>
          <w:szCs w:val="22"/>
        </w:rPr>
        <w:t xml:space="preserve"> </w:t>
      </w:r>
      <w:proofErr w:type="spellStart"/>
      <w:r w:rsidRPr="00003DEC">
        <w:rPr>
          <w:sz w:val="22"/>
          <w:szCs w:val="22"/>
        </w:rPr>
        <w:t>жасасуға</w:t>
      </w:r>
      <w:proofErr w:type="spellEnd"/>
      <w:r w:rsidRPr="00003DEC">
        <w:rPr>
          <w:sz w:val="22"/>
          <w:szCs w:val="22"/>
        </w:rPr>
        <w:t xml:space="preserve"> </w:t>
      </w:r>
      <w:proofErr w:type="spellStart"/>
      <w:r w:rsidRPr="00003DEC">
        <w:rPr>
          <w:sz w:val="22"/>
          <w:szCs w:val="22"/>
        </w:rPr>
        <w:t>үміткер</w:t>
      </w:r>
      <w:proofErr w:type="spellEnd"/>
      <w:r w:rsidRPr="00003DEC">
        <w:rPr>
          <w:sz w:val="22"/>
          <w:szCs w:val="22"/>
        </w:rPr>
        <w:t xml:space="preserve"> </w:t>
      </w:r>
      <w:proofErr w:type="spellStart"/>
      <w:r w:rsidRPr="00003DEC">
        <w:rPr>
          <w:sz w:val="22"/>
          <w:szCs w:val="22"/>
        </w:rPr>
        <w:t>кәсіпкерлік</w:t>
      </w:r>
      <w:proofErr w:type="spellEnd"/>
      <w:r w:rsidRPr="00003DEC">
        <w:rPr>
          <w:sz w:val="22"/>
          <w:szCs w:val="22"/>
        </w:rPr>
        <w:t xml:space="preserve"> </w:t>
      </w:r>
      <w:proofErr w:type="spellStart"/>
      <w:r w:rsidRPr="00003DEC">
        <w:rPr>
          <w:sz w:val="22"/>
          <w:szCs w:val="22"/>
        </w:rPr>
        <w:t>қызметті</w:t>
      </w:r>
      <w:proofErr w:type="spellEnd"/>
      <w:r w:rsidRPr="00003DEC">
        <w:rPr>
          <w:sz w:val="22"/>
          <w:szCs w:val="22"/>
        </w:rPr>
        <w:t xml:space="preserve"> </w:t>
      </w:r>
      <w:proofErr w:type="spellStart"/>
      <w:r w:rsidRPr="00003DEC">
        <w:rPr>
          <w:sz w:val="22"/>
          <w:szCs w:val="22"/>
        </w:rPr>
        <w:t>жүзеге</w:t>
      </w:r>
      <w:proofErr w:type="spellEnd"/>
      <w:r w:rsidRPr="00003DEC">
        <w:rPr>
          <w:sz w:val="22"/>
          <w:szCs w:val="22"/>
        </w:rPr>
        <w:t xml:space="preserve"> </w:t>
      </w:r>
      <w:proofErr w:type="spellStart"/>
      <w:r w:rsidRPr="00003DEC">
        <w:rPr>
          <w:sz w:val="22"/>
          <w:szCs w:val="22"/>
        </w:rPr>
        <w:t>асыратын</w:t>
      </w:r>
      <w:proofErr w:type="spellEnd"/>
      <w:r w:rsidRPr="00003DEC">
        <w:rPr>
          <w:sz w:val="22"/>
          <w:szCs w:val="22"/>
        </w:rPr>
        <w:t xml:space="preserve"> </w:t>
      </w:r>
      <w:proofErr w:type="spellStart"/>
      <w:r w:rsidRPr="00003DEC">
        <w:rPr>
          <w:sz w:val="22"/>
          <w:szCs w:val="22"/>
        </w:rPr>
        <w:t>жеке</w:t>
      </w:r>
      <w:proofErr w:type="spellEnd"/>
      <w:r w:rsidRPr="00003DEC">
        <w:rPr>
          <w:sz w:val="22"/>
          <w:szCs w:val="22"/>
        </w:rPr>
        <w:t xml:space="preserve"> </w:t>
      </w:r>
      <w:proofErr w:type="spellStart"/>
      <w:r w:rsidRPr="00003DEC">
        <w:rPr>
          <w:sz w:val="22"/>
          <w:szCs w:val="22"/>
        </w:rPr>
        <w:t>тұлға</w:t>
      </w:r>
      <w:proofErr w:type="spellEnd"/>
      <w:r w:rsidRPr="00003DEC">
        <w:rPr>
          <w:sz w:val="22"/>
          <w:szCs w:val="22"/>
        </w:rPr>
        <w:t xml:space="preserve">, </w:t>
      </w:r>
      <w:proofErr w:type="spellStart"/>
      <w:r w:rsidRPr="00003DEC">
        <w:rPr>
          <w:sz w:val="22"/>
          <w:szCs w:val="22"/>
        </w:rPr>
        <w:t>заңды</w:t>
      </w:r>
      <w:proofErr w:type="spellEnd"/>
      <w:r w:rsidRPr="00003DEC">
        <w:rPr>
          <w:sz w:val="22"/>
          <w:szCs w:val="22"/>
        </w:rPr>
        <w:t xml:space="preserve"> </w:t>
      </w:r>
      <w:proofErr w:type="spellStart"/>
      <w:r w:rsidRPr="00003DEC">
        <w:rPr>
          <w:sz w:val="22"/>
          <w:szCs w:val="22"/>
        </w:rPr>
        <w:t>тұлға</w:t>
      </w:r>
      <w:proofErr w:type="spellEnd"/>
      <w:r w:rsidRPr="00003DEC">
        <w:rPr>
          <w:sz w:val="22"/>
          <w:szCs w:val="22"/>
        </w:rPr>
        <w:t xml:space="preserve"> (</w:t>
      </w:r>
      <w:proofErr w:type="spellStart"/>
      <w:r w:rsidRPr="00003DEC">
        <w:rPr>
          <w:sz w:val="22"/>
          <w:szCs w:val="22"/>
        </w:rPr>
        <w:t>егер</w:t>
      </w:r>
      <w:proofErr w:type="spellEnd"/>
      <w:r w:rsidRPr="00003DEC">
        <w:rPr>
          <w:sz w:val="22"/>
          <w:szCs w:val="22"/>
        </w:rPr>
        <w:t xml:space="preserve"> </w:t>
      </w:r>
      <w:proofErr w:type="spellStart"/>
      <w:r w:rsidRPr="00003DEC">
        <w:rPr>
          <w:sz w:val="22"/>
          <w:szCs w:val="22"/>
        </w:rPr>
        <w:t>олар</w:t>
      </w:r>
      <w:proofErr w:type="spellEnd"/>
      <w:r w:rsidRPr="00003DEC">
        <w:rPr>
          <w:sz w:val="22"/>
          <w:szCs w:val="22"/>
        </w:rPr>
        <w:t xml:space="preserve"> </w:t>
      </w:r>
      <w:proofErr w:type="spellStart"/>
      <w:r w:rsidRPr="00003DEC">
        <w:rPr>
          <w:sz w:val="22"/>
          <w:szCs w:val="22"/>
        </w:rPr>
        <w:t>үшін</w:t>
      </w:r>
      <w:proofErr w:type="spellEnd"/>
      <w:r w:rsidRPr="00003DEC">
        <w:rPr>
          <w:sz w:val="22"/>
          <w:szCs w:val="22"/>
        </w:rPr>
        <w:t xml:space="preserve"> </w:t>
      </w:r>
      <w:proofErr w:type="spellStart"/>
      <w:r w:rsidRPr="00003DEC">
        <w:rPr>
          <w:sz w:val="22"/>
          <w:szCs w:val="22"/>
        </w:rPr>
        <w:t>Қазақстан</w:t>
      </w:r>
      <w:proofErr w:type="spellEnd"/>
      <w:r w:rsidRPr="00003DEC">
        <w:rPr>
          <w:sz w:val="22"/>
          <w:szCs w:val="22"/>
        </w:rPr>
        <w:t xml:space="preserve"> </w:t>
      </w:r>
      <w:proofErr w:type="spellStart"/>
      <w:r w:rsidRPr="00003DEC">
        <w:rPr>
          <w:sz w:val="22"/>
          <w:szCs w:val="22"/>
        </w:rPr>
        <w:t>Республикасының</w:t>
      </w:r>
      <w:proofErr w:type="spellEnd"/>
      <w:r w:rsidRPr="00003DEC">
        <w:rPr>
          <w:sz w:val="22"/>
          <w:szCs w:val="22"/>
        </w:rPr>
        <w:t xml:space="preserve"> </w:t>
      </w:r>
      <w:proofErr w:type="spellStart"/>
      <w:r w:rsidRPr="00003DEC">
        <w:rPr>
          <w:sz w:val="22"/>
          <w:szCs w:val="22"/>
        </w:rPr>
        <w:t>заңдарында</w:t>
      </w:r>
      <w:proofErr w:type="spellEnd"/>
      <w:r w:rsidRPr="00003DEC">
        <w:rPr>
          <w:sz w:val="22"/>
          <w:szCs w:val="22"/>
        </w:rPr>
        <w:t xml:space="preserve"> </w:t>
      </w:r>
      <w:proofErr w:type="spellStart"/>
      <w:r w:rsidRPr="00003DEC">
        <w:rPr>
          <w:sz w:val="22"/>
          <w:szCs w:val="22"/>
        </w:rPr>
        <w:t>өзгеше</w:t>
      </w:r>
      <w:proofErr w:type="spellEnd"/>
      <w:r w:rsidRPr="00003DEC">
        <w:rPr>
          <w:sz w:val="22"/>
          <w:szCs w:val="22"/>
        </w:rPr>
        <w:t xml:space="preserve"> </w:t>
      </w:r>
      <w:proofErr w:type="spellStart"/>
      <w:r w:rsidRPr="00003DEC">
        <w:rPr>
          <w:sz w:val="22"/>
          <w:szCs w:val="22"/>
        </w:rPr>
        <w:t>белгіленбесе</w:t>
      </w:r>
      <w:proofErr w:type="spellEnd"/>
      <w:r w:rsidRPr="00003DEC">
        <w:rPr>
          <w:sz w:val="22"/>
          <w:szCs w:val="22"/>
        </w:rPr>
        <w:t xml:space="preserve">, </w:t>
      </w:r>
      <w:proofErr w:type="spellStart"/>
      <w:r w:rsidRPr="00003DEC">
        <w:rPr>
          <w:sz w:val="22"/>
          <w:szCs w:val="22"/>
        </w:rPr>
        <w:t>мемлекеттік</w:t>
      </w:r>
      <w:proofErr w:type="spellEnd"/>
      <w:r w:rsidRPr="00003DEC">
        <w:rPr>
          <w:sz w:val="22"/>
          <w:szCs w:val="22"/>
        </w:rPr>
        <w:t xml:space="preserve"> </w:t>
      </w:r>
      <w:proofErr w:type="spellStart"/>
      <w:r w:rsidRPr="00003DEC">
        <w:rPr>
          <w:sz w:val="22"/>
          <w:szCs w:val="22"/>
        </w:rPr>
        <w:t>мекемелерді</w:t>
      </w:r>
      <w:proofErr w:type="spellEnd"/>
      <w:r w:rsidRPr="00003DEC">
        <w:rPr>
          <w:sz w:val="22"/>
          <w:szCs w:val="22"/>
        </w:rPr>
        <w:t xml:space="preserve"> </w:t>
      </w:r>
      <w:proofErr w:type="spellStart"/>
      <w:r w:rsidRPr="00003DEC">
        <w:rPr>
          <w:sz w:val="22"/>
          <w:szCs w:val="22"/>
        </w:rPr>
        <w:t>қоспағанда</w:t>
      </w:r>
      <w:proofErr w:type="spellEnd"/>
      <w:r w:rsidRPr="00003DEC">
        <w:rPr>
          <w:sz w:val="22"/>
          <w:szCs w:val="22"/>
        </w:rPr>
        <w:t xml:space="preserve">), консорциум;  </w:t>
      </w:r>
    </w:p>
    <w:p w14:paraId="64B956C8" w14:textId="77777777" w:rsidR="00045945" w:rsidRPr="00003DEC" w:rsidRDefault="00045945" w:rsidP="00045945">
      <w:pPr>
        <w:spacing w:after="0" w:line="259" w:lineRule="auto"/>
        <w:rPr>
          <w:sz w:val="22"/>
          <w:szCs w:val="22"/>
        </w:rPr>
      </w:pPr>
      <w:r w:rsidRPr="00003DEC">
        <w:rPr>
          <w:sz w:val="22"/>
          <w:szCs w:val="22"/>
        </w:rPr>
        <w:t xml:space="preserve">1.2 </w:t>
      </w:r>
      <w:proofErr w:type="spellStart"/>
      <w:r w:rsidRPr="00003DEC">
        <w:rPr>
          <w:sz w:val="22"/>
          <w:szCs w:val="22"/>
        </w:rPr>
        <w:t>тендерлік</w:t>
      </w:r>
      <w:proofErr w:type="spellEnd"/>
      <w:r w:rsidRPr="00003DEC">
        <w:rPr>
          <w:sz w:val="22"/>
          <w:szCs w:val="22"/>
        </w:rPr>
        <w:t xml:space="preserve"> </w:t>
      </w:r>
      <w:proofErr w:type="spellStart"/>
      <w:r w:rsidRPr="00003DEC">
        <w:rPr>
          <w:sz w:val="22"/>
          <w:szCs w:val="22"/>
        </w:rPr>
        <w:t>құжаттаманы</w:t>
      </w:r>
      <w:proofErr w:type="spellEnd"/>
      <w:r w:rsidRPr="00003DEC">
        <w:rPr>
          <w:sz w:val="22"/>
          <w:szCs w:val="22"/>
        </w:rPr>
        <w:t xml:space="preserve"> </w:t>
      </w:r>
      <w:proofErr w:type="spellStart"/>
      <w:r w:rsidRPr="00003DEC">
        <w:rPr>
          <w:sz w:val="22"/>
          <w:szCs w:val="22"/>
        </w:rPr>
        <w:t>тапсырыс</w:t>
      </w:r>
      <w:proofErr w:type="spellEnd"/>
      <w:r w:rsidRPr="00003DEC">
        <w:rPr>
          <w:sz w:val="22"/>
          <w:szCs w:val="22"/>
        </w:rPr>
        <w:t xml:space="preserve"> </w:t>
      </w:r>
      <w:proofErr w:type="spellStart"/>
      <w:r w:rsidRPr="00003DEC">
        <w:rPr>
          <w:sz w:val="22"/>
          <w:szCs w:val="22"/>
        </w:rPr>
        <w:t>берушінің</w:t>
      </w:r>
      <w:proofErr w:type="spellEnd"/>
      <w:r w:rsidRPr="00003DEC">
        <w:rPr>
          <w:sz w:val="22"/>
          <w:szCs w:val="22"/>
        </w:rPr>
        <w:t xml:space="preserve"> веб-сайты </w:t>
      </w:r>
      <w:proofErr w:type="spellStart"/>
      <w:r w:rsidRPr="00003DEC">
        <w:rPr>
          <w:sz w:val="22"/>
          <w:szCs w:val="22"/>
        </w:rPr>
        <w:t>арқылы</w:t>
      </w:r>
      <w:proofErr w:type="spellEnd"/>
      <w:r w:rsidRPr="00003DEC">
        <w:rPr>
          <w:sz w:val="22"/>
          <w:szCs w:val="22"/>
        </w:rPr>
        <w:t xml:space="preserve"> </w:t>
      </w:r>
      <w:proofErr w:type="spellStart"/>
      <w:r w:rsidRPr="00003DEC">
        <w:rPr>
          <w:sz w:val="22"/>
          <w:szCs w:val="22"/>
        </w:rPr>
        <w:t>алуға</w:t>
      </w:r>
      <w:proofErr w:type="spellEnd"/>
      <w:r w:rsidRPr="00003DEC">
        <w:rPr>
          <w:sz w:val="22"/>
          <w:szCs w:val="22"/>
        </w:rPr>
        <w:t xml:space="preserve"> </w:t>
      </w:r>
      <w:proofErr w:type="spellStart"/>
      <w:r w:rsidRPr="00003DEC">
        <w:rPr>
          <w:sz w:val="22"/>
          <w:szCs w:val="22"/>
        </w:rPr>
        <w:t>болады</w:t>
      </w:r>
      <w:proofErr w:type="spellEnd"/>
      <w:r w:rsidRPr="00003DEC">
        <w:rPr>
          <w:sz w:val="22"/>
          <w:szCs w:val="22"/>
        </w:rPr>
        <w:t>: https://urikhtau.kz/</w:t>
      </w:r>
    </w:p>
    <w:p w14:paraId="354314FE" w14:textId="77777777" w:rsidR="00045945" w:rsidRPr="00003DEC" w:rsidRDefault="00045945" w:rsidP="00045945">
      <w:pPr>
        <w:spacing w:after="0" w:line="259" w:lineRule="auto"/>
        <w:rPr>
          <w:sz w:val="22"/>
          <w:szCs w:val="22"/>
        </w:rPr>
      </w:pPr>
      <w:r w:rsidRPr="00003DEC">
        <w:rPr>
          <w:sz w:val="22"/>
          <w:szCs w:val="22"/>
        </w:rPr>
        <w:t xml:space="preserve"> </w:t>
      </w:r>
    </w:p>
    <w:p w14:paraId="6989220C" w14:textId="77777777" w:rsidR="00045945" w:rsidRPr="00003DEC" w:rsidRDefault="00045945" w:rsidP="00045945">
      <w:pPr>
        <w:keepNext/>
        <w:keepLines/>
        <w:spacing w:after="2"/>
        <w:ind w:left="10" w:right="20" w:hanging="10"/>
        <w:jc w:val="center"/>
        <w:outlineLvl w:val="0"/>
        <w:rPr>
          <w:b/>
          <w:sz w:val="22"/>
          <w:szCs w:val="22"/>
        </w:rPr>
      </w:pPr>
      <w:r w:rsidRPr="00003DEC">
        <w:rPr>
          <w:b/>
          <w:sz w:val="22"/>
          <w:szCs w:val="22"/>
        </w:rPr>
        <w:t xml:space="preserve">2. </w:t>
      </w:r>
      <w:proofErr w:type="spellStart"/>
      <w:r w:rsidRPr="00003DEC">
        <w:rPr>
          <w:b/>
          <w:sz w:val="22"/>
          <w:szCs w:val="22"/>
        </w:rPr>
        <w:t>Сатып</w:t>
      </w:r>
      <w:proofErr w:type="spellEnd"/>
      <w:r w:rsidRPr="00003DEC">
        <w:rPr>
          <w:b/>
          <w:sz w:val="22"/>
          <w:szCs w:val="22"/>
        </w:rPr>
        <w:t xml:space="preserve"> </w:t>
      </w:r>
      <w:proofErr w:type="spellStart"/>
      <w:r w:rsidRPr="00003DEC">
        <w:rPr>
          <w:b/>
          <w:sz w:val="22"/>
          <w:szCs w:val="22"/>
        </w:rPr>
        <w:t>алынатын</w:t>
      </w:r>
      <w:proofErr w:type="spellEnd"/>
      <w:r w:rsidRPr="00003DEC">
        <w:rPr>
          <w:b/>
          <w:sz w:val="22"/>
          <w:szCs w:val="22"/>
        </w:rPr>
        <w:t xml:space="preserve"> ТЖҚ </w:t>
      </w:r>
      <w:proofErr w:type="spellStart"/>
      <w:r w:rsidRPr="00003DEC">
        <w:rPr>
          <w:b/>
          <w:sz w:val="22"/>
          <w:szCs w:val="22"/>
        </w:rPr>
        <w:t>сипаттамасы</w:t>
      </w:r>
      <w:proofErr w:type="spellEnd"/>
      <w:r w:rsidRPr="00003DEC">
        <w:rPr>
          <w:b/>
          <w:sz w:val="22"/>
          <w:szCs w:val="22"/>
        </w:rPr>
        <w:t xml:space="preserve"> </w:t>
      </w:r>
      <w:proofErr w:type="spellStart"/>
      <w:r w:rsidRPr="00003DEC">
        <w:rPr>
          <w:b/>
          <w:sz w:val="22"/>
          <w:szCs w:val="22"/>
        </w:rPr>
        <w:t>және</w:t>
      </w:r>
      <w:proofErr w:type="spellEnd"/>
      <w:r w:rsidRPr="00003DEC">
        <w:rPr>
          <w:b/>
          <w:sz w:val="22"/>
          <w:szCs w:val="22"/>
        </w:rPr>
        <w:t xml:space="preserve"> </w:t>
      </w:r>
      <w:proofErr w:type="spellStart"/>
      <w:r w:rsidRPr="00003DEC">
        <w:rPr>
          <w:b/>
          <w:sz w:val="22"/>
          <w:szCs w:val="22"/>
        </w:rPr>
        <w:t>қажетті</w:t>
      </w:r>
      <w:proofErr w:type="spellEnd"/>
      <w:r w:rsidRPr="00003DEC">
        <w:rPr>
          <w:b/>
          <w:sz w:val="22"/>
          <w:szCs w:val="22"/>
        </w:rPr>
        <w:t xml:space="preserve"> </w:t>
      </w:r>
      <w:proofErr w:type="spellStart"/>
      <w:r w:rsidRPr="00003DEC">
        <w:rPr>
          <w:b/>
          <w:sz w:val="22"/>
          <w:szCs w:val="22"/>
        </w:rPr>
        <w:t>функционалдық</w:t>
      </w:r>
      <w:proofErr w:type="spellEnd"/>
      <w:r w:rsidRPr="00003DEC">
        <w:rPr>
          <w:b/>
          <w:sz w:val="22"/>
          <w:szCs w:val="22"/>
        </w:rPr>
        <w:t xml:space="preserve">, </w:t>
      </w:r>
      <w:proofErr w:type="spellStart"/>
      <w:r w:rsidRPr="00003DEC">
        <w:rPr>
          <w:b/>
          <w:sz w:val="22"/>
          <w:szCs w:val="22"/>
        </w:rPr>
        <w:t>техникалық</w:t>
      </w:r>
      <w:proofErr w:type="spellEnd"/>
      <w:r w:rsidRPr="00003DEC">
        <w:rPr>
          <w:b/>
          <w:sz w:val="22"/>
          <w:szCs w:val="22"/>
        </w:rPr>
        <w:t xml:space="preserve">, </w:t>
      </w:r>
      <w:proofErr w:type="spellStart"/>
      <w:r w:rsidRPr="00003DEC">
        <w:rPr>
          <w:b/>
          <w:sz w:val="22"/>
          <w:szCs w:val="22"/>
        </w:rPr>
        <w:t>сапалық</w:t>
      </w:r>
      <w:proofErr w:type="spellEnd"/>
      <w:r w:rsidRPr="00003DEC">
        <w:rPr>
          <w:b/>
          <w:sz w:val="22"/>
          <w:szCs w:val="22"/>
        </w:rPr>
        <w:t xml:space="preserve"> </w:t>
      </w:r>
      <w:proofErr w:type="spellStart"/>
      <w:r w:rsidRPr="00003DEC">
        <w:rPr>
          <w:b/>
          <w:sz w:val="22"/>
          <w:szCs w:val="22"/>
        </w:rPr>
        <w:t>және</w:t>
      </w:r>
      <w:proofErr w:type="spellEnd"/>
      <w:r w:rsidRPr="00003DEC">
        <w:rPr>
          <w:b/>
          <w:sz w:val="22"/>
          <w:szCs w:val="22"/>
        </w:rPr>
        <w:t xml:space="preserve"> </w:t>
      </w:r>
      <w:proofErr w:type="spellStart"/>
      <w:r w:rsidRPr="00003DEC">
        <w:rPr>
          <w:b/>
          <w:sz w:val="22"/>
          <w:szCs w:val="22"/>
        </w:rPr>
        <w:t>пайдалану</w:t>
      </w:r>
      <w:proofErr w:type="spellEnd"/>
      <w:r w:rsidRPr="00003DEC">
        <w:rPr>
          <w:b/>
          <w:sz w:val="22"/>
          <w:szCs w:val="22"/>
        </w:rPr>
        <w:t xml:space="preserve"> </w:t>
      </w:r>
      <w:proofErr w:type="spellStart"/>
      <w:r w:rsidRPr="00003DEC">
        <w:rPr>
          <w:b/>
          <w:sz w:val="22"/>
          <w:szCs w:val="22"/>
        </w:rPr>
        <w:t>сипаттамалары</w:t>
      </w:r>
      <w:proofErr w:type="spellEnd"/>
    </w:p>
    <w:p w14:paraId="4CEC1507" w14:textId="77777777" w:rsidR="00045945" w:rsidRPr="00003DEC" w:rsidRDefault="00045945" w:rsidP="00045945">
      <w:pPr>
        <w:keepNext/>
        <w:keepLines/>
        <w:spacing w:after="2"/>
        <w:ind w:left="10" w:right="20" w:hanging="10"/>
        <w:jc w:val="center"/>
        <w:outlineLvl w:val="0"/>
        <w:rPr>
          <w:sz w:val="22"/>
          <w:szCs w:val="22"/>
        </w:rPr>
      </w:pPr>
      <w:r w:rsidRPr="00003DEC">
        <w:rPr>
          <w:sz w:val="22"/>
          <w:szCs w:val="22"/>
        </w:rPr>
        <w:t xml:space="preserve"> </w:t>
      </w:r>
    </w:p>
    <w:p w14:paraId="17EF9240" w14:textId="77777777" w:rsidR="00045945" w:rsidRPr="00003DEC" w:rsidRDefault="00045945" w:rsidP="00045945">
      <w:pPr>
        <w:spacing w:after="0" w:line="259" w:lineRule="auto"/>
        <w:rPr>
          <w:sz w:val="22"/>
          <w:szCs w:val="22"/>
        </w:rPr>
      </w:pPr>
      <w:r w:rsidRPr="00003DEC">
        <w:rPr>
          <w:sz w:val="22"/>
          <w:szCs w:val="22"/>
        </w:rPr>
        <w:t xml:space="preserve">2.1. </w:t>
      </w:r>
      <w:proofErr w:type="spellStart"/>
      <w:r w:rsidRPr="00003DEC">
        <w:rPr>
          <w:sz w:val="22"/>
          <w:szCs w:val="22"/>
        </w:rPr>
        <w:t>Сатып</w:t>
      </w:r>
      <w:proofErr w:type="spellEnd"/>
      <w:r w:rsidRPr="00003DEC">
        <w:rPr>
          <w:sz w:val="22"/>
          <w:szCs w:val="22"/>
        </w:rPr>
        <w:t xml:space="preserve"> </w:t>
      </w:r>
      <w:proofErr w:type="spellStart"/>
      <w:r w:rsidRPr="00003DEC">
        <w:rPr>
          <w:sz w:val="22"/>
          <w:szCs w:val="22"/>
        </w:rPr>
        <w:t>алынатын</w:t>
      </w:r>
      <w:proofErr w:type="spellEnd"/>
      <w:r w:rsidRPr="00003DEC">
        <w:rPr>
          <w:sz w:val="22"/>
          <w:szCs w:val="22"/>
        </w:rPr>
        <w:t xml:space="preserve"> ТЖҚ </w:t>
      </w:r>
      <w:proofErr w:type="spellStart"/>
      <w:r w:rsidRPr="00003DEC">
        <w:rPr>
          <w:sz w:val="22"/>
          <w:szCs w:val="22"/>
        </w:rPr>
        <w:t>сипаттамасы</w:t>
      </w:r>
      <w:proofErr w:type="spellEnd"/>
      <w:r w:rsidRPr="00003DEC">
        <w:rPr>
          <w:sz w:val="22"/>
          <w:szCs w:val="22"/>
        </w:rPr>
        <w:t xml:space="preserve"> </w:t>
      </w:r>
      <w:proofErr w:type="spellStart"/>
      <w:r w:rsidRPr="00003DEC">
        <w:rPr>
          <w:sz w:val="22"/>
          <w:szCs w:val="22"/>
        </w:rPr>
        <w:t>және</w:t>
      </w:r>
      <w:proofErr w:type="spellEnd"/>
      <w:r w:rsidRPr="00003DEC">
        <w:rPr>
          <w:sz w:val="22"/>
          <w:szCs w:val="22"/>
        </w:rPr>
        <w:t xml:space="preserve"> </w:t>
      </w:r>
      <w:proofErr w:type="spellStart"/>
      <w:r w:rsidRPr="00003DEC">
        <w:rPr>
          <w:sz w:val="22"/>
          <w:szCs w:val="22"/>
        </w:rPr>
        <w:t>қажетті</w:t>
      </w:r>
      <w:proofErr w:type="spellEnd"/>
      <w:r w:rsidRPr="00003DEC">
        <w:rPr>
          <w:sz w:val="22"/>
          <w:szCs w:val="22"/>
        </w:rPr>
        <w:t xml:space="preserve"> </w:t>
      </w:r>
      <w:proofErr w:type="spellStart"/>
      <w:r w:rsidRPr="00003DEC">
        <w:rPr>
          <w:sz w:val="22"/>
          <w:szCs w:val="22"/>
        </w:rPr>
        <w:t>функционалдық</w:t>
      </w:r>
      <w:proofErr w:type="spellEnd"/>
      <w:r w:rsidRPr="00003DEC">
        <w:rPr>
          <w:sz w:val="22"/>
          <w:szCs w:val="22"/>
        </w:rPr>
        <w:t xml:space="preserve">, </w:t>
      </w:r>
      <w:proofErr w:type="spellStart"/>
      <w:r w:rsidRPr="00003DEC">
        <w:rPr>
          <w:sz w:val="22"/>
          <w:szCs w:val="22"/>
        </w:rPr>
        <w:t>техникалық</w:t>
      </w:r>
      <w:proofErr w:type="spellEnd"/>
      <w:r w:rsidRPr="00003DEC">
        <w:rPr>
          <w:sz w:val="22"/>
          <w:szCs w:val="22"/>
        </w:rPr>
        <w:t xml:space="preserve">, </w:t>
      </w:r>
      <w:proofErr w:type="spellStart"/>
      <w:r w:rsidRPr="00003DEC">
        <w:rPr>
          <w:sz w:val="22"/>
          <w:szCs w:val="22"/>
        </w:rPr>
        <w:t>сапалық</w:t>
      </w:r>
      <w:proofErr w:type="spellEnd"/>
      <w:r w:rsidRPr="00003DEC">
        <w:rPr>
          <w:sz w:val="22"/>
          <w:szCs w:val="22"/>
        </w:rPr>
        <w:t xml:space="preserve">, </w:t>
      </w:r>
      <w:proofErr w:type="spellStart"/>
      <w:r w:rsidRPr="00003DEC">
        <w:rPr>
          <w:sz w:val="22"/>
          <w:szCs w:val="22"/>
        </w:rPr>
        <w:t>пайдалану</w:t>
      </w:r>
      <w:proofErr w:type="spellEnd"/>
      <w:r w:rsidRPr="00003DEC">
        <w:rPr>
          <w:sz w:val="22"/>
          <w:szCs w:val="22"/>
        </w:rPr>
        <w:t xml:space="preserve"> </w:t>
      </w:r>
      <w:proofErr w:type="spellStart"/>
      <w:r w:rsidRPr="00003DEC">
        <w:rPr>
          <w:sz w:val="22"/>
          <w:szCs w:val="22"/>
        </w:rPr>
        <w:t>сипаттамалары</w:t>
      </w:r>
      <w:proofErr w:type="spellEnd"/>
      <w:r w:rsidRPr="00003DEC">
        <w:rPr>
          <w:sz w:val="22"/>
          <w:szCs w:val="22"/>
        </w:rPr>
        <w:t xml:space="preserve"> </w:t>
      </w:r>
      <w:proofErr w:type="spellStart"/>
      <w:r w:rsidRPr="00003DEC">
        <w:rPr>
          <w:sz w:val="22"/>
          <w:szCs w:val="22"/>
        </w:rPr>
        <w:t>техникалық</w:t>
      </w:r>
      <w:proofErr w:type="spellEnd"/>
      <w:r w:rsidRPr="00003DEC">
        <w:rPr>
          <w:sz w:val="22"/>
          <w:szCs w:val="22"/>
        </w:rPr>
        <w:t xml:space="preserve"> </w:t>
      </w:r>
      <w:proofErr w:type="spellStart"/>
      <w:r w:rsidRPr="00003DEC">
        <w:rPr>
          <w:sz w:val="22"/>
          <w:szCs w:val="22"/>
        </w:rPr>
        <w:t>ерекшелікте</w:t>
      </w:r>
      <w:proofErr w:type="spellEnd"/>
      <w:r w:rsidRPr="00003DEC">
        <w:rPr>
          <w:sz w:val="22"/>
          <w:szCs w:val="22"/>
        </w:rPr>
        <w:t xml:space="preserve"> </w:t>
      </w:r>
      <w:proofErr w:type="spellStart"/>
      <w:r w:rsidRPr="00003DEC">
        <w:rPr>
          <w:sz w:val="22"/>
          <w:szCs w:val="22"/>
        </w:rPr>
        <w:t>көрсетілген</w:t>
      </w:r>
      <w:proofErr w:type="spellEnd"/>
      <w:r w:rsidRPr="00003DEC">
        <w:rPr>
          <w:sz w:val="22"/>
          <w:szCs w:val="22"/>
        </w:rPr>
        <w:t>.</w:t>
      </w:r>
    </w:p>
    <w:p w14:paraId="5CCA5985" w14:textId="77777777" w:rsidR="00045945" w:rsidRPr="00003DEC" w:rsidRDefault="00045945" w:rsidP="00045945">
      <w:pPr>
        <w:spacing w:after="0" w:line="259" w:lineRule="auto"/>
        <w:rPr>
          <w:sz w:val="22"/>
          <w:szCs w:val="22"/>
        </w:rPr>
      </w:pPr>
    </w:p>
    <w:p w14:paraId="59D92CF7" w14:textId="77777777" w:rsidR="00045945" w:rsidRPr="00003DEC" w:rsidRDefault="00045945" w:rsidP="00045945">
      <w:pPr>
        <w:spacing w:after="2"/>
        <w:ind w:left="10" w:right="20" w:hanging="10"/>
        <w:jc w:val="center"/>
        <w:rPr>
          <w:sz w:val="22"/>
          <w:szCs w:val="22"/>
        </w:rPr>
      </w:pPr>
      <w:r w:rsidRPr="00003DEC">
        <w:rPr>
          <w:b/>
          <w:sz w:val="22"/>
          <w:szCs w:val="22"/>
        </w:rPr>
        <w:t xml:space="preserve">3. Әлеуетті </w:t>
      </w:r>
      <w:proofErr w:type="spellStart"/>
      <w:r w:rsidRPr="00003DEC">
        <w:rPr>
          <w:b/>
          <w:sz w:val="22"/>
          <w:szCs w:val="22"/>
        </w:rPr>
        <w:t>өнім</w:t>
      </w:r>
      <w:proofErr w:type="spellEnd"/>
      <w:r w:rsidRPr="00003DEC">
        <w:rPr>
          <w:b/>
          <w:sz w:val="22"/>
          <w:szCs w:val="22"/>
        </w:rPr>
        <w:t xml:space="preserve"> </w:t>
      </w:r>
      <w:proofErr w:type="spellStart"/>
      <w:r w:rsidRPr="00003DEC">
        <w:rPr>
          <w:b/>
          <w:sz w:val="22"/>
          <w:szCs w:val="22"/>
        </w:rPr>
        <w:t>берушіге</w:t>
      </w:r>
      <w:proofErr w:type="spellEnd"/>
      <w:r w:rsidRPr="00003DEC">
        <w:rPr>
          <w:b/>
          <w:sz w:val="22"/>
          <w:szCs w:val="22"/>
        </w:rPr>
        <w:t xml:space="preserve"> </w:t>
      </w:r>
      <w:proofErr w:type="spellStart"/>
      <w:r w:rsidRPr="00003DEC">
        <w:rPr>
          <w:b/>
          <w:sz w:val="22"/>
          <w:szCs w:val="22"/>
        </w:rPr>
        <w:t>қойылатын</w:t>
      </w:r>
      <w:proofErr w:type="spellEnd"/>
      <w:r w:rsidRPr="00003DEC">
        <w:rPr>
          <w:b/>
          <w:sz w:val="22"/>
          <w:szCs w:val="22"/>
        </w:rPr>
        <w:t xml:space="preserve"> </w:t>
      </w:r>
      <w:proofErr w:type="spellStart"/>
      <w:r w:rsidRPr="00003DEC">
        <w:rPr>
          <w:b/>
          <w:sz w:val="22"/>
          <w:szCs w:val="22"/>
        </w:rPr>
        <w:t>талаптар</w:t>
      </w:r>
      <w:proofErr w:type="spellEnd"/>
      <w:r w:rsidRPr="00003DEC">
        <w:rPr>
          <w:b/>
          <w:sz w:val="22"/>
          <w:szCs w:val="22"/>
        </w:rPr>
        <w:t>:</w:t>
      </w:r>
    </w:p>
    <w:p w14:paraId="7B9EDDE9" w14:textId="77777777" w:rsidR="00045945" w:rsidRPr="00003DEC" w:rsidRDefault="00045945" w:rsidP="00045945">
      <w:pPr>
        <w:spacing w:after="0" w:line="259" w:lineRule="auto"/>
        <w:ind w:right="20"/>
        <w:jc w:val="center"/>
        <w:rPr>
          <w:sz w:val="22"/>
          <w:szCs w:val="22"/>
        </w:rPr>
      </w:pPr>
      <w:r w:rsidRPr="00003DEC">
        <w:rPr>
          <w:sz w:val="22"/>
          <w:szCs w:val="22"/>
        </w:rPr>
        <w:t xml:space="preserve">  </w:t>
      </w:r>
    </w:p>
    <w:p w14:paraId="18B44036" w14:textId="77777777" w:rsidR="00045945" w:rsidRPr="00563CC8" w:rsidRDefault="00045945" w:rsidP="00045945">
      <w:pPr>
        <w:spacing w:after="2"/>
        <w:ind w:left="10" w:right="20" w:hanging="10"/>
        <w:jc w:val="center"/>
        <w:rPr>
          <w:b/>
          <w:color w:val="EE0000"/>
          <w:sz w:val="22"/>
          <w:szCs w:val="22"/>
        </w:rPr>
      </w:pPr>
      <w:r w:rsidRPr="00563CC8">
        <w:rPr>
          <w:b/>
          <w:color w:val="EE0000"/>
          <w:sz w:val="22"/>
          <w:szCs w:val="22"/>
        </w:rPr>
        <w:t xml:space="preserve">3.1. Әлеуетті </w:t>
      </w:r>
      <w:proofErr w:type="spellStart"/>
      <w:r w:rsidRPr="00563CC8">
        <w:rPr>
          <w:b/>
          <w:color w:val="EE0000"/>
          <w:sz w:val="22"/>
          <w:szCs w:val="22"/>
        </w:rPr>
        <w:t>өнім</w:t>
      </w:r>
      <w:proofErr w:type="spellEnd"/>
      <w:r w:rsidRPr="00563CC8">
        <w:rPr>
          <w:b/>
          <w:color w:val="EE0000"/>
          <w:sz w:val="22"/>
          <w:szCs w:val="22"/>
        </w:rPr>
        <w:t xml:space="preserve"> </w:t>
      </w:r>
      <w:proofErr w:type="spellStart"/>
      <w:r w:rsidRPr="00563CC8">
        <w:rPr>
          <w:b/>
          <w:color w:val="EE0000"/>
          <w:sz w:val="22"/>
          <w:szCs w:val="22"/>
        </w:rPr>
        <w:t>берушінің</w:t>
      </w:r>
      <w:proofErr w:type="spellEnd"/>
      <w:r w:rsidRPr="00563CC8">
        <w:rPr>
          <w:b/>
          <w:color w:val="EE0000"/>
          <w:sz w:val="22"/>
          <w:szCs w:val="22"/>
        </w:rPr>
        <w:t xml:space="preserve"> </w:t>
      </w:r>
      <w:proofErr w:type="spellStart"/>
      <w:r w:rsidRPr="00563CC8">
        <w:rPr>
          <w:b/>
          <w:color w:val="EE0000"/>
          <w:sz w:val="22"/>
          <w:szCs w:val="22"/>
        </w:rPr>
        <w:t>кемінде</w:t>
      </w:r>
      <w:proofErr w:type="spellEnd"/>
      <w:r w:rsidRPr="00563CC8">
        <w:rPr>
          <w:b/>
          <w:color w:val="EE0000"/>
          <w:sz w:val="22"/>
          <w:szCs w:val="22"/>
        </w:rPr>
        <w:t xml:space="preserve"> 5 (бес) </w:t>
      </w:r>
      <w:proofErr w:type="spellStart"/>
      <w:r w:rsidRPr="00563CC8">
        <w:rPr>
          <w:b/>
          <w:color w:val="EE0000"/>
          <w:sz w:val="22"/>
          <w:szCs w:val="22"/>
        </w:rPr>
        <w:t>жыл</w:t>
      </w:r>
      <w:proofErr w:type="spellEnd"/>
      <w:r w:rsidRPr="00563CC8">
        <w:rPr>
          <w:b/>
          <w:color w:val="EE0000"/>
          <w:sz w:val="22"/>
          <w:szCs w:val="22"/>
        </w:rPr>
        <w:t xml:space="preserve"> </w:t>
      </w:r>
      <w:proofErr w:type="spellStart"/>
      <w:r w:rsidRPr="00563CC8">
        <w:rPr>
          <w:b/>
          <w:color w:val="EE0000"/>
          <w:sz w:val="22"/>
          <w:szCs w:val="22"/>
        </w:rPr>
        <w:t>жұмыс</w:t>
      </w:r>
      <w:proofErr w:type="spellEnd"/>
      <w:r w:rsidRPr="00563CC8">
        <w:rPr>
          <w:b/>
          <w:color w:val="EE0000"/>
          <w:sz w:val="22"/>
          <w:szCs w:val="22"/>
        </w:rPr>
        <w:t xml:space="preserve"> </w:t>
      </w:r>
      <w:proofErr w:type="spellStart"/>
      <w:r w:rsidRPr="00563CC8">
        <w:rPr>
          <w:b/>
          <w:color w:val="EE0000"/>
          <w:sz w:val="22"/>
          <w:szCs w:val="22"/>
        </w:rPr>
        <w:t>тәжірибесінің</w:t>
      </w:r>
      <w:proofErr w:type="spellEnd"/>
      <w:r w:rsidRPr="00563CC8">
        <w:rPr>
          <w:b/>
          <w:color w:val="EE0000"/>
          <w:sz w:val="22"/>
          <w:szCs w:val="22"/>
        </w:rPr>
        <w:t xml:space="preserve"> </w:t>
      </w:r>
      <w:proofErr w:type="spellStart"/>
      <w:r w:rsidRPr="00563CC8">
        <w:rPr>
          <w:b/>
          <w:color w:val="EE0000"/>
          <w:sz w:val="22"/>
          <w:szCs w:val="22"/>
        </w:rPr>
        <w:t>болуын</w:t>
      </w:r>
      <w:proofErr w:type="spellEnd"/>
      <w:r w:rsidRPr="00563CC8">
        <w:rPr>
          <w:b/>
          <w:color w:val="EE0000"/>
          <w:sz w:val="22"/>
          <w:szCs w:val="22"/>
        </w:rPr>
        <w:t xml:space="preserve"> </w:t>
      </w:r>
      <w:proofErr w:type="spellStart"/>
      <w:r w:rsidRPr="00563CC8">
        <w:rPr>
          <w:b/>
          <w:color w:val="EE0000"/>
          <w:sz w:val="22"/>
          <w:szCs w:val="22"/>
        </w:rPr>
        <w:t>көздейтін</w:t>
      </w:r>
      <w:proofErr w:type="spellEnd"/>
      <w:r w:rsidRPr="00563CC8">
        <w:rPr>
          <w:b/>
          <w:color w:val="EE0000"/>
          <w:sz w:val="22"/>
          <w:szCs w:val="22"/>
        </w:rPr>
        <w:t xml:space="preserve"> </w:t>
      </w:r>
      <w:proofErr w:type="spellStart"/>
      <w:r w:rsidRPr="00563CC8">
        <w:rPr>
          <w:b/>
          <w:color w:val="EE0000"/>
          <w:sz w:val="22"/>
          <w:szCs w:val="22"/>
        </w:rPr>
        <w:t>біліктілік</w:t>
      </w:r>
      <w:proofErr w:type="spellEnd"/>
      <w:r w:rsidRPr="00563CC8">
        <w:rPr>
          <w:b/>
          <w:color w:val="EE0000"/>
          <w:sz w:val="22"/>
          <w:szCs w:val="22"/>
        </w:rPr>
        <w:t xml:space="preserve"> </w:t>
      </w:r>
      <w:proofErr w:type="spellStart"/>
      <w:r w:rsidRPr="00563CC8">
        <w:rPr>
          <w:b/>
          <w:color w:val="EE0000"/>
          <w:sz w:val="22"/>
          <w:szCs w:val="22"/>
        </w:rPr>
        <w:t>талаптары</w:t>
      </w:r>
      <w:proofErr w:type="spellEnd"/>
      <w:r w:rsidRPr="00563CC8">
        <w:rPr>
          <w:b/>
          <w:color w:val="EE0000"/>
          <w:sz w:val="22"/>
          <w:szCs w:val="22"/>
        </w:rPr>
        <w:t>:</w:t>
      </w:r>
    </w:p>
    <w:p w14:paraId="5610282A" w14:textId="77777777" w:rsidR="00045945" w:rsidRPr="000A4CF7" w:rsidRDefault="00045945" w:rsidP="00045945">
      <w:pPr>
        <w:spacing w:after="2"/>
        <w:ind w:left="10" w:right="20" w:hanging="10"/>
        <w:jc w:val="center"/>
        <w:rPr>
          <w:color w:val="EE0000"/>
          <w:sz w:val="22"/>
          <w:szCs w:val="22"/>
        </w:rPr>
      </w:pPr>
      <w:r w:rsidRPr="000A4CF7">
        <w:rPr>
          <w:color w:val="EE0000"/>
          <w:sz w:val="22"/>
          <w:szCs w:val="22"/>
        </w:rPr>
        <w:t xml:space="preserve"> </w:t>
      </w:r>
    </w:p>
    <w:p w14:paraId="32B9C73D" w14:textId="77777777" w:rsidR="000A4CF7" w:rsidRPr="00CA115F" w:rsidRDefault="000A4CF7" w:rsidP="000A4CF7">
      <w:pPr>
        <w:ind w:left="-15" w:right="5"/>
        <w:rPr>
          <w:sz w:val="22"/>
          <w:szCs w:val="22"/>
          <w:lang w:val="ru-KZ"/>
        </w:rPr>
      </w:pPr>
      <w:r w:rsidRPr="00CA115F">
        <w:rPr>
          <w:sz w:val="22"/>
          <w:szCs w:val="22"/>
          <w:lang w:val="ru-KZ"/>
        </w:rPr>
        <w:t xml:space="preserve">3.1.1. </w:t>
      </w:r>
      <w:proofErr w:type="spellStart"/>
      <w:r w:rsidRPr="00CA115F">
        <w:rPr>
          <w:sz w:val="22"/>
          <w:szCs w:val="22"/>
          <w:lang w:val="ru-KZ"/>
        </w:rPr>
        <w:t>Ықтимал</w:t>
      </w:r>
      <w:proofErr w:type="spellEnd"/>
      <w:r w:rsidRPr="00CA115F">
        <w:rPr>
          <w:sz w:val="22"/>
          <w:szCs w:val="22"/>
          <w:lang w:val="ru-KZ"/>
        </w:rPr>
        <w:t xml:space="preserve"> </w:t>
      </w:r>
      <w:proofErr w:type="spellStart"/>
      <w:r w:rsidRPr="00CA115F">
        <w:rPr>
          <w:sz w:val="22"/>
          <w:szCs w:val="22"/>
          <w:lang w:val="ru-KZ"/>
        </w:rPr>
        <w:t>жеткізуші</w:t>
      </w:r>
      <w:proofErr w:type="spellEnd"/>
      <w:r w:rsidRPr="00CA115F">
        <w:rPr>
          <w:sz w:val="22"/>
          <w:szCs w:val="22"/>
          <w:lang w:val="ru-KZ"/>
        </w:rPr>
        <w:t xml:space="preserve"> </w:t>
      </w:r>
      <w:proofErr w:type="spellStart"/>
      <w:r w:rsidRPr="00CA115F">
        <w:rPr>
          <w:sz w:val="22"/>
          <w:szCs w:val="22"/>
          <w:lang w:val="ru-KZ"/>
        </w:rPr>
        <w:t>ұқсас</w:t>
      </w:r>
      <w:proofErr w:type="spellEnd"/>
      <w:r w:rsidRPr="00CA115F">
        <w:rPr>
          <w:sz w:val="22"/>
          <w:szCs w:val="22"/>
          <w:lang w:val="ru-KZ"/>
        </w:rPr>
        <w:t xml:space="preserve"> </w:t>
      </w:r>
      <w:proofErr w:type="spellStart"/>
      <w:r w:rsidRPr="00CA115F">
        <w:rPr>
          <w:sz w:val="22"/>
          <w:szCs w:val="22"/>
          <w:lang w:val="ru-KZ"/>
        </w:rPr>
        <w:t>қызметтерді</w:t>
      </w:r>
      <w:proofErr w:type="spellEnd"/>
      <w:r w:rsidRPr="00CA115F">
        <w:rPr>
          <w:sz w:val="22"/>
          <w:szCs w:val="22"/>
          <w:lang w:val="ru-KZ"/>
        </w:rPr>
        <w:t xml:space="preserve"> </w:t>
      </w:r>
      <w:proofErr w:type="spellStart"/>
      <w:r w:rsidRPr="00CA115F">
        <w:rPr>
          <w:sz w:val="22"/>
          <w:szCs w:val="22"/>
          <w:lang w:val="ru-KZ"/>
        </w:rPr>
        <w:t>орындау</w:t>
      </w:r>
      <w:proofErr w:type="spellEnd"/>
      <w:r w:rsidRPr="00CA115F">
        <w:rPr>
          <w:sz w:val="22"/>
          <w:szCs w:val="22"/>
          <w:lang w:val="ru-KZ"/>
        </w:rPr>
        <w:t xml:space="preserve"> </w:t>
      </w:r>
      <w:proofErr w:type="spellStart"/>
      <w:r w:rsidRPr="00CA115F">
        <w:rPr>
          <w:sz w:val="22"/>
          <w:szCs w:val="22"/>
          <w:lang w:val="ru-KZ"/>
        </w:rPr>
        <w:t>саласында</w:t>
      </w:r>
      <w:proofErr w:type="spellEnd"/>
      <w:r w:rsidRPr="00CA115F">
        <w:rPr>
          <w:sz w:val="22"/>
          <w:szCs w:val="22"/>
          <w:lang w:val="ru-KZ"/>
        </w:rPr>
        <w:t xml:space="preserve"> </w:t>
      </w:r>
      <w:proofErr w:type="spellStart"/>
      <w:r w:rsidRPr="00CA115F">
        <w:rPr>
          <w:sz w:val="22"/>
          <w:szCs w:val="22"/>
          <w:lang w:val="ru-KZ"/>
        </w:rPr>
        <w:t>кемінде</w:t>
      </w:r>
      <w:proofErr w:type="spellEnd"/>
      <w:r w:rsidRPr="00CA115F">
        <w:rPr>
          <w:sz w:val="22"/>
          <w:szCs w:val="22"/>
          <w:lang w:val="ru-KZ"/>
        </w:rPr>
        <w:t xml:space="preserve"> 5 (бес) </w:t>
      </w:r>
      <w:proofErr w:type="spellStart"/>
      <w:r w:rsidRPr="00CA115F">
        <w:rPr>
          <w:sz w:val="22"/>
          <w:szCs w:val="22"/>
          <w:lang w:val="ru-KZ"/>
        </w:rPr>
        <w:t>жыл</w:t>
      </w:r>
      <w:proofErr w:type="spellEnd"/>
      <w:r w:rsidRPr="00CA115F">
        <w:rPr>
          <w:sz w:val="22"/>
          <w:szCs w:val="22"/>
          <w:lang w:val="ru-KZ"/>
        </w:rPr>
        <w:t xml:space="preserve"> </w:t>
      </w:r>
      <w:proofErr w:type="spellStart"/>
      <w:r w:rsidRPr="00CA115F">
        <w:rPr>
          <w:sz w:val="22"/>
          <w:szCs w:val="22"/>
          <w:lang w:val="ru-KZ"/>
        </w:rPr>
        <w:t>жұмыс</w:t>
      </w:r>
      <w:proofErr w:type="spellEnd"/>
      <w:r w:rsidRPr="00CA115F">
        <w:rPr>
          <w:sz w:val="22"/>
          <w:szCs w:val="22"/>
          <w:lang w:val="ru-KZ"/>
        </w:rPr>
        <w:t xml:space="preserve"> </w:t>
      </w:r>
      <w:proofErr w:type="spellStart"/>
      <w:r w:rsidRPr="00CA115F">
        <w:rPr>
          <w:sz w:val="22"/>
          <w:szCs w:val="22"/>
          <w:lang w:val="ru-KZ"/>
        </w:rPr>
        <w:t>тәжірибесіне</w:t>
      </w:r>
      <w:proofErr w:type="spellEnd"/>
      <w:r w:rsidRPr="00CA115F">
        <w:rPr>
          <w:sz w:val="22"/>
          <w:szCs w:val="22"/>
          <w:lang w:val="ru-KZ"/>
        </w:rPr>
        <w:t xml:space="preserve"> </w:t>
      </w:r>
      <w:proofErr w:type="spellStart"/>
      <w:r w:rsidRPr="00CA115F">
        <w:rPr>
          <w:sz w:val="22"/>
          <w:szCs w:val="22"/>
          <w:lang w:val="ru-KZ"/>
        </w:rPr>
        <w:t>ие</w:t>
      </w:r>
      <w:proofErr w:type="spellEnd"/>
      <w:r w:rsidRPr="00CA115F">
        <w:rPr>
          <w:sz w:val="22"/>
          <w:szCs w:val="22"/>
          <w:lang w:val="ru-KZ"/>
        </w:rPr>
        <w:t xml:space="preserve"> </w:t>
      </w:r>
      <w:proofErr w:type="spellStart"/>
      <w:r w:rsidRPr="00CA115F">
        <w:rPr>
          <w:sz w:val="22"/>
          <w:szCs w:val="22"/>
          <w:lang w:val="ru-KZ"/>
        </w:rPr>
        <w:t>болуы</w:t>
      </w:r>
      <w:proofErr w:type="spellEnd"/>
      <w:r w:rsidRPr="00CA115F">
        <w:rPr>
          <w:sz w:val="22"/>
          <w:szCs w:val="22"/>
          <w:lang w:val="ru-KZ"/>
        </w:rPr>
        <w:t xml:space="preserve"> </w:t>
      </w:r>
      <w:proofErr w:type="spellStart"/>
      <w:r w:rsidRPr="00CA115F">
        <w:rPr>
          <w:sz w:val="22"/>
          <w:szCs w:val="22"/>
          <w:lang w:val="ru-KZ"/>
        </w:rPr>
        <w:t>тиіс</w:t>
      </w:r>
      <w:proofErr w:type="spellEnd"/>
      <w:r w:rsidRPr="00CA115F">
        <w:rPr>
          <w:sz w:val="22"/>
          <w:szCs w:val="22"/>
          <w:lang w:val="ru-KZ"/>
        </w:rPr>
        <w:t>.</w:t>
      </w:r>
    </w:p>
    <w:p w14:paraId="5C958677" w14:textId="77777777" w:rsidR="000A4CF7" w:rsidRPr="00CA115F" w:rsidRDefault="000A4CF7" w:rsidP="000A4CF7">
      <w:pPr>
        <w:ind w:left="-15" w:right="5"/>
        <w:rPr>
          <w:sz w:val="22"/>
          <w:szCs w:val="22"/>
          <w:lang w:val="ru-KZ"/>
        </w:rPr>
      </w:pPr>
    </w:p>
    <w:p w14:paraId="1C1D2E8D" w14:textId="77777777" w:rsidR="000A4CF7" w:rsidRPr="000A4CF7" w:rsidRDefault="000A4CF7" w:rsidP="000A4CF7">
      <w:pPr>
        <w:ind w:left="-15" w:right="5"/>
        <w:rPr>
          <w:sz w:val="22"/>
          <w:szCs w:val="22"/>
          <w:lang w:val="ru-KZ"/>
        </w:rPr>
      </w:pPr>
      <w:r w:rsidRPr="00CA115F">
        <w:rPr>
          <w:sz w:val="22"/>
          <w:szCs w:val="22"/>
          <w:lang w:val="ru-KZ"/>
        </w:rPr>
        <w:t xml:space="preserve">3.1.2. </w:t>
      </w:r>
      <w:proofErr w:type="spellStart"/>
      <w:r w:rsidRPr="00CA115F">
        <w:rPr>
          <w:sz w:val="22"/>
          <w:szCs w:val="22"/>
          <w:lang w:val="ru-KZ"/>
        </w:rPr>
        <w:t>Жұмыс</w:t>
      </w:r>
      <w:proofErr w:type="spellEnd"/>
      <w:r w:rsidRPr="00CA115F">
        <w:rPr>
          <w:sz w:val="22"/>
          <w:szCs w:val="22"/>
          <w:lang w:val="ru-KZ"/>
        </w:rPr>
        <w:t xml:space="preserve"> </w:t>
      </w:r>
      <w:proofErr w:type="spellStart"/>
      <w:r w:rsidRPr="00CA115F">
        <w:rPr>
          <w:sz w:val="22"/>
          <w:szCs w:val="22"/>
          <w:lang w:val="ru-KZ"/>
        </w:rPr>
        <w:t>тәжірибесін</w:t>
      </w:r>
      <w:proofErr w:type="spellEnd"/>
      <w:r w:rsidRPr="00CA115F">
        <w:rPr>
          <w:sz w:val="22"/>
          <w:szCs w:val="22"/>
          <w:lang w:val="ru-KZ"/>
        </w:rPr>
        <w:t xml:space="preserve"> </w:t>
      </w:r>
      <w:proofErr w:type="spellStart"/>
      <w:r w:rsidRPr="00CA115F">
        <w:rPr>
          <w:sz w:val="22"/>
          <w:szCs w:val="22"/>
          <w:lang w:val="ru-KZ"/>
        </w:rPr>
        <w:t>растау</w:t>
      </w:r>
      <w:proofErr w:type="spellEnd"/>
      <w:r w:rsidRPr="00CA115F">
        <w:rPr>
          <w:sz w:val="22"/>
          <w:szCs w:val="22"/>
          <w:lang w:val="ru-KZ"/>
        </w:rPr>
        <w:t xml:space="preserve"> </w:t>
      </w:r>
      <w:proofErr w:type="spellStart"/>
      <w:r w:rsidRPr="00CA115F">
        <w:rPr>
          <w:sz w:val="22"/>
          <w:szCs w:val="22"/>
          <w:lang w:val="ru-KZ"/>
        </w:rPr>
        <w:t>үшін</w:t>
      </w:r>
      <w:proofErr w:type="spellEnd"/>
      <w:r w:rsidRPr="00CA115F">
        <w:rPr>
          <w:sz w:val="22"/>
          <w:szCs w:val="22"/>
          <w:lang w:val="ru-KZ"/>
        </w:rPr>
        <w:t xml:space="preserve"> </w:t>
      </w:r>
      <w:proofErr w:type="spellStart"/>
      <w:r w:rsidRPr="00CA115F">
        <w:rPr>
          <w:sz w:val="22"/>
          <w:szCs w:val="22"/>
          <w:lang w:val="ru-KZ"/>
        </w:rPr>
        <w:t>ықтимал</w:t>
      </w:r>
      <w:proofErr w:type="spellEnd"/>
      <w:r w:rsidRPr="00CA115F">
        <w:rPr>
          <w:sz w:val="22"/>
          <w:szCs w:val="22"/>
          <w:lang w:val="ru-KZ"/>
        </w:rPr>
        <w:t xml:space="preserve"> </w:t>
      </w:r>
      <w:proofErr w:type="spellStart"/>
      <w:r w:rsidRPr="00CA115F">
        <w:rPr>
          <w:sz w:val="22"/>
          <w:szCs w:val="22"/>
          <w:lang w:val="ru-KZ"/>
        </w:rPr>
        <w:t>жеткізуші</w:t>
      </w:r>
      <w:proofErr w:type="spellEnd"/>
      <w:r w:rsidRPr="00CA115F">
        <w:rPr>
          <w:sz w:val="22"/>
          <w:szCs w:val="22"/>
          <w:lang w:val="ru-KZ"/>
        </w:rPr>
        <w:t xml:space="preserve"> </w:t>
      </w:r>
      <w:proofErr w:type="spellStart"/>
      <w:r w:rsidRPr="00CA115F">
        <w:rPr>
          <w:sz w:val="22"/>
          <w:szCs w:val="22"/>
          <w:lang w:val="ru-KZ"/>
        </w:rPr>
        <w:t>қосалқы</w:t>
      </w:r>
      <w:proofErr w:type="spellEnd"/>
      <w:r w:rsidRPr="00CA115F">
        <w:rPr>
          <w:sz w:val="22"/>
          <w:szCs w:val="22"/>
          <w:lang w:val="ru-KZ"/>
        </w:rPr>
        <w:t xml:space="preserve"> </w:t>
      </w:r>
      <w:proofErr w:type="spellStart"/>
      <w:r w:rsidRPr="00CA115F">
        <w:rPr>
          <w:sz w:val="22"/>
          <w:szCs w:val="22"/>
          <w:lang w:val="ru-KZ"/>
        </w:rPr>
        <w:t>станциялар</w:t>
      </w:r>
      <w:proofErr w:type="spellEnd"/>
      <w:r w:rsidRPr="00CA115F">
        <w:rPr>
          <w:sz w:val="22"/>
          <w:szCs w:val="22"/>
          <w:lang w:val="ru-KZ"/>
        </w:rPr>
        <w:t xml:space="preserve"> мен </w:t>
      </w:r>
      <w:proofErr w:type="spellStart"/>
      <w:r w:rsidRPr="00CA115F">
        <w:rPr>
          <w:sz w:val="22"/>
          <w:szCs w:val="22"/>
          <w:lang w:val="ru-KZ"/>
        </w:rPr>
        <w:t>электр</w:t>
      </w:r>
      <w:proofErr w:type="spellEnd"/>
      <w:r w:rsidRPr="00CA115F">
        <w:rPr>
          <w:sz w:val="22"/>
          <w:szCs w:val="22"/>
          <w:lang w:val="ru-KZ"/>
        </w:rPr>
        <w:t xml:space="preserve"> </w:t>
      </w:r>
      <w:proofErr w:type="spellStart"/>
      <w:r w:rsidRPr="00CA115F">
        <w:rPr>
          <w:sz w:val="22"/>
          <w:szCs w:val="22"/>
          <w:lang w:val="ru-KZ"/>
        </w:rPr>
        <w:t>жеткізу</w:t>
      </w:r>
      <w:proofErr w:type="spellEnd"/>
      <w:r w:rsidRPr="00CA115F">
        <w:rPr>
          <w:sz w:val="22"/>
          <w:szCs w:val="22"/>
          <w:lang w:val="ru-KZ"/>
        </w:rPr>
        <w:t xml:space="preserve"> </w:t>
      </w:r>
      <w:proofErr w:type="spellStart"/>
      <w:r w:rsidRPr="00CA115F">
        <w:rPr>
          <w:sz w:val="22"/>
          <w:szCs w:val="22"/>
          <w:lang w:val="ru-KZ"/>
        </w:rPr>
        <w:t>желілерінің</w:t>
      </w:r>
      <w:proofErr w:type="spellEnd"/>
      <w:r w:rsidRPr="00CA115F">
        <w:rPr>
          <w:sz w:val="22"/>
          <w:szCs w:val="22"/>
          <w:lang w:val="ru-KZ"/>
        </w:rPr>
        <w:t xml:space="preserve"> </w:t>
      </w:r>
      <w:proofErr w:type="spellStart"/>
      <w:r w:rsidRPr="00CA115F">
        <w:rPr>
          <w:sz w:val="22"/>
          <w:szCs w:val="22"/>
          <w:lang w:val="ru-KZ"/>
        </w:rPr>
        <w:t>электр</w:t>
      </w:r>
      <w:proofErr w:type="spellEnd"/>
      <w:r w:rsidRPr="00CA115F">
        <w:rPr>
          <w:sz w:val="22"/>
          <w:szCs w:val="22"/>
          <w:lang w:val="ru-KZ"/>
        </w:rPr>
        <w:t xml:space="preserve"> </w:t>
      </w:r>
      <w:proofErr w:type="spellStart"/>
      <w:r w:rsidRPr="00CA115F">
        <w:rPr>
          <w:sz w:val="22"/>
          <w:szCs w:val="22"/>
          <w:lang w:val="ru-KZ"/>
        </w:rPr>
        <w:t>жабдықтарын</w:t>
      </w:r>
      <w:proofErr w:type="spellEnd"/>
      <w:r w:rsidRPr="00CA115F">
        <w:rPr>
          <w:sz w:val="22"/>
          <w:szCs w:val="22"/>
          <w:lang w:val="ru-KZ"/>
        </w:rPr>
        <w:t xml:space="preserve"> </w:t>
      </w:r>
      <w:proofErr w:type="spellStart"/>
      <w:r w:rsidRPr="00CA115F">
        <w:rPr>
          <w:sz w:val="22"/>
          <w:szCs w:val="22"/>
          <w:lang w:val="ru-KZ"/>
        </w:rPr>
        <w:t>күтіп</w:t>
      </w:r>
      <w:proofErr w:type="spellEnd"/>
      <w:r w:rsidRPr="00CA115F">
        <w:rPr>
          <w:sz w:val="22"/>
          <w:szCs w:val="22"/>
          <w:lang w:val="ru-KZ"/>
        </w:rPr>
        <w:t xml:space="preserve"> </w:t>
      </w:r>
      <w:proofErr w:type="spellStart"/>
      <w:r w:rsidRPr="00CA115F">
        <w:rPr>
          <w:sz w:val="22"/>
          <w:szCs w:val="22"/>
          <w:lang w:val="ru-KZ"/>
        </w:rPr>
        <w:t>ұстау</w:t>
      </w:r>
      <w:proofErr w:type="spellEnd"/>
      <w:r w:rsidRPr="00CA115F">
        <w:rPr>
          <w:sz w:val="22"/>
          <w:szCs w:val="22"/>
          <w:lang w:val="ru-KZ"/>
        </w:rPr>
        <w:t xml:space="preserve"> </w:t>
      </w:r>
      <w:proofErr w:type="spellStart"/>
      <w:r w:rsidRPr="00CA115F">
        <w:rPr>
          <w:sz w:val="22"/>
          <w:szCs w:val="22"/>
          <w:lang w:val="ru-KZ"/>
        </w:rPr>
        <w:t>саласында</w:t>
      </w:r>
      <w:proofErr w:type="spellEnd"/>
      <w:r w:rsidRPr="00CA115F">
        <w:rPr>
          <w:sz w:val="22"/>
          <w:szCs w:val="22"/>
          <w:lang w:val="ru-KZ"/>
        </w:rPr>
        <w:t xml:space="preserve"> </w:t>
      </w:r>
      <w:proofErr w:type="spellStart"/>
      <w:r w:rsidRPr="00CA115F">
        <w:rPr>
          <w:sz w:val="22"/>
          <w:szCs w:val="22"/>
          <w:lang w:val="ru-KZ"/>
        </w:rPr>
        <w:t>көрсетілген</w:t>
      </w:r>
      <w:proofErr w:type="spellEnd"/>
      <w:r w:rsidRPr="00CA115F">
        <w:rPr>
          <w:sz w:val="22"/>
          <w:szCs w:val="22"/>
          <w:lang w:val="ru-KZ"/>
        </w:rPr>
        <w:t xml:space="preserve"> </w:t>
      </w:r>
      <w:proofErr w:type="spellStart"/>
      <w:r w:rsidRPr="00CA115F">
        <w:rPr>
          <w:sz w:val="22"/>
          <w:szCs w:val="22"/>
          <w:lang w:val="ru-KZ"/>
        </w:rPr>
        <w:t>ұқсас</w:t>
      </w:r>
      <w:proofErr w:type="spellEnd"/>
      <w:r w:rsidRPr="00CA115F">
        <w:rPr>
          <w:sz w:val="22"/>
          <w:szCs w:val="22"/>
          <w:lang w:val="ru-KZ"/>
        </w:rPr>
        <w:t xml:space="preserve"> </w:t>
      </w:r>
      <w:proofErr w:type="spellStart"/>
      <w:r w:rsidRPr="00CA115F">
        <w:rPr>
          <w:sz w:val="22"/>
          <w:szCs w:val="22"/>
          <w:lang w:val="ru-KZ"/>
        </w:rPr>
        <w:t>қызметтерді</w:t>
      </w:r>
      <w:proofErr w:type="spellEnd"/>
      <w:r w:rsidRPr="00CA115F">
        <w:rPr>
          <w:sz w:val="22"/>
          <w:szCs w:val="22"/>
          <w:lang w:val="ru-KZ"/>
        </w:rPr>
        <w:t xml:space="preserve"> </w:t>
      </w:r>
      <w:proofErr w:type="spellStart"/>
      <w:r w:rsidRPr="00CA115F">
        <w:rPr>
          <w:sz w:val="22"/>
          <w:szCs w:val="22"/>
          <w:lang w:val="ru-KZ"/>
        </w:rPr>
        <w:t>растайтын</w:t>
      </w:r>
      <w:proofErr w:type="spellEnd"/>
      <w:r w:rsidRPr="00CA115F">
        <w:rPr>
          <w:sz w:val="22"/>
          <w:szCs w:val="22"/>
          <w:lang w:val="ru-KZ"/>
        </w:rPr>
        <w:t xml:space="preserve"> </w:t>
      </w:r>
      <w:proofErr w:type="spellStart"/>
      <w:r w:rsidRPr="00CA115F">
        <w:rPr>
          <w:sz w:val="22"/>
          <w:szCs w:val="22"/>
          <w:lang w:val="ru-KZ"/>
        </w:rPr>
        <w:t>орындалған</w:t>
      </w:r>
      <w:proofErr w:type="spellEnd"/>
      <w:r w:rsidRPr="00CA115F">
        <w:rPr>
          <w:sz w:val="22"/>
          <w:szCs w:val="22"/>
          <w:lang w:val="ru-KZ"/>
        </w:rPr>
        <w:t xml:space="preserve"> </w:t>
      </w:r>
      <w:proofErr w:type="spellStart"/>
      <w:r w:rsidRPr="00CA115F">
        <w:rPr>
          <w:sz w:val="22"/>
          <w:szCs w:val="22"/>
          <w:lang w:val="ru-KZ"/>
        </w:rPr>
        <w:t>жұмыстардың</w:t>
      </w:r>
      <w:proofErr w:type="spellEnd"/>
      <w:r w:rsidRPr="00CA115F">
        <w:rPr>
          <w:sz w:val="22"/>
          <w:szCs w:val="22"/>
          <w:lang w:val="ru-KZ"/>
        </w:rPr>
        <w:t xml:space="preserve"> </w:t>
      </w:r>
      <w:proofErr w:type="spellStart"/>
      <w:r w:rsidRPr="00CA115F">
        <w:rPr>
          <w:sz w:val="22"/>
          <w:szCs w:val="22"/>
          <w:lang w:val="ru-KZ"/>
        </w:rPr>
        <w:t>актілерінің</w:t>
      </w:r>
      <w:proofErr w:type="spellEnd"/>
      <w:r w:rsidRPr="00CA115F">
        <w:rPr>
          <w:sz w:val="22"/>
          <w:szCs w:val="22"/>
          <w:lang w:val="ru-KZ"/>
        </w:rPr>
        <w:t xml:space="preserve">, </w:t>
      </w:r>
      <w:proofErr w:type="spellStart"/>
      <w:r w:rsidRPr="00CA115F">
        <w:rPr>
          <w:sz w:val="22"/>
          <w:szCs w:val="22"/>
          <w:lang w:val="ru-KZ"/>
        </w:rPr>
        <w:t>шарттардың</w:t>
      </w:r>
      <w:proofErr w:type="spellEnd"/>
      <w:r w:rsidRPr="00CA115F">
        <w:rPr>
          <w:sz w:val="22"/>
          <w:szCs w:val="22"/>
          <w:lang w:val="ru-KZ"/>
        </w:rPr>
        <w:t xml:space="preserve"> </w:t>
      </w:r>
      <w:proofErr w:type="spellStart"/>
      <w:r w:rsidRPr="00CA115F">
        <w:rPr>
          <w:sz w:val="22"/>
          <w:szCs w:val="22"/>
          <w:lang w:val="ru-KZ"/>
        </w:rPr>
        <w:t>және</w:t>
      </w:r>
      <w:proofErr w:type="spellEnd"/>
      <w:r w:rsidRPr="00CA115F">
        <w:rPr>
          <w:sz w:val="22"/>
          <w:szCs w:val="22"/>
          <w:lang w:val="ru-KZ"/>
        </w:rPr>
        <w:t>/</w:t>
      </w:r>
      <w:proofErr w:type="spellStart"/>
      <w:r w:rsidRPr="00CA115F">
        <w:rPr>
          <w:sz w:val="22"/>
          <w:szCs w:val="22"/>
          <w:lang w:val="ru-KZ"/>
        </w:rPr>
        <w:t>немесе</w:t>
      </w:r>
      <w:proofErr w:type="spellEnd"/>
      <w:r w:rsidRPr="00CA115F">
        <w:rPr>
          <w:sz w:val="22"/>
          <w:szCs w:val="22"/>
          <w:lang w:val="ru-KZ"/>
        </w:rPr>
        <w:t xml:space="preserve"> </w:t>
      </w:r>
      <w:proofErr w:type="spellStart"/>
      <w:r w:rsidRPr="00CA115F">
        <w:rPr>
          <w:sz w:val="22"/>
          <w:szCs w:val="22"/>
          <w:lang w:val="ru-KZ"/>
        </w:rPr>
        <w:t>тапсырыс</w:t>
      </w:r>
      <w:proofErr w:type="spellEnd"/>
      <w:r w:rsidRPr="00CA115F">
        <w:rPr>
          <w:sz w:val="22"/>
          <w:szCs w:val="22"/>
          <w:lang w:val="ru-KZ"/>
        </w:rPr>
        <w:t xml:space="preserve"> </w:t>
      </w:r>
      <w:proofErr w:type="spellStart"/>
      <w:r w:rsidRPr="00CA115F">
        <w:rPr>
          <w:sz w:val="22"/>
          <w:szCs w:val="22"/>
          <w:lang w:val="ru-KZ"/>
        </w:rPr>
        <w:t>берушілердің</w:t>
      </w:r>
      <w:proofErr w:type="spellEnd"/>
      <w:r w:rsidRPr="00CA115F">
        <w:rPr>
          <w:sz w:val="22"/>
          <w:szCs w:val="22"/>
          <w:lang w:val="ru-KZ"/>
        </w:rPr>
        <w:t xml:space="preserve"> </w:t>
      </w:r>
      <w:proofErr w:type="spellStart"/>
      <w:r w:rsidRPr="00CA115F">
        <w:rPr>
          <w:sz w:val="22"/>
          <w:szCs w:val="22"/>
          <w:lang w:val="ru-KZ"/>
        </w:rPr>
        <w:t>пікірлерінің</w:t>
      </w:r>
      <w:proofErr w:type="spellEnd"/>
      <w:r w:rsidRPr="00CA115F">
        <w:rPr>
          <w:sz w:val="22"/>
          <w:szCs w:val="22"/>
          <w:lang w:val="ru-KZ"/>
        </w:rPr>
        <w:t xml:space="preserve"> </w:t>
      </w:r>
      <w:proofErr w:type="spellStart"/>
      <w:r w:rsidRPr="00CA115F">
        <w:rPr>
          <w:sz w:val="22"/>
          <w:szCs w:val="22"/>
          <w:lang w:val="ru-KZ"/>
        </w:rPr>
        <w:t>электрондық</w:t>
      </w:r>
      <w:proofErr w:type="spellEnd"/>
      <w:r w:rsidRPr="00CA115F">
        <w:rPr>
          <w:sz w:val="22"/>
          <w:szCs w:val="22"/>
          <w:lang w:val="ru-KZ"/>
        </w:rPr>
        <w:t xml:space="preserve"> </w:t>
      </w:r>
      <w:proofErr w:type="spellStart"/>
      <w:r w:rsidRPr="00CA115F">
        <w:rPr>
          <w:sz w:val="22"/>
          <w:szCs w:val="22"/>
          <w:lang w:val="ru-KZ"/>
        </w:rPr>
        <w:t>көшірмелерін</w:t>
      </w:r>
      <w:proofErr w:type="spellEnd"/>
      <w:r w:rsidRPr="00CA115F">
        <w:rPr>
          <w:sz w:val="22"/>
          <w:szCs w:val="22"/>
          <w:lang w:val="ru-KZ"/>
        </w:rPr>
        <w:t xml:space="preserve"> </w:t>
      </w:r>
      <w:proofErr w:type="spellStart"/>
      <w:r w:rsidRPr="00CA115F">
        <w:rPr>
          <w:sz w:val="22"/>
          <w:szCs w:val="22"/>
          <w:lang w:val="ru-KZ"/>
        </w:rPr>
        <w:t>ұсынуға</w:t>
      </w:r>
      <w:proofErr w:type="spellEnd"/>
      <w:r w:rsidRPr="00CA115F">
        <w:rPr>
          <w:sz w:val="22"/>
          <w:szCs w:val="22"/>
          <w:lang w:val="ru-KZ"/>
        </w:rPr>
        <w:t xml:space="preserve"> </w:t>
      </w:r>
      <w:proofErr w:type="spellStart"/>
      <w:r w:rsidRPr="00CA115F">
        <w:rPr>
          <w:sz w:val="22"/>
          <w:szCs w:val="22"/>
          <w:lang w:val="ru-KZ"/>
        </w:rPr>
        <w:t>міндетті</w:t>
      </w:r>
      <w:proofErr w:type="spellEnd"/>
      <w:r w:rsidRPr="00CA115F">
        <w:rPr>
          <w:sz w:val="22"/>
          <w:szCs w:val="22"/>
          <w:lang w:val="ru-KZ"/>
        </w:rPr>
        <w:t>.</w:t>
      </w:r>
    </w:p>
    <w:p w14:paraId="223E784C" w14:textId="77777777" w:rsidR="00045945" w:rsidRPr="000A4CF7" w:rsidRDefault="00045945" w:rsidP="00045945">
      <w:pPr>
        <w:ind w:left="-15" w:right="5"/>
        <w:rPr>
          <w:sz w:val="22"/>
          <w:szCs w:val="22"/>
          <w:lang w:val="ru-KZ"/>
        </w:rPr>
      </w:pPr>
    </w:p>
    <w:p w14:paraId="5199C1BE" w14:textId="77777777" w:rsidR="00045945" w:rsidRPr="001E75F4" w:rsidRDefault="00045945" w:rsidP="00045945">
      <w:pPr>
        <w:spacing w:after="0" w:line="259" w:lineRule="auto"/>
        <w:ind w:right="20"/>
        <w:jc w:val="center"/>
        <w:rPr>
          <w:b/>
          <w:bCs/>
          <w:sz w:val="22"/>
          <w:szCs w:val="22"/>
          <w:lang w:val="ru-KZ"/>
        </w:rPr>
      </w:pPr>
      <w:r w:rsidRPr="001E75F4">
        <w:rPr>
          <w:b/>
          <w:bCs/>
          <w:sz w:val="22"/>
          <w:szCs w:val="22"/>
          <w:lang w:val="ru-KZ"/>
        </w:rPr>
        <w:t xml:space="preserve">3.2. </w:t>
      </w:r>
      <w:proofErr w:type="spellStart"/>
      <w:r w:rsidRPr="001E75F4">
        <w:rPr>
          <w:b/>
          <w:bCs/>
          <w:sz w:val="22"/>
          <w:szCs w:val="22"/>
          <w:lang w:val="ru-KZ"/>
        </w:rPr>
        <w:t>Әлеуетті</w:t>
      </w:r>
      <w:proofErr w:type="spellEnd"/>
      <w:r w:rsidRPr="001E75F4">
        <w:rPr>
          <w:b/>
          <w:bCs/>
          <w:sz w:val="22"/>
          <w:szCs w:val="22"/>
          <w:lang w:val="ru-KZ"/>
        </w:rPr>
        <w:t xml:space="preserve"> </w:t>
      </w:r>
      <w:proofErr w:type="spellStart"/>
      <w:r w:rsidRPr="001E75F4">
        <w:rPr>
          <w:b/>
          <w:bCs/>
          <w:sz w:val="22"/>
          <w:szCs w:val="22"/>
          <w:lang w:val="ru-KZ"/>
        </w:rPr>
        <w:t>өнім</w:t>
      </w:r>
      <w:proofErr w:type="spellEnd"/>
      <w:r w:rsidRPr="001E75F4">
        <w:rPr>
          <w:b/>
          <w:bCs/>
          <w:sz w:val="22"/>
          <w:szCs w:val="22"/>
          <w:lang w:val="ru-KZ"/>
        </w:rPr>
        <w:t xml:space="preserve"> </w:t>
      </w:r>
      <w:proofErr w:type="spellStart"/>
      <w:r w:rsidRPr="001E75F4">
        <w:rPr>
          <w:b/>
          <w:bCs/>
          <w:sz w:val="22"/>
          <w:szCs w:val="22"/>
          <w:lang w:val="ru-KZ"/>
        </w:rPr>
        <w:t>берушілерде</w:t>
      </w:r>
      <w:proofErr w:type="spellEnd"/>
      <w:r w:rsidRPr="001E75F4">
        <w:rPr>
          <w:b/>
          <w:bCs/>
          <w:sz w:val="22"/>
          <w:szCs w:val="22"/>
          <w:lang w:val="ru-KZ"/>
        </w:rPr>
        <w:t xml:space="preserve"> </w:t>
      </w:r>
      <w:proofErr w:type="spellStart"/>
      <w:r w:rsidRPr="001E75F4">
        <w:rPr>
          <w:b/>
          <w:bCs/>
          <w:sz w:val="22"/>
          <w:szCs w:val="22"/>
          <w:lang w:val="ru-KZ"/>
        </w:rPr>
        <w:t>сатып</w:t>
      </w:r>
      <w:proofErr w:type="spellEnd"/>
      <w:r w:rsidRPr="001E75F4">
        <w:rPr>
          <w:b/>
          <w:bCs/>
          <w:sz w:val="22"/>
          <w:szCs w:val="22"/>
          <w:lang w:val="ru-KZ"/>
        </w:rPr>
        <w:t xml:space="preserve"> </w:t>
      </w:r>
      <w:proofErr w:type="spellStart"/>
      <w:r w:rsidRPr="001E75F4">
        <w:rPr>
          <w:b/>
          <w:bCs/>
          <w:sz w:val="22"/>
          <w:szCs w:val="22"/>
          <w:lang w:val="ru-KZ"/>
        </w:rPr>
        <w:t>алу</w:t>
      </w:r>
      <w:proofErr w:type="spellEnd"/>
      <w:r w:rsidRPr="001E75F4">
        <w:rPr>
          <w:b/>
          <w:bCs/>
          <w:sz w:val="22"/>
          <w:szCs w:val="22"/>
          <w:lang w:val="ru-KZ"/>
        </w:rPr>
        <w:t xml:space="preserve"> </w:t>
      </w:r>
      <w:proofErr w:type="spellStart"/>
      <w:r w:rsidRPr="001E75F4">
        <w:rPr>
          <w:b/>
          <w:bCs/>
          <w:sz w:val="22"/>
          <w:szCs w:val="22"/>
          <w:lang w:val="ru-KZ"/>
        </w:rPr>
        <w:t>нысанасына</w:t>
      </w:r>
      <w:proofErr w:type="spellEnd"/>
      <w:r w:rsidRPr="001E75F4">
        <w:rPr>
          <w:b/>
          <w:bCs/>
          <w:sz w:val="22"/>
          <w:szCs w:val="22"/>
          <w:lang w:val="ru-KZ"/>
        </w:rPr>
        <w:t xml:space="preserve"> </w:t>
      </w:r>
      <w:proofErr w:type="spellStart"/>
      <w:r w:rsidRPr="001E75F4">
        <w:rPr>
          <w:b/>
          <w:bCs/>
          <w:sz w:val="22"/>
          <w:szCs w:val="22"/>
          <w:lang w:val="ru-KZ"/>
        </w:rPr>
        <w:t>сәйкес</w:t>
      </w:r>
      <w:proofErr w:type="spellEnd"/>
      <w:r w:rsidRPr="001E75F4">
        <w:rPr>
          <w:b/>
          <w:bCs/>
          <w:sz w:val="22"/>
          <w:szCs w:val="22"/>
          <w:lang w:val="ru-KZ"/>
        </w:rPr>
        <w:t xml:space="preserve"> </w:t>
      </w:r>
      <w:proofErr w:type="spellStart"/>
      <w:r w:rsidRPr="001E75F4">
        <w:rPr>
          <w:b/>
          <w:bCs/>
          <w:sz w:val="22"/>
          <w:szCs w:val="22"/>
          <w:lang w:val="ru-KZ"/>
        </w:rPr>
        <w:t>келетін</w:t>
      </w:r>
      <w:proofErr w:type="spellEnd"/>
      <w:r w:rsidRPr="001E75F4">
        <w:rPr>
          <w:b/>
          <w:bCs/>
          <w:sz w:val="22"/>
          <w:szCs w:val="22"/>
          <w:lang w:val="ru-KZ"/>
        </w:rPr>
        <w:t xml:space="preserve"> салада </w:t>
      </w:r>
      <w:proofErr w:type="spellStart"/>
      <w:r w:rsidRPr="001E75F4">
        <w:rPr>
          <w:b/>
          <w:bCs/>
          <w:sz w:val="22"/>
          <w:szCs w:val="22"/>
          <w:lang w:val="ru-KZ"/>
        </w:rPr>
        <w:t>біліктілігі</w:t>
      </w:r>
      <w:proofErr w:type="spellEnd"/>
      <w:r w:rsidRPr="001E75F4">
        <w:rPr>
          <w:b/>
          <w:bCs/>
          <w:sz w:val="22"/>
          <w:szCs w:val="22"/>
          <w:lang w:val="ru-KZ"/>
        </w:rPr>
        <w:t xml:space="preserve"> </w:t>
      </w:r>
      <w:proofErr w:type="spellStart"/>
      <w:r w:rsidRPr="001E75F4">
        <w:rPr>
          <w:b/>
          <w:bCs/>
          <w:sz w:val="22"/>
          <w:szCs w:val="22"/>
          <w:lang w:val="ru-KZ"/>
        </w:rPr>
        <w:t>және</w:t>
      </w:r>
      <w:proofErr w:type="spellEnd"/>
      <w:r w:rsidRPr="001E75F4">
        <w:rPr>
          <w:b/>
          <w:bCs/>
          <w:sz w:val="22"/>
          <w:szCs w:val="22"/>
          <w:lang w:val="ru-KZ"/>
        </w:rPr>
        <w:t>/</w:t>
      </w:r>
      <w:proofErr w:type="spellStart"/>
      <w:r w:rsidRPr="001E75F4">
        <w:rPr>
          <w:b/>
          <w:bCs/>
          <w:sz w:val="22"/>
          <w:szCs w:val="22"/>
          <w:lang w:val="ru-KZ"/>
        </w:rPr>
        <w:t>немесе</w:t>
      </w:r>
      <w:proofErr w:type="spellEnd"/>
      <w:r w:rsidRPr="001E75F4">
        <w:rPr>
          <w:b/>
          <w:bCs/>
          <w:sz w:val="22"/>
          <w:szCs w:val="22"/>
          <w:lang w:val="ru-KZ"/>
        </w:rPr>
        <w:t xml:space="preserve"> </w:t>
      </w:r>
      <w:proofErr w:type="spellStart"/>
      <w:r w:rsidRPr="001E75F4">
        <w:rPr>
          <w:b/>
          <w:bCs/>
          <w:sz w:val="22"/>
          <w:szCs w:val="22"/>
          <w:lang w:val="ru-KZ"/>
        </w:rPr>
        <w:t>жұмыс</w:t>
      </w:r>
      <w:proofErr w:type="spellEnd"/>
      <w:r w:rsidRPr="001E75F4">
        <w:rPr>
          <w:b/>
          <w:bCs/>
          <w:sz w:val="22"/>
          <w:szCs w:val="22"/>
          <w:lang w:val="ru-KZ"/>
        </w:rPr>
        <w:t xml:space="preserve"> </w:t>
      </w:r>
      <w:proofErr w:type="spellStart"/>
      <w:r w:rsidRPr="001E75F4">
        <w:rPr>
          <w:b/>
          <w:bCs/>
          <w:sz w:val="22"/>
          <w:szCs w:val="22"/>
          <w:lang w:val="ru-KZ"/>
        </w:rPr>
        <w:t>тәжірибесі</w:t>
      </w:r>
      <w:proofErr w:type="spellEnd"/>
      <w:r w:rsidRPr="001E75F4">
        <w:rPr>
          <w:b/>
          <w:bCs/>
          <w:sz w:val="22"/>
          <w:szCs w:val="22"/>
          <w:lang w:val="ru-KZ"/>
        </w:rPr>
        <w:t xml:space="preserve"> бар </w:t>
      </w:r>
      <w:proofErr w:type="spellStart"/>
      <w:r w:rsidRPr="001E75F4">
        <w:rPr>
          <w:b/>
          <w:bCs/>
          <w:sz w:val="22"/>
          <w:szCs w:val="22"/>
          <w:lang w:val="ru-KZ"/>
        </w:rPr>
        <w:t>мамандардың</w:t>
      </w:r>
      <w:proofErr w:type="spellEnd"/>
      <w:r w:rsidRPr="001E75F4">
        <w:rPr>
          <w:b/>
          <w:bCs/>
          <w:sz w:val="22"/>
          <w:szCs w:val="22"/>
          <w:lang w:val="ru-KZ"/>
        </w:rPr>
        <w:t xml:space="preserve"> </w:t>
      </w:r>
      <w:proofErr w:type="spellStart"/>
      <w:r w:rsidRPr="001E75F4">
        <w:rPr>
          <w:b/>
          <w:bCs/>
          <w:sz w:val="22"/>
          <w:szCs w:val="22"/>
          <w:lang w:val="ru-KZ"/>
        </w:rPr>
        <w:t>болуы</w:t>
      </w:r>
      <w:proofErr w:type="spellEnd"/>
      <w:r w:rsidRPr="001E75F4">
        <w:rPr>
          <w:b/>
          <w:bCs/>
          <w:sz w:val="22"/>
          <w:szCs w:val="22"/>
          <w:lang w:val="ru-KZ"/>
        </w:rPr>
        <w:t xml:space="preserve"> </w:t>
      </w:r>
      <w:proofErr w:type="spellStart"/>
      <w:r w:rsidRPr="001E75F4">
        <w:rPr>
          <w:b/>
          <w:bCs/>
          <w:sz w:val="22"/>
          <w:szCs w:val="22"/>
          <w:lang w:val="ru-KZ"/>
        </w:rPr>
        <w:t>туралы</w:t>
      </w:r>
      <w:proofErr w:type="spellEnd"/>
      <w:r w:rsidRPr="001E75F4">
        <w:rPr>
          <w:b/>
          <w:bCs/>
          <w:sz w:val="22"/>
          <w:szCs w:val="22"/>
          <w:lang w:val="ru-KZ"/>
        </w:rPr>
        <w:t xml:space="preserve"> </w:t>
      </w:r>
      <w:proofErr w:type="spellStart"/>
      <w:r w:rsidRPr="001E75F4">
        <w:rPr>
          <w:b/>
          <w:bCs/>
          <w:sz w:val="22"/>
          <w:szCs w:val="22"/>
          <w:lang w:val="ru-KZ"/>
        </w:rPr>
        <w:t>талаптар</w:t>
      </w:r>
      <w:proofErr w:type="spellEnd"/>
      <w:r w:rsidRPr="001E75F4">
        <w:rPr>
          <w:b/>
          <w:bCs/>
          <w:sz w:val="22"/>
          <w:szCs w:val="22"/>
          <w:lang w:val="ru-KZ"/>
        </w:rPr>
        <w:t>:</w:t>
      </w:r>
    </w:p>
    <w:p w14:paraId="12AA7077" w14:textId="77777777" w:rsidR="00045945" w:rsidRPr="001E75F4" w:rsidRDefault="00045945" w:rsidP="00045945">
      <w:pPr>
        <w:spacing w:after="0" w:line="259" w:lineRule="auto"/>
        <w:ind w:right="20"/>
        <w:jc w:val="center"/>
        <w:rPr>
          <w:b/>
          <w:bCs/>
          <w:sz w:val="22"/>
          <w:szCs w:val="22"/>
          <w:lang w:val="ru-KZ"/>
        </w:rPr>
      </w:pPr>
    </w:p>
    <w:tbl>
      <w:tblPr>
        <w:tblStyle w:val="aa"/>
        <w:tblW w:w="15285" w:type="dxa"/>
        <w:tblLook w:val="04A0" w:firstRow="1" w:lastRow="0" w:firstColumn="1" w:lastColumn="0" w:noHBand="0" w:noVBand="1"/>
      </w:tblPr>
      <w:tblGrid>
        <w:gridCol w:w="6658"/>
        <w:gridCol w:w="5528"/>
        <w:gridCol w:w="1276"/>
        <w:gridCol w:w="1823"/>
      </w:tblGrid>
      <w:tr w:rsidR="00045945" w:rsidRPr="00003DEC" w14:paraId="0BD28611" w14:textId="77777777" w:rsidTr="007E1933">
        <w:trPr>
          <w:trHeight w:val="616"/>
        </w:trPr>
        <w:tc>
          <w:tcPr>
            <w:tcW w:w="6658" w:type="dxa"/>
          </w:tcPr>
          <w:p w14:paraId="2FA941EC" w14:textId="77777777" w:rsidR="00045945" w:rsidRPr="001E75F4" w:rsidRDefault="00045945" w:rsidP="007E1933">
            <w:pPr>
              <w:spacing w:after="0" w:line="259" w:lineRule="auto"/>
              <w:ind w:right="20" w:firstLine="0"/>
              <w:rPr>
                <w:sz w:val="22"/>
                <w:szCs w:val="22"/>
                <w:lang w:val="ru-KZ"/>
              </w:rPr>
            </w:pPr>
            <w:proofErr w:type="spellStart"/>
            <w:r w:rsidRPr="001E75F4">
              <w:rPr>
                <w:sz w:val="22"/>
                <w:szCs w:val="22"/>
                <w:lang w:val="ru-KZ"/>
              </w:rPr>
              <w:t>Біліктілігі</w:t>
            </w:r>
            <w:proofErr w:type="spellEnd"/>
            <w:r w:rsidRPr="001E75F4">
              <w:rPr>
                <w:sz w:val="22"/>
                <w:szCs w:val="22"/>
                <w:lang w:val="ru-KZ"/>
              </w:rPr>
              <w:t xml:space="preserve"> </w:t>
            </w:r>
            <w:proofErr w:type="spellStart"/>
            <w:r w:rsidRPr="001E75F4">
              <w:rPr>
                <w:sz w:val="22"/>
                <w:szCs w:val="22"/>
                <w:lang w:val="ru-KZ"/>
              </w:rPr>
              <w:t>және</w:t>
            </w:r>
            <w:proofErr w:type="spellEnd"/>
            <w:r w:rsidRPr="001E75F4">
              <w:rPr>
                <w:sz w:val="22"/>
                <w:szCs w:val="22"/>
                <w:lang w:val="ru-KZ"/>
              </w:rPr>
              <w:t xml:space="preserve"> / </w:t>
            </w:r>
            <w:proofErr w:type="spellStart"/>
            <w:r w:rsidRPr="001E75F4">
              <w:rPr>
                <w:sz w:val="22"/>
                <w:szCs w:val="22"/>
                <w:lang w:val="ru-KZ"/>
              </w:rPr>
              <w:t>немесе</w:t>
            </w:r>
            <w:proofErr w:type="spellEnd"/>
            <w:r w:rsidRPr="001E75F4">
              <w:rPr>
                <w:sz w:val="22"/>
                <w:szCs w:val="22"/>
                <w:lang w:val="ru-KZ"/>
              </w:rPr>
              <w:t xml:space="preserve"> </w:t>
            </w:r>
            <w:proofErr w:type="spellStart"/>
            <w:r w:rsidRPr="001E75F4">
              <w:rPr>
                <w:sz w:val="22"/>
                <w:szCs w:val="22"/>
                <w:lang w:val="ru-KZ"/>
              </w:rPr>
              <w:t>жұмыс</w:t>
            </w:r>
            <w:proofErr w:type="spellEnd"/>
            <w:r w:rsidRPr="001E75F4">
              <w:rPr>
                <w:sz w:val="22"/>
                <w:szCs w:val="22"/>
                <w:lang w:val="ru-KZ"/>
              </w:rPr>
              <w:t xml:space="preserve"> </w:t>
            </w:r>
            <w:proofErr w:type="spellStart"/>
            <w:r w:rsidRPr="001E75F4">
              <w:rPr>
                <w:sz w:val="22"/>
                <w:szCs w:val="22"/>
                <w:lang w:val="ru-KZ"/>
              </w:rPr>
              <w:t>тәжірибесі</w:t>
            </w:r>
            <w:proofErr w:type="spellEnd"/>
            <w:r w:rsidRPr="001E75F4">
              <w:rPr>
                <w:sz w:val="22"/>
                <w:szCs w:val="22"/>
                <w:lang w:val="ru-KZ"/>
              </w:rPr>
              <w:t xml:space="preserve"> бар </w:t>
            </w:r>
            <w:proofErr w:type="spellStart"/>
            <w:r w:rsidRPr="001E75F4">
              <w:rPr>
                <w:sz w:val="22"/>
                <w:szCs w:val="22"/>
                <w:lang w:val="ru-KZ"/>
              </w:rPr>
              <w:t>мамандар</w:t>
            </w:r>
            <w:proofErr w:type="spellEnd"/>
          </w:p>
        </w:tc>
        <w:tc>
          <w:tcPr>
            <w:tcW w:w="5528" w:type="dxa"/>
          </w:tcPr>
          <w:p w14:paraId="0B52D986" w14:textId="77777777" w:rsidR="00045945" w:rsidRPr="001E75F4" w:rsidRDefault="00045945" w:rsidP="007E1933">
            <w:pPr>
              <w:spacing w:after="0" w:line="259" w:lineRule="auto"/>
              <w:ind w:right="20"/>
              <w:rPr>
                <w:sz w:val="22"/>
                <w:szCs w:val="22"/>
                <w:lang w:val="ru-KZ"/>
              </w:rPr>
            </w:pPr>
            <w:proofErr w:type="spellStart"/>
            <w:r w:rsidRPr="001E75F4">
              <w:rPr>
                <w:sz w:val="22"/>
                <w:szCs w:val="22"/>
                <w:lang w:val="ru-KZ"/>
              </w:rPr>
              <w:t>Біліктілігін</w:t>
            </w:r>
            <w:proofErr w:type="spellEnd"/>
            <w:r w:rsidRPr="001E75F4">
              <w:rPr>
                <w:sz w:val="22"/>
                <w:szCs w:val="22"/>
                <w:lang w:val="ru-KZ"/>
              </w:rPr>
              <w:t xml:space="preserve"> </w:t>
            </w:r>
            <w:proofErr w:type="spellStart"/>
            <w:r w:rsidRPr="001E75F4">
              <w:rPr>
                <w:sz w:val="22"/>
                <w:szCs w:val="22"/>
                <w:lang w:val="ru-KZ"/>
              </w:rPr>
              <w:t>және</w:t>
            </w:r>
            <w:proofErr w:type="spellEnd"/>
            <w:r w:rsidRPr="001E75F4">
              <w:rPr>
                <w:sz w:val="22"/>
                <w:szCs w:val="22"/>
                <w:lang w:val="ru-KZ"/>
              </w:rPr>
              <w:t>/</w:t>
            </w:r>
            <w:proofErr w:type="spellStart"/>
            <w:r w:rsidRPr="001E75F4">
              <w:rPr>
                <w:sz w:val="22"/>
                <w:szCs w:val="22"/>
                <w:lang w:val="ru-KZ"/>
              </w:rPr>
              <w:t>немесе</w:t>
            </w:r>
            <w:proofErr w:type="spellEnd"/>
            <w:r w:rsidRPr="001E75F4">
              <w:rPr>
                <w:sz w:val="22"/>
                <w:szCs w:val="22"/>
                <w:lang w:val="ru-KZ"/>
              </w:rPr>
              <w:t xml:space="preserve"> </w:t>
            </w:r>
            <w:proofErr w:type="spellStart"/>
            <w:r w:rsidRPr="001E75F4">
              <w:rPr>
                <w:sz w:val="22"/>
                <w:szCs w:val="22"/>
                <w:lang w:val="ru-KZ"/>
              </w:rPr>
              <w:t>жұмыс</w:t>
            </w:r>
            <w:proofErr w:type="spellEnd"/>
            <w:r w:rsidRPr="001E75F4">
              <w:rPr>
                <w:sz w:val="22"/>
                <w:szCs w:val="22"/>
                <w:lang w:val="ru-KZ"/>
              </w:rPr>
              <w:t xml:space="preserve"> </w:t>
            </w:r>
            <w:proofErr w:type="spellStart"/>
            <w:r w:rsidRPr="001E75F4">
              <w:rPr>
                <w:sz w:val="22"/>
                <w:szCs w:val="22"/>
                <w:lang w:val="ru-KZ"/>
              </w:rPr>
              <w:t>тәжірибесін</w:t>
            </w:r>
            <w:proofErr w:type="spellEnd"/>
            <w:r w:rsidRPr="001E75F4">
              <w:rPr>
                <w:sz w:val="22"/>
                <w:szCs w:val="22"/>
                <w:lang w:val="ru-KZ"/>
              </w:rPr>
              <w:t xml:space="preserve"> </w:t>
            </w:r>
            <w:proofErr w:type="spellStart"/>
            <w:r w:rsidRPr="001E75F4">
              <w:rPr>
                <w:sz w:val="22"/>
                <w:szCs w:val="22"/>
                <w:lang w:val="ru-KZ"/>
              </w:rPr>
              <w:t>растайтын</w:t>
            </w:r>
            <w:proofErr w:type="spellEnd"/>
            <w:r w:rsidRPr="001E75F4">
              <w:rPr>
                <w:sz w:val="22"/>
                <w:szCs w:val="22"/>
                <w:lang w:val="ru-KZ"/>
              </w:rPr>
              <w:t xml:space="preserve"> </w:t>
            </w:r>
            <w:proofErr w:type="spellStart"/>
            <w:r w:rsidRPr="001E75F4">
              <w:rPr>
                <w:sz w:val="22"/>
                <w:szCs w:val="22"/>
                <w:lang w:val="ru-KZ"/>
              </w:rPr>
              <w:t>құжаттар</w:t>
            </w:r>
            <w:proofErr w:type="spellEnd"/>
          </w:p>
          <w:p w14:paraId="046F948B" w14:textId="77777777" w:rsidR="00045945" w:rsidRPr="00003DEC" w:rsidRDefault="00045945" w:rsidP="007E1933">
            <w:pPr>
              <w:spacing w:after="0" w:line="259" w:lineRule="auto"/>
              <w:ind w:right="20" w:firstLine="0"/>
              <w:rPr>
                <w:sz w:val="22"/>
                <w:szCs w:val="22"/>
              </w:rPr>
            </w:pPr>
            <w:proofErr w:type="spellStart"/>
            <w:r w:rsidRPr="00003DEC">
              <w:rPr>
                <w:sz w:val="22"/>
                <w:szCs w:val="22"/>
              </w:rPr>
              <w:t>мамандар</w:t>
            </w:r>
            <w:proofErr w:type="spellEnd"/>
          </w:p>
        </w:tc>
        <w:tc>
          <w:tcPr>
            <w:tcW w:w="1276" w:type="dxa"/>
          </w:tcPr>
          <w:p w14:paraId="47A24813" w14:textId="77777777" w:rsidR="00045945" w:rsidRPr="00003DEC" w:rsidRDefault="00045945" w:rsidP="007E1933">
            <w:pPr>
              <w:spacing w:after="0" w:line="259" w:lineRule="auto"/>
              <w:ind w:right="20" w:firstLine="0"/>
              <w:rPr>
                <w:sz w:val="22"/>
                <w:szCs w:val="22"/>
              </w:rPr>
            </w:pPr>
            <w:r w:rsidRPr="00003DEC">
              <w:rPr>
                <w:sz w:val="22"/>
                <w:szCs w:val="22"/>
              </w:rPr>
              <w:t>Саны</w:t>
            </w:r>
          </w:p>
        </w:tc>
        <w:tc>
          <w:tcPr>
            <w:tcW w:w="1823" w:type="dxa"/>
          </w:tcPr>
          <w:p w14:paraId="37B3E7DB" w14:textId="77777777" w:rsidR="00045945" w:rsidRPr="00003DEC" w:rsidRDefault="00045945" w:rsidP="007E1933">
            <w:pPr>
              <w:spacing w:after="0" w:line="259" w:lineRule="auto"/>
              <w:ind w:right="20" w:firstLine="0"/>
              <w:rPr>
                <w:sz w:val="22"/>
                <w:szCs w:val="22"/>
              </w:rPr>
            </w:pPr>
            <w:proofErr w:type="spellStart"/>
            <w:r w:rsidRPr="00003DEC">
              <w:rPr>
                <w:sz w:val="22"/>
                <w:szCs w:val="22"/>
              </w:rPr>
              <w:t>Жұмыс</w:t>
            </w:r>
            <w:proofErr w:type="spellEnd"/>
            <w:r w:rsidRPr="00003DEC">
              <w:rPr>
                <w:sz w:val="22"/>
                <w:szCs w:val="22"/>
              </w:rPr>
              <w:t xml:space="preserve"> </w:t>
            </w:r>
            <w:proofErr w:type="spellStart"/>
            <w:r w:rsidRPr="00003DEC">
              <w:rPr>
                <w:sz w:val="22"/>
                <w:szCs w:val="22"/>
              </w:rPr>
              <w:t>тәжірибесі</w:t>
            </w:r>
            <w:proofErr w:type="spellEnd"/>
          </w:p>
        </w:tc>
      </w:tr>
      <w:tr w:rsidR="00045945" w:rsidRPr="00003DEC" w14:paraId="6E031FD4" w14:textId="77777777" w:rsidTr="007E1933">
        <w:trPr>
          <w:trHeight w:val="210"/>
        </w:trPr>
        <w:tc>
          <w:tcPr>
            <w:tcW w:w="6658" w:type="dxa"/>
          </w:tcPr>
          <w:p w14:paraId="266DF4EC" w14:textId="77777777" w:rsidR="00045945" w:rsidRPr="00003DEC" w:rsidRDefault="00045945" w:rsidP="007E1933">
            <w:pPr>
              <w:spacing w:after="0" w:line="259" w:lineRule="auto"/>
              <w:ind w:right="20" w:firstLine="0"/>
              <w:rPr>
                <w:sz w:val="22"/>
                <w:szCs w:val="22"/>
              </w:rPr>
            </w:pPr>
            <w:proofErr w:type="spellStart"/>
            <w:r w:rsidRPr="00003DEC">
              <w:rPr>
                <w:sz w:val="22"/>
                <w:szCs w:val="22"/>
              </w:rPr>
              <w:t>Жедел</w:t>
            </w:r>
            <w:proofErr w:type="spellEnd"/>
            <w:r w:rsidRPr="00003DEC">
              <w:rPr>
                <w:sz w:val="22"/>
                <w:szCs w:val="22"/>
              </w:rPr>
              <w:t xml:space="preserve"> – </w:t>
            </w:r>
            <w:proofErr w:type="spellStart"/>
            <w:r w:rsidRPr="00003DEC">
              <w:rPr>
                <w:sz w:val="22"/>
                <w:szCs w:val="22"/>
              </w:rPr>
              <w:t>диспетчерлік</w:t>
            </w:r>
            <w:proofErr w:type="spellEnd"/>
            <w:r w:rsidRPr="00003DEC">
              <w:rPr>
                <w:sz w:val="22"/>
                <w:szCs w:val="22"/>
              </w:rPr>
              <w:t xml:space="preserve"> </w:t>
            </w:r>
            <w:proofErr w:type="spellStart"/>
            <w:r w:rsidRPr="00003DEC">
              <w:rPr>
                <w:sz w:val="22"/>
                <w:szCs w:val="22"/>
              </w:rPr>
              <w:t>топтың</w:t>
            </w:r>
            <w:proofErr w:type="spellEnd"/>
            <w:r w:rsidRPr="00003DEC">
              <w:rPr>
                <w:sz w:val="22"/>
                <w:szCs w:val="22"/>
              </w:rPr>
              <w:t xml:space="preserve"> вахта </w:t>
            </w:r>
            <w:proofErr w:type="spellStart"/>
            <w:r w:rsidRPr="00003DEC">
              <w:rPr>
                <w:sz w:val="22"/>
                <w:szCs w:val="22"/>
              </w:rPr>
              <w:t>бастығы</w:t>
            </w:r>
            <w:proofErr w:type="spellEnd"/>
            <w:r w:rsidRPr="00003DEC">
              <w:rPr>
                <w:sz w:val="22"/>
                <w:szCs w:val="22"/>
              </w:rPr>
              <w:t xml:space="preserve">-инженер-электрик (бакалавр, магистр) </w:t>
            </w:r>
            <w:proofErr w:type="spellStart"/>
            <w:r w:rsidRPr="00003DEC">
              <w:rPr>
                <w:sz w:val="22"/>
                <w:szCs w:val="22"/>
              </w:rPr>
              <w:t>немесе</w:t>
            </w:r>
            <w:proofErr w:type="spellEnd"/>
            <w:r w:rsidRPr="00003DEC">
              <w:rPr>
                <w:sz w:val="22"/>
                <w:szCs w:val="22"/>
              </w:rPr>
              <w:t xml:space="preserve"> техник-электрик (ОДГ) – </w:t>
            </w:r>
            <w:proofErr w:type="spellStart"/>
            <w:r w:rsidRPr="00003DEC">
              <w:rPr>
                <w:sz w:val="22"/>
                <w:szCs w:val="22"/>
              </w:rPr>
              <w:t>жоғары</w:t>
            </w:r>
            <w:proofErr w:type="spellEnd"/>
            <w:r w:rsidRPr="00003DEC">
              <w:rPr>
                <w:sz w:val="22"/>
                <w:szCs w:val="22"/>
              </w:rPr>
              <w:t xml:space="preserve"> </w:t>
            </w:r>
            <w:proofErr w:type="spellStart"/>
            <w:r w:rsidRPr="00003DEC">
              <w:rPr>
                <w:sz w:val="22"/>
                <w:szCs w:val="22"/>
              </w:rPr>
              <w:t>арнаулы</w:t>
            </w:r>
            <w:proofErr w:type="spellEnd"/>
            <w:r w:rsidRPr="00003DEC">
              <w:rPr>
                <w:sz w:val="22"/>
                <w:szCs w:val="22"/>
              </w:rPr>
              <w:t xml:space="preserve"> (</w:t>
            </w:r>
            <w:proofErr w:type="spellStart"/>
            <w:r w:rsidRPr="00003DEC">
              <w:rPr>
                <w:sz w:val="22"/>
                <w:szCs w:val="22"/>
              </w:rPr>
              <w:t>энергетикалық</w:t>
            </w:r>
            <w:proofErr w:type="spellEnd"/>
            <w:r w:rsidRPr="00003DEC">
              <w:rPr>
                <w:sz w:val="22"/>
                <w:szCs w:val="22"/>
              </w:rPr>
              <w:t xml:space="preserve">) </w:t>
            </w:r>
            <w:proofErr w:type="spellStart"/>
            <w:r w:rsidRPr="00003DEC">
              <w:rPr>
                <w:sz w:val="22"/>
                <w:szCs w:val="22"/>
              </w:rPr>
              <w:t>немесе</w:t>
            </w:r>
            <w:proofErr w:type="spellEnd"/>
            <w:r w:rsidRPr="00003DEC">
              <w:rPr>
                <w:sz w:val="22"/>
                <w:szCs w:val="22"/>
              </w:rPr>
              <w:t xml:space="preserve"> орта </w:t>
            </w:r>
            <w:proofErr w:type="spellStart"/>
            <w:r w:rsidRPr="00003DEC">
              <w:rPr>
                <w:sz w:val="22"/>
                <w:szCs w:val="22"/>
              </w:rPr>
              <w:t>техникалық</w:t>
            </w:r>
            <w:proofErr w:type="spellEnd"/>
            <w:r w:rsidRPr="00003DEC">
              <w:rPr>
                <w:sz w:val="22"/>
                <w:szCs w:val="22"/>
              </w:rPr>
              <w:t xml:space="preserve"> </w:t>
            </w:r>
            <w:proofErr w:type="spellStart"/>
            <w:r w:rsidRPr="00003DEC">
              <w:rPr>
                <w:sz w:val="22"/>
                <w:szCs w:val="22"/>
              </w:rPr>
              <w:t>білімі</w:t>
            </w:r>
            <w:proofErr w:type="spellEnd"/>
            <w:r w:rsidRPr="00003DEC">
              <w:rPr>
                <w:sz w:val="22"/>
                <w:szCs w:val="22"/>
              </w:rPr>
              <w:t xml:space="preserve"> бар, Электр </w:t>
            </w:r>
            <w:proofErr w:type="spellStart"/>
            <w:r w:rsidRPr="00003DEC">
              <w:rPr>
                <w:sz w:val="22"/>
                <w:szCs w:val="22"/>
              </w:rPr>
              <w:t>қауіпсіздігі</w:t>
            </w:r>
            <w:proofErr w:type="spellEnd"/>
            <w:r w:rsidRPr="00003DEC">
              <w:rPr>
                <w:sz w:val="22"/>
                <w:szCs w:val="22"/>
              </w:rPr>
              <w:t xml:space="preserve"> </w:t>
            </w:r>
            <w:proofErr w:type="spellStart"/>
            <w:r w:rsidRPr="00003DEC">
              <w:rPr>
                <w:sz w:val="22"/>
                <w:szCs w:val="22"/>
              </w:rPr>
              <w:t>бойынша</w:t>
            </w:r>
            <w:proofErr w:type="spellEnd"/>
            <w:r w:rsidRPr="00003DEC">
              <w:rPr>
                <w:sz w:val="22"/>
                <w:szCs w:val="22"/>
              </w:rPr>
              <w:t xml:space="preserve"> </w:t>
            </w:r>
            <w:proofErr w:type="spellStart"/>
            <w:r w:rsidRPr="00003DEC">
              <w:rPr>
                <w:sz w:val="22"/>
                <w:szCs w:val="22"/>
              </w:rPr>
              <w:t>рұқсаттың</w:t>
            </w:r>
            <w:proofErr w:type="spellEnd"/>
            <w:r w:rsidRPr="00003DEC">
              <w:rPr>
                <w:sz w:val="22"/>
                <w:szCs w:val="22"/>
              </w:rPr>
              <w:t xml:space="preserve"> V </w:t>
            </w:r>
            <w:proofErr w:type="spellStart"/>
            <w:r w:rsidRPr="00003DEC">
              <w:rPr>
                <w:sz w:val="22"/>
                <w:szCs w:val="22"/>
              </w:rPr>
              <w:t>тобымен</w:t>
            </w:r>
            <w:proofErr w:type="spellEnd"/>
          </w:p>
        </w:tc>
        <w:tc>
          <w:tcPr>
            <w:tcW w:w="5528" w:type="dxa"/>
          </w:tcPr>
          <w:p w14:paraId="6359C4CB" w14:textId="77777777" w:rsidR="00045945" w:rsidRPr="00003DEC" w:rsidRDefault="00045945" w:rsidP="007E1933">
            <w:pPr>
              <w:spacing w:after="0" w:line="259" w:lineRule="auto"/>
              <w:ind w:right="20" w:firstLine="0"/>
              <w:rPr>
                <w:sz w:val="22"/>
                <w:szCs w:val="22"/>
              </w:rPr>
            </w:pPr>
            <w:proofErr w:type="spellStart"/>
            <w:r w:rsidRPr="00003DEC">
              <w:rPr>
                <w:sz w:val="22"/>
                <w:szCs w:val="22"/>
              </w:rPr>
              <w:t>рұқсат</w:t>
            </w:r>
            <w:proofErr w:type="spellEnd"/>
            <w:r w:rsidRPr="00003DEC">
              <w:rPr>
                <w:sz w:val="22"/>
                <w:szCs w:val="22"/>
              </w:rPr>
              <w:t xml:space="preserve"> </w:t>
            </w:r>
            <w:proofErr w:type="spellStart"/>
            <w:r w:rsidRPr="00003DEC">
              <w:rPr>
                <w:sz w:val="22"/>
                <w:szCs w:val="22"/>
              </w:rPr>
              <w:t>тобын</w:t>
            </w:r>
            <w:proofErr w:type="spellEnd"/>
            <w:r w:rsidRPr="00003DEC">
              <w:rPr>
                <w:sz w:val="22"/>
                <w:szCs w:val="22"/>
              </w:rPr>
              <w:t xml:space="preserve"> </w:t>
            </w:r>
            <w:proofErr w:type="spellStart"/>
            <w:r w:rsidRPr="00003DEC">
              <w:rPr>
                <w:sz w:val="22"/>
                <w:szCs w:val="22"/>
              </w:rPr>
              <w:t>көрсете</w:t>
            </w:r>
            <w:proofErr w:type="spellEnd"/>
            <w:r w:rsidRPr="00003DEC">
              <w:rPr>
                <w:sz w:val="22"/>
                <w:szCs w:val="22"/>
              </w:rPr>
              <w:t xml:space="preserve"> </w:t>
            </w:r>
            <w:proofErr w:type="spellStart"/>
            <w:r w:rsidRPr="00003DEC">
              <w:rPr>
                <w:sz w:val="22"/>
                <w:szCs w:val="22"/>
              </w:rPr>
              <w:t>отырып</w:t>
            </w:r>
            <w:proofErr w:type="spellEnd"/>
            <w:r w:rsidRPr="00003DEC">
              <w:rPr>
                <w:sz w:val="22"/>
                <w:szCs w:val="22"/>
              </w:rPr>
              <w:t xml:space="preserve">, </w:t>
            </w:r>
            <w:proofErr w:type="spellStart"/>
            <w:r w:rsidRPr="00003DEC">
              <w:rPr>
                <w:sz w:val="22"/>
                <w:szCs w:val="22"/>
              </w:rPr>
              <w:t>дипломдардың</w:t>
            </w:r>
            <w:proofErr w:type="spellEnd"/>
            <w:r w:rsidRPr="00003DEC">
              <w:rPr>
                <w:sz w:val="22"/>
                <w:szCs w:val="22"/>
              </w:rPr>
              <w:t xml:space="preserve"> </w:t>
            </w:r>
            <w:proofErr w:type="spellStart"/>
            <w:r w:rsidRPr="00003DEC">
              <w:rPr>
                <w:sz w:val="22"/>
                <w:szCs w:val="22"/>
              </w:rPr>
              <w:t>немесе</w:t>
            </w:r>
            <w:proofErr w:type="spellEnd"/>
            <w:r w:rsidRPr="00003DEC">
              <w:rPr>
                <w:sz w:val="22"/>
                <w:szCs w:val="22"/>
              </w:rPr>
              <w:t xml:space="preserve"> </w:t>
            </w:r>
            <w:proofErr w:type="spellStart"/>
            <w:r w:rsidRPr="00003DEC">
              <w:rPr>
                <w:sz w:val="22"/>
                <w:szCs w:val="22"/>
              </w:rPr>
              <w:t>аттестаттардың</w:t>
            </w:r>
            <w:proofErr w:type="spellEnd"/>
            <w:r w:rsidRPr="00003DEC">
              <w:rPr>
                <w:sz w:val="22"/>
                <w:szCs w:val="22"/>
              </w:rPr>
              <w:t xml:space="preserve"> </w:t>
            </w:r>
            <w:proofErr w:type="spellStart"/>
            <w:r w:rsidRPr="00003DEC">
              <w:rPr>
                <w:sz w:val="22"/>
                <w:szCs w:val="22"/>
              </w:rPr>
              <w:t>немесе</w:t>
            </w:r>
            <w:proofErr w:type="spellEnd"/>
            <w:r w:rsidRPr="00003DEC">
              <w:rPr>
                <w:sz w:val="22"/>
                <w:szCs w:val="22"/>
              </w:rPr>
              <w:t xml:space="preserve"> </w:t>
            </w:r>
            <w:proofErr w:type="spellStart"/>
            <w:r w:rsidRPr="00003DEC">
              <w:rPr>
                <w:sz w:val="22"/>
                <w:szCs w:val="22"/>
              </w:rPr>
              <w:t>білім</w:t>
            </w:r>
            <w:proofErr w:type="spellEnd"/>
            <w:r w:rsidRPr="00003DEC">
              <w:rPr>
                <w:sz w:val="22"/>
                <w:szCs w:val="22"/>
              </w:rPr>
              <w:t xml:space="preserve"> </w:t>
            </w:r>
            <w:proofErr w:type="spellStart"/>
            <w:r w:rsidRPr="00003DEC">
              <w:rPr>
                <w:sz w:val="22"/>
                <w:szCs w:val="22"/>
              </w:rPr>
              <w:t>туралы</w:t>
            </w:r>
            <w:proofErr w:type="spellEnd"/>
            <w:r w:rsidRPr="00003DEC">
              <w:rPr>
                <w:sz w:val="22"/>
                <w:szCs w:val="22"/>
              </w:rPr>
              <w:t xml:space="preserve"> </w:t>
            </w:r>
            <w:proofErr w:type="spellStart"/>
            <w:r w:rsidRPr="00003DEC">
              <w:rPr>
                <w:sz w:val="22"/>
                <w:szCs w:val="22"/>
              </w:rPr>
              <w:t>куәліктердің</w:t>
            </w:r>
            <w:proofErr w:type="spellEnd"/>
            <w:r w:rsidRPr="00003DEC">
              <w:rPr>
                <w:sz w:val="22"/>
                <w:szCs w:val="22"/>
              </w:rPr>
              <w:t xml:space="preserve">, </w:t>
            </w:r>
            <w:proofErr w:type="spellStart"/>
            <w:r w:rsidRPr="00003DEC">
              <w:rPr>
                <w:sz w:val="22"/>
                <w:szCs w:val="22"/>
              </w:rPr>
              <w:t>қолданыстағы</w:t>
            </w:r>
            <w:proofErr w:type="spellEnd"/>
            <w:r w:rsidRPr="00003DEC">
              <w:rPr>
                <w:sz w:val="22"/>
                <w:szCs w:val="22"/>
              </w:rPr>
              <w:t xml:space="preserve"> </w:t>
            </w:r>
            <w:proofErr w:type="spellStart"/>
            <w:r w:rsidRPr="00003DEC">
              <w:rPr>
                <w:sz w:val="22"/>
                <w:szCs w:val="22"/>
              </w:rPr>
              <w:t>электр</w:t>
            </w:r>
            <w:proofErr w:type="spellEnd"/>
            <w:r w:rsidRPr="00003DEC">
              <w:rPr>
                <w:sz w:val="22"/>
                <w:szCs w:val="22"/>
              </w:rPr>
              <w:t xml:space="preserve"> </w:t>
            </w:r>
            <w:proofErr w:type="spellStart"/>
            <w:r w:rsidRPr="00003DEC">
              <w:rPr>
                <w:sz w:val="22"/>
                <w:szCs w:val="22"/>
              </w:rPr>
              <w:t>қауіпсіздігі</w:t>
            </w:r>
            <w:proofErr w:type="spellEnd"/>
            <w:r w:rsidRPr="00003DEC">
              <w:rPr>
                <w:sz w:val="22"/>
                <w:szCs w:val="22"/>
              </w:rPr>
              <w:t xml:space="preserve"> </w:t>
            </w:r>
            <w:proofErr w:type="spellStart"/>
            <w:r w:rsidRPr="00003DEC">
              <w:rPr>
                <w:sz w:val="22"/>
                <w:szCs w:val="22"/>
              </w:rPr>
              <w:t>бойынша</w:t>
            </w:r>
            <w:proofErr w:type="spellEnd"/>
            <w:r w:rsidRPr="00003DEC">
              <w:rPr>
                <w:sz w:val="22"/>
                <w:szCs w:val="22"/>
              </w:rPr>
              <w:t xml:space="preserve"> </w:t>
            </w:r>
            <w:proofErr w:type="spellStart"/>
            <w:r w:rsidRPr="00003DEC">
              <w:rPr>
                <w:sz w:val="22"/>
                <w:szCs w:val="22"/>
              </w:rPr>
              <w:t>білімді</w:t>
            </w:r>
            <w:proofErr w:type="spellEnd"/>
            <w:r w:rsidRPr="00003DEC">
              <w:rPr>
                <w:sz w:val="22"/>
                <w:szCs w:val="22"/>
              </w:rPr>
              <w:t xml:space="preserve"> </w:t>
            </w:r>
            <w:proofErr w:type="spellStart"/>
            <w:r w:rsidRPr="00003DEC">
              <w:rPr>
                <w:sz w:val="22"/>
                <w:szCs w:val="22"/>
              </w:rPr>
              <w:t>тексеру</w:t>
            </w:r>
            <w:proofErr w:type="spellEnd"/>
            <w:r w:rsidRPr="00003DEC">
              <w:rPr>
                <w:sz w:val="22"/>
                <w:szCs w:val="22"/>
              </w:rPr>
              <w:t xml:space="preserve"> </w:t>
            </w:r>
            <w:proofErr w:type="spellStart"/>
            <w:r w:rsidRPr="00003DEC">
              <w:rPr>
                <w:sz w:val="22"/>
                <w:szCs w:val="22"/>
              </w:rPr>
              <w:t>хаттамаларының</w:t>
            </w:r>
            <w:proofErr w:type="spellEnd"/>
            <w:r w:rsidRPr="00003DEC">
              <w:rPr>
                <w:sz w:val="22"/>
                <w:szCs w:val="22"/>
              </w:rPr>
              <w:t xml:space="preserve"> </w:t>
            </w:r>
            <w:proofErr w:type="spellStart"/>
            <w:r w:rsidRPr="00003DEC">
              <w:rPr>
                <w:sz w:val="22"/>
                <w:szCs w:val="22"/>
              </w:rPr>
              <w:t>және</w:t>
            </w:r>
            <w:proofErr w:type="spellEnd"/>
            <w:r w:rsidRPr="00003DEC">
              <w:rPr>
                <w:sz w:val="22"/>
                <w:szCs w:val="22"/>
              </w:rPr>
              <w:t xml:space="preserve"> </w:t>
            </w:r>
            <w:proofErr w:type="spellStart"/>
            <w:r w:rsidRPr="00003DEC">
              <w:rPr>
                <w:sz w:val="22"/>
                <w:szCs w:val="22"/>
              </w:rPr>
              <w:t>электр</w:t>
            </w:r>
            <w:proofErr w:type="spellEnd"/>
            <w:r w:rsidRPr="00003DEC">
              <w:rPr>
                <w:sz w:val="22"/>
                <w:szCs w:val="22"/>
              </w:rPr>
              <w:t xml:space="preserve"> </w:t>
            </w:r>
            <w:proofErr w:type="spellStart"/>
            <w:r w:rsidRPr="00003DEC">
              <w:rPr>
                <w:sz w:val="22"/>
                <w:szCs w:val="22"/>
              </w:rPr>
              <w:t>қауіпсіздігі</w:t>
            </w:r>
            <w:proofErr w:type="spellEnd"/>
            <w:r w:rsidRPr="00003DEC">
              <w:rPr>
                <w:sz w:val="22"/>
                <w:szCs w:val="22"/>
              </w:rPr>
              <w:t xml:space="preserve"> </w:t>
            </w:r>
            <w:proofErr w:type="spellStart"/>
            <w:r w:rsidRPr="00003DEC">
              <w:rPr>
                <w:sz w:val="22"/>
                <w:szCs w:val="22"/>
              </w:rPr>
              <w:t>бойынша</w:t>
            </w:r>
            <w:proofErr w:type="spellEnd"/>
            <w:r w:rsidRPr="00003DEC">
              <w:rPr>
                <w:sz w:val="22"/>
                <w:szCs w:val="22"/>
              </w:rPr>
              <w:t xml:space="preserve"> </w:t>
            </w:r>
            <w:proofErr w:type="spellStart"/>
            <w:r w:rsidRPr="00003DEC">
              <w:rPr>
                <w:sz w:val="22"/>
                <w:szCs w:val="22"/>
              </w:rPr>
              <w:t>біліктілік</w:t>
            </w:r>
            <w:proofErr w:type="spellEnd"/>
            <w:r w:rsidRPr="00003DEC">
              <w:rPr>
                <w:sz w:val="22"/>
                <w:szCs w:val="22"/>
              </w:rPr>
              <w:t xml:space="preserve"> </w:t>
            </w:r>
            <w:proofErr w:type="spellStart"/>
            <w:r w:rsidRPr="00003DEC">
              <w:rPr>
                <w:sz w:val="22"/>
                <w:szCs w:val="22"/>
              </w:rPr>
              <w:t>куәліктерінің</w:t>
            </w:r>
            <w:proofErr w:type="spellEnd"/>
            <w:r w:rsidRPr="00003DEC">
              <w:rPr>
                <w:sz w:val="22"/>
                <w:szCs w:val="22"/>
              </w:rPr>
              <w:t xml:space="preserve"> </w:t>
            </w:r>
            <w:proofErr w:type="spellStart"/>
            <w:r w:rsidRPr="00003DEC">
              <w:rPr>
                <w:sz w:val="22"/>
                <w:szCs w:val="22"/>
              </w:rPr>
              <w:t>электрондық</w:t>
            </w:r>
            <w:proofErr w:type="spellEnd"/>
            <w:r w:rsidRPr="00003DEC">
              <w:rPr>
                <w:sz w:val="22"/>
                <w:szCs w:val="22"/>
              </w:rPr>
              <w:t xml:space="preserve"> </w:t>
            </w:r>
            <w:proofErr w:type="spellStart"/>
            <w:r w:rsidRPr="00003DEC">
              <w:rPr>
                <w:sz w:val="22"/>
                <w:szCs w:val="22"/>
              </w:rPr>
              <w:t>көшірмелері</w:t>
            </w:r>
            <w:proofErr w:type="spellEnd"/>
            <w:r w:rsidRPr="00003DEC">
              <w:rPr>
                <w:sz w:val="22"/>
                <w:szCs w:val="22"/>
              </w:rPr>
              <w:t>.</w:t>
            </w:r>
          </w:p>
        </w:tc>
        <w:tc>
          <w:tcPr>
            <w:tcW w:w="1276" w:type="dxa"/>
          </w:tcPr>
          <w:p w14:paraId="05DF8F65" w14:textId="45FAF882" w:rsidR="00045945" w:rsidRPr="00003DEC" w:rsidRDefault="00E953A2" w:rsidP="001E75F4">
            <w:pPr>
              <w:spacing w:after="0" w:line="259" w:lineRule="auto"/>
              <w:ind w:right="20" w:firstLine="0"/>
              <w:jc w:val="center"/>
              <w:rPr>
                <w:sz w:val="22"/>
                <w:szCs w:val="22"/>
                <w:lang w:val="en-US"/>
              </w:rPr>
            </w:pPr>
            <w:r w:rsidRPr="00003DEC">
              <w:rPr>
                <w:sz w:val="22"/>
                <w:szCs w:val="22"/>
                <w:lang w:val="en-US"/>
              </w:rPr>
              <w:t>2</w:t>
            </w:r>
          </w:p>
        </w:tc>
        <w:tc>
          <w:tcPr>
            <w:tcW w:w="1823" w:type="dxa"/>
          </w:tcPr>
          <w:p w14:paraId="6C8CBB87" w14:textId="77777777" w:rsidR="00045945" w:rsidRPr="00003DEC" w:rsidRDefault="00045945" w:rsidP="001E75F4">
            <w:pPr>
              <w:spacing w:after="0" w:line="259" w:lineRule="auto"/>
              <w:ind w:right="20" w:firstLine="0"/>
              <w:jc w:val="center"/>
              <w:rPr>
                <w:sz w:val="22"/>
                <w:szCs w:val="22"/>
              </w:rPr>
            </w:pPr>
            <w:r w:rsidRPr="00003DEC">
              <w:rPr>
                <w:sz w:val="22"/>
                <w:szCs w:val="22"/>
              </w:rPr>
              <w:t xml:space="preserve">Кем </w:t>
            </w:r>
            <w:proofErr w:type="spellStart"/>
            <w:r w:rsidRPr="00003DEC">
              <w:rPr>
                <w:sz w:val="22"/>
                <w:szCs w:val="22"/>
              </w:rPr>
              <w:t>дегенде</w:t>
            </w:r>
            <w:proofErr w:type="spellEnd"/>
            <w:r w:rsidRPr="00003DEC">
              <w:rPr>
                <w:sz w:val="22"/>
                <w:szCs w:val="22"/>
              </w:rPr>
              <w:t xml:space="preserve"> 5 </w:t>
            </w:r>
            <w:proofErr w:type="spellStart"/>
            <w:r w:rsidRPr="00003DEC">
              <w:rPr>
                <w:sz w:val="22"/>
                <w:szCs w:val="22"/>
              </w:rPr>
              <w:t>жыл</w:t>
            </w:r>
            <w:proofErr w:type="spellEnd"/>
          </w:p>
        </w:tc>
      </w:tr>
      <w:tr w:rsidR="00045945" w:rsidRPr="00003DEC" w14:paraId="72EE115A" w14:textId="77777777" w:rsidTr="007E1933">
        <w:trPr>
          <w:trHeight w:val="196"/>
        </w:trPr>
        <w:tc>
          <w:tcPr>
            <w:tcW w:w="6658" w:type="dxa"/>
          </w:tcPr>
          <w:p w14:paraId="08E8F68A" w14:textId="77777777" w:rsidR="00045945" w:rsidRPr="00003DEC" w:rsidRDefault="00045945" w:rsidP="007E1933">
            <w:pPr>
              <w:spacing w:after="0" w:line="259" w:lineRule="auto"/>
              <w:ind w:right="20" w:firstLine="0"/>
              <w:rPr>
                <w:sz w:val="22"/>
                <w:szCs w:val="22"/>
              </w:rPr>
            </w:pPr>
            <w:r w:rsidRPr="00003DEC">
              <w:rPr>
                <w:sz w:val="22"/>
                <w:szCs w:val="22"/>
              </w:rPr>
              <w:t xml:space="preserve">КС 110/35/6 </w:t>
            </w:r>
            <w:proofErr w:type="spellStart"/>
            <w:r w:rsidRPr="00003DEC">
              <w:rPr>
                <w:sz w:val="22"/>
                <w:szCs w:val="22"/>
              </w:rPr>
              <w:t>кВ</w:t>
            </w:r>
            <w:proofErr w:type="spellEnd"/>
            <w:r w:rsidRPr="00003DEC">
              <w:rPr>
                <w:sz w:val="22"/>
                <w:szCs w:val="22"/>
              </w:rPr>
              <w:t xml:space="preserve"> </w:t>
            </w:r>
            <w:proofErr w:type="spellStart"/>
            <w:r w:rsidRPr="00003DEC">
              <w:rPr>
                <w:sz w:val="22"/>
                <w:szCs w:val="22"/>
              </w:rPr>
              <w:t>қосалқы</w:t>
            </w:r>
            <w:proofErr w:type="spellEnd"/>
            <w:r w:rsidRPr="00003DEC">
              <w:rPr>
                <w:sz w:val="22"/>
                <w:szCs w:val="22"/>
              </w:rPr>
              <w:t xml:space="preserve"> </w:t>
            </w:r>
            <w:proofErr w:type="spellStart"/>
            <w:r w:rsidRPr="00003DEC">
              <w:rPr>
                <w:sz w:val="22"/>
                <w:szCs w:val="22"/>
              </w:rPr>
              <w:t>станциясы</w:t>
            </w:r>
            <w:proofErr w:type="spellEnd"/>
            <w:r w:rsidRPr="00003DEC">
              <w:rPr>
                <w:sz w:val="22"/>
                <w:szCs w:val="22"/>
              </w:rPr>
              <w:t xml:space="preserve"> </w:t>
            </w:r>
            <w:proofErr w:type="spellStart"/>
            <w:r w:rsidRPr="00003DEC">
              <w:rPr>
                <w:sz w:val="22"/>
                <w:szCs w:val="22"/>
              </w:rPr>
              <w:t>бойынша</w:t>
            </w:r>
            <w:proofErr w:type="spellEnd"/>
            <w:r w:rsidRPr="00003DEC">
              <w:rPr>
                <w:sz w:val="22"/>
                <w:szCs w:val="22"/>
              </w:rPr>
              <w:t xml:space="preserve"> </w:t>
            </w:r>
            <w:proofErr w:type="spellStart"/>
            <w:r w:rsidRPr="00003DEC">
              <w:rPr>
                <w:sz w:val="22"/>
                <w:szCs w:val="22"/>
              </w:rPr>
              <w:t>кезекшілер</w:t>
            </w:r>
            <w:proofErr w:type="spellEnd"/>
            <w:r w:rsidRPr="00003DEC">
              <w:rPr>
                <w:sz w:val="22"/>
                <w:szCs w:val="22"/>
              </w:rPr>
              <w:t xml:space="preserve"> - </w:t>
            </w:r>
            <w:proofErr w:type="spellStart"/>
            <w:r w:rsidRPr="00003DEC">
              <w:rPr>
                <w:sz w:val="22"/>
                <w:szCs w:val="22"/>
              </w:rPr>
              <w:t>жоғары</w:t>
            </w:r>
            <w:proofErr w:type="spellEnd"/>
            <w:r w:rsidRPr="00003DEC">
              <w:rPr>
                <w:sz w:val="22"/>
                <w:szCs w:val="22"/>
              </w:rPr>
              <w:t xml:space="preserve"> </w:t>
            </w:r>
            <w:proofErr w:type="spellStart"/>
            <w:r w:rsidRPr="00003DEC">
              <w:rPr>
                <w:sz w:val="22"/>
                <w:szCs w:val="22"/>
              </w:rPr>
              <w:t>арнаулы</w:t>
            </w:r>
            <w:proofErr w:type="spellEnd"/>
            <w:r w:rsidRPr="00003DEC">
              <w:rPr>
                <w:sz w:val="22"/>
                <w:szCs w:val="22"/>
              </w:rPr>
              <w:t xml:space="preserve"> (</w:t>
            </w:r>
            <w:proofErr w:type="spellStart"/>
            <w:r w:rsidRPr="00003DEC">
              <w:rPr>
                <w:sz w:val="22"/>
                <w:szCs w:val="22"/>
              </w:rPr>
              <w:t>энергетикалық</w:t>
            </w:r>
            <w:proofErr w:type="spellEnd"/>
            <w:r w:rsidRPr="00003DEC">
              <w:rPr>
                <w:sz w:val="22"/>
                <w:szCs w:val="22"/>
              </w:rPr>
              <w:t xml:space="preserve">) </w:t>
            </w:r>
            <w:proofErr w:type="spellStart"/>
            <w:r w:rsidRPr="00003DEC">
              <w:rPr>
                <w:sz w:val="22"/>
                <w:szCs w:val="22"/>
              </w:rPr>
              <w:t>немесе</w:t>
            </w:r>
            <w:proofErr w:type="spellEnd"/>
            <w:r w:rsidRPr="00003DEC">
              <w:rPr>
                <w:sz w:val="22"/>
                <w:szCs w:val="22"/>
              </w:rPr>
              <w:t xml:space="preserve"> орта </w:t>
            </w:r>
            <w:proofErr w:type="spellStart"/>
            <w:r w:rsidRPr="00003DEC">
              <w:rPr>
                <w:sz w:val="22"/>
                <w:szCs w:val="22"/>
              </w:rPr>
              <w:t>арнаулы</w:t>
            </w:r>
            <w:proofErr w:type="spellEnd"/>
            <w:r w:rsidRPr="00003DEC">
              <w:rPr>
                <w:sz w:val="22"/>
                <w:szCs w:val="22"/>
              </w:rPr>
              <w:t xml:space="preserve"> </w:t>
            </w:r>
            <w:proofErr w:type="spellStart"/>
            <w:r w:rsidRPr="00003DEC">
              <w:rPr>
                <w:sz w:val="22"/>
                <w:szCs w:val="22"/>
              </w:rPr>
              <w:t>немесе</w:t>
            </w:r>
            <w:proofErr w:type="spellEnd"/>
            <w:r w:rsidRPr="00003DEC">
              <w:rPr>
                <w:sz w:val="22"/>
                <w:szCs w:val="22"/>
              </w:rPr>
              <w:t xml:space="preserve"> орта </w:t>
            </w:r>
            <w:proofErr w:type="spellStart"/>
            <w:r w:rsidRPr="00003DEC">
              <w:rPr>
                <w:sz w:val="22"/>
                <w:szCs w:val="22"/>
              </w:rPr>
              <w:t>техникалық</w:t>
            </w:r>
            <w:proofErr w:type="spellEnd"/>
            <w:r w:rsidRPr="00003DEC">
              <w:rPr>
                <w:sz w:val="22"/>
                <w:szCs w:val="22"/>
              </w:rPr>
              <w:t xml:space="preserve"> </w:t>
            </w:r>
            <w:proofErr w:type="spellStart"/>
            <w:r w:rsidRPr="00003DEC">
              <w:rPr>
                <w:sz w:val="22"/>
                <w:szCs w:val="22"/>
              </w:rPr>
              <w:t>білімі</w:t>
            </w:r>
            <w:proofErr w:type="spellEnd"/>
            <w:r w:rsidRPr="00003DEC">
              <w:rPr>
                <w:sz w:val="22"/>
                <w:szCs w:val="22"/>
              </w:rPr>
              <w:t xml:space="preserve"> бар </w:t>
            </w:r>
            <w:proofErr w:type="spellStart"/>
            <w:r w:rsidRPr="00003DEC">
              <w:rPr>
                <w:sz w:val="22"/>
                <w:szCs w:val="22"/>
              </w:rPr>
              <w:t>электр</w:t>
            </w:r>
            <w:proofErr w:type="spellEnd"/>
            <w:r w:rsidRPr="00003DEC">
              <w:rPr>
                <w:sz w:val="22"/>
                <w:szCs w:val="22"/>
              </w:rPr>
              <w:t xml:space="preserve"> </w:t>
            </w:r>
            <w:proofErr w:type="spellStart"/>
            <w:r w:rsidRPr="00003DEC">
              <w:rPr>
                <w:sz w:val="22"/>
                <w:szCs w:val="22"/>
              </w:rPr>
              <w:t>қауіпсіздігі</w:t>
            </w:r>
            <w:proofErr w:type="spellEnd"/>
            <w:r w:rsidRPr="00003DEC">
              <w:rPr>
                <w:sz w:val="22"/>
                <w:szCs w:val="22"/>
              </w:rPr>
              <w:t xml:space="preserve"> </w:t>
            </w:r>
            <w:proofErr w:type="spellStart"/>
            <w:r w:rsidRPr="00003DEC">
              <w:rPr>
                <w:sz w:val="22"/>
                <w:szCs w:val="22"/>
              </w:rPr>
              <w:t>бойынша</w:t>
            </w:r>
            <w:proofErr w:type="spellEnd"/>
            <w:r w:rsidRPr="00003DEC">
              <w:rPr>
                <w:sz w:val="22"/>
                <w:szCs w:val="22"/>
              </w:rPr>
              <w:t xml:space="preserve"> </w:t>
            </w:r>
            <w:proofErr w:type="spellStart"/>
            <w:r w:rsidRPr="00003DEC">
              <w:rPr>
                <w:sz w:val="22"/>
                <w:szCs w:val="22"/>
              </w:rPr>
              <w:t>рұқсат</w:t>
            </w:r>
            <w:proofErr w:type="spellEnd"/>
            <w:r w:rsidRPr="00003DEC">
              <w:rPr>
                <w:sz w:val="22"/>
                <w:szCs w:val="22"/>
              </w:rPr>
              <w:t xml:space="preserve"> беру </w:t>
            </w:r>
            <w:proofErr w:type="spellStart"/>
            <w:r w:rsidRPr="00003DEC">
              <w:rPr>
                <w:sz w:val="22"/>
                <w:szCs w:val="22"/>
              </w:rPr>
              <w:t>тобы</w:t>
            </w:r>
            <w:proofErr w:type="spellEnd"/>
            <w:r w:rsidRPr="00003DEC">
              <w:rPr>
                <w:sz w:val="22"/>
                <w:szCs w:val="22"/>
              </w:rPr>
              <w:t xml:space="preserve">-IV </w:t>
            </w:r>
            <w:proofErr w:type="spellStart"/>
            <w:r w:rsidRPr="00003DEC">
              <w:rPr>
                <w:sz w:val="22"/>
                <w:szCs w:val="22"/>
              </w:rPr>
              <w:t>төмен</w:t>
            </w:r>
            <w:proofErr w:type="spellEnd"/>
            <w:r w:rsidRPr="00003DEC">
              <w:rPr>
                <w:sz w:val="22"/>
                <w:szCs w:val="22"/>
              </w:rPr>
              <w:t xml:space="preserve"> </w:t>
            </w:r>
            <w:proofErr w:type="spellStart"/>
            <w:r w:rsidRPr="00003DEC">
              <w:rPr>
                <w:sz w:val="22"/>
                <w:szCs w:val="22"/>
              </w:rPr>
              <w:t>емес</w:t>
            </w:r>
            <w:proofErr w:type="spellEnd"/>
          </w:p>
        </w:tc>
        <w:tc>
          <w:tcPr>
            <w:tcW w:w="5528" w:type="dxa"/>
          </w:tcPr>
          <w:p w14:paraId="6C46BC9C" w14:textId="77777777" w:rsidR="00045945" w:rsidRPr="00003DEC" w:rsidRDefault="00045945" w:rsidP="007E1933">
            <w:pPr>
              <w:spacing w:after="0" w:line="259" w:lineRule="auto"/>
              <w:ind w:right="20" w:firstLine="0"/>
              <w:rPr>
                <w:sz w:val="22"/>
                <w:szCs w:val="22"/>
              </w:rPr>
            </w:pPr>
            <w:proofErr w:type="spellStart"/>
            <w:r w:rsidRPr="00003DEC">
              <w:rPr>
                <w:sz w:val="22"/>
                <w:szCs w:val="22"/>
              </w:rPr>
              <w:t>рұқсат</w:t>
            </w:r>
            <w:proofErr w:type="spellEnd"/>
            <w:r w:rsidRPr="00003DEC">
              <w:rPr>
                <w:sz w:val="22"/>
                <w:szCs w:val="22"/>
              </w:rPr>
              <w:t xml:space="preserve"> </w:t>
            </w:r>
            <w:proofErr w:type="spellStart"/>
            <w:r w:rsidRPr="00003DEC">
              <w:rPr>
                <w:sz w:val="22"/>
                <w:szCs w:val="22"/>
              </w:rPr>
              <w:t>тобын</w:t>
            </w:r>
            <w:proofErr w:type="spellEnd"/>
            <w:r w:rsidRPr="00003DEC">
              <w:rPr>
                <w:sz w:val="22"/>
                <w:szCs w:val="22"/>
              </w:rPr>
              <w:t xml:space="preserve"> </w:t>
            </w:r>
            <w:proofErr w:type="spellStart"/>
            <w:r w:rsidRPr="00003DEC">
              <w:rPr>
                <w:sz w:val="22"/>
                <w:szCs w:val="22"/>
              </w:rPr>
              <w:t>көрсете</w:t>
            </w:r>
            <w:proofErr w:type="spellEnd"/>
            <w:r w:rsidRPr="00003DEC">
              <w:rPr>
                <w:sz w:val="22"/>
                <w:szCs w:val="22"/>
              </w:rPr>
              <w:t xml:space="preserve"> </w:t>
            </w:r>
            <w:proofErr w:type="spellStart"/>
            <w:r w:rsidRPr="00003DEC">
              <w:rPr>
                <w:sz w:val="22"/>
                <w:szCs w:val="22"/>
              </w:rPr>
              <w:t>отырып</w:t>
            </w:r>
            <w:proofErr w:type="spellEnd"/>
            <w:r w:rsidRPr="00003DEC">
              <w:rPr>
                <w:sz w:val="22"/>
                <w:szCs w:val="22"/>
              </w:rPr>
              <w:t xml:space="preserve">, </w:t>
            </w:r>
            <w:proofErr w:type="spellStart"/>
            <w:r w:rsidRPr="00003DEC">
              <w:rPr>
                <w:sz w:val="22"/>
                <w:szCs w:val="22"/>
              </w:rPr>
              <w:t>дипломдардың</w:t>
            </w:r>
            <w:proofErr w:type="spellEnd"/>
            <w:r w:rsidRPr="00003DEC">
              <w:rPr>
                <w:sz w:val="22"/>
                <w:szCs w:val="22"/>
              </w:rPr>
              <w:t xml:space="preserve"> </w:t>
            </w:r>
            <w:proofErr w:type="spellStart"/>
            <w:r w:rsidRPr="00003DEC">
              <w:rPr>
                <w:sz w:val="22"/>
                <w:szCs w:val="22"/>
              </w:rPr>
              <w:t>немесе</w:t>
            </w:r>
            <w:proofErr w:type="spellEnd"/>
            <w:r w:rsidRPr="00003DEC">
              <w:rPr>
                <w:sz w:val="22"/>
                <w:szCs w:val="22"/>
              </w:rPr>
              <w:t xml:space="preserve"> </w:t>
            </w:r>
            <w:proofErr w:type="spellStart"/>
            <w:r w:rsidRPr="00003DEC">
              <w:rPr>
                <w:sz w:val="22"/>
                <w:szCs w:val="22"/>
              </w:rPr>
              <w:t>аттестаттардың</w:t>
            </w:r>
            <w:proofErr w:type="spellEnd"/>
            <w:r w:rsidRPr="00003DEC">
              <w:rPr>
                <w:sz w:val="22"/>
                <w:szCs w:val="22"/>
              </w:rPr>
              <w:t xml:space="preserve"> </w:t>
            </w:r>
            <w:proofErr w:type="spellStart"/>
            <w:r w:rsidRPr="00003DEC">
              <w:rPr>
                <w:sz w:val="22"/>
                <w:szCs w:val="22"/>
              </w:rPr>
              <w:t>немесе</w:t>
            </w:r>
            <w:proofErr w:type="spellEnd"/>
            <w:r w:rsidRPr="00003DEC">
              <w:rPr>
                <w:sz w:val="22"/>
                <w:szCs w:val="22"/>
              </w:rPr>
              <w:t xml:space="preserve"> </w:t>
            </w:r>
            <w:proofErr w:type="spellStart"/>
            <w:r w:rsidRPr="00003DEC">
              <w:rPr>
                <w:sz w:val="22"/>
                <w:szCs w:val="22"/>
              </w:rPr>
              <w:t>білім</w:t>
            </w:r>
            <w:proofErr w:type="spellEnd"/>
            <w:r w:rsidRPr="00003DEC">
              <w:rPr>
                <w:sz w:val="22"/>
                <w:szCs w:val="22"/>
              </w:rPr>
              <w:t xml:space="preserve"> </w:t>
            </w:r>
            <w:proofErr w:type="spellStart"/>
            <w:r w:rsidRPr="00003DEC">
              <w:rPr>
                <w:sz w:val="22"/>
                <w:szCs w:val="22"/>
              </w:rPr>
              <w:t>туралы</w:t>
            </w:r>
            <w:proofErr w:type="spellEnd"/>
            <w:r w:rsidRPr="00003DEC">
              <w:rPr>
                <w:sz w:val="22"/>
                <w:szCs w:val="22"/>
              </w:rPr>
              <w:t xml:space="preserve"> </w:t>
            </w:r>
            <w:proofErr w:type="spellStart"/>
            <w:r w:rsidRPr="00003DEC">
              <w:rPr>
                <w:sz w:val="22"/>
                <w:szCs w:val="22"/>
              </w:rPr>
              <w:t>куәліктердің</w:t>
            </w:r>
            <w:proofErr w:type="spellEnd"/>
            <w:r w:rsidRPr="00003DEC">
              <w:rPr>
                <w:sz w:val="22"/>
                <w:szCs w:val="22"/>
              </w:rPr>
              <w:t xml:space="preserve">, </w:t>
            </w:r>
            <w:proofErr w:type="spellStart"/>
            <w:r w:rsidRPr="00003DEC">
              <w:rPr>
                <w:sz w:val="22"/>
                <w:szCs w:val="22"/>
              </w:rPr>
              <w:t>қолданыстағы</w:t>
            </w:r>
            <w:proofErr w:type="spellEnd"/>
            <w:r w:rsidRPr="00003DEC">
              <w:rPr>
                <w:sz w:val="22"/>
                <w:szCs w:val="22"/>
              </w:rPr>
              <w:t xml:space="preserve"> </w:t>
            </w:r>
            <w:proofErr w:type="spellStart"/>
            <w:r w:rsidRPr="00003DEC">
              <w:rPr>
                <w:sz w:val="22"/>
                <w:szCs w:val="22"/>
              </w:rPr>
              <w:t>электр</w:t>
            </w:r>
            <w:proofErr w:type="spellEnd"/>
            <w:r w:rsidRPr="00003DEC">
              <w:rPr>
                <w:sz w:val="22"/>
                <w:szCs w:val="22"/>
              </w:rPr>
              <w:t xml:space="preserve"> </w:t>
            </w:r>
            <w:proofErr w:type="spellStart"/>
            <w:r w:rsidRPr="00003DEC">
              <w:rPr>
                <w:sz w:val="22"/>
                <w:szCs w:val="22"/>
              </w:rPr>
              <w:t>қауіпсіздігі</w:t>
            </w:r>
            <w:proofErr w:type="spellEnd"/>
            <w:r w:rsidRPr="00003DEC">
              <w:rPr>
                <w:sz w:val="22"/>
                <w:szCs w:val="22"/>
              </w:rPr>
              <w:t xml:space="preserve"> </w:t>
            </w:r>
            <w:proofErr w:type="spellStart"/>
            <w:r w:rsidRPr="00003DEC">
              <w:rPr>
                <w:sz w:val="22"/>
                <w:szCs w:val="22"/>
              </w:rPr>
              <w:t>бойынша</w:t>
            </w:r>
            <w:proofErr w:type="spellEnd"/>
            <w:r w:rsidRPr="00003DEC">
              <w:rPr>
                <w:sz w:val="22"/>
                <w:szCs w:val="22"/>
              </w:rPr>
              <w:t xml:space="preserve"> </w:t>
            </w:r>
            <w:proofErr w:type="spellStart"/>
            <w:r w:rsidRPr="00003DEC">
              <w:rPr>
                <w:sz w:val="22"/>
                <w:szCs w:val="22"/>
              </w:rPr>
              <w:t>білімді</w:t>
            </w:r>
            <w:proofErr w:type="spellEnd"/>
            <w:r w:rsidRPr="00003DEC">
              <w:rPr>
                <w:sz w:val="22"/>
                <w:szCs w:val="22"/>
              </w:rPr>
              <w:t xml:space="preserve"> </w:t>
            </w:r>
            <w:proofErr w:type="spellStart"/>
            <w:r w:rsidRPr="00003DEC">
              <w:rPr>
                <w:sz w:val="22"/>
                <w:szCs w:val="22"/>
              </w:rPr>
              <w:t>тексеру</w:t>
            </w:r>
            <w:proofErr w:type="spellEnd"/>
            <w:r w:rsidRPr="00003DEC">
              <w:rPr>
                <w:sz w:val="22"/>
                <w:szCs w:val="22"/>
              </w:rPr>
              <w:t xml:space="preserve"> </w:t>
            </w:r>
            <w:proofErr w:type="spellStart"/>
            <w:r w:rsidRPr="00003DEC">
              <w:rPr>
                <w:sz w:val="22"/>
                <w:szCs w:val="22"/>
              </w:rPr>
              <w:t>хаттамаларының</w:t>
            </w:r>
            <w:proofErr w:type="spellEnd"/>
            <w:r w:rsidRPr="00003DEC">
              <w:rPr>
                <w:sz w:val="22"/>
                <w:szCs w:val="22"/>
              </w:rPr>
              <w:t xml:space="preserve"> </w:t>
            </w:r>
            <w:proofErr w:type="spellStart"/>
            <w:r w:rsidRPr="00003DEC">
              <w:rPr>
                <w:sz w:val="22"/>
                <w:szCs w:val="22"/>
              </w:rPr>
              <w:t>және</w:t>
            </w:r>
            <w:proofErr w:type="spellEnd"/>
            <w:r w:rsidRPr="00003DEC">
              <w:rPr>
                <w:sz w:val="22"/>
                <w:szCs w:val="22"/>
              </w:rPr>
              <w:t xml:space="preserve"> </w:t>
            </w:r>
            <w:proofErr w:type="spellStart"/>
            <w:r w:rsidRPr="00003DEC">
              <w:rPr>
                <w:sz w:val="22"/>
                <w:szCs w:val="22"/>
              </w:rPr>
              <w:t>электр</w:t>
            </w:r>
            <w:proofErr w:type="spellEnd"/>
            <w:r w:rsidRPr="00003DEC">
              <w:rPr>
                <w:sz w:val="22"/>
                <w:szCs w:val="22"/>
              </w:rPr>
              <w:t xml:space="preserve"> </w:t>
            </w:r>
            <w:proofErr w:type="spellStart"/>
            <w:r w:rsidRPr="00003DEC">
              <w:rPr>
                <w:sz w:val="22"/>
                <w:szCs w:val="22"/>
              </w:rPr>
              <w:t>қауіпсіздігі</w:t>
            </w:r>
            <w:proofErr w:type="spellEnd"/>
            <w:r w:rsidRPr="00003DEC">
              <w:rPr>
                <w:sz w:val="22"/>
                <w:szCs w:val="22"/>
              </w:rPr>
              <w:t xml:space="preserve"> </w:t>
            </w:r>
            <w:proofErr w:type="spellStart"/>
            <w:r w:rsidRPr="00003DEC">
              <w:rPr>
                <w:sz w:val="22"/>
                <w:szCs w:val="22"/>
              </w:rPr>
              <w:lastRenderedPageBreak/>
              <w:t>бойынша</w:t>
            </w:r>
            <w:proofErr w:type="spellEnd"/>
            <w:r w:rsidRPr="00003DEC">
              <w:rPr>
                <w:sz w:val="22"/>
                <w:szCs w:val="22"/>
              </w:rPr>
              <w:t xml:space="preserve"> </w:t>
            </w:r>
            <w:proofErr w:type="spellStart"/>
            <w:r w:rsidRPr="00003DEC">
              <w:rPr>
                <w:sz w:val="22"/>
                <w:szCs w:val="22"/>
              </w:rPr>
              <w:t>біліктілік</w:t>
            </w:r>
            <w:proofErr w:type="spellEnd"/>
            <w:r w:rsidRPr="00003DEC">
              <w:rPr>
                <w:sz w:val="22"/>
                <w:szCs w:val="22"/>
              </w:rPr>
              <w:t xml:space="preserve"> </w:t>
            </w:r>
            <w:proofErr w:type="spellStart"/>
            <w:r w:rsidRPr="00003DEC">
              <w:rPr>
                <w:sz w:val="22"/>
                <w:szCs w:val="22"/>
              </w:rPr>
              <w:t>куәліктерінің</w:t>
            </w:r>
            <w:proofErr w:type="spellEnd"/>
            <w:r w:rsidRPr="00003DEC">
              <w:rPr>
                <w:sz w:val="22"/>
                <w:szCs w:val="22"/>
              </w:rPr>
              <w:t xml:space="preserve"> </w:t>
            </w:r>
            <w:proofErr w:type="spellStart"/>
            <w:r w:rsidRPr="00003DEC">
              <w:rPr>
                <w:sz w:val="22"/>
                <w:szCs w:val="22"/>
              </w:rPr>
              <w:t>электрондық</w:t>
            </w:r>
            <w:proofErr w:type="spellEnd"/>
            <w:r w:rsidRPr="00003DEC">
              <w:rPr>
                <w:sz w:val="22"/>
                <w:szCs w:val="22"/>
              </w:rPr>
              <w:t xml:space="preserve"> </w:t>
            </w:r>
            <w:proofErr w:type="spellStart"/>
            <w:r w:rsidRPr="00003DEC">
              <w:rPr>
                <w:sz w:val="22"/>
                <w:szCs w:val="22"/>
              </w:rPr>
              <w:t>көшірмелері</w:t>
            </w:r>
            <w:proofErr w:type="spellEnd"/>
          </w:p>
        </w:tc>
        <w:tc>
          <w:tcPr>
            <w:tcW w:w="1276" w:type="dxa"/>
          </w:tcPr>
          <w:p w14:paraId="70BE9A84" w14:textId="0859D6C7" w:rsidR="00045945" w:rsidRPr="00003DEC" w:rsidRDefault="00E953A2" w:rsidP="001E75F4">
            <w:pPr>
              <w:spacing w:after="0" w:line="259" w:lineRule="auto"/>
              <w:ind w:right="20" w:firstLine="0"/>
              <w:jc w:val="center"/>
              <w:rPr>
                <w:sz w:val="22"/>
                <w:szCs w:val="22"/>
                <w:lang w:val="en-US"/>
              </w:rPr>
            </w:pPr>
            <w:r w:rsidRPr="00003DEC">
              <w:rPr>
                <w:sz w:val="22"/>
                <w:szCs w:val="22"/>
                <w:lang w:val="en-US"/>
              </w:rPr>
              <w:lastRenderedPageBreak/>
              <w:t>4</w:t>
            </w:r>
          </w:p>
        </w:tc>
        <w:tc>
          <w:tcPr>
            <w:tcW w:w="1823" w:type="dxa"/>
          </w:tcPr>
          <w:p w14:paraId="5B3A9EE1" w14:textId="77777777" w:rsidR="00045945" w:rsidRPr="00003DEC" w:rsidRDefault="00045945" w:rsidP="001E75F4">
            <w:pPr>
              <w:spacing w:after="0" w:line="259" w:lineRule="auto"/>
              <w:ind w:right="20" w:firstLine="0"/>
              <w:jc w:val="center"/>
              <w:rPr>
                <w:sz w:val="22"/>
                <w:szCs w:val="22"/>
              </w:rPr>
            </w:pPr>
            <w:r w:rsidRPr="00003DEC">
              <w:rPr>
                <w:sz w:val="22"/>
                <w:szCs w:val="22"/>
              </w:rPr>
              <w:t xml:space="preserve">Кем </w:t>
            </w:r>
            <w:proofErr w:type="spellStart"/>
            <w:r w:rsidRPr="00003DEC">
              <w:rPr>
                <w:sz w:val="22"/>
                <w:szCs w:val="22"/>
              </w:rPr>
              <w:t>дегенде</w:t>
            </w:r>
            <w:proofErr w:type="spellEnd"/>
            <w:r w:rsidRPr="00003DEC">
              <w:rPr>
                <w:sz w:val="22"/>
                <w:szCs w:val="22"/>
              </w:rPr>
              <w:t xml:space="preserve"> 3 </w:t>
            </w:r>
            <w:proofErr w:type="spellStart"/>
            <w:r w:rsidRPr="00003DEC">
              <w:rPr>
                <w:sz w:val="22"/>
                <w:szCs w:val="22"/>
              </w:rPr>
              <w:t>жыл</w:t>
            </w:r>
            <w:proofErr w:type="spellEnd"/>
          </w:p>
        </w:tc>
      </w:tr>
      <w:tr w:rsidR="00045945" w:rsidRPr="00003DEC" w14:paraId="30156151" w14:textId="77777777" w:rsidTr="007E1933">
        <w:trPr>
          <w:trHeight w:val="196"/>
        </w:trPr>
        <w:tc>
          <w:tcPr>
            <w:tcW w:w="6658" w:type="dxa"/>
          </w:tcPr>
          <w:p w14:paraId="321C8DF3" w14:textId="77777777" w:rsidR="00045945" w:rsidRPr="00003DEC" w:rsidRDefault="00045945" w:rsidP="007E1933">
            <w:pPr>
              <w:spacing w:after="0" w:line="259" w:lineRule="auto"/>
              <w:ind w:right="20" w:firstLine="0"/>
              <w:rPr>
                <w:sz w:val="22"/>
                <w:szCs w:val="22"/>
              </w:rPr>
            </w:pPr>
            <w:r w:rsidRPr="00003DEC">
              <w:rPr>
                <w:sz w:val="22"/>
                <w:szCs w:val="22"/>
              </w:rPr>
              <w:t xml:space="preserve">Электр </w:t>
            </w:r>
            <w:proofErr w:type="spellStart"/>
            <w:r w:rsidRPr="00003DEC">
              <w:rPr>
                <w:sz w:val="22"/>
                <w:szCs w:val="22"/>
              </w:rPr>
              <w:t>жабдықтарын</w:t>
            </w:r>
            <w:proofErr w:type="spellEnd"/>
            <w:r w:rsidRPr="00003DEC">
              <w:rPr>
                <w:sz w:val="22"/>
                <w:szCs w:val="22"/>
              </w:rPr>
              <w:t xml:space="preserve"> </w:t>
            </w:r>
            <w:proofErr w:type="spellStart"/>
            <w:r w:rsidRPr="00003DEC">
              <w:rPr>
                <w:sz w:val="22"/>
                <w:szCs w:val="22"/>
              </w:rPr>
              <w:t>жөндеу</w:t>
            </w:r>
            <w:proofErr w:type="spellEnd"/>
            <w:r w:rsidRPr="00003DEC">
              <w:rPr>
                <w:sz w:val="22"/>
                <w:szCs w:val="22"/>
              </w:rPr>
              <w:t xml:space="preserve"> </w:t>
            </w:r>
            <w:proofErr w:type="spellStart"/>
            <w:r w:rsidRPr="00003DEC">
              <w:rPr>
                <w:sz w:val="22"/>
                <w:szCs w:val="22"/>
              </w:rPr>
              <w:t>және</w:t>
            </w:r>
            <w:proofErr w:type="spellEnd"/>
            <w:r w:rsidRPr="00003DEC">
              <w:rPr>
                <w:sz w:val="22"/>
                <w:szCs w:val="22"/>
              </w:rPr>
              <w:t xml:space="preserve"> </w:t>
            </w:r>
            <w:proofErr w:type="spellStart"/>
            <w:r w:rsidRPr="00003DEC">
              <w:rPr>
                <w:sz w:val="22"/>
                <w:szCs w:val="22"/>
              </w:rPr>
              <w:t>қызмет</w:t>
            </w:r>
            <w:proofErr w:type="spellEnd"/>
            <w:r w:rsidRPr="00003DEC">
              <w:rPr>
                <w:sz w:val="22"/>
                <w:szCs w:val="22"/>
              </w:rPr>
              <w:t xml:space="preserve"> </w:t>
            </w:r>
            <w:proofErr w:type="spellStart"/>
            <w:r w:rsidRPr="00003DEC">
              <w:rPr>
                <w:sz w:val="22"/>
                <w:szCs w:val="22"/>
              </w:rPr>
              <w:t>көрсету</w:t>
            </w:r>
            <w:proofErr w:type="spellEnd"/>
            <w:r w:rsidRPr="00003DEC">
              <w:rPr>
                <w:sz w:val="22"/>
                <w:szCs w:val="22"/>
              </w:rPr>
              <w:t xml:space="preserve"> </w:t>
            </w:r>
            <w:proofErr w:type="spellStart"/>
            <w:r w:rsidRPr="00003DEC">
              <w:rPr>
                <w:sz w:val="22"/>
                <w:szCs w:val="22"/>
              </w:rPr>
              <w:t>жөніндегі</w:t>
            </w:r>
            <w:proofErr w:type="spellEnd"/>
            <w:r w:rsidRPr="00003DEC">
              <w:rPr>
                <w:sz w:val="22"/>
                <w:szCs w:val="22"/>
              </w:rPr>
              <w:t xml:space="preserve"> </w:t>
            </w:r>
            <w:proofErr w:type="spellStart"/>
            <w:r w:rsidRPr="00003DEC">
              <w:rPr>
                <w:sz w:val="22"/>
                <w:szCs w:val="22"/>
              </w:rPr>
              <w:t>Электромонтерлер</w:t>
            </w:r>
            <w:proofErr w:type="spellEnd"/>
            <w:r w:rsidRPr="00003DEC">
              <w:rPr>
                <w:sz w:val="22"/>
                <w:szCs w:val="22"/>
              </w:rPr>
              <w:t xml:space="preserve"> – орта </w:t>
            </w:r>
            <w:proofErr w:type="spellStart"/>
            <w:r w:rsidRPr="00003DEC">
              <w:rPr>
                <w:sz w:val="22"/>
                <w:szCs w:val="22"/>
              </w:rPr>
              <w:t>арнаулы</w:t>
            </w:r>
            <w:proofErr w:type="spellEnd"/>
            <w:r w:rsidRPr="00003DEC">
              <w:rPr>
                <w:sz w:val="22"/>
                <w:szCs w:val="22"/>
              </w:rPr>
              <w:t xml:space="preserve"> </w:t>
            </w:r>
            <w:proofErr w:type="spellStart"/>
            <w:r w:rsidRPr="00003DEC">
              <w:rPr>
                <w:sz w:val="22"/>
                <w:szCs w:val="22"/>
              </w:rPr>
              <w:t>немесе</w:t>
            </w:r>
            <w:proofErr w:type="spellEnd"/>
            <w:r w:rsidRPr="00003DEC">
              <w:rPr>
                <w:sz w:val="22"/>
                <w:szCs w:val="22"/>
              </w:rPr>
              <w:t xml:space="preserve"> орта </w:t>
            </w:r>
            <w:proofErr w:type="spellStart"/>
            <w:r w:rsidRPr="00003DEC">
              <w:rPr>
                <w:sz w:val="22"/>
                <w:szCs w:val="22"/>
              </w:rPr>
              <w:t>техникалық</w:t>
            </w:r>
            <w:proofErr w:type="spellEnd"/>
            <w:r w:rsidRPr="00003DEC">
              <w:rPr>
                <w:sz w:val="22"/>
                <w:szCs w:val="22"/>
              </w:rPr>
              <w:t xml:space="preserve"> </w:t>
            </w:r>
            <w:proofErr w:type="spellStart"/>
            <w:r w:rsidRPr="00003DEC">
              <w:rPr>
                <w:sz w:val="22"/>
                <w:szCs w:val="22"/>
              </w:rPr>
              <w:t>білімі</w:t>
            </w:r>
            <w:proofErr w:type="spellEnd"/>
            <w:r w:rsidRPr="00003DEC">
              <w:rPr>
                <w:sz w:val="22"/>
                <w:szCs w:val="22"/>
              </w:rPr>
              <w:t xml:space="preserve"> бар, </w:t>
            </w:r>
            <w:proofErr w:type="spellStart"/>
            <w:r w:rsidRPr="00003DEC">
              <w:rPr>
                <w:sz w:val="22"/>
                <w:szCs w:val="22"/>
              </w:rPr>
              <w:t>электр</w:t>
            </w:r>
            <w:proofErr w:type="spellEnd"/>
            <w:r w:rsidRPr="00003DEC">
              <w:rPr>
                <w:sz w:val="22"/>
                <w:szCs w:val="22"/>
              </w:rPr>
              <w:t xml:space="preserve"> </w:t>
            </w:r>
            <w:proofErr w:type="spellStart"/>
            <w:r w:rsidRPr="00003DEC">
              <w:rPr>
                <w:sz w:val="22"/>
                <w:szCs w:val="22"/>
              </w:rPr>
              <w:t>қауіпсіздігі</w:t>
            </w:r>
            <w:proofErr w:type="spellEnd"/>
            <w:r w:rsidRPr="00003DEC">
              <w:rPr>
                <w:sz w:val="22"/>
                <w:szCs w:val="22"/>
              </w:rPr>
              <w:t xml:space="preserve"> </w:t>
            </w:r>
            <w:proofErr w:type="spellStart"/>
            <w:r w:rsidRPr="00003DEC">
              <w:rPr>
                <w:sz w:val="22"/>
                <w:szCs w:val="22"/>
              </w:rPr>
              <w:t>бойынша</w:t>
            </w:r>
            <w:proofErr w:type="spellEnd"/>
            <w:r w:rsidRPr="00003DEC">
              <w:rPr>
                <w:sz w:val="22"/>
                <w:szCs w:val="22"/>
              </w:rPr>
              <w:t xml:space="preserve"> </w:t>
            </w:r>
            <w:proofErr w:type="spellStart"/>
            <w:r w:rsidRPr="00003DEC">
              <w:rPr>
                <w:sz w:val="22"/>
                <w:szCs w:val="22"/>
              </w:rPr>
              <w:t>рұқсат</w:t>
            </w:r>
            <w:proofErr w:type="spellEnd"/>
            <w:r w:rsidRPr="00003DEC">
              <w:rPr>
                <w:sz w:val="22"/>
                <w:szCs w:val="22"/>
              </w:rPr>
              <w:t xml:space="preserve"> беру </w:t>
            </w:r>
            <w:proofErr w:type="spellStart"/>
            <w:r w:rsidRPr="00003DEC">
              <w:rPr>
                <w:sz w:val="22"/>
                <w:szCs w:val="22"/>
              </w:rPr>
              <w:t>тобы</w:t>
            </w:r>
            <w:proofErr w:type="spellEnd"/>
            <w:r w:rsidRPr="00003DEC">
              <w:rPr>
                <w:sz w:val="22"/>
                <w:szCs w:val="22"/>
              </w:rPr>
              <w:t xml:space="preserve">-III-ден </w:t>
            </w:r>
            <w:proofErr w:type="spellStart"/>
            <w:r w:rsidRPr="00003DEC">
              <w:rPr>
                <w:sz w:val="22"/>
                <w:szCs w:val="22"/>
              </w:rPr>
              <w:t>төмен</w:t>
            </w:r>
            <w:proofErr w:type="spellEnd"/>
            <w:r w:rsidRPr="00003DEC">
              <w:rPr>
                <w:sz w:val="22"/>
                <w:szCs w:val="22"/>
              </w:rPr>
              <w:t xml:space="preserve"> </w:t>
            </w:r>
            <w:proofErr w:type="spellStart"/>
            <w:r w:rsidRPr="00003DEC">
              <w:rPr>
                <w:sz w:val="22"/>
                <w:szCs w:val="22"/>
              </w:rPr>
              <w:t>емес</w:t>
            </w:r>
            <w:proofErr w:type="spellEnd"/>
            <w:r w:rsidRPr="00003DEC">
              <w:rPr>
                <w:sz w:val="22"/>
                <w:szCs w:val="22"/>
              </w:rPr>
              <w:t>.</w:t>
            </w:r>
          </w:p>
        </w:tc>
        <w:tc>
          <w:tcPr>
            <w:tcW w:w="5528" w:type="dxa"/>
          </w:tcPr>
          <w:p w14:paraId="0C7E7E9E" w14:textId="77777777" w:rsidR="00045945" w:rsidRPr="00003DEC" w:rsidRDefault="00045945" w:rsidP="007E1933">
            <w:pPr>
              <w:spacing w:after="0" w:line="259" w:lineRule="auto"/>
              <w:ind w:right="20" w:firstLine="0"/>
              <w:rPr>
                <w:sz w:val="22"/>
                <w:szCs w:val="22"/>
              </w:rPr>
            </w:pPr>
            <w:proofErr w:type="spellStart"/>
            <w:r w:rsidRPr="00003DEC">
              <w:rPr>
                <w:sz w:val="22"/>
                <w:szCs w:val="22"/>
              </w:rPr>
              <w:t>рұқсат</w:t>
            </w:r>
            <w:proofErr w:type="spellEnd"/>
            <w:r w:rsidRPr="00003DEC">
              <w:rPr>
                <w:sz w:val="22"/>
                <w:szCs w:val="22"/>
              </w:rPr>
              <w:t xml:space="preserve"> </w:t>
            </w:r>
            <w:proofErr w:type="spellStart"/>
            <w:r w:rsidRPr="00003DEC">
              <w:rPr>
                <w:sz w:val="22"/>
                <w:szCs w:val="22"/>
              </w:rPr>
              <w:t>тобын</w:t>
            </w:r>
            <w:proofErr w:type="spellEnd"/>
            <w:r w:rsidRPr="00003DEC">
              <w:rPr>
                <w:sz w:val="22"/>
                <w:szCs w:val="22"/>
              </w:rPr>
              <w:t xml:space="preserve"> </w:t>
            </w:r>
            <w:proofErr w:type="spellStart"/>
            <w:r w:rsidRPr="00003DEC">
              <w:rPr>
                <w:sz w:val="22"/>
                <w:szCs w:val="22"/>
              </w:rPr>
              <w:t>көрсете</w:t>
            </w:r>
            <w:proofErr w:type="spellEnd"/>
            <w:r w:rsidRPr="00003DEC">
              <w:rPr>
                <w:sz w:val="22"/>
                <w:szCs w:val="22"/>
              </w:rPr>
              <w:t xml:space="preserve"> </w:t>
            </w:r>
            <w:proofErr w:type="spellStart"/>
            <w:r w:rsidRPr="00003DEC">
              <w:rPr>
                <w:sz w:val="22"/>
                <w:szCs w:val="22"/>
              </w:rPr>
              <w:t>отырып</w:t>
            </w:r>
            <w:proofErr w:type="spellEnd"/>
            <w:r w:rsidRPr="00003DEC">
              <w:rPr>
                <w:sz w:val="22"/>
                <w:szCs w:val="22"/>
              </w:rPr>
              <w:t xml:space="preserve">, </w:t>
            </w:r>
            <w:proofErr w:type="spellStart"/>
            <w:r w:rsidRPr="00003DEC">
              <w:rPr>
                <w:sz w:val="22"/>
                <w:szCs w:val="22"/>
              </w:rPr>
              <w:t>дипломдардың</w:t>
            </w:r>
            <w:proofErr w:type="spellEnd"/>
            <w:r w:rsidRPr="00003DEC">
              <w:rPr>
                <w:sz w:val="22"/>
                <w:szCs w:val="22"/>
              </w:rPr>
              <w:t xml:space="preserve"> </w:t>
            </w:r>
            <w:proofErr w:type="spellStart"/>
            <w:r w:rsidRPr="00003DEC">
              <w:rPr>
                <w:sz w:val="22"/>
                <w:szCs w:val="22"/>
              </w:rPr>
              <w:t>немесе</w:t>
            </w:r>
            <w:proofErr w:type="spellEnd"/>
            <w:r w:rsidRPr="00003DEC">
              <w:rPr>
                <w:sz w:val="22"/>
                <w:szCs w:val="22"/>
              </w:rPr>
              <w:t xml:space="preserve"> </w:t>
            </w:r>
            <w:proofErr w:type="spellStart"/>
            <w:r w:rsidRPr="00003DEC">
              <w:rPr>
                <w:sz w:val="22"/>
                <w:szCs w:val="22"/>
              </w:rPr>
              <w:t>аттестаттардың</w:t>
            </w:r>
            <w:proofErr w:type="spellEnd"/>
            <w:r w:rsidRPr="00003DEC">
              <w:rPr>
                <w:sz w:val="22"/>
                <w:szCs w:val="22"/>
              </w:rPr>
              <w:t xml:space="preserve"> </w:t>
            </w:r>
            <w:proofErr w:type="spellStart"/>
            <w:r w:rsidRPr="00003DEC">
              <w:rPr>
                <w:sz w:val="22"/>
                <w:szCs w:val="22"/>
              </w:rPr>
              <w:t>немесе</w:t>
            </w:r>
            <w:proofErr w:type="spellEnd"/>
            <w:r w:rsidRPr="00003DEC">
              <w:rPr>
                <w:sz w:val="22"/>
                <w:szCs w:val="22"/>
              </w:rPr>
              <w:t xml:space="preserve"> </w:t>
            </w:r>
            <w:proofErr w:type="spellStart"/>
            <w:r w:rsidRPr="00003DEC">
              <w:rPr>
                <w:sz w:val="22"/>
                <w:szCs w:val="22"/>
              </w:rPr>
              <w:t>білім</w:t>
            </w:r>
            <w:proofErr w:type="spellEnd"/>
            <w:r w:rsidRPr="00003DEC">
              <w:rPr>
                <w:sz w:val="22"/>
                <w:szCs w:val="22"/>
              </w:rPr>
              <w:t xml:space="preserve"> </w:t>
            </w:r>
            <w:proofErr w:type="spellStart"/>
            <w:r w:rsidRPr="00003DEC">
              <w:rPr>
                <w:sz w:val="22"/>
                <w:szCs w:val="22"/>
              </w:rPr>
              <w:t>туралы</w:t>
            </w:r>
            <w:proofErr w:type="spellEnd"/>
            <w:r w:rsidRPr="00003DEC">
              <w:rPr>
                <w:sz w:val="22"/>
                <w:szCs w:val="22"/>
              </w:rPr>
              <w:t xml:space="preserve"> </w:t>
            </w:r>
            <w:proofErr w:type="spellStart"/>
            <w:r w:rsidRPr="00003DEC">
              <w:rPr>
                <w:sz w:val="22"/>
                <w:szCs w:val="22"/>
              </w:rPr>
              <w:t>куәліктердің</w:t>
            </w:r>
            <w:proofErr w:type="spellEnd"/>
            <w:r w:rsidRPr="00003DEC">
              <w:rPr>
                <w:sz w:val="22"/>
                <w:szCs w:val="22"/>
              </w:rPr>
              <w:t xml:space="preserve">, </w:t>
            </w:r>
            <w:proofErr w:type="spellStart"/>
            <w:r w:rsidRPr="00003DEC">
              <w:rPr>
                <w:sz w:val="22"/>
                <w:szCs w:val="22"/>
              </w:rPr>
              <w:t>қолданыстағы</w:t>
            </w:r>
            <w:proofErr w:type="spellEnd"/>
            <w:r w:rsidRPr="00003DEC">
              <w:rPr>
                <w:sz w:val="22"/>
                <w:szCs w:val="22"/>
              </w:rPr>
              <w:t xml:space="preserve"> </w:t>
            </w:r>
            <w:proofErr w:type="spellStart"/>
            <w:r w:rsidRPr="00003DEC">
              <w:rPr>
                <w:sz w:val="22"/>
                <w:szCs w:val="22"/>
              </w:rPr>
              <w:t>электр</w:t>
            </w:r>
            <w:proofErr w:type="spellEnd"/>
            <w:r w:rsidRPr="00003DEC">
              <w:rPr>
                <w:sz w:val="22"/>
                <w:szCs w:val="22"/>
              </w:rPr>
              <w:t xml:space="preserve"> </w:t>
            </w:r>
            <w:proofErr w:type="spellStart"/>
            <w:r w:rsidRPr="00003DEC">
              <w:rPr>
                <w:sz w:val="22"/>
                <w:szCs w:val="22"/>
              </w:rPr>
              <w:t>қауіпсіздігі</w:t>
            </w:r>
            <w:proofErr w:type="spellEnd"/>
            <w:r w:rsidRPr="00003DEC">
              <w:rPr>
                <w:sz w:val="22"/>
                <w:szCs w:val="22"/>
              </w:rPr>
              <w:t xml:space="preserve"> </w:t>
            </w:r>
            <w:proofErr w:type="spellStart"/>
            <w:r w:rsidRPr="00003DEC">
              <w:rPr>
                <w:sz w:val="22"/>
                <w:szCs w:val="22"/>
              </w:rPr>
              <w:t>бойынша</w:t>
            </w:r>
            <w:proofErr w:type="spellEnd"/>
            <w:r w:rsidRPr="00003DEC">
              <w:rPr>
                <w:sz w:val="22"/>
                <w:szCs w:val="22"/>
              </w:rPr>
              <w:t xml:space="preserve"> </w:t>
            </w:r>
            <w:proofErr w:type="spellStart"/>
            <w:r w:rsidRPr="00003DEC">
              <w:rPr>
                <w:sz w:val="22"/>
                <w:szCs w:val="22"/>
              </w:rPr>
              <w:t>білімді</w:t>
            </w:r>
            <w:proofErr w:type="spellEnd"/>
            <w:r w:rsidRPr="00003DEC">
              <w:rPr>
                <w:sz w:val="22"/>
                <w:szCs w:val="22"/>
              </w:rPr>
              <w:t xml:space="preserve"> </w:t>
            </w:r>
            <w:proofErr w:type="spellStart"/>
            <w:r w:rsidRPr="00003DEC">
              <w:rPr>
                <w:sz w:val="22"/>
                <w:szCs w:val="22"/>
              </w:rPr>
              <w:t>тексеру</w:t>
            </w:r>
            <w:proofErr w:type="spellEnd"/>
            <w:r w:rsidRPr="00003DEC">
              <w:rPr>
                <w:sz w:val="22"/>
                <w:szCs w:val="22"/>
              </w:rPr>
              <w:t xml:space="preserve"> </w:t>
            </w:r>
            <w:proofErr w:type="spellStart"/>
            <w:r w:rsidRPr="00003DEC">
              <w:rPr>
                <w:sz w:val="22"/>
                <w:szCs w:val="22"/>
              </w:rPr>
              <w:t>хаттамаларының</w:t>
            </w:r>
            <w:proofErr w:type="spellEnd"/>
            <w:r w:rsidRPr="00003DEC">
              <w:rPr>
                <w:sz w:val="22"/>
                <w:szCs w:val="22"/>
              </w:rPr>
              <w:t xml:space="preserve"> </w:t>
            </w:r>
            <w:proofErr w:type="spellStart"/>
            <w:r w:rsidRPr="00003DEC">
              <w:rPr>
                <w:sz w:val="22"/>
                <w:szCs w:val="22"/>
              </w:rPr>
              <w:t>және</w:t>
            </w:r>
            <w:proofErr w:type="spellEnd"/>
            <w:r w:rsidRPr="00003DEC">
              <w:rPr>
                <w:sz w:val="22"/>
                <w:szCs w:val="22"/>
              </w:rPr>
              <w:t xml:space="preserve"> </w:t>
            </w:r>
            <w:proofErr w:type="spellStart"/>
            <w:r w:rsidRPr="00003DEC">
              <w:rPr>
                <w:sz w:val="22"/>
                <w:szCs w:val="22"/>
              </w:rPr>
              <w:t>электр</w:t>
            </w:r>
            <w:proofErr w:type="spellEnd"/>
            <w:r w:rsidRPr="00003DEC">
              <w:rPr>
                <w:sz w:val="22"/>
                <w:szCs w:val="22"/>
              </w:rPr>
              <w:t xml:space="preserve"> </w:t>
            </w:r>
            <w:proofErr w:type="spellStart"/>
            <w:r w:rsidRPr="00003DEC">
              <w:rPr>
                <w:sz w:val="22"/>
                <w:szCs w:val="22"/>
              </w:rPr>
              <w:t>қауіпсіздігі</w:t>
            </w:r>
            <w:proofErr w:type="spellEnd"/>
            <w:r w:rsidRPr="00003DEC">
              <w:rPr>
                <w:sz w:val="22"/>
                <w:szCs w:val="22"/>
              </w:rPr>
              <w:t xml:space="preserve"> </w:t>
            </w:r>
            <w:proofErr w:type="spellStart"/>
            <w:r w:rsidRPr="00003DEC">
              <w:rPr>
                <w:sz w:val="22"/>
                <w:szCs w:val="22"/>
              </w:rPr>
              <w:t>бойынша</w:t>
            </w:r>
            <w:proofErr w:type="spellEnd"/>
            <w:r w:rsidRPr="00003DEC">
              <w:rPr>
                <w:sz w:val="22"/>
                <w:szCs w:val="22"/>
              </w:rPr>
              <w:t xml:space="preserve"> </w:t>
            </w:r>
            <w:proofErr w:type="spellStart"/>
            <w:r w:rsidRPr="00003DEC">
              <w:rPr>
                <w:sz w:val="22"/>
                <w:szCs w:val="22"/>
              </w:rPr>
              <w:t>біліктілік</w:t>
            </w:r>
            <w:proofErr w:type="spellEnd"/>
            <w:r w:rsidRPr="00003DEC">
              <w:rPr>
                <w:sz w:val="22"/>
                <w:szCs w:val="22"/>
              </w:rPr>
              <w:t xml:space="preserve"> </w:t>
            </w:r>
            <w:proofErr w:type="spellStart"/>
            <w:r w:rsidRPr="00003DEC">
              <w:rPr>
                <w:sz w:val="22"/>
                <w:szCs w:val="22"/>
              </w:rPr>
              <w:t>куәліктерінің</w:t>
            </w:r>
            <w:proofErr w:type="spellEnd"/>
            <w:r w:rsidRPr="00003DEC">
              <w:rPr>
                <w:sz w:val="22"/>
                <w:szCs w:val="22"/>
              </w:rPr>
              <w:t xml:space="preserve"> </w:t>
            </w:r>
            <w:proofErr w:type="spellStart"/>
            <w:r w:rsidRPr="00003DEC">
              <w:rPr>
                <w:sz w:val="22"/>
                <w:szCs w:val="22"/>
              </w:rPr>
              <w:t>электрондық</w:t>
            </w:r>
            <w:proofErr w:type="spellEnd"/>
            <w:r w:rsidRPr="00003DEC">
              <w:rPr>
                <w:sz w:val="22"/>
                <w:szCs w:val="22"/>
              </w:rPr>
              <w:t xml:space="preserve"> </w:t>
            </w:r>
            <w:proofErr w:type="spellStart"/>
            <w:r w:rsidRPr="00003DEC">
              <w:rPr>
                <w:sz w:val="22"/>
                <w:szCs w:val="22"/>
              </w:rPr>
              <w:t>көшірмелері</w:t>
            </w:r>
            <w:proofErr w:type="spellEnd"/>
            <w:r w:rsidRPr="00003DEC">
              <w:rPr>
                <w:sz w:val="22"/>
                <w:szCs w:val="22"/>
              </w:rPr>
              <w:t>.</w:t>
            </w:r>
          </w:p>
        </w:tc>
        <w:tc>
          <w:tcPr>
            <w:tcW w:w="1276" w:type="dxa"/>
          </w:tcPr>
          <w:p w14:paraId="6BCC36FB" w14:textId="49F429D6" w:rsidR="00045945" w:rsidRPr="000A4CF7" w:rsidRDefault="000A4CF7" w:rsidP="001E75F4">
            <w:pPr>
              <w:spacing w:after="0" w:line="259" w:lineRule="auto"/>
              <w:ind w:right="20" w:firstLine="0"/>
              <w:jc w:val="center"/>
              <w:rPr>
                <w:sz w:val="22"/>
                <w:szCs w:val="22"/>
                <w:lang w:val="kk-KZ"/>
              </w:rPr>
            </w:pPr>
            <w:r>
              <w:rPr>
                <w:sz w:val="22"/>
                <w:szCs w:val="22"/>
                <w:lang w:val="kk-KZ"/>
              </w:rPr>
              <w:t>8</w:t>
            </w:r>
          </w:p>
        </w:tc>
        <w:tc>
          <w:tcPr>
            <w:tcW w:w="1823" w:type="dxa"/>
          </w:tcPr>
          <w:p w14:paraId="1466353F" w14:textId="77777777" w:rsidR="00045945" w:rsidRPr="00003DEC" w:rsidRDefault="00045945" w:rsidP="001E75F4">
            <w:pPr>
              <w:spacing w:after="0" w:line="259" w:lineRule="auto"/>
              <w:ind w:right="20" w:firstLine="0"/>
              <w:jc w:val="center"/>
              <w:rPr>
                <w:sz w:val="22"/>
                <w:szCs w:val="22"/>
              </w:rPr>
            </w:pPr>
            <w:r w:rsidRPr="00003DEC">
              <w:rPr>
                <w:sz w:val="22"/>
                <w:szCs w:val="22"/>
              </w:rPr>
              <w:t xml:space="preserve">Кем </w:t>
            </w:r>
            <w:proofErr w:type="spellStart"/>
            <w:r w:rsidRPr="00003DEC">
              <w:rPr>
                <w:sz w:val="22"/>
                <w:szCs w:val="22"/>
              </w:rPr>
              <w:t>дегенде</w:t>
            </w:r>
            <w:proofErr w:type="spellEnd"/>
            <w:r w:rsidRPr="00003DEC">
              <w:rPr>
                <w:sz w:val="22"/>
                <w:szCs w:val="22"/>
              </w:rPr>
              <w:t xml:space="preserve"> 3 </w:t>
            </w:r>
            <w:proofErr w:type="spellStart"/>
            <w:r w:rsidRPr="00003DEC">
              <w:rPr>
                <w:sz w:val="22"/>
                <w:szCs w:val="22"/>
              </w:rPr>
              <w:t>жыл</w:t>
            </w:r>
            <w:proofErr w:type="spellEnd"/>
          </w:p>
        </w:tc>
      </w:tr>
    </w:tbl>
    <w:p w14:paraId="242AB730" w14:textId="5009695C" w:rsidR="00045945" w:rsidRDefault="00045945" w:rsidP="00045945">
      <w:pPr>
        <w:spacing w:after="0" w:line="259" w:lineRule="auto"/>
        <w:ind w:right="20"/>
        <w:rPr>
          <w:sz w:val="22"/>
          <w:szCs w:val="22"/>
          <w:lang w:val="kk-KZ"/>
        </w:rPr>
      </w:pPr>
      <w:r w:rsidRPr="00003DEC">
        <w:rPr>
          <w:sz w:val="22"/>
          <w:szCs w:val="22"/>
        </w:rPr>
        <w:t xml:space="preserve">Әлеуетті </w:t>
      </w:r>
      <w:proofErr w:type="spellStart"/>
      <w:r w:rsidRPr="00003DEC">
        <w:rPr>
          <w:sz w:val="22"/>
          <w:szCs w:val="22"/>
        </w:rPr>
        <w:t>өнім</w:t>
      </w:r>
      <w:proofErr w:type="spellEnd"/>
      <w:r w:rsidRPr="00003DEC">
        <w:rPr>
          <w:sz w:val="22"/>
          <w:szCs w:val="22"/>
        </w:rPr>
        <w:t xml:space="preserve"> </w:t>
      </w:r>
      <w:proofErr w:type="spellStart"/>
      <w:r w:rsidRPr="00003DEC">
        <w:rPr>
          <w:sz w:val="22"/>
          <w:szCs w:val="22"/>
        </w:rPr>
        <w:t>берушіде</w:t>
      </w:r>
      <w:proofErr w:type="spellEnd"/>
      <w:r w:rsidRPr="00003DEC">
        <w:rPr>
          <w:sz w:val="22"/>
          <w:szCs w:val="22"/>
        </w:rPr>
        <w:t xml:space="preserve"> </w:t>
      </w:r>
      <w:proofErr w:type="spellStart"/>
      <w:r w:rsidRPr="00003DEC">
        <w:rPr>
          <w:sz w:val="22"/>
          <w:szCs w:val="22"/>
        </w:rPr>
        <w:t>тиісті</w:t>
      </w:r>
      <w:proofErr w:type="spellEnd"/>
      <w:r w:rsidRPr="00003DEC">
        <w:rPr>
          <w:sz w:val="22"/>
          <w:szCs w:val="22"/>
        </w:rPr>
        <w:t xml:space="preserve"> </w:t>
      </w:r>
      <w:proofErr w:type="spellStart"/>
      <w:r w:rsidRPr="00003DEC">
        <w:rPr>
          <w:sz w:val="22"/>
          <w:szCs w:val="22"/>
        </w:rPr>
        <w:t>маманның</w:t>
      </w:r>
      <w:proofErr w:type="spellEnd"/>
      <w:r w:rsidRPr="00003DEC">
        <w:rPr>
          <w:sz w:val="22"/>
          <w:szCs w:val="22"/>
        </w:rPr>
        <w:t>(</w:t>
      </w:r>
      <w:proofErr w:type="spellStart"/>
      <w:r w:rsidRPr="00003DEC">
        <w:rPr>
          <w:sz w:val="22"/>
          <w:szCs w:val="22"/>
        </w:rPr>
        <w:t>лардың</w:t>
      </w:r>
      <w:proofErr w:type="spellEnd"/>
      <w:r w:rsidRPr="00003DEC">
        <w:rPr>
          <w:sz w:val="22"/>
          <w:szCs w:val="22"/>
        </w:rPr>
        <w:t xml:space="preserve">) </w:t>
      </w:r>
      <w:proofErr w:type="spellStart"/>
      <w:r w:rsidRPr="00003DEC">
        <w:rPr>
          <w:sz w:val="22"/>
          <w:szCs w:val="22"/>
        </w:rPr>
        <w:t>болуы</w:t>
      </w:r>
      <w:proofErr w:type="spellEnd"/>
      <w:r w:rsidRPr="00003DEC">
        <w:rPr>
          <w:sz w:val="22"/>
          <w:szCs w:val="22"/>
        </w:rPr>
        <w:t xml:space="preserve"> әлеуетті </w:t>
      </w:r>
      <w:proofErr w:type="spellStart"/>
      <w:r w:rsidRPr="00003DEC">
        <w:rPr>
          <w:sz w:val="22"/>
          <w:szCs w:val="22"/>
        </w:rPr>
        <w:t>өнім</w:t>
      </w:r>
      <w:proofErr w:type="spellEnd"/>
      <w:r w:rsidRPr="00003DEC">
        <w:rPr>
          <w:sz w:val="22"/>
          <w:szCs w:val="22"/>
        </w:rPr>
        <w:t xml:space="preserve"> </w:t>
      </w:r>
      <w:proofErr w:type="spellStart"/>
      <w:r w:rsidRPr="00003DEC">
        <w:rPr>
          <w:sz w:val="22"/>
          <w:szCs w:val="22"/>
        </w:rPr>
        <w:t>берушінің</w:t>
      </w:r>
      <w:proofErr w:type="spellEnd"/>
      <w:r w:rsidRPr="00003DEC">
        <w:rPr>
          <w:sz w:val="22"/>
          <w:szCs w:val="22"/>
        </w:rPr>
        <w:t xml:space="preserve"> </w:t>
      </w:r>
      <w:proofErr w:type="spellStart"/>
      <w:r w:rsidRPr="00003DEC">
        <w:rPr>
          <w:sz w:val="22"/>
          <w:szCs w:val="22"/>
        </w:rPr>
        <w:t>мәлімделген</w:t>
      </w:r>
      <w:proofErr w:type="spellEnd"/>
      <w:r w:rsidRPr="00003DEC">
        <w:rPr>
          <w:sz w:val="22"/>
          <w:szCs w:val="22"/>
        </w:rPr>
        <w:t xml:space="preserve"> </w:t>
      </w:r>
      <w:proofErr w:type="spellStart"/>
      <w:r w:rsidRPr="00003DEC">
        <w:rPr>
          <w:sz w:val="22"/>
          <w:szCs w:val="22"/>
        </w:rPr>
        <w:t>маманды</w:t>
      </w:r>
      <w:proofErr w:type="spellEnd"/>
      <w:r w:rsidRPr="00003DEC">
        <w:rPr>
          <w:sz w:val="22"/>
          <w:szCs w:val="22"/>
        </w:rPr>
        <w:t xml:space="preserve"> </w:t>
      </w:r>
      <w:proofErr w:type="spellStart"/>
      <w:r w:rsidRPr="00003DEC">
        <w:rPr>
          <w:sz w:val="22"/>
          <w:szCs w:val="22"/>
        </w:rPr>
        <w:t>жұмысқа</w:t>
      </w:r>
      <w:proofErr w:type="spellEnd"/>
      <w:r w:rsidRPr="00003DEC">
        <w:rPr>
          <w:sz w:val="22"/>
          <w:szCs w:val="22"/>
        </w:rPr>
        <w:t xml:space="preserve"> </w:t>
      </w:r>
      <w:proofErr w:type="spellStart"/>
      <w:r w:rsidRPr="00003DEC">
        <w:rPr>
          <w:sz w:val="22"/>
          <w:szCs w:val="22"/>
        </w:rPr>
        <w:t>қабылдау</w:t>
      </w:r>
      <w:proofErr w:type="spellEnd"/>
      <w:r w:rsidRPr="00003DEC">
        <w:rPr>
          <w:sz w:val="22"/>
          <w:szCs w:val="22"/>
        </w:rPr>
        <w:t xml:space="preserve"> </w:t>
      </w:r>
      <w:proofErr w:type="spellStart"/>
      <w:r w:rsidRPr="00003DEC">
        <w:rPr>
          <w:sz w:val="22"/>
          <w:szCs w:val="22"/>
        </w:rPr>
        <w:t>туралы</w:t>
      </w:r>
      <w:proofErr w:type="spellEnd"/>
      <w:r w:rsidRPr="00003DEC">
        <w:rPr>
          <w:sz w:val="22"/>
          <w:szCs w:val="22"/>
        </w:rPr>
        <w:t xml:space="preserve"> </w:t>
      </w:r>
      <w:proofErr w:type="spellStart"/>
      <w:r w:rsidRPr="00003DEC">
        <w:rPr>
          <w:sz w:val="22"/>
          <w:szCs w:val="22"/>
        </w:rPr>
        <w:t>актісімен</w:t>
      </w:r>
      <w:proofErr w:type="spellEnd"/>
      <w:r w:rsidRPr="00003DEC">
        <w:rPr>
          <w:sz w:val="22"/>
          <w:szCs w:val="22"/>
        </w:rPr>
        <w:t xml:space="preserve"> </w:t>
      </w:r>
      <w:proofErr w:type="spellStart"/>
      <w:r w:rsidRPr="00003DEC">
        <w:rPr>
          <w:sz w:val="22"/>
          <w:szCs w:val="22"/>
        </w:rPr>
        <w:t>расталады</w:t>
      </w:r>
      <w:proofErr w:type="spellEnd"/>
      <w:r w:rsidRPr="00003DEC">
        <w:rPr>
          <w:sz w:val="22"/>
          <w:szCs w:val="22"/>
        </w:rPr>
        <w:t>.</w:t>
      </w:r>
    </w:p>
    <w:p w14:paraId="0BD561E0" w14:textId="77777777" w:rsidR="000A4CF7" w:rsidRDefault="000A4CF7" w:rsidP="00045945">
      <w:pPr>
        <w:spacing w:after="0" w:line="259" w:lineRule="auto"/>
        <w:ind w:right="20"/>
        <w:rPr>
          <w:sz w:val="22"/>
          <w:szCs w:val="22"/>
          <w:lang w:val="kk-KZ"/>
        </w:rPr>
      </w:pPr>
    </w:p>
    <w:p w14:paraId="04B1A7D2" w14:textId="77777777" w:rsidR="000A4CF7" w:rsidRPr="00CA115F" w:rsidRDefault="000A4CF7" w:rsidP="000A4CF7">
      <w:pPr>
        <w:spacing w:after="0" w:line="259" w:lineRule="auto"/>
        <w:ind w:right="20"/>
        <w:rPr>
          <w:sz w:val="22"/>
          <w:szCs w:val="22"/>
          <w:lang w:val="ru-KZ"/>
        </w:rPr>
      </w:pPr>
      <w:r w:rsidRPr="00CA115F">
        <w:rPr>
          <w:sz w:val="22"/>
          <w:szCs w:val="22"/>
          <w:lang w:val="ru-KZ"/>
        </w:rPr>
        <w:t xml:space="preserve">3.2.2. </w:t>
      </w:r>
      <w:proofErr w:type="spellStart"/>
      <w:r w:rsidRPr="00CA115F">
        <w:rPr>
          <w:sz w:val="22"/>
          <w:szCs w:val="22"/>
          <w:lang w:val="ru-KZ"/>
        </w:rPr>
        <w:t>Тәжірибеге</w:t>
      </w:r>
      <w:proofErr w:type="spellEnd"/>
      <w:r w:rsidRPr="00CA115F">
        <w:rPr>
          <w:sz w:val="22"/>
          <w:szCs w:val="22"/>
          <w:lang w:val="ru-KZ"/>
        </w:rPr>
        <w:t xml:space="preserve"> </w:t>
      </w:r>
      <w:proofErr w:type="spellStart"/>
      <w:r w:rsidRPr="00CA115F">
        <w:rPr>
          <w:sz w:val="22"/>
          <w:szCs w:val="22"/>
          <w:lang w:val="ru-KZ"/>
        </w:rPr>
        <w:t>және</w:t>
      </w:r>
      <w:proofErr w:type="spellEnd"/>
      <w:r w:rsidRPr="00CA115F">
        <w:rPr>
          <w:sz w:val="22"/>
          <w:szCs w:val="22"/>
          <w:lang w:val="ru-KZ"/>
        </w:rPr>
        <w:t xml:space="preserve"> </w:t>
      </w:r>
      <w:proofErr w:type="spellStart"/>
      <w:r w:rsidRPr="00CA115F">
        <w:rPr>
          <w:sz w:val="22"/>
          <w:szCs w:val="22"/>
          <w:lang w:val="ru-KZ"/>
        </w:rPr>
        <w:t>техникалық</w:t>
      </w:r>
      <w:proofErr w:type="spellEnd"/>
      <w:r w:rsidRPr="00CA115F">
        <w:rPr>
          <w:sz w:val="22"/>
          <w:szCs w:val="22"/>
          <w:lang w:val="ru-KZ"/>
        </w:rPr>
        <w:t xml:space="preserve"> </w:t>
      </w:r>
      <w:proofErr w:type="spellStart"/>
      <w:r w:rsidRPr="00CA115F">
        <w:rPr>
          <w:sz w:val="22"/>
          <w:szCs w:val="22"/>
          <w:lang w:val="ru-KZ"/>
        </w:rPr>
        <w:t>жарақтандыруға</w:t>
      </w:r>
      <w:proofErr w:type="spellEnd"/>
      <w:r w:rsidRPr="00CA115F">
        <w:rPr>
          <w:sz w:val="22"/>
          <w:szCs w:val="22"/>
          <w:lang w:val="ru-KZ"/>
        </w:rPr>
        <w:t xml:space="preserve"> </w:t>
      </w:r>
      <w:proofErr w:type="spellStart"/>
      <w:r w:rsidRPr="00CA115F">
        <w:rPr>
          <w:sz w:val="22"/>
          <w:szCs w:val="22"/>
          <w:lang w:val="ru-KZ"/>
        </w:rPr>
        <w:t>қойылатын</w:t>
      </w:r>
      <w:proofErr w:type="spellEnd"/>
      <w:r w:rsidRPr="00CA115F">
        <w:rPr>
          <w:sz w:val="22"/>
          <w:szCs w:val="22"/>
          <w:lang w:val="ru-KZ"/>
        </w:rPr>
        <w:t xml:space="preserve"> </w:t>
      </w:r>
      <w:proofErr w:type="spellStart"/>
      <w:r w:rsidRPr="00CA115F">
        <w:rPr>
          <w:sz w:val="22"/>
          <w:szCs w:val="22"/>
          <w:lang w:val="ru-KZ"/>
        </w:rPr>
        <w:t>талаптар</w:t>
      </w:r>
      <w:proofErr w:type="spellEnd"/>
    </w:p>
    <w:p w14:paraId="2E7FE05B" w14:textId="48C3953A" w:rsidR="000A4CF7" w:rsidRPr="00CA115F" w:rsidRDefault="000A4CF7" w:rsidP="000A4CF7">
      <w:pPr>
        <w:spacing w:after="0" w:line="259" w:lineRule="auto"/>
        <w:ind w:right="20"/>
        <w:rPr>
          <w:sz w:val="22"/>
          <w:szCs w:val="22"/>
          <w:lang w:val="ru-KZ"/>
        </w:rPr>
      </w:pPr>
      <w:r w:rsidRPr="00CA115F">
        <w:rPr>
          <w:sz w:val="22"/>
          <w:szCs w:val="22"/>
          <w:lang w:val="ru-KZ"/>
        </w:rPr>
        <w:t xml:space="preserve">      3.2.2.1. </w:t>
      </w:r>
      <w:proofErr w:type="spellStart"/>
      <w:r w:rsidRPr="00CA115F">
        <w:rPr>
          <w:sz w:val="22"/>
          <w:szCs w:val="22"/>
          <w:lang w:val="ru-KZ"/>
        </w:rPr>
        <w:t>Ықтимал</w:t>
      </w:r>
      <w:proofErr w:type="spellEnd"/>
      <w:r w:rsidRPr="00CA115F">
        <w:rPr>
          <w:sz w:val="22"/>
          <w:szCs w:val="22"/>
          <w:lang w:val="ru-KZ"/>
        </w:rPr>
        <w:t xml:space="preserve"> </w:t>
      </w:r>
      <w:proofErr w:type="spellStart"/>
      <w:r w:rsidRPr="00CA115F">
        <w:rPr>
          <w:sz w:val="22"/>
          <w:szCs w:val="22"/>
          <w:lang w:val="ru-KZ"/>
        </w:rPr>
        <w:t>жеткізуші</w:t>
      </w:r>
      <w:proofErr w:type="spellEnd"/>
      <w:r w:rsidRPr="00CA115F">
        <w:rPr>
          <w:sz w:val="22"/>
          <w:szCs w:val="22"/>
          <w:lang w:val="ru-KZ"/>
        </w:rPr>
        <w:t xml:space="preserve"> 0,4–110 </w:t>
      </w:r>
      <w:proofErr w:type="spellStart"/>
      <w:r w:rsidRPr="00CA115F">
        <w:rPr>
          <w:sz w:val="22"/>
          <w:szCs w:val="22"/>
          <w:lang w:val="ru-KZ"/>
        </w:rPr>
        <w:t>кВ</w:t>
      </w:r>
      <w:proofErr w:type="spellEnd"/>
      <w:r w:rsidRPr="00CA115F">
        <w:rPr>
          <w:sz w:val="22"/>
          <w:szCs w:val="22"/>
          <w:lang w:val="ru-KZ"/>
        </w:rPr>
        <w:t xml:space="preserve"> </w:t>
      </w:r>
      <w:proofErr w:type="spellStart"/>
      <w:r w:rsidRPr="00CA115F">
        <w:rPr>
          <w:sz w:val="22"/>
          <w:szCs w:val="22"/>
          <w:lang w:val="ru-KZ"/>
        </w:rPr>
        <w:t>кернеулі</w:t>
      </w:r>
      <w:proofErr w:type="spellEnd"/>
      <w:r w:rsidRPr="00CA115F">
        <w:rPr>
          <w:sz w:val="22"/>
          <w:szCs w:val="22"/>
          <w:lang w:val="ru-KZ"/>
        </w:rPr>
        <w:t xml:space="preserve"> </w:t>
      </w:r>
      <w:proofErr w:type="spellStart"/>
      <w:r w:rsidRPr="00CA115F">
        <w:rPr>
          <w:sz w:val="22"/>
          <w:szCs w:val="22"/>
          <w:lang w:val="ru-KZ"/>
        </w:rPr>
        <w:t>қосалқы</w:t>
      </w:r>
      <w:proofErr w:type="spellEnd"/>
      <w:r w:rsidRPr="00CA115F">
        <w:rPr>
          <w:sz w:val="22"/>
          <w:szCs w:val="22"/>
          <w:lang w:val="ru-KZ"/>
        </w:rPr>
        <w:t xml:space="preserve"> </w:t>
      </w:r>
      <w:proofErr w:type="spellStart"/>
      <w:r w:rsidRPr="00CA115F">
        <w:rPr>
          <w:sz w:val="22"/>
          <w:szCs w:val="22"/>
          <w:lang w:val="ru-KZ"/>
        </w:rPr>
        <w:t>станциялар</w:t>
      </w:r>
      <w:proofErr w:type="spellEnd"/>
      <w:r w:rsidRPr="00CA115F">
        <w:rPr>
          <w:sz w:val="22"/>
          <w:szCs w:val="22"/>
          <w:lang w:val="ru-KZ"/>
        </w:rPr>
        <w:t xml:space="preserve"> мен </w:t>
      </w:r>
      <w:proofErr w:type="spellStart"/>
      <w:r w:rsidRPr="00CA115F">
        <w:rPr>
          <w:sz w:val="22"/>
          <w:szCs w:val="22"/>
          <w:lang w:val="ru-KZ"/>
        </w:rPr>
        <w:t>тарату</w:t>
      </w:r>
      <w:proofErr w:type="spellEnd"/>
      <w:r w:rsidRPr="00CA115F">
        <w:rPr>
          <w:sz w:val="22"/>
          <w:szCs w:val="22"/>
          <w:lang w:val="ru-KZ"/>
        </w:rPr>
        <w:t xml:space="preserve"> </w:t>
      </w:r>
      <w:proofErr w:type="spellStart"/>
      <w:r w:rsidRPr="00CA115F">
        <w:rPr>
          <w:sz w:val="22"/>
          <w:szCs w:val="22"/>
          <w:lang w:val="ru-KZ"/>
        </w:rPr>
        <w:t>желілерінің</w:t>
      </w:r>
      <w:proofErr w:type="spellEnd"/>
      <w:r w:rsidRPr="00CA115F">
        <w:rPr>
          <w:sz w:val="22"/>
          <w:szCs w:val="22"/>
          <w:lang w:val="ru-KZ"/>
        </w:rPr>
        <w:t xml:space="preserve"> </w:t>
      </w:r>
      <w:proofErr w:type="spellStart"/>
      <w:r w:rsidRPr="00CA115F">
        <w:rPr>
          <w:sz w:val="22"/>
          <w:szCs w:val="22"/>
          <w:lang w:val="ru-KZ"/>
        </w:rPr>
        <w:t>электр</w:t>
      </w:r>
      <w:proofErr w:type="spellEnd"/>
      <w:r w:rsidRPr="00CA115F">
        <w:rPr>
          <w:sz w:val="22"/>
          <w:szCs w:val="22"/>
          <w:lang w:val="ru-KZ"/>
        </w:rPr>
        <w:t xml:space="preserve"> </w:t>
      </w:r>
      <w:proofErr w:type="spellStart"/>
      <w:r w:rsidRPr="00CA115F">
        <w:rPr>
          <w:sz w:val="22"/>
          <w:szCs w:val="22"/>
          <w:lang w:val="ru-KZ"/>
        </w:rPr>
        <w:t>жабдықтарын</w:t>
      </w:r>
      <w:proofErr w:type="spellEnd"/>
      <w:r w:rsidRPr="00CA115F">
        <w:rPr>
          <w:sz w:val="22"/>
          <w:szCs w:val="22"/>
          <w:lang w:val="ru-KZ"/>
        </w:rPr>
        <w:t xml:space="preserve"> </w:t>
      </w:r>
      <w:proofErr w:type="spellStart"/>
      <w:r w:rsidRPr="00CA115F">
        <w:rPr>
          <w:sz w:val="22"/>
          <w:szCs w:val="22"/>
          <w:lang w:val="ru-KZ"/>
        </w:rPr>
        <w:t>сервистік</w:t>
      </w:r>
      <w:proofErr w:type="spellEnd"/>
      <w:r w:rsidRPr="00CA115F">
        <w:rPr>
          <w:sz w:val="22"/>
          <w:szCs w:val="22"/>
          <w:lang w:val="ru-KZ"/>
        </w:rPr>
        <w:t xml:space="preserve"> </w:t>
      </w:r>
      <w:proofErr w:type="spellStart"/>
      <w:r w:rsidRPr="00CA115F">
        <w:rPr>
          <w:sz w:val="22"/>
          <w:szCs w:val="22"/>
          <w:lang w:val="ru-KZ"/>
        </w:rPr>
        <w:t>және</w:t>
      </w:r>
      <w:proofErr w:type="spellEnd"/>
      <w:r w:rsidRPr="00CA115F">
        <w:rPr>
          <w:sz w:val="22"/>
          <w:szCs w:val="22"/>
          <w:lang w:val="ru-KZ"/>
        </w:rPr>
        <w:t xml:space="preserve"> </w:t>
      </w:r>
      <w:proofErr w:type="spellStart"/>
      <w:r w:rsidRPr="00CA115F">
        <w:rPr>
          <w:sz w:val="22"/>
          <w:szCs w:val="22"/>
          <w:lang w:val="ru-KZ"/>
        </w:rPr>
        <w:t>техникалық</w:t>
      </w:r>
      <w:proofErr w:type="spellEnd"/>
      <w:r w:rsidRPr="00CA115F">
        <w:rPr>
          <w:sz w:val="22"/>
          <w:szCs w:val="22"/>
          <w:lang w:val="ru-KZ"/>
        </w:rPr>
        <w:t xml:space="preserve"> </w:t>
      </w:r>
      <w:proofErr w:type="spellStart"/>
      <w:r w:rsidRPr="00CA115F">
        <w:rPr>
          <w:sz w:val="22"/>
          <w:szCs w:val="22"/>
          <w:lang w:val="ru-KZ"/>
        </w:rPr>
        <w:t>қызмет</w:t>
      </w:r>
      <w:proofErr w:type="spellEnd"/>
      <w:r w:rsidRPr="00CA115F">
        <w:rPr>
          <w:sz w:val="22"/>
          <w:szCs w:val="22"/>
          <w:lang w:val="ru-KZ"/>
        </w:rPr>
        <w:t xml:space="preserve"> </w:t>
      </w:r>
      <w:proofErr w:type="spellStart"/>
      <w:r w:rsidRPr="00CA115F">
        <w:rPr>
          <w:sz w:val="22"/>
          <w:szCs w:val="22"/>
          <w:lang w:val="ru-KZ"/>
        </w:rPr>
        <w:t>көрсету</w:t>
      </w:r>
      <w:proofErr w:type="spellEnd"/>
      <w:r w:rsidRPr="00CA115F">
        <w:rPr>
          <w:sz w:val="22"/>
          <w:szCs w:val="22"/>
          <w:lang w:val="ru-KZ"/>
        </w:rPr>
        <w:t xml:space="preserve"> </w:t>
      </w:r>
      <w:proofErr w:type="spellStart"/>
      <w:r w:rsidRPr="00CA115F">
        <w:rPr>
          <w:sz w:val="22"/>
          <w:szCs w:val="22"/>
          <w:lang w:val="ru-KZ"/>
        </w:rPr>
        <w:t>жұмыстарын</w:t>
      </w:r>
      <w:proofErr w:type="spellEnd"/>
      <w:r w:rsidRPr="00CA115F">
        <w:rPr>
          <w:sz w:val="22"/>
          <w:szCs w:val="22"/>
          <w:lang w:val="ru-KZ"/>
        </w:rPr>
        <w:t xml:space="preserve"> </w:t>
      </w:r>
      <w:proofErr w:type="spellStart"/>
      <w:r w:rsidRPr="00CA115F">
        <w:rPr>
          <w:sz w:val="22"/>
          <w:szCs w:val="22"/>
          <w:lang w:val="ru-KZ"/>
        </w:rPr>
        <w:t>орындау</w:t>
      </w:r>
      <w:proofErr w:type="spellEnd"/>
      <w:r w:rsidRPr="00CA115F">
        <w:rPr>
          <w:sz w:val="22"/>
          <w:szCs w:val="22"/>
          <w:lang w:val="ru-KZ"/>
        </w:rPr>
        <w:t xml:space="preserve"> </w:t>
      </w:r>
      <w:proofErr w:type="spellStart"/>
      <w:r w:rsidRPr="00CA115F">
        <w:rPr>
          <w:sz w:val="22"/>
          <w:szCs w:val="22"/>
          <w:lang w:val="ru-KZ"/>
        </w:rPr>
        <w:t>бойынша</w:t>
      </w:r>
      <w:proofErr w:type="spellEnd"/>
      <w:r w:rsidRPr="00CA115F">
        <w:rPr>
          <w:sz w:val="22"/>
          <w:szCs w:val="22"/>
          <w:lang w:val="ru-KZ"/>
        </w:rPr>
        <w:t xml:space="preserve"> </w:t>
      </w:r>
      <w:proofErr w:type="spellStart"/>
      <w:r w:rsidRPr="00CA115F">
        <w:rPr>
          <w:sz w:val="22"/>
          <w:szCs w:val="22"/>
          <w:lang w:val="ru-KZ"/>
        </w:rPr>
        <w:t>расталған</w:t>
      </w:r>
      <w:proofErr w:type="spellEnd"/>
      <w:r w:rsidRPr="00CA115F">
        <w:rPr>
          <w:sz w:val="22"/>
          <w:szCs w:val="22"/>
          <w:lang w:val="ru-KZ"/>
        </w:rPr>
        <w:t xml:space="preserve"> </w:t>
      </w:r>
      <w:proofErr w:type="spellStart"/>
      <w:r w:rsidRPr="00CA115F">
        <w:rPr>
          <w:sz w:val="22"/>
          <w:szCs w:val="22"/>
          <w:lang w:val="ru-KZ"/>
        </w:rPr>
        <w:t>тәжірибеге</w:t>
      </w:r>
      <w:proofErr w:type="spellEnd"/>
      <w:r w:rsidRPr="00CA115F">
        <w:rPr>
          <w:sz w:val="22"/>
          <w:szCs w:val="22"/>
          <w:lang w:val="ru-KZ"/>
        </w:rPr>
        <w:t xml:space="preserve"> </w:t>
      </w:r>
      <w:proofErr w:type="spellStart"/>
      <w:r w:rsidRPr="00CA115F">
        <w:rPr>
          <w:sz w:val="22"/>
          <w:szCs w:val="22"/>
          <w:lang w:val="ru-KZ"/>
        </w:rPr>
        <w:t>ие</w:t>
      </w:r>
      <w:proofErr w:type="spellEnd"/>
      <w:r w:rsidRPr="00CA115F">
        <w:rPr>
          <w:sz w:val="22"/>
          <w:szCs w:val="22"/>
          <w:lang w:val="ru-KZ"/>
        </w:rPr>
        <w:t xml:space="preserve"> </w:t>
      </w:r>
      <w:proofErr w:type="spellStart"/>
      <w:r w:rsidRPr="00CA115F">
        <w:rPr>
          <w:sz w:val="22"/>
          <w:szCs w:val="22"/>
          <w:lang w:val="ru-KZ"/>
        </w:rPr>
        <w:t>болуы</w:t>
      </w:r>
      <w:proofErr w:type="spellEnd"/>
      <w:r w:rsidRPr="00CA115F">
        <w:rPr>
          <w:sz w:val="22"/>
          <w:szCs w:val="22"/>
          <w:lang w:val="ru-KZ"/>
        </w:rPr>
        <w:t xml:space="preserve"> </w:t>
      </w:r>
      <w:proofErr w:type="spellStart"/>
      <w:r w:rsidRPr="00CA115F">
        <w:rPr>
          <w:sz w:val="22"/>
          <w:szCs w:val="22"/>
          <w:lang w:val="ru-KZ"/>
        </w:rPr>
        <w:t>тиіс</w:t>
      </w:r>
      <w:proofErr w:type="spellEnd"/>
      <w:r w:rsidRPr="00CA115F">
        <w:rPr>
          <w:sz w:val="22"/>
          <w:szCs w:val="22"/>
          <w:lang w:val="ru-KZ"/>
        </w:rPr>
        <w:t>.</w:t>
      </w:r>
    </w:p>
    <w:p w14:paraId="7ACEDE51" w14:textId="58CA5BE4" w:rsidR="000A4CF7" w:rsidRPr="00CA115F" w:rsidRDefault="000A4CF7" w:rsidP="000A4CF7">
      <w:pPr>
        <w:spacing w:after="0" w:line="259" w:lineRule="auto"/>
        <w:ind w:right="20"/>
        <w:rPr>
          <w:sz w:val="22"/>
          <w:szCs w:val="22"/>
          <w:lang w:val="ru-KZ"/>
        </w:rPr>
      </w:pPr>
      <w:r w:rsidRPr="00CA115F">
        <w:rPr>
          <w:sz w:val="22"/>
          <w:szCs w:val="22"/>
          <w:lang w:val="ru-KZ"/>
        </w:rPr>
        <w:t xml:space="preserve">      3.2.2.2. </w:t>
      </w:r>
      <w:proofErr w:type="spellStart"/>
      <w:r w:rsidRPr="00CA115F">
        <w:rPr>
          <w:sz w:val="22"/>
          <w:szCs w:val="22"/>
          <w:lang w:val="ru-KZ"/>
        </w:rPr>
        <w:t>Ықтимал</w:t>
      </w:r>
      <w:proofErr w:type="spellEnd"/>
      <w:r w:rsidRPr="00CA115F">
        <w:rPr>
          <w:sz w:val="22"/>
          <w:szCs w:val="22"/>
          <w:lang w:val="ru-KZ"/>
        </w:rPr>
        <w:t xml:space="preserve"> </w:t>
      </w:r>
      <w:proofErr w:type="spellStart"/>
      <w:r w:rsidRPr="00CA115F">
        <w:rPr>
          <w:sz w:val="22"/>
          <w:szCs w:val="22"/>
          <w:lang w:val="ru-KZ"/>
        </w:rPr>
        <w:t>жеткізуші</w:t>
      </w:r>
      <w:proofErr w:type="spellEnd"/>
      <w:r w:rsidRPr="00CA115F">
        <w:rPr>
          <w:sz w:val="22"/>
          <w:szCs w:val="22"/>
          <w:lang w:val="ru-KZ"/>
        </w:rPr>
        <w:t xml:space="preserve"> 6–110 </w:t>
      </w:r>
      <w:proofErr w:type="spellStart"/>
      <w:r w:rsidRPr="00CA115F">
        <w:rPr>
          <w:sz w:val="22"/>
          <w:szCs w:val="22"/>
          <w:lang w:val="ru-KZ"/>
        </w:rPr>
        <w:t>кВ</w:t>
      </w:r>
      <w:proofErr w:type="spellEnd"/>
      <w:r w:rsidRPr="00CA115F">
        <w:rPr>
          <w:sz w:val="22"/>
          <w:szCs w:val="22"/>
          <w:lang w:val="ru-KZ"/>
        </w:rPr>
        <w:t xml:space="preserve"> </w:t>
      </w:r>
      <w:proofErr w:type="spellStart"/>
      <w:r w:rsidRPr="00CA115F">
        <w:rPr>
          <w:sz w:val="22"/>
          <w:szCs w:val="22"/>
          <w:lang w:val="ru-KZ"/>
        </w:rPr>
        <w:t>әуе</w:t>
      </w:r>
      <w:proofErr w:type="spellEnd"/>
      <w:r w:rsidRPr="00CA115F">
        <w:rPr>
          <w:sz w:val="22"/>
          <w:szCs w:val="22"/>
          <w:lang w:val="ru-KZ"/>
        </w:rPr>
        <w:t xml:space="preserve"> </w:t>
      </w:r>
      <w:proofErr w:type="spellStart"/>
      <w:r w:rsidRPr="00CA115F">
        <w:rPr>
          <w:sz w:val="22"/>
          <w:szCs w:val="22"/>
          <w:lang w:val="ru-KZ"/>
        </w:rPr>
        <w:t>электр</w:t>
      </w:r>
      <w:proofErr w:type="spellEnd"/>
      <w:r w:rsidRPr="00CA115F">
        <w:rPr>
          <w:sz w:val="22"/>
          <w:szCs w:val="22"/>
          <w:lang w:val="ru-KZ"/>
        </w:rPr>
        <w:t xml:space="preserve"> </w:t>
      </w:r>
      <w:proofErr w:type="spellStart"/>
      <w:r w:rsidRPr="00CA115F">
        <w:rPr>
          <w:sz w:val="22"/>
          <w:szCs w:val="22"/>
          <w:lang w:val="ru-KZ"/>
        </w:rPr>
        <w:t>жеткізу</w:t>
      </w:r>
      <w:proofErr w:type="spellEnd"/>
      <w:r w:rsidRPr="00CA115F">
        <w:rPr>
          <w:sz w:val="22"/>
          <w:szCs w:val="22"/>
          <w:lang w:val="ru-KZ"/>
        </w:rPr>
        <w:t xml:space="preserve"> </w:t>
      </w:r>
      <w:proofErr w:type="spellStart"/>
      <w:r w:rsidRPr="00CA115F">
        <w:rPr>
          <w:sz w:val="22"/>
          <w:szCs w:val="22"/>
          <w:lang w:val="ru-KZ"/>
        </w:rPr>
        <w:t>желілеріне</w:t>
      </w:r>
      <w:proofErr w:type="spellEnd"/>
      <w:r w:rsidRPr="00CA115F">
        <w:rPr>
          <w:sz w:val="22"/>
          <w:szCs w:val="22"/>
          <w:lang w:val="ru-KZ"/>
        </w:rPr>
        <w:t xml:space="preserve"> (ӘЖ) </w:t>
      </w:r>
      <w:proofErr w:type="spellStart"/>
      <w:r w:rsidRPr="00CA115F">
        <w:rPr>
          <w:sz w:val="22"/>
          <w:szCs w:val="22"/>
          <w:lang w:val="ru-KZ"/>
        </w:rPr>
        <w:t>техникалық</w:t>
      </w:r>
      <w:proofErr w:type="spellEnd"/>
      <w:r w:rsidRPr="00CA115F">
        <w:rPr>
          <w:sz w:val="22"/>
          <w:szCs w:val="22"/>
          <w:lang w:val="ru-KZ"/>
        </w:rPr>
        <w:t xml:space="preserve"> </w:t>
      </w:r>
      <w:proofErr w:type="spellStart"/>
      <w:r w:rsidRPr="00CA115F">
        <w:rPr>
          <w:sz w:val="22"/>
          <w:szCs w:val="22"/>
          <w:lang w:val="ru-KZ"/>
        </w:rPr>
        <w:t>қызмет</w:t>
      </w:r>
      <w:proofErr w:type="spellEnd"/>
      <w:r w:rsidRPr="00CA115F">
        <w:rPr>
          <w:sz w:val="22"/>
          <w:szCs w:val="22"/>
          <w:lang w:val="ru-KZ"/>
        </w:rPr>
        <w:t xml:space="preserve"> </w:t>
      </w:r>
      <w:proofErr w:type="spellStart"/>
      <w:r w:rsidRPr="00CA115F">
        <w:rPr>
          <w:sz w:val="22"/>
          <w:szCs w:val="22"/>
          <w:lang w:val="ru-KZ"/>
        </w:rPr>
        <w:t>көрсету</w:t>
      </w:r>
      <w:proofErr w:type="spellEnd"/>
      <w:r w:rsidRPr="00CA115F">
        <w:rPr>
          <w:sz w:val="22"/>
          <w:szCs w:val="22"/>
          <w:lang w:val="ru-KZ"/>
        </w:rPr>
        <w:t xml:space="preserve"> </w:t>
      </w:r>
      <w:proofErr w:type="spellStart"/>
      <w:r w:rsidRPr="00CA115F">
        <w:rPr>
          <w:sz w:val="22"/>
          <w:szCs w:val="22"/>
          <w:lang w:val="ru-KZ"/>
        </w:rPr>
        <w:t>және</w:t>
      </w:r>
      <w:proofErr w:type="spellEnd"/>
      <w:r w:rsidRPr="00CA115F">
        <w:rPr>
          <w:sz w:val="22"/>
          <w:szCs w:val="22"/>
          <w:lang w:val="ru-KZ"/>
        </w:rPr>
        <w:t xml:space="preserve"> </w:t>
      </w:r>
      <w:proofErr w:type="spellStart"/>
      <w:r w:rsidRPr="00CA115F">
        <w:rPr>
          <w:sz w:val="22"/>
          <w:szCs w:val="22"/>
          <w:lang w:val="ru-KZ"/>
        </w:rPr>
        <w:t>жөндеу</w:t>
      </w:r>
      <w:proofErr w:type="spellEnd"/>
      <w:r w:rsidRPr="00CA115F">
        <w:rPr>
          <w:sz w:val="22"/>
          <w:szCs w:val="22"/>
          <w:lang w:val="ru-KZ"/>
        </w:rPr>
        <w:t xml:space="preserve"> </w:t>
      </w:r>
      <w:proofErr w:type="spellStart"/>
      <w:r w:rsidRPr="00CA115F">
        <w:rPr>
          <w:sz w:val="22"/>
          <w:szCs w:val="22"/>
          <w:lang w:val="ru-KZ"/>
        </w:rPr>
        <w:t>жұмыстарын</w:t>
      </w:r>
      <w:proofErr w:type="spellEnd"/>
      <w:r w:rsidRPr="00CA115F">
        <w:rPr>
          <w:sz w:val="22"/>
          <w:szCs w:val="22"/>
          <w:lang w:val="ru-KZ"/>
        </w:rPr>
        <w:t xml:space="preserve"> </w:t>
      </w:r>
      <w:proofErr w:type="spellStart"/>
      <w:r w:rsidRPr="00CA115F">
        <w:rPr>
          <w:sz w:val="22"/>
          <w:szCs w:val="22"/>
          <w:lang w:val="ru-KZ"/>
        </w:rPr>
        <w:t>орындау</w:t>
      </w:r>
      <w:proofErr w:type="spellEnd"/>
      <w:r w:rsidRPr="00CA115F">
        <w:rPr>
          <w:sz w:val="22"/>
          <w:szCs w:val="22"/>
          <w:lang w:val="ru-KZ"/>
        </w:rPr>
        <w:t xml:space="preserve"> </w:t>
      </w:r>
      <w:proofErr w:type="spellStart"/>
      <w:r w:rsidRPr="00CA115F">
        <w:rPr>
          <w:sz w:val="22"/>
          <w:szCs w:val="22"/>
          <w:lang w:val="ru-KZ"/>
        </w:rPr>
        <w:t>бойынша</w:t>
      </w:r>
      <w:proofErr w:type="spellEnd"/>
      <w:r w:rsidRPr="00CA115F">
        <w:rPr>
          <w:sz w:val="22"/>
          <w:szCs w:val="22"/>
          <w:lang w:val="ru-KZ"/>
        </w:rPr>
        <w:t xml:space="preserve"> </w:t>
      </w:r>
      <w:proofErr w:type="spellStart"/>
      <w:r w:rsidRPr="00CA115F">
        <w:rPr>
          <w:sz w:val="22"/>
          <w:szCs w:val="22"/>
          <w:lang w:val="ru-KZ"/>
        </w:rPr>
        <w:t>расталған</w:t>
      </w:r>
      <w:proofErr w:type="spellEnd"/>
      <w:r w:rsidRPr="00CA115F">
        <w:rPr>
          <w:sz w:val="22"/>
          <w:szCs w:val="22"/>
          <w:lang w:val="ru-KZ"/>
        </w:rPr>
        <w:t xml:space="preserve"> </w:t>
      </w:r>
      <w:proofErr w:type="spellStart"/>
      <w:r w:rsidRPr="00CA115F">
        <w:rPr>
          <w:sz w:val="22"/>
          <w:szCs w:val="22"/>
          <w:lang w:val="ru-KZ"/>
        </w:rPr>
        <w:t>тәжірибеге</w:t>
      </w:r>
      <w:proofErr w:type="spellEnd"/>
      <w:r w:rsidRPr="00CA115F">
        <w:rPr>
          <w:sz w:val="22"/>
          <w:szCs w:val="22"/>
          <w:lang w:val="ru-KZ"/>
        </w:rPr>
        <w:t xml:space="preserve"> </w:t>
      </w:r>
      <w:proofErr w:type="spellStart"/>
      <w:r w:rsidRPr="00CA115F">
        <w:rPr>
          <w:sz w:val="22"/>
          <w:szCs w:val="22"/>
          <w:lang w:val="ru-KZ"/>
        </w:rPr>
        <w:t>ие</w:t>
      </w:r>
      <w:proofErr w:type="spellEnd"/>
      <w:r w:rsidRPr="00CA115F">
        <w:rPr>
          <w:sz w:val="22"/>
          <w:szCs w:val="22"/>
          <w:lang w:val="ru-KZ"/>
        </w:rPr>
        <w:t xml:space="preserve"> </w:t>
      </w:r>
      <w:proofErr w:type="spellStart"/>
      <w:r w:rsidRPr="00CA115F">
        <w:rPr>
          <w:sz w:val="22"/>
          <w:szCs w:val="22"/>
          <w:lang w:val="ru-KZ"/>
        </w:rPr>
        <w:t>болуы</w:t>
      </w:r>
      <w:proofErr w:type="spellEnd"/>
      <w:r w:rsidRPr="00CA115F">
        <w:rPr>
          <w:sz w:val="22"/>
          <w:szCs w:val="22"/>
          <w:lang w:val="ru-KZ"/>
        </w:rPr>
        <w:t xml:space="preserve"> </w:t>
      </w:r>
      <w:proofErr w:type="spellStart"/>
      <w:r w:rsidRPr="00CA115F">
        <w:rPr>
          <w:sz w:val="22"/>
          <w:szCs w:val="22"/>
          <w:lang w:val="ru-KZ"/>
        </w:rPr>
        <w:t>тиіс</w:t>
      </w:r>
      <w:proofErr w:type="spellEnd"/>
      <w:r w:rsidRPr="00CA115F">
        <w:rPr>
          <w:sz w:val="22"/>
          <w:szCs w:val="22"/>
          <w:lang w:val="ru-KZ"/>
        </w:rPr>
        <w:t>.</w:t>
      </w:r>
    </w:p>
    <w:p w14:paraId="09183271" w14:textId="77777777" w:rsidR="000A4CF7" w:rsidRPr="000A4CF7" w:rsidRDefault="000A4CF7" w:rsidP="00045945">
      <w:pPr>
        <w:spacing w:after="0" w:line="259" w:lineRule="auto"/>
        <w:ind w:right="20"/>
        <w:rPr>
          <w:sz w:val="22"/>
          <w:szCs w:val="22"/>
          <w:lang w:val="kk-KZ"/>
        </w:rPr>
      </w:pPr>
    </w:p>
    <w:p w14:paraId="15C282D5" w14:textId="77777777" w:rsidR="00045945" w:rsidRPr="00003DEC" w:rsidRDefault="00045945" w:rsidP="00045945">
      <w:pPr>
        <w:spacing w:after="2"/>
        <w:ind w:left="10" w:right="20" w:hanging="10"/>
        <w:jc w:val="center"/>
        <w:rPr>
          <w:sz w:val="22"/>
          <w:szCs w:val="22"/>
        </w:rPr>
      </w:pPr>
      <w:r w:rsidRPr="00003DEC">
        <w:rPr>
          <w:b/>
          <w:sz w:val="22"/>
          <w:szCs w:val="22"/>
        </w:rPr>
        <w:t xml:space="preserve">3.3. </w:t>
      </w:r>
      <w:proofErr w:type="spellStart"/>
      <w:r w:rsidRPr="00003DEC">
        <w:rPr>
          <w:b/>
          <w:sz w:val="22"/>
          <w:szCs w:val="22"/>
        </w:rPr>
        <w:t>Рұқсат</w:t>
      </w:r>
      <w:proofErr w:type="spellEnd"/>
      <w:r w:rsidRPr="00003DEC">
        <w:rPr>
          <w:b/>
          <w:sz w:val="22"/>
          <w:szCs w:val="22"/>
        </w:rPr>
        <w:t xml:space="preserve"> (лицензия)беру </w:t>
      </w:r>
      <w:proofErr w:type="spellStart"/>
      <w:r w:rsidRPr="00003DEC">
        <w:rPr>
          <w:b/>
          <w:sz w:val="22"/>
          <w:szCs w:val="22"/>
        </w:rPr>
        <w:t>туралы</w:t>
      </w:r>
      <w:proofErr w:type="spellEnd"/>
      <w:r w:rsidRPr="00003DEC">
        <w:rPr>
          <w:b/>
          <w:sz w:val="22"/>
          <w:szCs w:val="22"/>
        </w:rPr>
        <w:t xml:space="preserve"> </w:t>
      </w:r>
      <w:proofErr w:type="spellStart"/>
      <w:r w:rsidRPr="00003DEC">
        <w:rPr>
          <w:b/>
          <w:sz w:val="22"/>
          <w:szCs w:val="22"/>
        </w:rPr>
        <w:t>талаптар</w:t>
      </w:r>
      <w:proofErr w:type="spellEnd"/>
    </w:p>
    <w:p w14:paraId="6221E969" w14:textId="77777777" w:rsidR="00045945" w:rsidRPr="00003DEC" w:rsidRDefault="00045945" w:rsidP="00045945">
      <w:pPr>
        <w:spacing w:after="0" w:line="259" w:lineRule="auto"/>
        <w:ind w:right="20"/>
        <w:jc w:val="center"/>
        <w:rPr>
          <w:sz w:val="22"/>
          <w:szCs w:val="22"/>
        </w:rPr>
      </w:pPr>
      <w:r w:rsidRPr="00003DEC">
        <w:rPr>
          <w:sz w:val="22"/>
          <w:szCs w:val="22"/>
        </w:rPr>
        <w:t xml:space="preserve"> </w:t>
      </w:r>
    </w:p>
    <w:p w14:paraId="4A045EA6" w14:textId="77777777" w:rsidR="00045945" w:rsidRPr="00003DEC" w:rsidRDefault="00045945" w:rsidP="00045945">
      <w:pPr>
        <w:ind w:left="-15" w:right="5"/>
        <w:rPr>
          <w:sz w:val="22"/>
          <w:szCs w:val="22"/>
        </w:rPr>
      </w:pPr>
      <w:r w:rsidRPr="00003DEC">
        <w:rPr>
          <w:sz w:val="22"/>
          <w:szCs w:val="22"/>
        </w:rPr>
        <w:t xml:space="preserve">3.3.1. </w:t>
      </w:r>
      <w:proofErr w:type="spellStart"/>
      <w:r w:rsidRPr="00003DEC">
        <w:rPr>
          <w:sz w:val="22"/>
          <w:szCs w:val="22"/>
        </w:rPr>
        <w:t>Талаптар</w:t>
      </w:r>
      <w:proofErr w:type="spellEnd"/>
      <w:r w:rsidRPr="00003DEC">
        <w:rPr>
          <w:sz w:val="22"/>
          <w:szCs w:val="22"/>
        </w:rPr>
        <w:t xml:space="preserve"> </w:t>
      </w:r>
      <w:proofErr w:type="spellStart"/>
      <w:r w:rsidRPr="00003DEC">
        <w:rPr>
          <w:sz w:val="22"/>
          <w:szCs w:val="22"/>
        </w:rPr>
        <w:t>қарастырылмаған</w:t>
      </w:r>
      <w:proofErr w:type="spellEnd"/>
      <w:r w:rsidRPr="00003DEC">
        <w:rPr>
          <w:sz w:val="22"/>
          <w:szCs w:val="22"/>
        </w:rPr>
        <w:t>.</w:t>
      </w:r>
    </w:p>
    <w:p w14:paraId="24AFE9A9" w14:textId="77777777" w:rsidR="00045945" w:rsidRPr="00003DEC" w:rsidRDefault="00045945" w:rsidP="00045945">
      <w:pPr>
        <w:ind w:left="-15" w:right="5"/>
        <w:rPr>
          <w:sz w:val="22"/>
          <w:szCs w:val="22"/>
        </w:rPr>
      </w:pPr>
      <w:r w:rsidRPr="00003DEC">
        <w:rPr>
          <w:sz w:val="22"/>
          <w:szCs w:val="22"/>
        </w:rPr>
        <w:t xml:space="preserve"> </w:t>
      </w:r>
    </w:p>
    <w:p w14:paraId="0BA3CCB1" w14:textId="77777777" w:rsidR="00045945" w:rsidRPr="00003DEC" w:rsidRDefault="00045945" w:rsidP="00045945">
      <w:pPr>
        <w:spacing w:after="2"/>
        <w:ind w:left="10" w:right="20" w:hanging="10"/>
        <w:jc w:val="center"/>
        <w:rPr>
          <w:b/>
          <w:sz w:val="22"/>
          <w:szCs w:val="22"/>
        </w:rPr>
      </w:pPr>
      <w:r w:rsidRPr="00003DEC">
        <w:rPr>
          <w:b/>
          <w:sz w:val="22"/>
          <w:szCs w:val="22"/>
        </w:rPr>
        <w:t xml:space="preserve">3.4. Әлеуетті </w:t>
      </w:r>
      <w:proofErr w:type="spellStart"/>
      <w:r w:rsidRPr="00003DEC">
        <w:rPr>
          <w:b/>
          <w:sz w:val="22"/>
          <w:szCs w:val="22"/>
        </w:rPr>
        <w:t>өнім</w:t>
      </w:r>
      <w:proofErr w:type="spellEnd"/>
      <w:r w:rsidRPr="00003DEC">
        <w:rPr>
          <w:b/>
          <w:sz w:val="22"/>
          <w:szCs w:val="22"/>
        </w:rPr>
        <w:t xml:space="preserve"> </w:t>
      </w:r>
      <w:proofErr w:type="spellStart"/>
      <w:r w:rsidRPr="00003DEC">
        <w:rPr>
          <w:b/>
          <w:sz w:val="22"/>
          <w:szCs w:val="22"/>
        </w:rPr>
        <w:t>берушіде</w:t>
      </w:r>
      <w:proofErr w:type="spellEnd"/>
      <w:r w:rsidRPr="00003DEC">
        <w:rPr>
          <w:b/>
          <w:sz w:val="22"/>
          <w:szCs w:val="22"/>
        </w:rPr>
        <w:t xml:space="preserve"> </w:t>
      </w:r>
      <w:proofErr w:type="spellStart"/>
      <w:r w:rsidRPr="00003DEC">
        <w:rPr>
          <w:b/>
          <w:sz w:val="22"/>
          <w:szCs w:val="22"/>
        </w:rPr>
        <w:t>жабдықтардың</w:t>
      </w:r>
      <w:proofErr w:type="spellEnd"/>
      <w:r w:rsidRPr="00003DEC">
        <w:rPr>
          <w:b/>
          <w:sz w:val="22"/>
          <w:szCs w:val="22"/>
        </w:rPr>
        <w:t xml:space="preserve">, </w:t>
      </w:r>
      <w:proofErr w:type="spellStart"/>
      <w:r w:rsidRPr="00003DEC">
        <w:rPr>
          <w:b/>
          <w:sz w:val="22"/>
          <w:szCs w:val="22"/>
        </w:rPr>
        <w:t>техниканың</w:t>
      </w:r>
      <w:proofErr w:type="spellEnd"/>
      <w:r w:rsidRPr="00003DEC">
        <w:rPr>
          <w:b/>
          <w:sz w:val="22"/>
          <w:szCs w:val="22"/>
        </w:rPr>
        <w:t xml:space="preserve"> (</w:t>
      </w:r>
      <w:proofErr w:type="spellStart"/>
      <w:r w:rsidRPr="00003DEC">
        <w:rPr>
          <w:b/>
          <w:sz w:val="22"/>
          <w:szCs w:val="22"/>
        </w:rPr>
        <w:t>техникалық</w:t>
      </w:r>
      <w:proofErr w:type="spellEnd"/>
      <w:r w:rsidRPr="00003DEC">
        <w:rPr>
          <w:b/>
          <w:sz w:val="22"/>
          <w:szCs w:val="22"/>
        </w:rPr>
        <w:t xml:space="preserve"> </w:t>
      </w:r>
      <w:proofErr w:type="spellStart"/>
      <w:r w:rsidRPr="00003DEC">
        <w:rPr>
          <w:b/>
          <w:sz w:val="22"/>
          <w:szCs w:val="22"/>
        </w:rPr>
        <w:t>құрылғылардың</w:t>
      </w:r>
      <w:proofErr w:type="spellEnd"/>
      <w:r w:rsidRPr="00003DEC">
        <w:rPr>
          <w:b/>
          <w:sz w:val="22"/>
          <w:szCs w:val="22"/>
        </w:rPr>
        <w:t xml:space="preserve">), </w:t>
      </w:r>
      <w:proofErr w:type="spellStart"/>
      <w:r w:rsidRPr="00003DEC">
        <w:rPr>
          <w:b/>
          <w:sz w:val="22"/>
          <w:szCs w:val="22"/>
        </w:rPr>
        <w:t>ғимараттардың</w:t>
      </w:r>
      <w:proofErr w:type="spellEnd"/>
      <w:r w:rsidRPr="00003DEC">
        <w:rPr>
          <w:b/>
          <w:sz w:val="22"/>
          <w:szCs w:val="22"/>
        </w:rPr>
        <w:t xml:space="preserve"> (</w:t>
      </w:r>
      <w:proofErr w:type="spellStart"/>
      <w:r w:rsidRPr="00003DEC">
        <w:rPr>
          <w:b/>
          <w:sz w:val="22"/>
          <w:szCs w:val="22"/>
        </w:rPr>
        <w:t>құрылыстардың</w:t>
      </w:r>
      <w:proofErr w:type="spellEnd"/>
      <w:r w:rsidRPr="00003DEC">
        <w:rPr>
          <w:b/>
          <w:sz w:val="22"/>
          <w:szCs w:val="22"/>
        </w:rPr>
        <w:t xml:space="preserve">), </w:t>
      </w:r>
      <w:proofErr w:type="spellStart"/>
      <w:r w:rsidRPr="00003DEC">
        <w:rPr>
          <w:b/>
          <w:sz w:val="22"/>
          <w:szCs w:val="22"/>
        </w:rPr>
        <w:t>растайтын</w:t>
      </w:r>
      <w:proofErr w:type="spellEnd"/>
      <w:r w:rsidRPr="00003DEC">
        <w:rPr>
          <w:b/>
          <w:sz w:val="22"/>
          <w:szCs w:val="22"/>
        </w:rPr>
        <w:t xml:space="preserve"> </w:t>
      </w:r>
      <w:proofErr w:type="spellStart"/>
      <w:r w:rsidRPr="00003DEC">
        <w:rPr>
          <w:b/>
          <w:sz w:val="22"/>
          <w:szCs w:val="22"/>
        </w:rPr>
        <w:t>үй-жайлардың</w:t>
      </w:r>
      <w:proofErr w:type="spellEnd"/>
      <w:r w:rsidRPr="00003DEC">
        <w:rPr>
          <w:b/>
          <w:sz w:val="22"/>
          <w:szCs w:val="22"/>
        </w:rPr>
        <w:t xml:space="preserve"> </w:t>
      </w:r>
      <w:proofErr w:type="spellStart"/>
      <w:r w:rsidRPr="00003DEC">
        <w:rPr>
          <w:b/>
          <w:sz w:val="22"/>
          <w:szCs w:val="22"/>
        </w:rPr>
        <w:t>болуы</w:t>
      </w:r>
      <w:proofErr w:type="spellEnd"/>
      <w:r w:rsidRPr="00003DEC">
        <w:rPr>
          <w:b/>
          <w:sz w:val="22"/>
          <w:szCs w:val="22"/>
        </w:rPr>
        <w:t xml:space="preserve"> </w:t>
      </w:r>
      <w:proofErr w:type="spellStart"/>
      <w:r w:rsidRPr="00003DEC">
        <w:rPr>
          <w:b/>
          <w:sz w:val="22"/>
          <w:szCs w:val="22"/>
        </w:rPr>
        <w:t>туралы</w:t>
      </w:r>
      <w:proofErr w:type="spellEnd"/>
      <w:r w:rsidRPr="00003DEC">
        <w:rPr>
          <w:b/>
          <w:sz w:val="22"/>
          <w:szCs w:val="22"/>
        </w:rPr>
        <w:t xml:space="preserve"> </w:t>
      </w:r>
      <w:proofErr w:type="spellStart"/>
      <w:r w:rsidRPr="00003DEC">
        <w:rPr>
          <w:b/>
          <w:sz w:val="22"/>
          <w:szCs w:val="22"/>
        </w:rPr>
        <w:t>талаптар</w:t>
      </w:r>
      <w:proofErr w:type="spellEnd"/>
    </w:p>
    <w:p w14:paraId="25F0630A" w14:textId="77777777" w:rsidR="00045945" w:rsidRPr="00003DEC" w:rsidRDefault="00045945" w:rsidP="00045945">
      <w:pPr>
        <w:spacing w:after="2"/>
        <w:ind w:left="10" w:right="20" w:hanging="10"/>
        <w:jc w:val="center"/>
        <w:rPr>
          <w:sz w:val="22"/>
          <w:szCs w:val="22"/>
        </w:rPr>
      </w:pPr>
      <w:proofErr w:type="spellStart"/>
      <w:r w:rsidRPr="00003DEC">
        <w:rPr>
          <w:b/>
          <w:sz w:val="22"/>
          <w:szCs w:val="22"/>
        </w:rPr>
        <w:t>құжаттар</w:t>
      </w:r>
      <w:proofErr w:type="spellEnd"/>
      <w:r w:rsidRPr="00003DEC">
        <w:rPr>
          <w:sz w:val="22"/>
          <w:szCs w:val="22"/>
        </w:rPr>
        <w:t xml:space="preserve"> </w:t>
      </w:r>
    </w:p>
    <w:p w14:paraId="6BE48C6D" w14:textId="2729F8BC" w:rsidR="000A4CF7" w:rsidRPr="00CA115F" w:rsidRDefault="000A4CF7" w:rsidP="000A4CF7">
      <w:pPr>
        <w:ind w:left="-15" w:right="5"/>
        <w:rPr>
          <w:sz w:val="22"/>
          <w:szCs w:val="22"/>
          <w:lang w:val="ru-KZ"/>
        </w:rPr>
      </w:pPr>
      <w:r w:rsidRPr="00CA115F">
        <w:rPr>
          <w:sz w:val="22"/>
          <w:szCs w:val="22"/>
          <w:lang w:val="ru-KZ"/>
        </w:rPr>
        <w:t xml:space="preserve">3.4.1. </w:t>
      </w:r>
      <w:proofErr w:type="spellStart"/>
      <w:r w:rsidRPr="00CA115F">
        <w:rPr>
          <w:sz w:val="22"/>
          <w:szCs w:val="22"/>
          <w:lang w:val="ru-KZ"/>
        </w:rPr>
        <w:t>Материалдық-техникалық</w:t>
      </w:r>
      <w:proofErr w:type="spellEnd"/>
      <w:r w:rsidRPr="00CA115F">
        <w:rPr>
          <w:sz w:val="22"/>
          <w:szCs w:val="22"/>
          <w:lang w:val="ru-KZ"/>
        </w:rPr>
        <w:t xml:space="preserve"> </w:t>
      </w:r>
      <w:proofErr w:type="spellStart"/>
      <w:r w:rsidRPr="00CA115F">
        <w:rPr>
          <w:sz w:val="22"/>
          <w:szCs w:val="22"/>
          <w:lang w:val="ru-KZ"/>
        </w:rPr>
        <w:t>базаға</w:t>
      </w:r>
      <w:proofErr w:type="spellEnd"/>
      <w:r w:rsidRPr="00CA115F">
        <w:rPr>
          <w:sz w:val="22"/>
          <w:szCs w:val="22"/>
          <w:lang w:val="ru-KZ"/>
        </w:rPr>
        <w:t xml:space="preserve"> </w:t>
      </w:r>
      <w:proofErr w:type="spellStart"/>
      <w:r w:rsidRPr="00CA115F">
        <w:rPr>
          <w:sz w:val="22"/>
          <w:szCs w:val="22"/>
          <w:lang w:val="ru-KZ"/>
        </w:rPr>
        <w:t>қойылатын</w:t>
      </w:r>
      <w:proofErr w:type="spellEnd"/>
      <w:r w:rsidRPr="00CA115F">
        <w:rPr>
          <w:sz w:val="22"/>
          <w:szCs w:val="22"/>
          <w:lang w:val="ru-KZ"/>
        </w:rPr>
        <w:t xml:space="preserve"> </w:t>
      </w:r>
      <w:proofErr w:type="spellStart"/>
      <w:r w:rsidRPr="00CA115F">
        <w:rPr>
          <w:sz w:val="22"/>
          <w:szCs w:val="22"/>
          <w:lang w:val="ru-KZ"/>
        </w:rPr>
        <w:t>талаптар</w:t>
      </w:r>
      <w:proofErr w:type="spellEnd"/>
    </w:p>
    <w:p w14:paraId="39EC13FB" w14:textId="7527EE58" w:rsidR="000A4CF7" w:rsidRPr="00CA115F" w:rsidRDefault="000A4CF7" w:rsidP="000A4CF7">
      <w:pPr>
        <w:ind w:left="-15" w:right="5"/>
        <w:rPr>
          <w:sz w:val="22"/>
          <w:szCs w:val="22"/>
          <w:lang w:val="ru-KZ"/>
        </w:rPr>
      </w:pPr>
      <w:r w:rsidRPr="00CA115F">
        <w:rPr>
          <w:sz w:val="22"/>
          <w:szCs w:val="22"/>
          <w:lang w:val="ru-KZ"/>
        </w:rPr>
        <w:t xml:space="preserve">        </w:t>
      </w:r>
      <w:proofErr w:type="spellStart"/>
      <w:r w:rsidRPr="00CA115F">
        <w:rPr>
          <w:sz w:val="22"/>
          <w:szCs w:val="22"/>
          <w:lang w:val="ru-KZ"/>
        </w:rPr>
        <w:t>Ықтимал</w:t>
      </w:r>
      <w:proofErr w:type="spellEnd"/>
      <w:r w:rsidRPr="00CA115F">
        <w:rPr>
          <w:sz w:val="22"/>
          <w:szCs w:val="22"/>
          <w:lang w:val="ru-KZ"/>
        </w:rPr>
        <w:t xml:space="preserve"> </w:t>
      </w:r>
      <w:proofErr w:type="spellStart"/>
      <w:r w:rsidRPr="00CA115F">
        <w:rPr>
          <w:sz w:val="22"/>
          <w:szCs w:val="22"/>
          <w:lang w:val="ru-KZ"/>
        </w:rPr>
        <w:t>жеткізуші</w:t>
      </w:r>
      <w:proofErr w:type="spellEnd"/>
      <w:r w:rsidRPr="00CA115F">
        <w:rPr>
          <w:sz w:val="22"/>
          <w:szCs w:val="22"/>
          <w:lang w:val="ru-KZ"/>
        </w:rPr>
        <w:t xml:space="preserve"> </w:t>
      </w:r>
      <w:proofErr w:type="spellStart"/>
      <w:r w:rsidRPr="00CA115F">
        <w:rPr>
          <w:sz w:val="22"/>
          <w:szCs w:val="22"/>
          <w:lang w:val="ru-KZ"/>
        </w:rPr>
        <w:t>жоспарлы-профилактикалық</w:t>
      </w:r>
      <w:proofErr w:type="spellEnd"/>
      <w:r w:rsidRPr="00CA115F">
        <w:rPr>
          <w:sz w:val="22"/>
          <w:szCs w:val="22"/>
          <w:lang w:val="ru-KZ"/>
        </w:rPr>
        <w:t xml:space="preserve"> </w:t>
      </w:r>
      <w:proofErr w:type="spellStart"/>
      <w:r w:rsidRPr="00CA115F">
        <w:rPr>
          <w:sz w:val="22"/>
          <w:szCs w:val="22"/>
          <w:lang w:val="ru-KZ"/>
        </w:rPr>
        <w:t>жөндеу</w:t>
      </w:r>
      <w:proofErr w:type="spellEnd"/>
      <w:r w:rsidRPr="00CA115F">
        <w:rPr>
          <w:sz w:val="22"/>
          <w:szCs w:val="22"/>
          <w:lang w:val="ru-KZ"/>
        </w:rPr>
        <w:t xml:space="preserve"> (ЖПЖ) </w:t>
      </w:r>
      <w:proofErr w:type="spellStart"/>
      <w:r w:rsidRPr="00CA115F">
        <w:rPr>
          <w:sz w:val="22"/>
          <w:szCs w:val="22"/>
          <w:lang w:val="ru-KZ"/>
        </w:rPr>
        <w:t>жұмыстарын</w:t>
      </w:r>
      <w:proofErr w:type="spellEnd"/>
      <w:r w:rsidRPr="00CA115F">
        <w:rPr>
          <w:sz w:val="22"/>
          <w:szCs w:val="22"/>
          <w:lang w:val="ru-KZ"/>
        </w:rPr>
        <w:t xml:space="preserve"> </w:t>
      </w:r>
      <w:proofErr w:type="spellStart"/>
      <w:r w:rsidRPr="00CA115F">
        <w:rPr>
          <w:sz w:val="22"/>
          <w:szCs w:val="22"/>
          <w:lang w:val="ru-KZ"/>
        </w:rPr>
        <w:t>орындау</w:t>
      </w:r>
      <w:proofErr w:type="spellEnd"/>
      <w:r w:rsidRPr="00CA115F">
        <w:rPr>
          <w:sz w:val="22"/>
          <w:szCs w:val="22"/>
          <w:lang w:val="ru-KZ"/>
        </w:rPr>
        <w:t xml:space="preserve">, </w:t>
      </w:r>
      <w:proofErr w:type="spellStart"/>
      <w:r w:rsidRPr="00CA115F">
        <w:rPr>
          <w:sz w:val="22"/>
          <w:szCs w:val="22"/>
          <w:lang w:val="ru-KZ"/>
        </w:rPr>
        <w:t>сондай-ақ</w:t>
      </w:r>
      <w:proofErr w:type="spellEnd"/>
      <w:r w:rsidRPr="00CA115F">
        <w:rPr>
          <w:sz w:val="22"/>
          <w:szCs w:val="22"/>
          <w:lang w:val="ru-KZ"/>
        </w:rPr>
        <w:t xml:space="preserve"> </w:t>
      </w:r>
      <w:proofErr w:type="spellStart"/>
      <w:r w:rsidRPr="00CA115F">
        <w:rPr>
          <w:sz w:val="22"/>
          <w:szCs w:val="22"/>
          <w:lang w:val="ru-KZ"/>
        </w:rPr>
        <w:t>электр</w:t>
      </w:r>
      <w:proofErr w:type="spellEnd"/>
      <w:r w:rsidRPr="00CA115F">
        <w:rPr>
          <w:sz w:val="22"/>
          <w:szCs w:val="22"/>
          <w:lang w:val="ru-KZ"/>
        </w:rPr>
        <w:t xml:space="preserve"> </w:t>
      </w:r>
      <w:proofErr w:type="spellStart"/>
      <w:r w:rsidRPr="00CA115F">
        <w:rPr>
          <w:sz w:val="22"/>
          <w:szCs w:val="22"/>
          <w:lang w:val="ru-KZ"/>
        </w:rPr>
        <w:t>жеткізу</w:t>
      </w:r>
      <w:proofErr w:type="spellEnd"/>
      <w:r w:rsidRPr="00CA115F">
        <w:rPr>
          <w:sz w:val="22"/>
          <w:szCs w:val="22"/>
          <w:lang w:val="ru-KZ"/>
        </w:rPr>
        <w:t xml:space="preserve"> </w:t>
      </w:r>
      <w:proofErr w:type="spellStart"/>
      <w:r w:rsidRPr="00CA115F">
        <w:rPr>
          <w:sz w:val="22"/>
          <w:szCs w:val="22"/>
          <w:lang w:val="ru-KZ"/>
        </w:rPr>
        <w:t>желілеріндегі</w:t>
      </w:r>
      <w:proofErr w:type="spellEnd"/>
      <w:r w:rsidRPr="00CA115F">
        <w:rPr>
          <w:sz w:val="22"/>
          <w:szCs w:val="22"/>
          <w:lang w:val="ru-KZ"/>
        </w:rPr>
        <w:t xml:space="preserve"> </w:t>
      </w:r>
      <w:proofErr w:type="spellStart"/>
      <w:r w:rsidRPr="00CA115F">
        <w:rPr>
          <w:sz w:val="22"/>
          <w:szCs w:val="22"/>
          <w:lang w:val="ru-KZ"/>
        </w:rPr>
        <w:t>апаттық</w:t>
      </w:r>
      <w:proofErr w:type="spellEnd"/>
      <w:r w:rsidRPr="00CA115F">
        <w:rPr>
          <w:sz w:val="22"/>
          <w:szCs w:val="22"/>
          <w:lang w:val="ru-KZ"/>
        </w:rPr>
        <w:t xml:space="preserve"> </w:t>
      </w:r>
      <w:proofErr w:type="spellStart"/>
      <w:r w:rsidRPr="00CA115F">
        <w:rPr>
          <w:sz w:val="22"/>
          <w:szCs w:val="22"/>
          <w:lang w:val="ru-KZ"/>
        </w:rPr>
        <w:t>жағдайлар</w:t>
      </w:r>
      <w:proofErr w:type="spellEnd"/>
      <w:r w:rsidRPr="00CA115F">
        <w:rPr>
          <w:sz w:val="22"/>
          <w:szCs w:val="22"/>
          <w:lang w:val="ru-KZ"/>
        </w:rPr>
        <w:t xml:space="preserve"> </w:t>
      </w:r>
      <w:proofErr w:type="spellStart"/>
      <w:r w:rsidRPr="00CA115F">
        <w:rPr>
          <w:sz w:val="22"/>
          <w:szCs w:val="22"/>
          <w:lang w:val="ru-KZ"/>
        </w:rPr>
        <w:t>кезінде</w:t>
      </w:r>
      <w:proofErr w:type="spellEnd"/>
      <w:r w:rsidRPr="00CA115F">
        <w:rPr>
          <w:sz w:val="22"/>
          <w:szCs w:val="22"/>
          <w:lang w:val="ru-KZ"/>
        </w:rPr>
        <w:t xml:space="preserve"> </w:t>
      </w:r>
      <w:proofErr w:type="spellStart"/>
      <w:r w:rsidRPr="00CA115F">
        <w:rPr>
          <w:sz w:val="22"/>
          <w:szCs w:val="22"/>
          <w:lang w:val="ru-KZ"/>
        </w:rPr>
        <w:t>жұмыстарды</w:t>
      </w:r>
      <w:proofErr w:type="spellEnd"/>
      <w:r w:rsidRPr="00CA115F">
        <w:rPr>
          <w:sz w:val="22"/>
          <w:szCs w:val="22"/>
          <w:lang w:val="ru-KZ"/>
        </w:rPr>
        <w:t xml:space="preserve"> </w:t>
      </w:r>
      <w:proofErr w:type="spellStart"/>
      <w:r w:rsidRPr="00CA115F">
        <w:rPr>
          <w:sz w:val="22"/>
          <w:szCs w:val="22"/>
          <w:lang w:val="ru-KZ"/>
        </w:rPr>
        <w:t>орындау</w:t>
      </w:r>
      <w:proofErr w:type="spellEnd"/>
      <w:r w:rsidRPr="00CA115F">
        <w:rPr>
          <w:sz w:val="22"/>
          <w:szCs w:val="22"/>
          <w:lang w:val="ru-KZ"/>
        </w:rPr>
        <w:t xml:space="preserve"> </w:t>
      </w:r>
      <w:proofErr w:type="spellStart"/>
      <w:r w:rsidRPr="00CA115F">
        <w:rPr>
          <w:sz w:val="22"/>
          <w:szCs w:val="22"/>
          <w:lang w:val="ru-KZ"/>
        </w:rPr>
        <w:t>үшін</w:t>
      </w:r>
      <w:proofErr w:type="spellEnd"/>
      <w:r w:rsidRPr="00CA115F">
        <w:rPr>
          <w:sz w:val="22"/>
          <w:szCs w:val="22"/>
          <w:lang w:val="ru-KZ"/>
        </w:rPr>
        <w:t xml:space="preserve"> </w:t>
      </w:r>
      <w:proofErr w:type="spellStart"/>
      <w:r w:rsidRPr="00CA115F">
        <w:rPr>
          <w:sz w:val="22"/>
          <w:szCs w:val="22"/>
          <w:lang w:val="ru-KZ"/>
        </w:rPr>
        <w:t>қажетті</w:t>
      </w:r>
      <w:proofErr w:type="spellEnd"/>
      <w:r w:rsidRPr="00CA115F">
        <w:rPr>
          <w:sz w:val="22"/>
          <w:szCs w:val="22"/>
          <w:lang w:val="ru-KZ"/>
        </w:rPr>
        <w:t xml:space="preserve"> </w:t>
      </w:r>
      <w:proofErr w:type="spellStart"/>
      <w:r w:rsidRPr="00CA115F">
        <w:rPr>
          <w:sz w:val="22"/>
          <w:szCs w:val="22"/>
          <w:lang w:val="ru-KZ"/>
        </w:rPr>
        <w:t>арнайы</w:t>
      </w:r>
      <w:proofErr w:type="spellEnd"/>
      <w:r w:rsidRPr="00CA115F">
        <w:rPr>
          <w:sz w:val="22"/>
          <w:szCs w:val="22"/>
          <w:lang w:val="ru-KZ"/>
        </w:rPr>
        <w:t xml:space="preserve"> </w:t>
      </w:r>
      <w:proofErr w:type="spellStart"/>
      <w:r w:rsidRPr="00CA115F">
        <w:rPr>
          <w:sz w:val="22"/>
          <w:szCs w:val="22"/>
          <w:lang w:val="ru-KZ"/>
        </w:rPr>
        <w:t>техниканың</w:t>
      </w:r>
      <w:proofErr w:type="spellEnd"/>
      <w:r w:rsidRPr="00CA115F">
        <w:rPr>
          <w:sz w:val="22"/>
          <w:szCs w:val="22"/>
          <w:lang w:val="ru-KZ"/>
        </w:rPr>
        <w:t xml:space="preserve"> </w:t>
      </w:r>
      <w:proofErr w:type="spellStart"/>
      <w:r w:rsidRPr="00CA115F">
        <w:rPr>
          <w:sz w:val="22"/>
          <w:szCs w:val="22"/>
          <w:lang w:val="ru-KZ"/>
        </w:rPr>
        <w:t>болуын</w:t>
      </w:r>
      <w:proofErr w:type="spellEnd"/>
      <w:r w:rsidRPr="00CA115F">
        <w:rPr>
          <w:sz w:val="22"/>
          <w:szCs w:val="22"/>
          <w:lang w:val="ru-KZ"/>
        </w:rPr>
        <w:t xml:space="preserve"> </w:t>
      </w:r>
      <w:proofErr w:type="spellStart"/>
      <w:r w:rsidRPr="00CA115F">
        <w:rPr>
          <w:sz w:val="22"/>
          <w:szCs w:val="22"/>
          <w:lang w:val="ru-KZ"/>
        </w:rPr>
        <w:t>немесе</w:t>
      </w:r>
      <w:proofErr w:type="spellEnd"/>
      <w:r w:rsidRPr="00CA115F">
        <w:rPr>
          <w:sz w:val="22"/>
          <w:szCs w:val="22"/>
          <w:lang w:val="ru-KZ"/>
        </w:rPr>
        <w:t xml:space="preserve"> </w:t>
      </w:r>
      <w:proofErr w:type="spellStart"/>
      <w:r w:rsidRPr="00CA115F">
        <w:rPr>
          <w:sz w:val="22"/>
          <w:szCs w:val="22"/>
          <w:lang w:val="ru-KZ"/>
        </w:rPr>
        <w:t>оған</w:t>
      </w:r>
      <w:proofErr w:type="spellEnd"/>
      <w:r w:rsidRPr="00CA115F">
        <w:rPr>
          <w:sz w:val="22"/>
          <w:szCs w:val="22"/>
          <w:lang w:val="ru-KZ"/>
        </w:rPr>
        <w:t xml:space="preserve"> </w:t>
      </w:r>
      <w:proofErr w:type="spellStart"/>
      <w:r w:rsidRPr="00CA115F">
        <w:rPr>
          <w:sz w:val="22"/>
          <w:szCs w:val="22"/>
          <w:lang w:val="ru-KZ"/>
        </w:rPr>
        <w:t>қолжетімділікті</w:t>
      </w:r>
      <w:proofErr w:type="spellEnd"/>
      <w:r w:rsidRPr="00CA115F">
        <w:rPr>
          <w:sz w:val="22"/>
          <w:szCs w:val="22"/>
          <w:lang w:val="ru-KZ"/>
        </w:rPr>
        <w:t xml:space="preserve"> </w:t>
      </w:r>
      <w:proofErr w:type="spellStart"/>
      <w:r w:rsidRPr="00CA115F">
        <w:rPr>
          <w:sz w:val="22"/>
          <w:szCs w:val="22"/>
          <w:lang w:val="ru-KZ"/>
        </w:rPr>
        <w:t>қамтамасыз</w:t>
      </w:r>
      <w:proofErr w:type="spellEnd"/>
      <w:r w:rsidRPr="00CA115F">
        <w:rPr>
          <w:sz w:val="22"/>
          <w:szCs w:val="22"/>
          <w:lang w:val="ru-KZ"/>
        </w:rPr>
        <w:t xml:space="preserve"> </w:t>
      </w:r>
      <w:proofErr w:type="spellStart"/>
      <w:r w:rsidRPr="00CA115F">
        <w:rPr>
          <w:sz w:val="22"/>
          <w:szCs w:val="22"/>
          <w:lang w:val="ru-KZ"/>
        </w:rPr>
        <w:t>етуі</w:t>
      </w:r>
      <w:proofErr w:type="spellEnd"/>
      <w:r w:rsidRPr="00CA115F">
        <w:rPr>
          <w:sz w:val="22"/>
          <w:szCs w:val="22"/>
          <w:lang w:val="ru-KZ"/>
        </w:rPr>
        <w:t xml:space="preserve"> </w:t>
      </w:r>
      <w:proofErr w:type="spellStart"/>
      <w:r w:rsidRPr="00CA115F">
        <w:rPr>
          <w:sz w:val="22"/>
          <w:szCs w:val="22"/>
          <w:lang w:val="ru-KZ"/>
        </w:rPr>
        <w:t>тиіс</w:t>
      </w:r>
      <w:proofErr w:type="spellEnd"/>
      <w:r w:rsidRPr="00CA115F">
        <w:rPr>
          <w:sz w:val="22"/>
          <w:szCs w:val="22"/>
          <w:lang w:val="ru-KZ"/>
        </w:rPr>
        <w:t xml:space="preserve">, </w:t>
      </w:r>
      <w:proofErr w:type="spellStart"/>
      <w:r w:rsidRPr="00CA115F">
        <w:rPr>
          <w:sz w:val="22"/>
          <w:szCs w:val="22"/>
          <w:lang w:val="ru-KZ"/>
        </w:rPr>
        <w:t>оның</w:t>
      </w:r>
      <w:proofErr w:type="spellEnd"/>
      <w:r w:rsidRPr="00CA115F">
        <w:rPr>
          <w:sz w:val="22"/>
          <w:szCs w:val="22"/>
          <w:lang w:val="ru-KZ"/>
        </w:rPr>
        <w:t xml:space="preserve"> </w:t>
      </w:r>
      <w:proofErr w:type="spellStart"/>
      <w:r w:rsidRPr="00CA115F">
        <w:rPr>
          <w:sz w:val="22"/>
          <w:szCs w:val="22"/>
          <w:lang w:val="ru-KZ"/>
        </w:rPr>
        <w:t>ішінде</w:t>
      </w:r>
      <w:proofErr w:type="spellEnd"/>
      <w:r w:rsidRPr="00CA115F">
        <w:rPr>
          <w:sz w:val="22"/>
          <w:szCs w:val="22"/>
          <w:lang w:val="ru-KZ"/>
        </w:rPr>
        <w:t>:</w:t>
      </w:r>
    </w:p>
    <w:p w14:paraId="30C74AB1" w14:textId="77777777" w:rsidR="000A4CF7" w:rsidRPr="00CA115F" w:rsidRDefault="000A4CF7" w:rsidP="000A4CF7">
      <w:pPr>
        <w:numPr>
          <w:ilvl w:val="0"/>
          <w:numId w:val="76"/>
        </w:numPr>
        <w:ind w:right="5"/>
        <w:rPr>
          <w:sz w:val="22"/>
          <w:szCs w:val="22"/>
          <w:lang w:val="ru-KZ"/>
        </w:rPr>
      </w:pPr>
      <w:proofErr w:type="spellStart"/>
      <w:r w:rsidRPr="00CA115F">
        <w:rPr>
          <w:sz w:val="22"/>
          <w:szCs w:val="22"/>
          <w:lang w:val="ru-KZ"/>
        </w:rPr>
        <w:t>автогидрокөтергіш</w:t>
      </w:r>
      <w:proofErr w:type="spellEnd"/>
      <w:r w:rsidRPr="00CA115F">
        <w:rPr>
          <w:sz w:val="22"/>
          <w:szCs w:val="22"/>
          <w:lang w:val="ru-KZ"/>
        </w:rPr>
        <w:t xml:space="preserve"> (АГП);</w:t>
      </w:r>
    </w:p>
    <w:p w14:paraId="68893F37" w14:textId="77777777" w:rsidR="000A4CF7" w:rsidRPr="00CA115F" w:rsidRDefault="000A4CF7" w:rsidP="000A4CF7">
      <w:pPr>
        <w:numPr>
          <w:ilvl w:val="0"/>
          <w:numId w:val="76"/>
        </w:numPr>
        <w:ind w:right="5"/>
        <w:rPr>
          <w:sz w:val="22"/>
          <w:szCs w:val="22"/>
          <w:lang w:val="ru-KZ"/>
        </w:rPr>
      </w:pPr>
      <w:proofErr w:type="spellStart"/>
      <w:r w:rsidRPr="00CA115F">
        <w:rPr>
          <w:sz w:val="22"/>
          <w:szCs w:val="22"/>
          <w:lang w:val="ru-KZ"/>
        </w:rPr>
        <w:t>бұрғылау-крандық</w:t>
      </w:r>
      <w:proofErr w:type="spellEnd"/>
      <w:r w:rsidRPr="00CA115F">
        <w:rPr>
          <w:sz w:val="22"/>
          <w:szCs w:val="22"/>
          <w:lang w:val="ru-KZ"/>
        </w:rPr>
        <w:t xml:space="preserve"> </w:t>
      </w:r>
      <w:proofErr w:type="spellStart"/>
      <w:r w:rsidRPr="00CA115F">
        <w:rPr>
          <w:sz w:val="22"/>
          <w:szCs w:val="22"/>
          <w:lang w:val="ru-KZ"/>
        </w:rPr>
        <w:t>қондырғы</w:t>
      </w:r>
      <w:proofErr w:type="spellEnd"/>
      <w:r w:rsidRPr="00CA115F">
        <w:rPr>
          <w:sz w:val="22"/>
          <w:szCs w:val="22"/>
          <w:lang w:val="ru-KZ"/>
        </w:rPr>
        <w:t xml:space="preserve"> (ямобур);</w:t>
      </w:r>
    </w:p>
    <w:p w14:paraId="744B15CA" w14:textId="77777777" w:rsidR="000A4CF7" w:rsidRPr="00CA115F" w:rsidRDefault="000A4CF7" w:rsidP="000A4CF7">
      <w:pPr>
        <w:numPr>
          <w:ilvl w:val="0"/>
          <w:numId w:val="76"/>
        </w:numPr>
        <w:ind w:right="5"/>
        <w:rPr>
          <w:sz w:val="22"/>
          <w:szCs w:val="22"/>
          <w:lang w:val="ru-KZ"/>
        </w:rPr>
      </w:pPr>
      <w:r w:rsidRPr="00CA115F">
        <w:rPr>
          <w:sz w:val="22"/>
          <w:szCs w:val="22"/>
          <w:lang w:val="ru-KZ"/>
        </w:rPr>
        <w:t>автокран;</w:t>
      </w:r>
    </w:p>
    <w:p w14:paraId="7F8FED66" w14:textId="77777777" w:rsidR="000A4CF7" w:rsidRPr="00CA115F" w:rsidRDefault="000A4CF7" w:rsidP="000A4CF7">
      <w:pPr>
        <w:numPr>
          <w:ilvl w:val="0"/>
          <w:numId w:val="76"/>
        </w:numPr>
        <w:ind w:right="5"/>
        <w:rPr>
          <w:sz w:val="22"/>
          <w:szCs w:val="22"/>
          <w:lang w:val="ru-KZ"/>
        </w:rPr>
      </w:pPr>
      <w:proofErr w:type="spellStart"/>
      <w:r w:rsidRPr="00CA115F">
        <w:rPr>
          <w:sz w:val="22"/>
          <w:szCs w:val="22"/>
          <w:lang w:val="ru-KZ"/>
        </w:rPr>
        <w:t>барлық</w:t>
      </w:r>
      <w:proofErr w:type="spellEnd"/>
      <w:r w:rsidRPr="00CA115F">
        <w:rPr>
          <w:sz w:val="22"/>
          <w:szCs w:val="22"/>
          <w:lang w:val="ru-KZ"/>
        </w:rPr>
        <w:t xml:space="preserve"> </w:t>
      </w:r>
      <w:proofErr w:type="spellStart"/>
      <w:r w:rsidRPr="00CA115F">
        <w:rPr>
          <w:sz w:val="22"/>
          <w:szCs w:val="22"/>
          <w:lang w:val="ru-KZ"/>
        </w:rPr>
        <w:t>жолмен</w:t>
      </w:r>
      <w:proofErr w:type="spellEnd"/>
      <w:r w:rsidRPr="00CA115F">
        <w:rPr>
          <w:sz w:val="22"/>
          <w:szCs w:val="22"/>
          <w:lang w:val="ru-KZ"/>
        </w:rPr>
        <w:t xml:space="preserve"> </w:t>
      </w:r>
      <w:proofErr w:type="spellStart"/>
      <w:r w:rsidRPr="00CA115F">
        <w:rPr>
          <w:sz w:val="22"/>
          <w:szCs w:val="22"/>
          <w:lang w:val="ru-KZ"/>
        </w:rPr>
        <w:t>жүретін</w:t>
      </w:r>
      <w:proofErr w:type="spellEnd"/>
      <w:r w:rsidRPr="00CA115F">
        <w:rPr>
          <w:sz w:val="22"/>
          <w:szCs w:val="22"/>
          <w:lang w:val="ru-KZ"/>
        </w:rPr>
        <w:t xml:space="preserve"> </w:t>
      </w:r>
      <w:proofErr w:type="spellStart"/>
      <w:r w:rsidRPr="00CA115F">
        <w:rPr>
          <w:sz w:val="22"/>
          <w:szCs w:val="22"/>
          <w:lang w:val="ru-KZ"/>
        </w:rPr>
        <w:t>жүк-жолаушы</w:t>
      </w:r>
      <w:proofErr w:type="spellEnd"/>
      <w:r w:rsidRPr="00CA115F">
        <w:rPr>
          <w:sz w:val="22"/>
          <w:szCs w:val="22"/>
          <w:lang w:val="ru-KZ"/>
        </w:rPr>
        <w:t xml:space="preserve"> </w:t>
      </w:r>
      <w:proofErr w:type="spellStart"/>
      <w:r w:rsidRPr="00CA115F">
        <w:rPr>
          <w:sz w:val="22"/>
          <w:szCs w:val="22"/>
          <w:lang w:val="ru-KZ"/>
        </w:rPr>
        <w:t>автокөлігі</w:t>
      </w:r>
      <w:proofErr w:type="spellEnd"/>
      <w:r w:rsidRPr="00CA115F">
        <w:rPr>
          <w:sz w:val="22"/>
          <w:szCs w:val="22"/>
          <w:lang w:val="ru-KZ"/>
        </w:rPr>
        <w:t xml:space="preserve"> (4×4).</w:t>
      </w:r>
    </w:p>
    <w:p w14:paraId="4F936E8B" w14:textId="77777777" w:rsidR="000A4CF7" w:rsidRPr="000A4CF7" w:rsidRDefault="000A4CF7" w:rsidP="000A4CF7">
      <w:pPr>
        <w:ind w:left="-15" w:right="5"/>
        <w:rPr>
          <w:sz w:val="22"/>
          <w:szCs w:val="22"/>
          <w:lang w:val="ru-KZ"/>
        </w:rPr>
      </w:pPr>
      <w:proofErr w:type="spellStart"/>
      <w:r w:rsidRPr="00CA115F">
        <w:rPr>
          <w:sz w:val="22"/>
          <w:szCs w:val="22"/>
          <w:lang w:val="ru-KZ"/>
        </w:rPr>
        <w:t>Арнайы</w:t>
      </w:r>
      <w:proofErr w:type="spellEnd"/>
      <w:r w:rsidRPr="00CA115F">
        <w:rPr>
          <w:sz w:val="22"/>
          <w:szCs w:val="22"/>
          <w:lang w:val="ru-KZ"/>
        </w:rPr>
        <w:t xml:space="preserve"> </w:t>
      </w:r>
      <w:proofErr w:type="spellStart"/>
      <w:r w:rsidRPr="00CA115F">
        <w:rPr>
          <w:sz w:val="22"/>
          <w:szCs w:val="22"/>
          <w:lang w:val="ru-KZ"/>
        </w:rPr>
        <w:t>техниканың</w:t>
      </w:r>
      <w:proofErr w:type="spellEnd"/>
      <w:r w:rsidRPr="00CA115F">
        <w:rPr>
          <w:sz w:val="22"/>
          <w:szCs w:val="22"/>
          <w:lang w:val="ru-KZ"/>
        </w:rPr>
        <w:t xml:space="preserve"> бар </w:t>
      </w:r>
      <w:proofErr w:type="spellStart"/>
      <w:r w:rsidRPr="00CA115F">
        <w:rPr>
          <w:sz w:val="22"/>
          <w:szCs w:val="22"/>
          <w:lang w:val="ru-KZ"/>
        </w:rPr>
        <w:t>екендігі</w:t>
      </w:r>
      <w:proofErr w:type="spellEnd"/>
      <w:r w:rsidRPr="00CA115F">
        <w:rPr>
          <w:sz w:val="22"/>
          <w:szCs w:val="22"/>
          <w:lang w:val="ru-KZ"/>
        </w:rPr>
        <w:t xml:space="preserve"> </w:t>
      </w:r>
      <w:proofErr w:type="spellStart"/>
      <w:r w:rsidRPr="00CA115F">
        <w:rPr>
          <w:sz w:val="22"/>
          <w:szCs w:val="22"/>
          <w:lang w:val="ru-KZ"/>
        </w:rPr>
        <w:t>немесе</w:t>
      </w:r>
      <w:proofErr w:type="spellEnd"/>
      <w:r w:rsidRPr="00CA115F">
        <w:rPr>
          <w:sz w:val="22"/>
          <w:szCs w:val="22"/>
          <w:lang w:val="ru-KZ"/>
        </w:rPr>
        <w:t xml:space="preserve"> </w:t>
      </w:r>
      <w:proofErr w:type="spellStart"/>
      <w:r w:rsidRPr="00CA115F">
        <w:rPr>
          <w:sz w:val="22"/>
          <w:szCs w:val="22"/>
          <w:lang w:val="ru-KZ"/>
        </w:rPr>
        <w:t>оған</w:t>
      </w:r>
      <w:proofErr w:type="spellEnd"/>
      <w:r w:rsidRPr="00CA115F">
        <w:rPr>
          <w:sz w:val="22"/>
          <w:szCs w:val="22"/>
          <w:lang w:val="ru-KZ"/>
        </w:rPr>
        <w:t xml:space="preserve"> </w:t>
      </w:r>
      <w:proofErr w:type="spellStart"/>
      <w:r w:rsidRPr="00CA115F">
        <w:rPr>
          <w:sz w:val="22"/>
          <w:szCs w:val="22"/>
          <w:lang w:val="ru-KZ"/>
        </w:rPr>
        <w:t>қолжетімділік</w:t>
      </w:r>
      <w:proofErr w:type="spellEnd"/>
      <w:r w:rsidRPr="00CA115F">
        <w:rPr>
          <w:sz w:val="22"/>
          <w:szCs w:val="22"/>
          <w:lang w:val="ru-KZ"/>
        </w:rPr>
        <w:t xml:space="preserve"> </w:t>
      </w:r>
      <w:proofErr w:type="spellStart"/>
      <w:r w:rsidRPr="00CA115F">
        <w:rPr>
          <w:sz w:val="22"/>
          <w:szCs w:val="22"/>
          <w:lang w:val="ru-KZ"/>
        </w:rPr>
        <w:t>техникалық</w:t>
      </w:r>
      <w:proofErr w:type="spellEnd"/>
      <w:r w:rsidRPr="00CA115F">
        <w:rPr>
          <w:sz w:val="22"/>
          <w:szCs w:val="22"/>
          <w:lang w:val="ru-KZ"/>
        </w:rPr>
        <w:t xml:space="preserve"> </w:t>
      </w:r>
      <w:proofErr w:type="spellStart"/>
      <w:r w:rsidRPr="00CA115F">
        <w:rPr>
          <w:sz w:val="22"/>
          <w:szCs w:val="22"/>
          <w:lang w:val="ru-KZ"/>
        </w:rPr>
        <w:t>паспорттардың</w:t>
      </w:r>
      <w:proofErr w:type="spellEnd"/>
      <w:r w:rsidRPr="00CA115F">
        <w:rPr>
          <w:sz w:val="22"/>
          <w:szCs w:val="22"/>
          <w:lang w:val="ru-KZ"/>
        </w:rPr>
        <w:t xml:space="preserve">, </w:t>
      </w:r>
      <w:proofErr w:type="spellStart"/>
      <w:r w:rsidRPr="00CA115F">
        <w:rPr>
          <w:sz w:val="22"/>
          <w:szCs w:val="22"/>
          <w:lang w:val="ru-KZ"/>
        </w:rPr>
        <w:t>тіркеу</w:t>
      </w:r>
      <w:proofErr w:type="spellEnd"/>
      <w:r w:rsidRPr="00CA115F">
        <w:rPr>
          <w:sz w:val="22"/>
          <w:szCs w:val="22"/>
          <w:lang w:val="ru-KZ"/>
        </w:rPr>
        <w:t xml:space="preserve"> </w:t>
      </w:r>
      <w:proofErr w:type="spellStart"/>
      <w:r w:rsidRPr="00CA115F">
        <w:rPr>
          <w:sz w:val="22"/>
          <w:szCs w:val="22"/>
          <w:lang w:val="ru-KZ"/>
        </w:rPr>
        <w:t>куәліктерінің</w:t>
      </w:r>
      <w:proofErr w:type="spellEnd"/>
      <w:r w:rsidRPr="00CA115F">
        <w:rPr>
          <w:sz w:val="22"/>
          <w:szCs w:val="22"/>
          <w:lang w:val="ru-KZ"/>
        </w:rPr>
        <w:t xml:space="preserve"> </w:t>
      </w:r>
      <w:proofErr w:type="spellStart"/>
      <w:r w:rsidRPr="00CA115F">
        <w:rPr>
          <w:sz w:val="22"/>
          <w:szCs w:val="22"/>
          <w:lang w:val="ru-KZ"/>
        </w:rPr>
        <w:t>көшірмелерімен</w:t>
      </w:r>
      <w:proofErr w:type="spellEnd"/>
      <w:r w:rsidRPr="00CA115F">
        <w:rPr>
          <w:sz w:val="22"/>
          <w:szCs w:val="22"/>
          <w:lang w:val="ru-KZ"/>
        </w:rPr>
        <w:t xml:space="preserve"> </w:t>
      </w:r>
      <w:proofErr w:type="spellStart"/>
      <w:r w:rsidRPr="00CA115F">
        <w:rPr>
          <w:sz w:val="22"/>
          <w:szCs w:val="22"/>
          <w:lang w:val="ru-KZ"/>
        </w:rPr>
        <w:t>немесе</w:t>
      </w:r>
      <w:proofErr w:type="spellEnd"/>
      <w:r w:rsidRPr="00CA115F">
        <w:rPr>
          <w:sz w:val="22"/>
          <w:szCs w:val="22"/>
          <w:lang w:val="ru-KZ"/>
        </w:rPr>
        <w:t xml:space="preserve"> </w:t>
      </w:r>
      <w:proofErr w:type="spellStart"/>
      <w:r w:rsidRPr="00CA115F">
        <w:rPr>
          <w:sz w:val="22"/>
          <w:szCs w:val="22"/>
          <w:lang w:val="ru-KZ"/>
        </w:rPr>
        <w:t>жалдау</w:t>
      </w:r>
      <w:proofErr w:type="spellEnd"/>
      <w:r w:rsidRPr="00CA115F">
        <w:rPr>
          <w:sz w:val="22"/>
          <w:szCs w:val="22"/>
          <w:lang w:val="ru-KZ"/>
        </w:rPr>
        <w:t xml:space="preserve"> </w:t>
      </w:r>
      <w:proofErr w:type="spellStart"/>
      <w:r w:rsidRPr="00CA115F">
        <w:rPr>
          <w:sz w:val="22"/>
          <w:szCs w:val="22"/>
          <w:lang w:val="ru-KZ"/>
        </w:rPr>
        <w:t>шарттарымен</w:t>
      </w:r>
      <w:proofErr w:type="spellEnd"/>
      <w:r w:rsidRPr="00CA115F">
        <w:rPr>
          <w:sz w:val="22"/>
          <w:szCs w:val="22"/>
          <w:lang w:val="ru-KZ"/>
        </w:rPr>
        <w:t xml:space="preserve"> </w:t>
      </w:r>
      <w:proofErr w:type="spellStart"/>
      <w:r w:rsidRPr="00CA115F">
        <w:rPr>
          <w:sz w:val="22"/>
          <w:szCs w:val="22"/>
          <w:lang w:val="ru-KZ"/>
        </w:rPr>
        <w:t>расталуы</w:t>
      </w:r>
      <w:proofErr w:type="spellEnd"/>
      <w:r w:rsidRPr="00CA115F">
        <w:rPr>
          <w:sz w:val="22"/>
          <w:szCs w:val="22"/>
          <w:lang w:val="ru-KZ"/>
        </w:rPr>
        <w:t xml:space="preserve"> </w:t>
      </w:r>
      <w:proofErr w:type="spellStart"/>
      <w:r w:rsidRPr="00CA115F">
        <w:rPr>
          <w:sz w:val="22"/>
          <w:szCs w:val="22"/>
          <w:lang w:val="ru-KZ"/>
        </w:rPr>
        <w:t>тиіс</w:t>
      </w:r>
      <w:proofErr w:type="spellEnd"/>
      <w:r w:rsidRPr="00CA115F">
        <w:rPr>
          <w:sz w:val="22"/>
          <w:szCs w:val="22"/>
          <w:lang w:val="ru-KZ"/>
        </w:rPr>
        <w:t>.</w:t>
      </w:r>
    </w:p>
    <w:p w14:paraId="12144E14" w14:textId="6604BA83" w:rsidR="00045945" w:rsidRPr="000A4CF7" w:rsidRDefault="00045945" w:rsidP="00045945">
      <w:pPr>
        <w:ind w:left="-15" w:right="5"/>
        <w:rPr>
          <w:sz w:val="22"/>
          <w:szCs w:val="22"/>
          <w:lang w:val="ru-KZ"/>
        </w:rPr>
      </w:pPr>
    </w:p>
    <w:p w14:paraId="25AAD461" w14:textId="77777777" w:rsidR="00045945" w:rsidRPr="000A4CF7" w:rsidRDefault="00045945" w:rsidP="00045945">
      <w:pPr>
        <w:spacing w:after="2"/>
        <w:ind w:left="10" w:right="20" w:hanging="10"/>
        <w:jc w:val="center"/>
        <w:rPr>
          <w:b/>
          <w:sz w:val="22"/>
          <w:szCs w:val="22"/>
          <w:lang w:val="ru-KZ"/>
        </w:rPr>
      </w:pPr>
      <w:r w:rsidRPr="000A4CF7">
        <w:rPr>
          <w:b/>
          <w:sz w:val="22"/>
          <w:szCs w:val="22"/>
          <w:lang w:val="ru-KZ"/>
        </w:rPr>
        <w:t xml:space="preserve">3.5. </w:t>
      </w:r>
      <w:proofErr w:type="spellStart"/>
      <w:r w:rsidRPr="000A4CF7">
        <w:rPr>
          <w:b/>
          <w:sz w:val="22"/>
          <w:szCs w:val="22"/>
          <w:lang w:val="ru-KZ"/>
        </w:rPr>
        <w:t>Әлеуетті</w:t>
      </w:r>
      <w:proofErr w:type="spellEnd"/>
      <w:r w:rsidRPr="000A4CF7">
        <w:rPr>
          <w:b/>
          <w:sz w:val="22"/>
          <w:szCs w:val="22"/>
          <w:lang w:val="ru-KZ"/>
        </w:rPr>
        <w:t xml:space="preserve"> </w:t>
      </w:r>
      <w:proofErr w:type="spellStart"/>
      <w:r w:rsidRPr="000A4CF7">
        <w:rPr>
          <w:b/>
          <w:sz w:val="22"/>
          <w:szCs w:val="22"/>
          <w:lang w:val="ru-KZ"/>
        </w:rPr>
        <w:t>өнім</w:t>
      </w:r>
      <w:proofErr w:type="spellEnd"/>
      <w:r w:rsidRPr="000A4CF7">
        <w:rPr>
          <w:b/>
          <w:sz w:val="22"/>
          <w:szCs w:val="22"/>
          <w:lang w:val="ru-KZ"/>
        </w:rPr>
        <w:t xml:space="preserve"> </w:t>
      </w:r>
      <w:proofErr w:type="spellStart"/>
      <w:r w:rsidRPr="000A4CF7">
        <w:rPr>
          <w:b/>
          <w:sz w:val="22"/>
          <w:szCs w:val="22"/>
          <w:lang w:val="ru-KZ"/>
        </w:rPr>
        <w:t>беруші</w:t>
      </w:r>
      <w:proofErr w:type="spellEnd"/>
      <w:r w:rsidRPr="000A4CF7">
        <w:rPr>
          <w:b/>
          <w:sz w:val="22"/>
          <w:szCs w:val="22"/>
          <w:lang w:val="ru-KZ"/>
        </w:rPr>
        <w:t xml:space="preserve"> </w:t>
      </w:r>
      <w:proofErr w:type="spellStart"/>
      <w:r w:rsidRPr="000A4CF7">
        <w:rPr>
          <w:b/>
          <w:sz w:val="22"/>
          <w:szCs w:val="22"/>
          <w:lang w:val="ru-KZ"/>
        </w:rPr>
        <w:t>қосалқы</w:t>
      </w:r>
      <w:proofErr w:type="spellEnd"/>
      <w:r w:rsidRPr="000A4CF7">
        <w:rPr>
          <w:b/>
          <w:sz w:val="22"/>
          <w:szCs w:val="22"/>
          <w:lang w:val="ru-KZ"/>
        </w:rPr>
        <w:t xml:space="preserve"> </w:t>
      </w:r>
      <w:proofErr w:type="spellStart"/>
      <w:r w:rsidRPr="000A4CF7">
        <w:rPr>
          <w:b/>
          <w:sz w:val="22"/>
          <w:szCs w:val="22"/>
          <w:lang w:val="ru-KZ"/>
        </w:rPr>
        <w:t>мердігерлерге</w:t>
      </w:r>
      <w:proofErr w:type="spellEnd"/>
      <w:r w:rsidRPr="000A4CF7">
        <w:rPr>
          <w:b/>
          <w:sz w:val="22"/>
          <w:szCs w:val="22"/>
          <w:lang w:val="ru-KZ"/>
        </w:rPr>
        <w:t xml:space="preserve"> (</w:t>
      </w:r>
      <w:proofErr w:type="spellStart"/>
      <w:r w:rsidRPr="000A4CF7">
        <w:rPr>
          <w:b/>
          <w:sz w:val="22"/>
          <w:szCs w:val="22"/>
          <w:lang w:val="ru-KZ"/>
        </w:rPr>
        <w:t>бірлесіп</w:t>
      </w:r>
      <w:proofErr w:type="spellEnd"/>
      <w:r w:rsidRPr="000A4CF7">
        <w:rPr>
          <w:b/>
          <w:sz w:val="22"/>
          <w:szCs w:val="22"/>
          <w:lang w:val="ru-KZ"/>
        </w:rPr>
        <w:t xml:space="preserve"> </w:t>
      </w:r>
      <w:proofErr w:type="spellStart"/>
      <w:proofErr w:type="gramStart"/>
      <w:r w:rsidRPr="000A4CF7">
        <w:rPr>
          <w:b/>
          <w:sz w:val="22"/>
          <w:szCs w:val="22"/>
          <w:lang w:val="ru-KZ"/>
        </w:rPr>
        <w:t>орындаушыларға</w:t>
      </w:r>
      <w:proofErr w:type="spellEnd"/>
      <w:r w:rsidRPr="000A4CF7">
        <w:rPr>
          <w:b/>
          <w:sz w:val="22"/>
          <w:szCs w:val="22"/>
          <w:lang w:val="ru-KZ"/>
        </w:rPr>
        <w:t>)</w:t>
      </w:r>
      <w:proofErr w:type="spellStart"/>
      <w:r w:rsidRPr="000A4CF7">
        <w:rPr>
          <w:b/>
          <w:sz w:val="22"/>
          <w:szCs w:val="22"/>
          <w:lang w:val="ru-KZ"/>
        </w:rPr>
        <w:t>беруі</w:t>
      </w:r>
      <w:proofErr w:type="spellEnd"/>
      <w:proofErr w:type="gramEnd"/>
      <w:r w:rsidRPr="000A4CF7">
        <w:rPr>
          <w:b/>
          <w:sz w:val="22"/>
          <w:szCs w:val="22"/>
          <w:lang w:val="ru-KZ"/>
        </w:rPr>
        <w:t xml:space="preserve"> </w:t>
      </w:r>
      <w:proofErr w:type="spellStart"/>
      <w:r w:rsidRPr="000A4CF7">
        <w:rPr>
          <w:b/>
          <w:sz w:val="22"/>
          <w:szCs w:val="22"/>
          <w:lang w:val="ru-KZ"/>
        </w:rPr>
        <w:t>мүмкін</w:t>
      </w:r>
      <w:proofErr w:type="spellEnd"/>
      <w:r w:rsidRPr="000A4CF7">
        <w:rPr>
          <w:b/>
          <w:sz w:val="22"/>
          <w:szCs w:val="22"/>
          <w:lang w:val="ru-KZ"/>
        </w:rPr>
        <w:t xml:space="preserve"> </w:t>
      </w:r>
      <w:proofErr w:type="spellStart"/>
      <w:r w:rsidRPr="000A4CF7">
        <w:rPr>
          <w:b/>
          <w:sz w:val="22"/>
          <w:szCs w:val="22"/>
          <w:lang w:val="ru-KZ"/>
        </w:rPr>
        <w:t>жұмыстар</w:t>
      </w:r>
      <w:proofErr w:type="spellEnd"/>
      <w:r w:rsidRPr="000A4CF7">
        <w:rPr>
          <w:b/>
          <w:sz w:val="22"/>
          <w:szCs w:val="22"/>
          <w:lang w:val="ru-KZ"/>
        </w:rPr>
        <w:t xml:space="preserve"> мен </w:t>
      </w:r>
      <w:proofErr w:type="spellStart"/>
      <w:r w:rsidRPr="000A4CF7">
        <w:rPr>
          <w:b/>
          <w:sz w:val="22"/>
          <w:szCs w:val="22"/>
          <w:lang w:val="ru-KZ"/>
        </w:rPr>
        <w:t>көрсетілетін</w:t>
      </w:r>
      <w:proofErr w:type="spellEnd"/>
      <w:r w:rsidRPr="000A4CF7">
        <w:rPr>
          <w:b/>
          <w:sz w:val="22"/>
          <w:szCs w:val="22"/>
          <w:lang w:val="ru-KZ"/>
        </w:rPr>
        <w:t xml:space="preserve"> </w:t>
      </w:r>
      <w:proofErr w:type="spellStart"/>
      <w:r w:rsidRPr="000A4CF7">
        <w:rPr>
          <w:b/>
          <w:sz w:val="22"/>
          <w:szCs w:val="22"/>
          <w:lang w:val="ru-KZ"/>
        </w:rPr>
        <w:t>қызметтердің</w:t>
      </w:r>
      <w:proofErr w:type="spellEnd"/>
      <w:r w:rsidRPr="000A4CF7">
        <w:rPr>
          <w:b/>
          <w:sz w:val="22"/>
          <w:szCs w:val="22"/>
          <w:lang w:val="ru-KZ"/>
        </w:rPr>
        <w:t xml:space="preserve"> </w:t>
      </w:r>
      <w:proofErr w:type="spellStart"/>
      <w:r w:rsidRPr="000A4CF7">
        <w:rPr>
          <w:b/>
          <w:sz w:val="22"/>
          <w:szCs w:val="22"/>
          <w:lang w:val="ru-KZ"/>
        </w:rPr>
        <w:t>шекті</w:t>
      </w:r>
      <w:proofErr w:type="spellEnd"/>
      <w:r w:rsidRPr="000A4CF7">
        <w:rPr>
          <w:b/>
          <w:sz w:val="22"/>
          <w:szCs w:val="22"/>
          <w:lang w:val="ru-KZ"/>
        </w:rPr>
        <w:t xml:space="preserve"> </w:t>
      </w:r>
      <w:proofErr w:type="spellStart"/>
      <w:r w:rsidRPr="000A4CF7">
        <w:rPr>
          <w:b/>
          <w:sz w:val="22"/>
          <w:szCs w:val="22"/>
          <w:lang w:val="ru-KZ"/>
        </w:rPr>
        <w:t>көлемі</w:t>
      </w:r>
      <w:proofErr w:type="spellEnd"/>
    </w:p>
    <w:p w14:paraId="25A24F7A" w14:textId="77777777" w:rsidR="00045945" w:rsidRPr="000A4CF7" w:rsidRDefault="00045945" w:rsidP="00045945">
      <w:pPr>
        <w:spacing w:after="2"/>
        <w:ind w:left="10" w:right="20" w:hanging="10"/>
        <w:jc w:val="center"/>
        <w:rPr>
          <w:sz w:val="22"/>
          <w:szCs w:val="22"/>
          <w:lang w:val="ru-KZ"/>
        </w:rPr>
      </w:pPr>
      <w:r w:rsidRPr="000A4CF7">
        <w:rPr>
          <w:sz w:val="22"/>
          <w:szCs w:val="22"/>
          <w:lang w:val="ru-KZ"/>
        </w:rPr>
        <w:t xml:space="preserve"> </w:t>
      </w:r>
    </w:p>
    <w:p w14:paraId="5ECFC4AC" w14:textId="77777777" w:rsidR="00045945" w:rsidRPr="001E75F4" w:rsidRDefault="00045945" w:rsidP="00045945">
      <w:pPr>
        <w:ind w:left="-15" w:right="5"/>
        <w:rPr>
          <w:sz w:val="22"/>
          <w:szCs w:val="22"/>
          <w:lang w:val="ru-KZ"/>
        </w:rPr>
      </w:pPr>
      <w:r w:rsidRPr="001E75F4">
        <w:rPr>
          <w:sz w:val="22"/>
          <w:szCs w:val="22"/>
          <w:lang w:val="ru-KZ"/>
        </w:rPr>
        <w:lastRenderedPageBreak/>
        <w:t xml:space="preserve">3.5.1. </w:t>
      </w:r>
      <w:proofErr w:type="spellStart"/>
      <w:r w:rsidRPr="001E75F4">
        <w:rPr>
          <w:sz w:val="22"/>
          <w:szCs w:val="22"/>
          <w:lang w:val="ru-KZ"/>
        </w:rPr>
        <w:t>Әлеуетті</w:t>
      </w:r>
      <w:proofErr w:type="spellEnd"/>
      <w:r w:rsidRPr="001E75F4">
        <w:rPr>
          <w:sz w:val="22"/>
          <w:szCs w:val="22"/>
          <w:lang w:val="ru-KZ"/>
        </w:rPr>
        <w:t xml:space="preserve"> </w:t>
      </w:r>
      <w:proofErr w:type="spellStart"/>
      <w:r w:rsidRPr="001E75F4">
        <w:rPr>
          <w:sz w:val="22"/>
          <w:szCs w:val="22"/>
          <w:lang w:val="ru-KZ"/>
        </w:rPr>
        <w:t>өнім</w:t>
      </w:r>
      <w:proofErr w:type="spellEnd"/>
      <w:r w:rsidRPr="001E75F4">
        <w:rPr>
          <w:sz w:val="22"/>
          <w:szCs w:val="22"/>
          <w:lang w:val="ru-KZ"/>
        </w:rPr>
        <w:t xml:space="preserve"> </w:t>
      </w:r>
      <w:proofErr w:type="spellStart"/>
      <w:r w:rsidRPr="001E75F4">
        <w:rPr>
          <w:sz w:val="22"/>
          <w:szCs w:val="22"/>
          <w:lang w:val="ru-KZ"/>
        </w:rPr>
        <w:t>берушінің</w:t>
      </w:r>
      <w:proofErr w:type="spellEnd"/>
      <w:r w:rsidRPr="001E75F4">
        <w:rPr>
          <w:sz w:val="22"/>
          <w:szCs w:val="22"/>
          <w:lang w:val="ru-KZ"/>
        </w:rPr>
        <w:t xml:space="preserve"> </w:t>
      </w:r>
      <w:proofErr w:type="spellStart"/>
      <w:r w:rsidRPr="001E75F4">
        <w:rPr>
          <w:sz w:val="22"/>
          <w:szCs w:val="22"/>
          <w:lang w:val="ru-KZ"/>
        </w:rPr>
        <w:t>жұмыстарды</w:t>
      </w:r>
      <w:proofErr w:type="spellEnd"/>
      <w:r w:rsidRPr="001E75F4">
        <w:rPr>
          <w:sz w:val="22"/>
          <w:szCs w:val="22"/>
          <w:lang w:val="ru-KZ"/>
        </w:rPr>
        <w:t xml:space="preserve"> </w:t>
      </w:r>
      <w:proofErr w:type="spellStart"/>
      <w:r w:rsidRPr="001E75F4">
        <w:rPr>
          <w:sz w:val="22"/>
          <w:szCs w:val="22"/>
          <w:lang w:val="ru-KZ"/>
        </w:rPr>
        <w:t>жиынтығында</w:t>
      </w:r>
      <w:proofErr w:type="spellEnd"/>
      <w:r w:rsidRPr="001E75F4">
        <w:rPr>
          <w:sz w:val="22"/>
          <w:szCs w:val="22"/>
          <w:lang w:val="ru-KZ"/>
        </w:rPr>
        <w:t xml:space="preserve"> </w:t>
      </w:r>
      <w:proofErr w:type="spellStart"/>
      <w:r w:rsidRPr="001E75F4">
        <w:rPr>
          <w:sz w:val="22"/>
          <w:szCs w:val="22"/>
          <w:lang w:val="ru-KZ"/>
        </w:rPr>
        <w:t>орындау</w:t>
      </w:r>
      <w:proofErr w:type="spellEnd"/>
      <w:r w:rsidRPr="001E75F4">
        <w:rPr>
          <w:sz w:val="22"/>
          <w:szCs w:val="22"/>
          <w:lang w:val="ru-KZ"/>
        </w:rPr>
        <w:t xml:space="preserve"> </w:t>
      </w:r>
      <w:proofErr w:type="spellStart"/>
      <w:r w:rsidRPr="001E75F4">
        <w:rPr>
          <w:sz w:val="22"/>
          <w:szCs w:val="22"/>
          <w:lang w:val="ru-KZ"/>
        </w:rPr>
        <w:t>үшін</w:t>
      </w:r>
      <w:proofErr w:type="spellEnd"/>
      <w:r w:rsidRPr="001E75F4">
        <w:rPr>
          <w:sz w:val="22"/>
          <w:szCs w:val="22"/>
          <w:lang w:val="ru-KZ"/>
        </w:rPr>
        <w:t xml:space="preserve"> </w:t>
      </w:r>
      <w:proofErr w:type="spellStart"/>
      <w:r w:rsidRPr="001E75F4">
        <w:rPr>
          <w:sz w:val="22"/>
          <w:szCs w:val="22"/>
          <w:lang w:val="ru-KZ"/>
        </w:rPr>
        <w:t>қосалқы</w:t>
      </w:r>
      <w:proofErr w:type="spellEnd"/>
      <w:r w:rsidRPr="001E75F4">
        <w:rPr>
          <w:sz w:val="22"/>
          <w:szCs w:val="22"/>
          <w:lang w:val="ru-KZ"/>
        </w:rPr>
        <w:t xml:space="preserve"> </w:t>
      </w:r>
      <w:proofErr w:type="spellStart"/>
      <w:r w:rsidRPr="001E75F4">
        <w:rPr>
          <w:sz w:val="22"/>
          <w:szCs w:val="22"/>
          <w:lang w:val="ru-KZ"/>
        </w:rPr>
        <w:t>мердігерлерге</w:t>
      </w:r>
      <w:proofErr w:type="spellEnd"/>
      <w:r w:rsidRPr="001E75F4">
        <w:rPr>
          <w:sz w:val="22"/>
          <w:szCs w:val="22"/>
          <w:lang w:val="ru-KZ"/>
        </w:rPr>
        <w:t xml:space="preserve"> (</w:t>
      </w:r>
      <w:proofErr w:type="spellStart"/>
      <w:r w:rsidRPr="001E75F4">
        <w:rPr>
          <w:sz w:val="22"/>
          <w:szCs w:val="22"/>
          <w:lang w:val="ru-KZ"/>
        </w:rPr>
        <w:t>бірлесіп</w:t>
      </w:r>
      <w:proofErr w:type="spellEnd"/>
      <w:r w:rsidRPr="001E75F4">
        <w:rPr>
          <w:sz w:val="22"/>
          <w:szCs w:val="22"/>
          <w:lang w:val="ru-KZ"/>
        </w:rPr>
        <w:t xml:space="preserve"> </w:t>
      </w:r>
      <w:proofErr w:type="spellStart"/>
      <w:r w:rsidRPr="001E75F4">
        <w:rPr>
          <w:sz w:val="22"/>
          <w:szCs w:val="22"/>
          <w:lang w:val="ru-KZ"/>
        </w:rPr>
        <w:t>орындаушыларға</w:t>
      </w:r>
      <w:proofErr w:type="spellEnd"/>
      <w:r w:rsidRPr="001E75F4">
        <w:rPr>
          <w:sz w:val="22"/>
          <w:szCs w:val="22"/>
          <w:lang w:val="ru-KZ"/>
        </w:rPr>
        <w:t xml:space="preserve">) </w:t>
      </w:r>
      <w:proofErr w:type="spellStart"/>
      <w:r w:rsidRPr="001E75F4">
        <w:rPr>
          <w:sz w:val="22"/>
          <w:szCs w:val="22"/>
          <w:lang w:val="ru-KZ"/>
        </w:rPr>
        <w:t>жұмыстардың</w:t>
      </w:r>
      <w:proofErr w:type="spellEnd"/>
      <w:r w:rsidRPr="001E75F4">
        <w:rPr>
          <w:sz w:val="22"/>
          <w:szCs w:val="22"/>
          <w:lang w:val="ru-KZ"/>
        </w:rPr>
        <w:t xml:space="preserve"> </w:t>
      </w:r>
      <w:proofErr w:type="spellStart"/>
      <w:r w:rsidRPr="001E75F4">
        <w:rPr>
          <w:sz w:val="22"/>
          <w:szCs w:val="22"/>
          <w:lang w:val="ru-KZ"/>
        </w:rPr>
        <w:t>жалпы</w:t>
      </w:r>
      <w:proofErr w:type="spellEnd"/>
      <w:r w:rsidRPr="001E75F4">
        <w:rPr>
          <w:sz w:val="22"/>
          <w:szCs w:val="22"/>
          <w:lang w:val="ru-KZ"/>
        </w:rPr>
        <w:t xml:space="preserve"> </w:t>
      </w:r>
      <w:proofErr w:type="spellStart"/>
      <w:r w:rsidRPr="001E75F4">
        <w:rPr>
          <w:sz w:val="22"/>
          <w:szCs w:val="22"/>
          <w:lang w:val="ru-KZ"/>
        </w:rPr>
        <w:t>көлемінің</w:t>
      </w:r>
      <w:proofErr w:type="spellEnd"/>
      <w:r w:rsidRPr="001E75F4">
        <w:rPr>
          <w:sz w:val="22"/>
          <w:szCs w:val="22"/>
          <w:lang w:val="ru-KZ"/>
        </w:rPr>
        <w:t xml:space="preserve"> 25.00% - </w:t>
      </w:r>
      <w:proofErr w:type="spellStart"/>
      <w:r w:rsidRPr="001E75F4">
        <w:rPr>
          <w:sz w:val="22"/>
          <w:szCs w:val="22"/>
          <w:lang w:val="ru-KZ"/>
        </w:rPr>
        <w:t>нан</w:t>
      </w:r>
      <w:proofErr w:type="spellEnd"/>
      <w:r w:rsidRPr="001E75F4">
        <w:rPr>
          <w:sz w:val="22"/>
          <w:szCs w:val="22"/>
          <w:lang w:val="ru-KZ"/>
        </w:rPr>
        <w:t xml:space="preserve"> </w:t>
      </w:r>
      <w:proofErr w:type="spellStart"/>
      <w:r w:rsidRPr="001E75F4">
        <w:rPr>
          <w:sz w:val="22"/>
          <w:szCs w:val="22"/>
          <w:lang w:val="ru-KZ"/>
        </w:rPr>
        <w:t>аспайтын</w:t>
      </w:r>
      <w:proofErr w:type="spellEnd"/>
      <w:r w:rsidRPr="001E75F4">
        <w:rPr>
          <w:sz w:val="22"/>
          <w:szCs w:val="22"/>
          <w:lang w:val="ru-KZ"/>
        </w:rPr>
        <w:t xml:space="preserve"> </w:t>
      </w:r>
      <w:proofErr w:type="spellStart"/>
      <w:r w:rsidRPr="001E75F4">
        <w:rPr>
          <w:sz w:val="22"/>
          <w:szCs w:val="22"/>
          <w:lang w:val="ru-KZ"/>
        </w:rPr>
        <w:t>беруге</w:t>
      </w:r>
      <w:proofErr w:type="spellEnd"/>
      <w:r w:rsidRPr="001E75F4">
        <w:rPr>
          <w:sz w:val="22"/>
          <w:szCs w:val="22"/>
          <w:lang w:val="ru-KZ"/>
        </w:rPr>
        <w:t xml:space="preserve"> </w:t>
      </w:r>
      <w:proofErr w:type="spellStart"/>
      <w:r w:rsidRPr="001E75F4">
        <w:rPr>
          <w:sz w:val="22"/>
          <w:szCs w:val="22"/>
          <w:lang w:val="ru-KZ"/>
        </w:rPr>
        <w:t>жол</w:t>
      </w:r>
      <w:proofErr w:type="spellEnd"/>
      <w:r w:rsidRPr="001E75F4">
        <w:rPr>
          <w:sz w:val="22"/>
          <w:szCs w:val="22"/>
          <w:lang w:val="ru-KZ"/>
        </w:rPr>
        <w:t xml:space="preserve"> </w:t>
      </w:r>
      <w:proofErr w:type="spellStart"/>
      <w:r w:rsidRPr="001E75F4">
        <w:rPr>
          <w:sz w:val="22"/>
          <w:szCs w:val="22"/>
          <w:lang w:val="ru-KZ"/>
        </w:rPr>
        <w:t>беріледі</w:t>
      </w:r>
      <w:proofErr w:type="spellEnd"/>
      <w:r w:rsidRPr="001E75F4">
        <w:rPr>
          <w:sz w:val="22"/>
          <w:szCs w:val="22"/>
          <w:lang w:val="ru-KZ"/>
        </w:rPr>
        <w:t>.</w:t>
      </w:r>
    </w:p>
    <w:p w14:paraId="63B8F404" w14:textId="77777777" w:rsidR="00045945" w:rsidRPr="001E75F4" w:rsidRDefault="00045945" w:rsidP="00045945">
      <w:pPr>
        <w:spacing w:after="0" w:line="259" w:lineRule="auto"/>
        <w:rPr>
          <w:sz w:val="22"/>
          <w:szCs w:val="22"/>
          <w:lang w:val="ru-KZ"/>
        </w:rPr>
      </w:pPr>
      <w:r w:rsidRPr="001E75F4">
        <w:rPr>
          <w:sz w:val="22"/>
          <w:szCs w:val="22"/>
          <w:lang w:val="ru-KZ"/>
        </w:rPr>
        <w:t xml:space="preserve"> </w:t>
      </w:r>
    </w:p>
    <w:p w14:paraId="49762F1E" w14:textId="77777777" w:rsidR="00045945" w:rsidRPr="001E75F4" w:rsidRDefault="00045945" w:rsidP="00045945">
      <w:pPr>
        <w:spacing w:after="2"/>
        <w:ind w:left="10" w:right="65" w:hanging="10"/>
        <w:jc w:val="center"/>
        <w:rPr>
          <w:sz w:val="22"/>
          <w:szCs w:val="22"/>
          <w:lang w:val="ru-KZ"/>
        </w:rPr>
      </w:pPr>
      <w:r w:rsidRPr="001E75F4">
        <w:rPr>
          <w:b/>
          <w:sz w:val="22"/>
          <w:szCs w:val="22"/>
          <w:lang w:val="ru-KZ"/>
        </w:rPr>
        <w:t xml:space="preserve">3.6. </w:t>
      </w:r>
      <w:proofErr w:type="spellStart"/>
      <w:r w:rsidRPr="001E75F4">
        <w:rPr>
          <w:b/>
          <w:sz w:val="22"/>
          <w:szCs w:val="22"/>
          <w:lang w:val="ru-KZ"/>
        </w:rPr>
        <w:t>Қазақстан</w:t>
      </w:r>
      <w:proofErr w:type="spellEnd"/>
      <w:r w:rsidRPr="001E75F4">
        <w:rPr>
          <w:b/>
          <w:sz w:val="22"/>
          <w:szCs w:val="22"/>
          <w:lang w:val="ru-KZ"/>
        </w:rPr>
        <w:t xml:space="preserve"> </w:t>
      </w:r>
      <w:proofErr w:type="spellStart"/>
      <w:r w:rsidRPr="001E75F4">
        <w:rPr>
          <w:b/>
          <w:sz w:val="22"/>
          <w:szCs w:val="22"/>
          <w:lang w:val="ru-KZ"/>
        </w:rPr>
        <w:t>Республикасының</w:t>
      </w:r>
      <w:proofErr w:type="spellEnd"/>
      <w:r w:rsidRPr="001E75F4">
        <w:rPr>
          <w:b/>
          <w:sz w:val="22"/>
          <w:szCs w:val="22"/>
          <w:lang w:val="ru-KZ"/>
        </w:rPr>
        <w:t xml:space="preserve"> </w:t>
      </w:r>
      <w:proofErr w:type="spellStart"/>
      <w:r w:rsidRPr="001E75F4">
        <w:rPr>
          <w:b/>
          <w:sz w:val="22"/>
          <w:szCs w:val="22"/>
          <w:lang w:val="ru-KZ"/>
        </w:rPr>
        <w:t>заңнамасында</w:t>
      </w:r>
      <w:proofErr w:type="spellEnd"/>
      <w:r w:rsidRPr="001E75F4">
        <w:rPr>
          <w:b/>
          <w:sz w:val="22"/>
          <w:szCs w:val="22"/>
          <w:lang w:val="ru-KZ"/>
        </w:rPr>
        <w:t xml:space="preserve"> </w:t>
      </w:r>
      <w:proofErr w:type="spellStart"/>
      <w:r w:rsidRPr="001E75F4">
        <w:rPr>
          <w:b/>
          <w:sz w:val="22"/>
          <w:szCs w:val="22"/>
          <w:lang w:val="ru-KZ"/>
        </w:rPr>
        <w:t>немесе</w:t>
      </w:r>
      <w:proofErr w:type="spellEnd"/>
      <w:r w:rsidRPr="001E75F4">
        <w:rPr>
          <w:b/>
          <w:sz w:val="22"/>
          <w:szCs w:val="22"/>
          <w:lang w:val="ru-KZ"/>
        </w:rPr>
        <w:t xml:space="preserve"> </w:t>
      </w:r>
      <w:proofErr w:type="spellStart"/>
      <w:r w:rsidRPr="001E75F4">
        <w:rPr>
          <w:b/>
          <w:sz w:val="22"/>
          <w:szCs w:val="22"/>
          <w:lang w:val="ru-KZ"/>
        </w:rPr>
        <w:t>Қазақстан</w:t>
      </w:r>
      <w:proofErr w:type="spellEnd"/>
      <w:r w:rsidRPr="001E75F4">
        <w:rPr>
          <w:b/>
          <w:sz w:val="22"/>
          <w:szCs w:val="22"/>
          <w:lang w:val="ru-KZ"/>
        </w:rPr>
        <w:t xml:space="preserve"> </w:t>
      </w:r>
      <w:proofErr w:type="spellStart"/>
      <w:r w:rsidRPr="001E75F4">
        <w:rPr>
          <w:b/>
          <w:sz w:val="22"/>
          <w:szCs w:val="22"/>
          <w:lang w:val="ru-KZ"/>
        </w:rPr>
        <w:t>Республикасының</w:t>
      </w:r>
      <w:proofErr w:type="spellEnd"/>
      <w:r w:rsidRPr="001E75F4">
        <w:rPr>
          <w:b/>
          <w:sz w:val="22"/>
          <w:szCs w:val="22"/>
          <w:lang w:val="ru-KZ"/>
        </w:rPr>
        <w:t xml:space="preserve"> </w:t>
      </w:r>
      <w:proofErr w:type="spellStart"/>
      <w:r w:rsidRPr="001E75F4">
        <w:rPr>
          <w:b/>
          <w:sz w:val="22"/>
          <w:szCs w:val="22"/>
          <w:lang w:val="ru-KZ"/>
        </w:rPr>
        <w:t>халықаралық</w:t>
      </w:r>
      <w:proofErr w:type="spellEnd"/>
      <w:r w:rsidRPr="001E75F4">
        <w:rPr>
          <w:b/>
          <w:sz w:val="22"/>
          <w:szCs w:val="22"/>
          <w:lang w:val="ru-KZ"/>
        </w:rPr>
        <w:t xml:space="preserve"> </w:t>
      </w:r>
      <w:proofErr w:type="spellStart"/>
      <w:r w:rsidRPr="001E75F4">
        <w:rPr>
          <w:b/>
          <w:sz w:val="22"/>
          <w:szCs w:val="22"/>
          <w:lang w:val="ru-KZ"/>
        </w:rPr>
        <w:t>шарттарында</w:t>
      </w:r>
      <w:proofErr w:type="spellEnd"/>
      <w:r w:rsidRPr="001E75F4">
        <w:rPr>
          <w:b/>
          <w:sz w:val="22"/>
          <w:szCs w:val="22"/>
          <w:lang w:val="ru-KZ"/>
        </w:rPr>
        <w:t xml:space="preserve"> </w:t>
      </w:r>
      <w:proofErr w:type="spellStart"/>
      <w:r w:rsidRPr="001E75F4">
        <w:rPr>
          <w:b/>
          <w:sz w:val="22"/>
          <w:szCs w:val="22"/>
          <w:lang w:val="ru-KZ"/>
        </w:rPr>
        <w:t>көзделген</w:t>
      </w:r>
      <w:proofErr w:type="spellEnd"/>
      <w:r w:rsidRPr="001E75F4">
        <w:rPr>
          <w:b/>
          <w:sz w:val="22"/>
          <w:szCs w:val="22"/>
          <w:lang w:val="ru-KZ"/>
        </w:rPr>
        <w:t xml:space="preserve"> </w:t>
      </w:r>
      <w:proofErr w:type="spellStart"/>
      <w:r w:rsidRPr="001E75F4">
        <w:rPr>
          <w:b/>
          <w:sz w:val="22"/>
          <w:szCs w:val="22"/>
          <w:lang w:val="ru-KZ"/>
        </w:rPr>
        <w:t>өзге</w:t>
      </w:r>
      <w:proofErr w:type="spellEnd"/>
      <w:r w:rsidRPr="001E75F4">
        <w:rPr>
          <w:b/>
          <w:sz w:val="22"/>
          <w:szCs w:val="22"/>
          <w:lang w:val="ru-KZ"/>
        </w:rPr>
        <w:t xml:space="preserve"> де </w:t>
      </w:r>
      <w:proofErr w:type="spellStart"/>
      <w:r w:rsidRPr="001E75F4">
        <w:rPr>
          <w:b/>
          <w:sz w:val="22"/>
          <w:szCs w:val="22"/>
          <w:lang w:val="ru-KZ"/>
        </w:rPr>
        <w:t>талаптар</w:t>
      </w:r>
      <w:proofErr w:type="spellEnd"/>
    </w:p>
    <w:p w14:paraId="55FA80CB" w14:textId="77777777" w:rsidR="00045945" w:rsidRPr="001E75F4" w:rsidRDefault="00045945" w:rsidP="00045945">
      <w:pPr>
        <w:spacing w:after="0" w:line="259" w:lineRule="auto"/>
        <w:ind w:right="20"/>
        <w:jc w:val="center"/>
        <w:rPr>
          <w:sz w:val="22"/>
          <w:szCs w:val="22"/>
          <w:lang w:val="ru-KZ"/>
        </w:rPr>
      </w:pPr>
      <w:r w:rsidRPr="001E75F4">
        <w:rPr>
          <w:sz w:val="22"/>
          <w:szCs w:val="22"/>
          <w:lang w:val="ru-KZ"/>
        </w:rPr>
        <w:t xml:space="preserve"> </w:t>
      </w:r>
    </w:p>
    <w:p w14:paraId="062BBEFF" w14:textId="77777777" w:rsidR="00045945" w:rsidRPr="001E75F4" w:rsidRDefault="00045945" w:rsidP="00045945">
      <w:pPr>
        <w:ind w:left="-15" w:right="5"/>
        <w:rPr>
          <w:sz w:val="22"/>
          <w:szCs w:val="22"/>
          <w:lang w:val="ru-KZ"/>
        </w:rPr>
      </w:pPr>
      <w:r w:rsidRPr="001E75F4">
        <w:rPr>
          <w:sz w:val="22"/>
          <w:szCs w:val="22"/>
          <w:lang w:val="ru-KZ"/>
        </w:rPr>
        <w:t xml:space="preserve">3.6.1 </w:t>
      </w:r>
      <w:proofErr w:type="spellStart"/>
      <w:r w:rsidRPr="001E75F4">
        <w:rPr>
          <w:sz w:val="22"/>
          <w:szCs w:val="22"/>
          <w:lang w:val="ru-KZ"/>
        </w:rPr>
        <w:t>Талаптар</w:t>
      </w:r>
      <w:proofErr w:type="spellEnd"/>
      <w:r w:rsidRPr="001E75F4">
        <w:rPr>
          <w:sz w:val="22"/>
          <w:szCs w:val="22"/>
          <w:lang w:val="ru-KZ"/>
        </w:rPr>
        <w:t xml:space="preserve"> </w:t>
      </w:r>
      <w:proofErr w:type="spellStart"/>
      <w:r w:rsidRPr="001E75F4">
        <w:rPr>
          <w:sz w:val="22"/>
          <w:szCs w:val="22"/>
          <w:lang w:val="ru-KZ"/>
        </w:rPr>
        <w:t>қарастырылмаған</w:t>
      </w:r>
      <w:proofErr w:type="spellEnd"/>
      <w:r w:rsidRPr="001E75F4">
        <w:rPr>
          <w:sz w:val="22"/>
          <w:szCs w:val="22"/>
          <w:lang w:val="ru-KZ"/>
        </w:rPr>
        <w:t>.</w:t>
      </w:r>
    </w:p>
    <w:p w14:paraId="574AE88B" w14:textId="77777777" w:rsidR="00045945" w:rsidRPr="001E75F4" w:rsidRDefault="00045945" w:rsidP="00045945">
      <w:pPr>
        <w:spacing w:after="0" w:line="259" w:lineRule="auto"/>
        <w:rPr>
          <w:sz w:val="22"/>
          <w:szCs w:val="22"/>
          <w:lang w:val="ru-KZ"/>
        </w:rPr>
      </w:pPr>
      <w:r w:rsidRPr="001E75F4">
        <w:rPr>
          <w:sz w:val="22"/>
          <w:szCs w:val="22"/>
          <w:lang w:val="ru-KZ"/>
        </w:rPr>
        <w:t xml:space="preserve"> </w:t>
      </w:r>
    </w:p>
    <w:p w14:paraId="6FC80744" w14:textId="77777777" w:rsidR="00045945" w:rsidRPr="001E75F4" w:rsidRDefault="00045945" w:rsidP="00045945">
      <w:pPr>
        <w:keepNext/>
        <w:keepLines/>
        <w:spacing w:after="2"/>
        <w:ind w:left="10" w:right="20" w:hanging="10"/>
        <w:jc w:val="center"/>
        <w:outlineLvl w:val="1"/>
        <w:rPr>
          <w:b/>
          <w:sz w:val="22"/>
          <w:szCs w:val="22"/>
          <w:lang w:val="ru-KZ"/>
        </w:rPr>
      </w:pPr>
      <w:r w:rsidRPr="001E75F4">
        <w:rPr>
          <w:b/>
          <w:sz w:val="22"/>
          <w:szCs w:val="22"/>
          <w:lang w:val="ru-KZ"/>
        </w:rPr>
        <w:t xml:space="preserve">3.7. </w:t>
      </w:r>
      <w:proofErr w:type="spellStart"/>
      <w:r w:rsidRPr="001E75F4">
        <w:rPr>
          <w:b/>
          <w:sz w:val="22"/>
          <w:szCs w:val="22"/>
          <w:lang w:val="ru-KZ"/>
        </w:rPr>
        <w:t>Жұмыстарды</w:t>
      </w:r>
      <w:proofErr w:type="spellEnd"/>
      <w:r w:rsidRPr="001E75F4">
        <w:rPr>
          <w:b/>
          <w:sz w:val="22"/>
          <w:szCs w:val="22"/>
          <w:lang w:val="ru-KZ"/>
        </w:rPr>
        <w:t xml:space="preserve"> </w:t>
      </w:r>
      <w:proofErr w:type="spellStart"/>
      <w:r w:rsidRPr="001E75F4">
        <w:rPr>
          <w:b/>
          <w:sz w:val="22"/>
          <w:szCs w:val="22"/>
          <w:lang w:val="ru-KZ"/>
        </w:rPr>
        <w:t>орындау</w:t>
      </w:r>
      <w:proofErr w:type="spellEnd"/>
      <w:r w:rsidRPr="001E75F4">
        <w:rPr>
          <w:b/>
          <w:sz w:val="22"/>
          <w:szCs w:val="22"/>
          <w:lang w:val="ru-KZ"/>
        </w:rPr>
        <w:t xml:space="preserve"> </w:t>
      </w:r>
      <w:proofErr w:type="spellStart"/>
      <w:r w:rsidRPr="001E75F4">
        <w:rPr>
          <w:b/>
          <w:sz w:val="22"/>
          <w:szCs w:val="22"/>
          <w:lang w:val="ru-KZ"/>
        </w:rPr>
        <w:t>жөніндегі</w:t>
      </w:r>
      <w:proofErr w:type="spellEnd"/>
      <w:r w:rsidRPr="001E75F4">
        <w:rPr>
          <w:b/>
          <w:sz w:val="22"/>
          <w:szCs w:val="22"/>
          <w:lang w:val="ru-KZ"/>
        </w:rPr>
        <w:t xml:space="preserve"> </w:t>
      </w:r>
      <w:proofErr w:type="spellStart"/>
      <w:r w:rsidRPr="001E75F4">
        <w:rPr>
          <w:b/>
          <w:sz w:val="22"/>
          <w:szCs w:val="22"/>
          <w:lang w:val="ru-KZ"/>
        </w:rPr>
        <w:t>қосалқы</w:t>
      </w:r>
      <w:proofErr w:type="spellEnd"/>
      <w:r w:rsidRPr="001E75F4">
        <w:rPr>
          <w:b/>
          <w:sz w:val="22"/>
          <w:szCs w:val="22"/>
          <w:lang w:val="ru-KZ"/>
        </w:rPr>
        <w:t xml:space="preserve"> </w:t>
      </w:r>
      <w:proofErr w:type="spellStart"/>
      <w:r w:rsidRPr="001E75F4">
        <w:rPr>
          <w:b/>
          <w:sz w:val="22"/>
          <w:szCs w:val="22"/>
          <w:lang w:val="ru-KZ"/>
        </w:rPr>
        <w:t>мердігерлердің</w:t>
      </w:r>
      <w:proofErr w:type="spellEnd"/>
      <w:r w:rsidRPr="001E75F4">
        <w:rPr>
          <w:b/>
          <w:sz w:val="22"/>
          <w:szCs w:val="22"/>
          <w:lang w:val="ru-KZ"/>
        </w:rPr>
        <w:t xml:space="preserve"> (</w:t>
      </w:r>
      <w:proofErr w:type="spellStart"/>
      <w:r w:rsidRPr="001E75F4">
        <w:rPr>
          <w:b/>
          <w:sz w:val="22"/>
          <w:szCs w:val="22"/>
          <w:lang w:val="ru-KZ"/>
        </w:rPr>
        <w:t>қызметтер</w:t>
      </w:r>
      <w:proofErr w:type="spellEnd"/>
      <w:r w:rsidRPr="001E75F4">
        <w:rPr>
          <w:b/>
          <w:sz w:val="22"/>
          <w:szCs w:val="22"/>
          <w:lang w:val="ru-KZ"/>
        </w:rPr>
        <w:t xml:space="preserve"> </w:t>
      </w:r>
      <w:proofErr w:type="spellStart"/>
      <w:r w:rsidRPr="001E75F4">
        <w:rPr>
          <w:b/>
          <w:sz w:val="22"/>
          <w:szCs w:val="22"/>
          <w:lang w:val="ru-KZ"/>
        </w:rPr>
        <w:t>көрсету</w:t>
      </w:r>
      <w:proofErr w:type="spellEnd"/>
      <w:r w:rsidRPr="001E75F4">
        <w:rPr>
          <w:b/>
          <w:sz w:val="22"/>
          <w:szCs w:val="22"/>
          <w:lang w:val="ru-KZ"/>
        </w:rPr>
        <w:t xml:space="preserve"> </w:t>
      </w:r>
      <w:proofErr w:type="spellStart"/>
      <w:r w:rsidRPr="001E75F4">
        <w:rPr>
          <w:b/>
          <w:sz w:val="22"/>
          <w:szCs w:val="22"/>
          <w:lang w:val="ru-KZ"/>
        </w:rPr>
        <w:t>кезінде</w:t>
      </w:r>
      <w:proofErr w:type="spellEnd"/>
      <w:r w:rsidRPr="001E75F4">
        <w:rPr>
          <w:b/>
          <w:sz w:val="22"/>
          <w:szCs w:val="22"/>
          <w:lang w:val="ru-KZ"/>
        </w:rPr>
        <w:t xml:space="preserve"> </w:t>
      </w:r>
      <w:proofErr w:type="spellStart"/>
      <w:r w:rsidRPr="001E75F4">
        <w:rPr>
          <w:b/>
          <w:sz w:val="22"/>
          <w:szCs w:val="22"/>
          <w:lang w:val="ru-KZ"/>
        </w:rPr>
        <w:t>бірлесіп</w:t>
      </w:r>
      <w:proofErr w:type="spellEnd"/>
      <w:r w:rsidRPr="001E75F4">
        <w:rPr>
          <w:b/>
          <w:sz w:val="22"/>
          <w:szCs w:val="22"/>
          <w:lang w:val="ru-KZ"/>
        </w:rPr>
        <w:t xml:space="preserve"> </w:t>
      </w:r>
      <w:proofErr w:type="spellStart"/>
      <w:r w:rsidRPr="001E75F4">
        <w:rPr>
          <w:b/>
          <w:sz w:val="22"/>
          <w:szCs w:val="22"/>
          <w:lang w:val="ru-KZ"/>
        </w:rPr>
        <w:t>орындаушылардың</w:t>
      </w:r>
      <w:proofErr w:type="spellEnd"/>
      <w:r w:rsidRPr="001E75F4">
        <w:rPr>
          <w:b/>
          <w:sz w:val="22"/>
          <w:szCs w:val="22"/>
          <w:lang w:val="ru-KZ"/>
        </w:rPr>
        <w:t xml:space="preserve">) </w:t>
      </w:r>
      <w:proofErr w:type="spellStart"/>
      <w:r w:rsidRPr="001E75F4">
        <w:rPr>
          <w:b/>
          <w:sz w:val="22"/>
          <w:szCs w:val="22"/>
          <w:lang w:val="ru-KZ"/>
        </w:rPr>
        <w:t>тізбесі</w:t>
      </w:r>
      <w:proofErr w:type="spellEnd"/>
      <w:r w:rsidRPr="001E75F4">
        <w:rPr>
          <w:b/>
          <w:sz w:val="22"/>
          <w:szCs w:val="22"/>
          <w:lang w:val="ru-KZ"/>
        </w:rPr>
        <w:t xml:space="preserve">, </w:t>
      </w:r>
      <w:proofErr w:type="spellStart"/>
      <w:r w:rsidRPr="001E75F4">
        <w:rPr>
          <w:b/>
          <w:sz w:val="22"/>
          <w:szCs w:val="22"/>
          <w:lang w:val="ru-KZ"/>
        </w:rPr>
        <w:t>қосалқы</w:t>
      </w:r>
      <w:proofErr w:type="spellEnd"/>
      <w:r w:rsidRPr="001E75F4">
        <w:rPr>
          <w:b/>
          <w:sz w:val="22"/>
          <w:szCs w:val="22"/>
          <w:lang w:val="ru-KZ"/>
        </w:rPr>
        <w:t xml:space="preserve"> </w:t>
      </w:r>
      <w:proofErr w:type="spellStart"/>
      <w:r w:rsidRPr="001E75F4">
        <w:rPr>
          <w:b/>
          <w:sz w:val="22"/>
          <w:szCs w:val="22"/>
          <w:lang w:val="ru-KZ"/>
        </w:rPr>
        <w:t>мердігерлікке</w:t>
      </w:r>
      <w:proofErr w:type="spellEnd"/>
      <w:r w:rsidRPr="001E75F4">
        <w:rPr>
          <w:b/>
          <w:sz w:val="22"/>
          <w:szCs w:val="22"/>
          <w:lang w:val="ru-KZ"/>
        </w:rPr>
        <w:t xml:space="preserve"> </w:t>
      </w:r>
      <w:proofErr w:type="spellStart"/>
      <w:r w:rsidRPr="001E75F4">
        <w:rPr>
          <w:b/>
          <w:sz w:val="22"/>
          <w:szCs w:val="22"/>
          <w:lang w:val="ru-KZ"/>
        </w:rPr>
        <w:t>берілетін</w:t>
      </w:r>
      <w:proofErr w:type="spellEnd"/>
      <w:r w:rsidRPr="001E75F4">
        <w:rPr>
          <w:b/>
          <w:sz w:val="22"/>
          <w:szCs w:val="22"/>
          <w:lang w:val="ru-KZ"/>
        </w:rPr>
        <w:t xml:space="preserve"> </w:t>
      </w:r>
      <w:proofErr w:type="spellStart"/>
      <w:r w:rsidRPr="001E75F4">
        <w:rPr>
          <w:b/>
          <w:sz w:val="22"/>
          <w:szCs w:val="22"/>
          <w:lang w:val="ru-KZ"/>
        </w:rPr>
        <w:t>жұмыстардың</w:t>
      </w:r>
      <w:proofErr w:type="spellEnd"/>
      <w:r w:rsidRPr="001E75F4">
        <w:rPr>
          <w:b/>
          <w:sz w:val="22"/>
          <w:szCs w:val="22"/>
          <w:lang w:val="ru-KZ"/>
        </w:rPr>
        <w:t xml:space="preserve"> </w:t>
      </w:r>
      <w:proofErr w:type="spellStart"/>
      <w:r w:rsidRPr="001E75F4">
        <w:rPr>
          <w:b/>
          <w:sz w:val="22"/>
          <w:szCs w:val="22"/>
          <w:lang w:val="ru-KZ"/>
        </w:rPr>
        <w:t>немесе</w:t>
      </w:r>
      <w:proofErr w:type="spellEnd"/>
      <w:r w:rsidRPr="001E75F4">
        <w:rPr>
          <w:b/>
          <w:sz w:val="22"/>
          <w:szCs w:val="22"/>
          <w:lang w:val="ru-KZ"/>
        </w:rPr>
        <w:t xml:space="preserve"> </w:t>
      </w:r>
      <w:proofErr w:type="spellStart"/>
      <w:r w:rsidRPr="001E75F4">
        <w:rPr>
          <w:b/>
          <w:sz w:val="22"/>
          <w:szCs w:val="22"/>
          <w:lang w:val="ru-KZ"/>
        </w:rPr>
        <w:t>көрсетілетін</w:t>
      </w:r>
      <w:proofErr w:type="spellEnd"/>
      <w:r w:rsidRPr="001E75F4">
        <w:rPr>
          <w:b/>
          <w:sz w:val="22"/>
          <w:szCs w:val="22"/>
          <w:lang w:val="ru-KZ"/>
        </w:rPr>
        <w:t xml:space="preserve"> </w:t>
      </w:r>
      <w:proofErr w:type="spellStart"/>
      <w:r w:rsidRPr="001E75F4">
        <w:rPr>
          <w:b/>
          <w:sz w:val="22"/>
          <w:szCs w:val="22"/>
          <w:lang w:val="ru-KZ"/>
        </w:rPr>
        <w:t>қызметтердің</w:t>
      </w:r>
      <w:proofErr w:type="spellEnd"/>
      <w:r w:rsidRPr="001E75F4">
        <w:rPr>
          <w:b/>
          <w:sz w:val="22"/>
          <w:szCs w:val="22"/>
          <w:lang w:val="ru-KZ"/>
        </w:rPr>
        <w:t xml:space="preserve"> </w:t>
      </w:r>
      <w:proofErr w:type="spellStart"/>
      <w:r w:rsidRPr="001E75F4">
        <w:rPr>
          <w:b/>
          <w:sz w:val="22"/>
          <w:szCs w:val="22"/>
          <w:lang w:val="ru-KZ"/>
        </w:rPr>
        <w:t>көлемі</w:t>
      </w:r>
      <w:proofErr w:type="spellEnd"/>
      <w:r w:rsidRPr="001E75F4">
        <w:rPr>
          <w:b/>
          <w:sz w:val="22"/>
          <w:szCs w:val="22"/>
          <w:lang w:val="ru-KZ"/>
        </w:rPr>
        <w:t xml:space="preserve"> мен </w:t>
      </w:r>
      <w:proofErr w:type="spellStart"/>
      <w:r w:rsidRPr="001E75F4">
        <w:rPr>
          <w:b/>
          <w:sz w:val="22"/>
          <w:szCs w:val="22"/>
          <w:lang w:val="ru-KZ"/>
        </w:rPr>
        <w:t>түрлері</w:t>
      </w:r>
      <w:proofErr w:type="spellEnd"/>
    </w:p>
    <w:p w14:paraId="67CBB5AF" w14:textId="77777777" w:rsidR="00045945" w:rsidRPr="001E75F4" w:rsidRDefault="00045945" w:rsidP="00045945">
      <w:pPr>
        <w:keepNext/>
        <w:keepLines/>
        <w:spacing w:after="2"/>
        <w:ind w:left="10" w:right="20" w:hanging="10"/>
        <w:jc w:val="center"/>
        <w:outlineLvl w:val="1"/>
        <w:rPr>
          <w:sz w:val="22"/>
          <w:szCs w:val="22"/>
          <w:lang w:val="ru-KZ"/>
        </w:rPr>
      </w:pPr>
      <w:r w:rsidRPr="001E75F4">
        <w:rPr>
          <w:sz w:val="22"/>
          <w:szCs w:val="22"/>
          <w:lang w:val="ru-KZ"/>
        </w:rPr>
        <w:t xml:space="preserve"> </w:t>
      </w:r>
    </w:p>
    <w:p w14:paraId="0D05EFB1" w14:textId="77777777" w:rsidR="00045945" w:rsidRPr="001E75F4" w:rsidRDefault="00045945" w:rsidP="00045945">
      <w:pPr>
        <w:ind w:left="-15" w:right="5"/>
        <w:rPr>
          <w:sz w:val="22"/>
          <w:szCs w:val="22"/>
          <w:lang w:val="ru-KZ"/>
        </w:rPr>
      </w:pPr>
      <w:r w:rsidRPr="001E75F4">
        <w:rPr>
          <w:sz w:val="22"/>
          <w:szCs w:val="22"/>
          <w:lang w:val="ru-KZ"/>
        </w:rPr>
        <w:t xml:space="preserve">3.7.1. Егер </w:t>
      </w:r>
      <w:proofErr w:type="spellStart"/>
      <w:r w:rsidRPr="001E75F4">
        <w:rPr>
          <w:sz w:val="22"/>
          <w:szCs w:val="22"/>
          <w:lang w:val="ru-KZ"/>
        </w:rPr>
        <w:t>әлеуетті</w:t>
      </w:r>
      <w:proofErr w:type="spellEnd"/>
      <w:r w:rsidRPr="001E75F4">
        <w:rPr>
          <w:sz w:val="22"/>
          <w:szCs w:val="22"/>
          <w:lang w:val="ru-KZ"/>
        </w:rPr>
        <w:t xml:space="preserve"> </w:t>
      </w:r>
      <w:proofErr w:type="spellStart"/>
      <w:r w:rsidRPr="001E75F4">
        <w:rPr>
          <w:sz w:val="22"/>
          <w:szCs w:val="22"/>
          <w:lang w:val="ru-KZ"/>
        </w:rPr>
        <w:t>өнім</w:t>
      </w:r>
      <w:proofErr w:type="spellEnd"/>
      <w:r w:rsidRPr="001E75F4">
        <w:rPr>
          <w:sz w:val="22"/>
          <w:szCs w:val="22"/>
          <w:lang w:val="ru-KZ"/>
        </w:rPr>
        <w:t xml:space="preserve"> </w:t>
      </w:r>
      <w:proofErr w:type="spellStart"/>
      <w:r w:rsidRPr="001E75F4">
        <w:rPr>
          <w:sz w:val="22"/>
          <w:szCs w:val="22"/>
          <w:lang w:val="ru-KZ"/>
        </w:rPr>
        <w:t>беруші</w:t>
      </w:r>
      <w:proofErr w:type="spellEnd"/>
      <w:r w:rsidRPr="001E75F4">
        <w:rPr>
          <w:sz w:val="22"/>
          <w:szCs w:val="22"/>
          <w:lang w:val="ru-KZ"/>
        </w:rPr>
        <w:t xml:space="preserve"> </w:t>
      </w:r>
      <w:proofErr w:type="spellStart"/>
      <w:r w:rsidRPr="001E75F4">
        <w:rPr>
          <w:sz w:val="22"/>
          <w:szCs w:val="22"/>
          <w:lang w:val="ru-KZ"/>
        </w:rPr>
        <w:t>жұмыстарды</w:t>
      </w:r>
      <w:proofErr w:type="spellEnd"/>
      <w:r w:rsidRPr="001E75F4">
        <w:rPr>
          <w:sz w:val="22"/>
          <w:szCs w:val="22"/>
          <w:lang w:val="ru-KZ"/>
        </w:rPr>
        <w:t xml:space="preserve"> </w:t>
      </w:r>
      <w:proofErr w:type="spellStart"/>
      <w:proofErr w:type="gramStart"/>
      <w:r w:rsidRPr="001E75F4">
        <w:rPr>
          <w:sz w:val="22"/>
          <w:szCs w:val="22"/>
          <w:lang w:val="ru-KZ"/>
        </w:rPr>
        <w:t>орындау</w:t>
      </w:r>
      <w:proofErr w:type="spellEnd"/>
      <w:r w:rsidRPr="001E75F4">
        <w:rPr>
          <w:sz w:val="22"/>
          <w:szCs w:val="22"/>
          <w:lang w:val="ru-KZ"/>
        </w:rPr>
        <w:t xml:space="preserve"> Не</w:t>
      </w:r>
      <w:proofErr w:type="gramEnd"/>
      <w:r w:rsidRPr="001E75F4">
        <w:rPr>
          <w:sz w:val="22"/>
          <w:szCs w:val="22"/>
          <w:lang w:val="ru-KZ"/>
        </w:rPr>
        <w:t xml:space="preserve"> </w:t>
      </w:r>
      <w:proofErr w:type="spellStart"/>
      <w:r w:rsidRPr="001E75F4">
        <w:rPr>
          <w:sz w:val="22"/>
          <w:szCs w:val="22"/>
          <w:lang w:val="ru-KZ"/>
        </w:rPr>
        <w:t>қызметтер</w:t>
      </w:r>
      <w:proofErr w:type="spellEnd"/>
      <w:r w:rsidRPr="001E75F4">
        <w:rPr>
          <w:sz w:val="22"/>
          <w:szCs w:val="22"/>
          <w:lang w:val="ru-KZ"/>
        </w:rPr>
        <w:t xml:space="preserve"> </w:t>
      </w:r>
      <w:proofErr w:type="spellStart"/>
      <w:r w:rsidRPr="001E75F4">
        <w:rPr>
          <w:sz w:val="22"/>
          <w:szCs w:val="22"/>
          <w:lang w:val="ru-KZ"/>
        </w:rPr>
        <w:t>көрсету</w:t>
      </w:r>
      <w:proofErr w:type="spellEnd"/>
      <w:r w:rsidRPr="001E75F4">
        <w:rPr>
          <w:sz w:val="22"/>
          <w:szCs w:val="22"/>
          <w:lang w:val="ru-KZ"/>
        </w:rPr>
        <w:t xml:space="preserve"> </w:t>
      </w:r>
      <w:proofErr w:type="spellStart"/>
      <w:r w:rsidRPr="001E75F4">
        <w:rPr>
          <w:sz w:val="22"/>
          <w:szCs w:val="22"/>
          <w:lang w:val="ru-KZ"/>
        </w:rPr>
        <w:t>үшін</w:t>
      </w:r>
      <w:proofErr w:type="spellEnd"/>
      <w:r w:rsidRPr="001E75F4">
        <w:rPr>
          <w:sz w:val="22"/>
          <w:szCs w:val="22"/>
          <w:lang w:val="ru-KZ"/>
        </w:rPr>
        <w:t xml:space="preserve"> </w:t>
      </w:r>
      <w:proofErr w:type="spellStart"/>
      <w:r w:rsidRPr="001E75F4">
        <w:rPr>
          <w:sz w:val="22"/>
          <w:szCs w:val="22"/>
          <w:lang w:val="ru-KZ"/>
        </w:rPr>
        <w:t>қосалқы</w:t>
      </w:r>
      <w:proofErr w:type="spellEnd"/>
      <w:r w:rsidRPr="001E75F4">
        <w:rPr>
          <w:sz w:val="22"/>
          <w:szCs w:val="22"/>
          <w:lang w:val="ru-KZ"/>
        </w:rPr>
        <w:t xml:space="preserve"> </w:t>
      </w:r>
      <w:proofErr w:type="spellStart"/>
      <w:r w:rsidRPr="001E75F4">
        <w:rPr>
          <w:sz w:val="22"/>
          <w:szCs w:val="22"/>
          <w:lang w:val="ru-KZ"/>
        </w:rPr>
        <w:t>мердігерлерді</w:t>
      </w:r>
      <w:proofErr w:type="spellEnd"/>
      <w:r w:rsidRPr="001E75F4">
        <w:rPr>
          <w:sz w:val="22"/>
          <w:szCs w:val="22"/>
          <w:lang w:val="ru-KZ"/>
        </w:rPr>
        <w:t xml:space="preserve"> (</w:t>
      </w:r>
      <w:proofErr w:type="spellStart"/>
      <w:r w:rsidRPr="001E75F4">
        <w:rPr>
          <w:sz w:val="22"/>
          <w:szCs w:val="22"/>
          <w:lang w:val="ru-KZ"/>
        </w:rPr>
        <w:t>бірлесіп</w:t>
      </w:r>
      <w:proofErr w:type="spellEnd"/>
      <w:r w:rsidRPr="001E75F4">
        <w:rPr>
          <w:sz w:val="22"/>
          <w:szCs w:val="22"/>
          <w:lang w:val="ru-KZ"/>
        </w:rPr>
        <w:t xml:space="preserve"> </w:t>
      </w:r>
      <w:proofErr w:type="spellStart"/>
      <w:r w:rsidRPr="001E75F4">
        <w:rPr>
          <w:sz w:val="22"/>
          <w:szCs w:val="22"/>
          <w:lang w:val="ru-KZ"/>
        </w:rPr>
        <w:t>орындаушыларды</w:t>
      </w:r>
      <w:proofErr w:type="spellEnd"/>
      <w:r w:rsidRPr="001E75F4">
        <w:rPr>
          <w:sz w:val="22"/>
          <w:szCs w:val="22"/>
          <w:lang w:val="ru-KZ"/>
        </w:rPr>
        <w:t xml:space="preserve">) </w:t>
      </w:r>
      <w:proofErr w:type="spellStart"/>
      <w:r w:rsidRPr="001E75F4">
        <w:rPr>
          <w:sz w:val="22"/>
          <w:szCs w:val="22"/>
          <w:lang w:val="ru-KZ"/>
        </w:rPr>
        <w:t>тартқан</w:t>
      </w:r>
      <w:proofErr w:type="spellEnd"/>
      <w:r w:rsidRPr="001E75F4">
        <w:rPr>
          <w:sz w:val="22"/>
          <w:szCs w:val="22"/>
          <w:lang w:val="ru-KZ"/>
        </w:rPr>
        <w:t xml:space="preserve"> </w:t>
      </w:r>
      <w:proofErr w:type="spellStart"/>
      <w:r w:rsidRPr="001E75F4">
        <w:rPr>
          <w:sz w:val="22"/>
          <w:szCs w:val="22"/>
          <w:lang w:val="ru-KZ"/>
        </w:rPr>
        <w:t>жағдайда</w:t>
      </w:r>
      <w:proofErr w:type="spellEnd"/>
      <w:r w:rsidRPr="001E75F4">
        <w:rPr>
          <w:sz w:val="22"/>
          <w:szCs w:val="22"/>
          <w:lang w:val="ru-KZ"/>
        </w:rPr>
        <w:t xml:space="preserve"> </w:t>
      </w:r>
      <w:proofErr w:type="spellStart"/>
      <w:r w:rsidRPr="001E75F4">
        <w:rPr>
          <w:sz w:val="22"/>
          <w:szCs w:val="22"/>
          <w:lang w:val="ru-KZ"/>
        </w:rPr>
        <w:t>ұсынылады</w:t>
      </w:r>
      <w:proofErr w:type="spellEnd"/>
      <w:r w:rsidRPr="001E75F4">
        <w:rPr>
          <w:sz w:val="22"/>
          <w:szCs w:val="22"/>
          <w:lang w:val="ru-KZ"/>
        </w:rPr>
        <w:t xml:space="preserve">. </w:t>
      </w:r>
      <w:proofErr w:type="spellStart"/>
      <w:r w:rsidRPr="001E75F4">
        <w:rPr>
          <w:sz w:val="22"/>
          <w:szCs w:val="22"/>
          <w:lang w:val="ru-KZ"/>
        </w:rPr>
        <w:t>Қосалқы</w:t>
      </w:r>
      <w:proofErr w:type="spellEnd"/>
      <w:r w:rsidRPr="001E75F4">
        <w:rPr>
          <w:sz w:val="22"/>
          <w:szCs w:val="22"/>
          <w:lang w:val="ru-KZ"/>
        </w:rPr>
        <w:t xml:space="preserve"> </w:t>
      </w:r>
      <w:proofErr w:type="spellStart"/>
      <w:r w:rsidRPr="001E75F4">
        <w:rPr>
          <w:sz w:val="22"/>
          <w:szCs w:val="22"/>
          <w:lang w:val="ru-KZ"/>
        </w:rPr>
        <w:t>мердігерлікке</w:t>
      </w:r>
      <w:proofErr w:type="spellEnd"/>
      <w:r w:rsidRPr="001E75F4">
        <w:rPr>
          <w:sz w:val="22"/>
          <w:szCs w:val="22"/>
          <w:lang w:val="ru-KZ"/>
        </w:rPr>
        <w:t xml:space="preserve"> </w:t>
      </w:r>
      <w:proofErr w:type="spellStart"/>
      <w:r w:rsidRPr="001E75F4">
        <w:rPr>
          <w:sz w:val="22"/>
          <w:szCs w:val="22"/>
          <w:lang w:val="ru-KZ"/>
        </w:rPr>
        <w:t>берілетін</w:t>
      </w:r>
      <w:proofErr w:type="spellEnd"/>
      <w:r w:rsidRPr="001E75F4">
        <w:rPr>
          <w:sz w:val="22"/>
          <w:szCs w:val="22"/>
          <w:lang w:val="ru-KZ"/>
        </w:rPr>
        <w:t xml:space="preserve"> </w:t>
      </w:r>
      <w:proofErr w:type="spellStart"/>
      <w:r w:rsidRPr="001E75F4">
        <w:rPr>
          <w:sz w:val="22"/>
          <w:szCs w:val="22"/>
          <w:lang w:val="ru-KZ"/>
        </w:rPr>
        <w:t>көлем</w:t>
      </w:r>
      <w:proofErr w:type="spellEnd"/>
    </w:p>
    <w:p w14:paraId="37C9091B" w14:textId="77777777" w:rsidR="00045945" w:rsidRPr="001E75F4" w:rsidRDefault="00045945" w:rsidP="00045945">
      <w:pPr>
        <w:ind w:left="-15" w:right="5"/>
        <w:rPr>
          <w:sz w:val="22"/>
          <w:szCs w:val="22"/>
          <w:lang w:val="ru-KZ"/>
        </w:rPr>
      </w:pPr>
      <w:proofErr w:type="spellStart"/>
      <w:r w:rsidRPr="001E75F4">
        <w:rPr>
          <w:sz w:val="22"/>
          <w:szCs w:val="22"/>
          <w:lang w:val="ru-KZ"/>
        </w:rPr>
        <w:t>жұмыстарды</w:t>
      </w:r>
      <w:proofErr w:type="spellEnd"/>
      <w:r w:rsidRPr="001E75F4">
        <w:rPr>
          <w:sz w:val="22"/>
          <w:szCs w:val="22"/>
          <w:lang w:val="ru-KZ"/>
        </w:rPr>
        <w:t xml:space="preserve"> </w:t>
      </w:r>
      <w:proofErr w:type="spellStart"/>
      <w:r w:rsidRPr="001E75F4">
        <w:rPr>
          <w:sz w:val="22"/>
          <w:szCs w:val="22"/>
          <w:lang w:val="ru-KZ"/>
        </w:rPr>
        <w:t>немесе</w:t>
      </w:r>
      <w:proofErr w:type="spellEnd"/>
      <w:r w:rsidRPr="001E75F4">
        <w:rPr>
          <w:sz w:val="22"/>
          <w:szCs w:val="22"/>
          <w:lang w:val="ru-KZ"/>
        </w:rPr>
        <w:t xml:space="preserve"> </w:t>
      </w:r>
      <w:proofErr w:type="spellStart"/>
      <w:r w:rsidRPr="001E75F4">
        <w:rPr>
          <w:sz w:val="22"/>
          <w:szCs w:val="22"/>
          <w:lang w:val="ru-KZ"/>
        </w:rPr>
        <w:t>көрсетілетін</w:t>
      </w:r>
      <w:proofErr w:type="spellEnd"/>
      <w:r w:rsidRPr="001E75F4">
        <w:rPr>
          <w:sz w:val="22"/>
          <w:szCs w:val="22"/>
          <w:lang w:val="ru-KZ"/>
        </w:rPr>
        <w:t xml:space="preserve"> </w:t>
      </w:r>
      <w:proofErr w:type="spellStart"/>
      <w:r w:rsidRPr="001E75F4">
        <w:rPr>
          <w:sz w:val="22"/>
          <w:szCs w:val="22"/>
          <w:lang w:val="ru-KZ"/>
        </w:rPr>
        <w:t>қызметтерді</w:t>
      </w:r>
      <w:proofErr w:type="spellEnd"/>
      <w:r w:rsidRPr="001E75F4">
        <w:rPr>
          <w:sz w:val="22"/>
          <w:szCs w:val="22"/>
          <w:lang w:val="ru-KZ"/>
        </w:rPr>
        <w:t xml:space="preserve"> (</w:t>
      </w:r>
      <w:proofErr w:type="spellStart"/>
      <w:r w:rsidRPr="001E75F4">
        <w:rPr>
          <w:sz w:val="22"/>
          <w:szCs w:val="22"/>
          <w:lang w:val="ru-KZ"/>
        </w:rPr>
        <w:t>бірлесіп</w:t>
      </w:r>
      <w:proofErr w:type="spellEnd"/>
      <w:r w:rsidRPr="001E75F4">
        <w:rPr>
          <w:sz w:val="22"/>
          <w:szCs w:val="22"/>
          <w:lang w:val="ru-KZ"/>
        </w:rPr>
        <w:t xml:space="preserve"> </w:t>
      </w:r>
      <w:proofErr w:type="spellStart"/>
      <w:r w:rsidRPr="001E75F4">
        <w:rPr>
          <w:sz w:val="22"/>
          <w:szCs w:val="22"/>
          <w:lang w:val="ru-KZ"/>
        </w:rPr>
        <w:t>орындау</w:t>
      </w:r>
      <w:proofErr w:type="spellEnd"/>
      <w:r w:rsidRPr="001E75F4">
        <w:rPr>
          <w:sz w:val="22"/>
          <w:szCs w:val="22"/>
          <w:lang w:val="ru-KZ"/>
        </w:rPr>
        <w:t xml:space="preserve">) </w:t>
      </w:r>
      <w:proofErr w:type="spellStart"/>
      <w:r w:rsidRPr="001E75F4">
        <w:rPr>
          <w:sz w:val="22"/>
          <w:szCs w:val="22"/>
          <w:lang w:val="ru-KZ"/>
        </w:rPr>
        <w:t>тендерлік</w:t>
      </w:r>
      <w:proofErr w:type="spellEnd"/>
      <w:r w:rsidRPr="001E75F4">
        <w:rPr>
          <w:sz w:val="22"/>
          <w:szCs w:val="22"/>
          <w:lang w:val="ru-KZ"/>
        </w:rPr>
        <w:t xml:space="preserve"> </w:t>
      </w:r>
      <w:proofErr w:type="spellStart"/>
      <w:r w:rsidRPr="001E75F4">
        <w:rPr>
          <w:sz w:val="22"/>
          <w:szCs w:val="22"/>
          <w:lang w:val="ru-KZ"/>
        </w:rPr>
        <w:t>құжаттамада</w:t>
      </w:r>
      <w:proofErr w:type="spellEnd"/>
      <w:r w:rsidRPr="001E75F4">
        <w:rPr>
          <w:sz w:val="22"/>
          <w:szCs w:val="22"/>
          <w:lang w:val="ru-KZ"/>
        </w:rPr>
        <w:t xml:space="preserve"> </w:t>
      </w:r>
      <w:proofErr w:type="spellStart"/>
      <w:r w:rsidRPr="001E75F4">
        <w:rPr>
          <w:sz w:val="22"/>
          <w:szCs w:val="22"/>
          <w:lang w:val="ru-KZ"/>
        </w:rPr>
        <w:t>айқындалған</w:t>
      </w:r>
      <w:proofErr w:type="spellEnd"/>
      <w:r w:rsidRPr="001E75F4">
        <w:rPr>
          <w:sz w:val="22"/>
          <w:szCs w:val="22"/>
          <w:lang w:val="ru-KZ"/>
        </w:rPr>
        <w:t xml:space="preserve"> </w:t>
      </w:r>
      <w:proofErr w:type="spellStart"/>
      <w:r w:rsidRPr="001E75F4">
        <w:rPr>
          <w:sz w:val="22"/>
          <w:szCs w:val="22"/>
          <w:lang w:val="ru-KZ"/>
        </w:rPr>
        <w:t>жұмыстар</w:t>
      </w:r>
      <w:proofErr w:type="spellEnd"/>
      <w:r w:rsidRPr="001E75F4">
        <w:rPr>
          <w:sz w:val="22"/>
          <w:szCs w:val="22"/>
          <w:lang w:val="ru-KZ"/>
        </w:rPr>
        <w:t xml:space="preserve"> мен </w:t>
      </w:r>
      <w:proofErr w:type="spellStart"/>
      <w:r w:rsidRPr="001E75F4">
        <w:rPr>
          <w:sz w:val="22"/>
          <w:szCs w:val="22"/>
          <w:lang w:val="ru-KZ"/>
        </w:rPr>
        <w:t>көрсетілетін</w:t>
      </w:r>
      <w:proofErr w:type="spellEnd"/>
      <w:r w:rsidRPr="001E75F4">
        <w:rPr>
          <w:sz w:val="22"/>
          <w:szCs w:val="22"/>
          <w:lang w:val="ru-KZ"/>
        </w:rPr>
        <w:t xml:space="preserve"> </w:t>
      </w:r>
      <w:proofErr w:type="spellStart"/>
      <w:r w:rsidRPr="001E75F4">
        <w:rPr>
          <w:sz w:val="22"/>
          <w:szCs w:val="22"/>
          <w:lang w:val="ru-KZ"/>
        </w:rPr>
        <w:t>қызметтердің</w:t>
      </w:r>
      <w:proofErr w:type="spellEnd"/>
      <w:r w:rsidRPr="001E75F4">
        <w:rPr>
          <w:sz w:val="22"/>
          <w:szCs w:val="22"/>
          <w:lang w:val="ru-KZ"/>
        </w:rPr>
        <w:t xml:space="preserve"> </w:t>
      </w:r>
      <w:proofErr w:type="spellStart"/>
      <w:r w:rsidRPr="001E75F4">
        <w:rPr>
          <w:sz w:val="22"/>
          <w:szCs w:val="22"/>
          <w:lang w:val="ru-KZ"/>
        </w:rPr>
        <w:t>шекті</w:t>
      </w:r>
      <w:proofErr w:type="spellEnd"/>
      <w:r w:rsidRPr="001E75F4">
        <w:rPr>
          <w:sz w:val="22"/>
          <w:szCs w:val="22"/>
          <w:lang w:val="ru-KZ"/>
        </w:rPr>
        <w:t xml:space="preserve"> </w:t>
      </w:r>
      <w:proofErr w:type="spellStart"/>
      <w:r w:rsidRPr="001E75F4">
        <w:rPr>
          <w:sz w:val="22"/>
          <w:szCs w:val="22"/>
          <w:lang w:val="ru-KZ"/>
        </w:rPr>
        <w:t>көлемінен</w:t>
      </w:r>
      <w:proofErr w:type="spellEnd"/>
      <w:r w:rsidRPr="001E75F4">
        <w:rPr>
          <w:sz w:val="22"/>
          <w:szCs w:val="22"/>
          <w:lang w:val="ru-KZ"/>
        </w:rPr>
        <w:t xml:space="preserve"> </w:t>
      </w:r>
      <w:proofErr w:type="spellStart"/>
      <w:r w:rsidRPr="001E75F4">
        <w:rPr>
          <w:sz w:val="22"/>
          <w:szCs w:val="22"/>
          <w:lang w:val="ru-KZ"/>
        </w:rPr>
        <w:t>аспауға</w:t>
      </w:r>
      <w:proofErr w:type="spellEnd"/>
      <w:r w:rsidRPr="001E75F4">
        <w:rPr>
          <w:sz w:val="22"/>
          <w:szCs w:val="22"/>
          <w:lang w:val="ru-KZ"/>
        </w:rPr>
        <w:t xml:space="preserve"> </w:t>
      </w:r>
      <w:proofErr w:type="spellStart"/>
      <w:r w:rsidRPr="001E75F4">
        <w:rPr>
          <w:sz w:val="22"/>
          <w:szCs w:val="22"/>
          <w:lang w:val="ru-KZ"/>
        </w:rPr>
        <w:t>тиіс</w:t>
      </w:r>
      <w:proofErr w:type="spellEnd"/>
      <w:r w:rsidRPr="001E75F4">
        <w:rPr>
          <w:sz w:val="22"/>
          <w:szCs w:val="22"/>
          <w:lang w:val="ru-KZ"/>
        </w:rPr>
        <w:t>.</w:t>
      </w:r>
    </w:p>
    <w:p w14:paraId="366F264D" w14:textId="77777777" w:rsidR="00045945" w:rsidRPr="001E75F4" w:rsidRDefault="00045945" w:rsidP="00045945">
      <w:pPr>
        <w:ind w:left="-15" w:right="5"/>
        <w:rPr>
          <w:b/>
          <w:sz w:val="22"/>
          <w:szCs w:val="22"/>
          <w:lang w:val="ru-KZ"/>
        </w:rPr>
      </w:pPr>
    </w:p>
    <w:p w14:paraId="611D3B7A" w14:textId="77777777" w:rsidR="00045945" w:rsidRPr="001E75F4" w:rsidRDefault="00045945" w:rsidP="00045945">
      <w:pPr>
        <w:spacing w:after="0" w:line="259" w:lineRule="auto"/>
        <w:jc w:val="center"/>
        <w:rPr>
          <w:b/>
          <w:sz w:val="22"/>
          <w:szCs w:val="22"/>
          <w:lang w:val="ru-KZ"/>
        </w:rPr>
      </w:pPr>
      <w:r w:rsidRPr="001E75F4">
        <w:rPr>
          <w:b/>
          <w:sz w:val="22"/>
          <w:szCs w:val="22"/>
          <w:lang w:val="ru-KZ"/>
        </w:rPr>
        <w:t xml:space="preserve">3.8. </w:t>
      </w:r>
      <w:proofErr w:type="spellStart"/>
      <w:r w:rsidRPr="001E75F4">
        <w:rPr>
          <w:b/>
          <w:sz w:val="22"/>
          <w:szCs w:val="22"/>
          <w:lang w:val="ru-KZ"/>
        </w:rPr>
        <w:t>Елішілік</w:t>
      </w:r>
      <w:proofErr w:type="spellEnd"/>
      <w:r w:rsidRPr="001E75F4">
        <w:rPr>
          <w:b/>
          <w:sz w:val="22"/>
          <w:szCs w:val="22"/>
          <w:lang w:val="ru-KZ"/>
        </w:rPr>
        <w:t xml:space="preserve"> </w:t>
      </w:r>
      <w:proofErr w:type="spellStart"/>
      <w:r w:rsidRPr="001E75F4">
        <w:rPr>
          <w:b/>
          <w:sz w:val="22"/>
          <w:szCs w:val="22"/>
          <w:lang w:val="ru-KZ"/>
        </w:rPr>
        <w:t>құндылықтың</w:t>
      </w:r>
      <w:proofErr w:type="spellEnd"/>
      <w:r w:rsidRPr="001E75F4">
        <w:rPr>
          <w:b/>
          <w:sz w:val="22"/>
          <w:szCs w:val="22"/>
          <w:lang w:val="ru-KZ"/>
        </w:rPr>
        <w:t xml:space="preserve"> </w:t>
      </w:r>
      <w:proofErr w:type="spellStart"/>
      <w:r w:rsidRPr="001E75F4">
        <w:rPr>
          <w:b/>
          <w:sz w:val="22"/>
          <w:szCs w:val="22"/>
          <w:lang w:val="ru-KZ"/>
        </w:rPr>
        <w:t>болжамды</w:t>
      </w:r>
      <w:proofErr w:type="spellEnd"/>
      <w:r w:rsidRPr="001E75F4">
        <w:rPr>
          <w:b/>
          <w:sz w:val="22"/>
          <w:szCs w:val="22"/>
          <w:lang w:val="ru-KZ"/>
        </w:rPr>
        <w:t xml:space="preserve"> </w:t>
      </w:r>
      <w:proofErr w:type="spellStart"/>
      <w:r w:rsidRPr="001E75F4">
        <w:rPr>
          <w:b/>
          <w:sz w:val="22"/>
          <w:szCs w:val="22"/>
          <w:lang w:val="ru-KZ"/>
        </w:rPr>
        <w:t>үлесі</w:t>
      </w:r>
      <w:proofErr w:type="spellEnd"/>
    </w:p>
    <w:p w14:paraId="397F998D" w14:textId="77777777" w:rsidR="00045945" w:rsidRPr="001E75F4" w:rsidRDefault="00045945" w:rsidP="00045945">
      <w:pPr>
        <w:spacing w:after="0" w:line="259" w:lineRule="auto"/>
        <w:rPr>
          <w:b/>
          <w:sz w:val="22"/>
          <w:szCs w:val="22"/>
          <w:lang w:val="ru-KZ"/>
        </w:rPr>
      </w:pPr>
    </w:p>
    <w:p w14:paraId="6F329514" w14:textId="77777777" w:rsidR="00045945" w:rsidRPr="001E75F4" w:rsidRDefault="00045945" w:rsidP="00045945">
      <w:pPr>
        <w:spacing w:after="0" w:line="259" w:lineRule="auto"/>
        <w:rPr>
          <w:sz w:val="22"/>
          <w:szCs w:val="22"/>
          <w:lang w:val="ru-KZ"/>
        </w:rPr>
      </w:pPr>
      <w:r w:rsidRPr="001E75F4">
        <w:rPr>
          <w:bCs/>
          <w:sz w:val="22"/>
          <w:szCs w:val="22"/>
          <w:lang w:val="ru-KZ"/>
        </w:rPr>
        <w:t xml:space="preserve">3.8.1. </w:t>
      </w:r>
      <w:proofErr w:type="spellStart"/>
      <w:r w:rsidRPr="001E75F4">
        <w:rPr>
          <w:bCs/>
          <w:sz w:val="22"/>
          <w:szCs w:val="22"/>
          <w:lang w:val="ru-KZ"/>
        </w:rPr>
        <w:t>Әлеуетті</w:t>
      </w:r>
      <w:proofErr w:type="spellEnd"/>
      <w:r w:rsidRPr="001E75F4">
        <w:rPr>
          <w:bCs/>
          <w:sz w:val="22"/>
          <w:szCs w:val="22"/>
          <w:lang w:val="ru-KZ"/>
        </w:rPr>
        <w:t xml:space="preserve"> </w:t>
      </w:r>
      <w:proofErr w:type="spellStart"/>
      <w:r w:rsidRPr="001E75F4">
        <w:rPr>
          <w:bCs/>
          <w:sz w:val="22"/>
          <w:szCs w:val="22"/>
          <w:lang w:val="ru-KZ"/>
        </w:rPr>
        <w:t>өнім</w:t>
      </w:r>
      <w:proofErr w:type="spellEnd"/>
      <w:r w:rsidRPr="001E75F4">
        <w:rPr>
          <w:bCs/>
          <w:sz w:val="22"/>
          <w:szCs w:val="22"/>
          <w:lang w:val="ru-KZ"/>
        </w:rPr>
        <w:t xml:space="preserve"> </w:t>
      </w:r>
      <w:proofErr w:type="spellStart"/>
      <w:r w:rsidRPr="001E75F4">
        <w:rPr>
          <w:bCs/>
          <w:sz w:val="22"/>
          <w:szCs w:val="22"/>
          <w:lang w:val="ru-KZ"/>
        </w:rPr>
        <w:t>берушінің</w:t>
      </w:r>
      <w:proofErr w:type="spellEnd"/>
      <w:r w:rsidRPr="001E75F4">
        <w:rPr>
          <w:bCs/>
          <w:sz w:val="22"/>
          <w:szCs w:val="22"/>
          <w:lang w:val="ru-KZ"/>
        </w:rPr>
        <w:t xml:space="preserve"> </w:t>
      </w:r>
      <w:proofErr w:type="spellStart"/>
      <w:r w:rsidRPr="001E75F4">
        <w:rPr>
          <w:bCs/>
          <w:sz w:val="22"/>
          <w:szCs w:val="22"/>
          <w:lang w:val="ru-KZ"/>
        </w:rPr>
        <w:t>ұсынылатын</w:t>
      </w:r>
      <w:proofErr w:type="spellEnd"/>
      <w:r w:rsidRPr="001E75F4">
        <w:rPr>
          <w:bCs/>
          <w:sz w:val="22"/>
          <w:szCs w:val="22"/>
          <w:lang w:val="ru-KZ"/>
        </w:rPr>
        <w:t xml:space="preserve"> </w:t>
      </w:r>
      <w:proofErr w:type="spellStart"/>
      <w:r w:rsidRPr="001E75F4">
        <w:rPr>
          <w:bCs/>
          <w:sz w:val="22"/>
          <w:szCs w:val="22"/>
          <w:lang w:val="ru-KZ"/>
        </w:rPr>
        <w:t>тауарлардағы</w:t>
      </w:r>
      <w:proofErr w:type="spellEnd"/>
      <w:r w:rsidRPr="001E75F4">
        <w:rPr>
          <w:bCs/>
          <w:sz w:val="22"/>
          <w:szCs w:val="22"/>
          <w:lang w:val="ru-KZ"/>
        </w:rPr>
        <w:t xml:space="preserve">, </w:t>
      </w:r>
      <w:proofErr w:type="spellStart"/>
      <w:r w:rsidRPr="001E75F4">
        <w:rPr>
          <w:bCs/>
          <w:sz w:val="22"/>
          <w:szCs w:val="22"/>
          <w:lang w:val="ru-KZ"/>
        </w:rPr>
        <w:t>жұмыстардағы</w:t>
      </w:r>
      <w:proofErr w:type="spellEnd"/>
      <w:r w:rsidRPr="001E75F4">
        <w:rPr>
          <w:bCs/>
          <w:sz w:val="22"/>
          <w:szCs w:val="22"/>
          <w:lang w:val="ru-KZ"/>
        </w:rPr>
        <w:t xml:space="preserve"> </w:t>
      </w:r>
      <w:proofErr w:type="spellStart"/>
      <w:r w:rsidRPr="001E75F4">
        <w:rPr>
          <w:bCs/>
          <w:sz w:val="22"/>
          <w:szCs w:val="22"/>
          <w:lang w:val="ru-KZ"/>
        </w:rPr>
        <w:t>немесе</w:t>
      </w:r>
      <w:proofErr w:type="spellEnd"/>
      <w:r w:rsidRPr="001E75F4">
        <w:rPr>
          <w:bCs/>
          <w:sz w:val="22"/>
          <w:szCs w:val="22"/>
          <w:lang w:val="ru-KZ"/>
        </w:rPr>
        <w:t xml:space="preserve"> </w:t>
      </w:r>
      <w:proofErr w:type="spellStart"/>
      <w:r w:rsidRPr="001E75F4">
        <w:rPr>
          <w:bCs/>
          <w:sz w:val="22"/>
          <w:szCs w:val="22"/>
          <w:lang w:val="ru-KZ"/>
        </w:rPr>
        <w:t>көрсетілетін</w:t>
      </w:r>
      <w:proofErr w:type="spellEnd"/>
      <w:r w:rsidRPr="001E75F4">
        <w:rPr>
          <w:bCs/>
          <w:sz w:val="22"/>
          <w:szCs w:val="22"/>
          <w:lang w:val="ru-KZ"/>
        </w:rPr>
        <w:t xml:space="preserve"> </w:t>
      </w:r>
      <w:proofErr w:type="spellStart"/>
      <w:r w:rsidRPr="001E75F4">
        <w:rPr>
          <w:bCs/>
          <w:sz w:val="22"/>
          <w:szCs w:val="22"/>
          <w:lang w:val="ru-KZ"/>
        </w:rPr>
        <w:t>қызметтердегі</w:t>
      </w:r>
      <w:proofErr w:type="spellEnd"/>
      <w:r w:rsidRPr="001E75F4">
        <w:rPr>
          <w:bCs/>
          <w:sz w:val="22"/>
          <w:szCs w:val="22"/>
          <w:lang w:val="ru-KZ"/>
        </w:rPr>
        <w:t xml:space="preserve"> </w:t>
      </w:r>
      <w:proofErr w:type="spellStart"/>
      <w:r w:rsidRPr="001E75F4">
        <w:rPr>
          <w:bCs/>
          <w:sz w:val="22"/>
          <w:szCs w:val="22"/>
          <w:lang w:val="ru-KZ"/>
        </w:rPr>
        <w:t>елішілік</w:t>
      </w:r>
      <w:proofErr w:type="spellEnd"/>
      <w:r w:rsidRPr="001E75F4">
        <w:rPr>
          <w:bCs/>
          <w:sz w:val="22"/>
          <w:szCs w:val="22"/>
          <w:lang w:val="ru-KZ"/>
        </w:rPr>
        <w:t xml:space="preserve"> </w:t>
      </w:r>
      <w:proofErr w:type="spellStart"/>
      <w:r w:rsidRPr="001E75F4">
        <w:rPr>
          <w:bCs/>
          <w:sz w:val="22"/>
          <w:szCs w:val="22"/>
          <w:lang w:val="ru-KZ"/>
        </w:rPr>
        <w:t>құндылық</w:t>
      </w:r>
      <w:proofErr w:type="spellEnd"/>
      <w:r w:rsidRPr="001E75F4">
        <w:rPr>
          <w:bCs/>
          <w:sz w:val="22"/>
          <w:szCs w:val="22"/>
          <w:lang w:val="ru-KZ"/>
        </w:rPr>
        <w:t xml:space="preserve"> </w:t>
      </w:r>
      <w:proofErr w:type="spellStart"/>
      <w:r w:rsidRPr="001E75F4">
        <w:rPr>
          <w:bCs/>
          <w:sz w:val="22"/>
          <w:szCs w:val="22"/>
          <w:lang w:val="ru-KZ"/>
        </w:rPr>
        <w:t>үлесі</w:t>
      </w:r>
      <w:proofErr w:type="spellEnd"/>
      <w:r w:rsidRPr="001E75F4">
        <w:rPr>
          <w:bCs/>
          <w:sz w:val="22"/>
          <w:szCs w:val="22"/>
          <w:lang w:val="ru-KZ"/>
        </w:rPr>
        <w:t xml:space="preserve"> </w:t>
      </w:r>
      <w:proofErr w:type="spellStart"/>
      <w:r w:rsidRPr="001E75F4">
        <w:rPr>
          <w:bCs/>
          <w:sz w:val="22"/>
          <w:szCs w:val="22"/>
          <w:lang w:val="ru-KZ"/>
        </w:rPr>
        <w:t>бойынша</w:t>
      </w:r>
      <w:proofErr w:type="spellEnd"/>
      <w:r w:rsidRPr="001E75F4">
        <w:rPr>
          <w:bCs/>
          <w:sz w:val="22"/>
          <w:szCs w:val="22"/>
          <w:lang w:val="ru-KZ"/>
        </w:rPr>
        <w:t xml:space="preserve"> </w:t>
      </w:r>
      <w:proofErr w:type="spellStart"/>
      <w:r w:rsidRPr="001E75F4">
        <w:rPr>
          <w:bCs/>
          <w:sz w:val="22"/>
          <w:szCs w:val="22"/>
          <w:lang w:val="ru-KZ"/>
        </w:rPr>
        <w:t>ұсынылатын</w:t>
      </w:r>
      <w:proofErr w:type="spellEnd"/>
      <w:r w:rsidRPr="001E75F4">
        <w:rPr>
          <w:bCs/>
          <w:sz w:val="22"/>
          <w:szCs w:val="22"/>
          <w:lang w:val="ru-KZ"/>
        </w:rPr>
        <w:t xml:space="preserve"> </w:t>
      </w:r>
      <w:proofErr w:type="spellStart"/>
      <w:r w:rsidRPr="001E75F4">
        <w:rPr>
          <w:bCs/>
          <w:sz w:val="22"/>
          <w:szCs w:val="22"/>
          <w:lang w:val="ru-KZ"/>
        </w:rPr>
        <w:t>тауарлардағы</w:t>
      </w:r>
      <w:proofErr w:type="spellEnd"/>
      <w:r w:rsidRPr="001E75F4">
        <w:rPr>
          <w:bCs/>
          <w:sz w:val="22"/>
          <w:szCs w:val="22"/>
          <w:lang w:val="ru-KZ"/>
        </w:rPr>
        <w:t xml:space="preserve">, </w:t>
      </w:r>
      <w:proofErr w:type="spellStart"/>
      <w:r w:rsidRPr="001E75F4">
        <w:rPr>
          <w:bCs/>
          <w:sz w:val="22"/>
          <w:szCs w:val="22"/>
          <w:lang w:val="ru-KZ"/>
        </w:rPr>
        <w:t>жұмыстардағы</w:t>
      </w:r>
      <w:proofErr w:type="spellEnd"/>
      <w:r w:rsidRPr="001E75F4">
        <w:rPr>
          <w:bCs/>
          <w:sz w:val="22"/>
          <w:szCs w:val="22"/>
          <w:lang w:val="ru-KZ"/>
        </w:rPr>
        <w:t xml:space="preserve"> </w:t>
      </w:r>
      <w:proofErr w:type="spellStart"/>
      <w:r w:rsidRPr="001E75F4">
        <w:rPr>
          <w:bCs/>
          <w:sz w:val="22"/>
          <w:szCs w:val="22"/>
          <w:lang w:val="ru-KZ"/>
        </w:rPr>
        <w:t>немесе</w:t>
      </w:r>
      <w:proofErr w:type="spellEnd"/>
      <w:r w:rsidRPr="001E75F4">
        <w:rPr>
          <w:bCs/>
          <w:sz w:val="22"/>
          <w:szCs w:val="22"/>
          <w:lang w:val="ru-KZ"/>
        </w:rPr>
        <w:t xml:space="preserve"> </w:t>
      </w:r>
      <w:proofErr w:type="spellStart"/>
      <w:r w:rsidRPr="001E75F4">
        <w:rPr>
          <w:bCs/>
          <w:sz w:val="22"/>
          <w:szCs w:val="22"/>
          <w:lang w:val="ru-KZ"/>
        </w:rPr>
        <w:t>көрсетілетін</w:t>
      </w:r>
      <w:proofErr w:type="spellEnd"/>
      <w:r w:rsidRPr="001E75F4">
        <w:rPr>
          <w:bCs/>
          <w:sz w:val="22"/>
          <w:szCs w:val="22"/>
          <w:lang w:val="ru-KZ"/>
        </w:rPr>
        <w:t xml:space="preserve"> </w:t>
      </w:r>
      <w:proofErr w:type="spellStart"/>
      <w:r w:rsidRPr="001E75F4">
        <w:rPr>
          <w:bCs/>
          <w:sz w:val="22"/>
          <w:szCs w:val="22"/>
          <w:lang w:val="ru-KZ"/>
        </w:rPr>
        <w:t>қызметтердегі</w:t>
      </w:r>
      <w:proofErr w:type="spellEnd"/>
      <w:r w:rsidRPr="001E75F4">
        <w:rPr>
          <w:bCs/>
          <w:sz w:val="22"/>
          <w:szCs w:val="22"/>
          <w:lang w:val="ru-KZ"/>
        </w:rPr>
        <w:t xml:space="preserve"> </w:t>
      </w:r>
      <w:proofErr w:type="spellStart"/>
      <w:r w:rsidRPr="001E75F4">
        <w:rPr>
          <w:bCs/>
          <w:sz w:val="22"/>
          <w:szCs w:val="22"/>
          <w:lang w:val="ru-KZ"/>
        </w:rPr>
        <w:t>елішілік</w:t>
      </w:r>
      <w:proofErr w:type="spellEnd"/>
      <w:r w:rsidRPr="001E75F4">
        <w:rPr>
          <w:bCs/>
          <w:sz w:val="22"/>
          <w:szCs w:val="22"/>
          <w:lang w:val="ru-KZ"/>
        </w:rPr>
        <w:t xml:space="preserve"> </w:t>
      </w:r>
      <w:proofErr w:type="spellStart"/>
      <w:r w:rsidRPr="001E75F4">
        <w:rPr>
          <w:bCs/>
          <w:sz w:val="22"/>
          <w:szCs w:val="22"/>
          <w:lang w:val="ru-KZ"/>
        </w:rPr>
        <w:t>құндылықтың</w:t>
      </w:r>
      <w:proofErr w:type="spellEnd"/>
      <w:r w:rsidRPr="001E75F4">
        <w:rPr>
          <w:bCs/>
          <w:sz w:val="22"/>
          <w:szCs w:val="22"/>
          <w:lang w:val="ru-KZ"/>
        </w:rPr>
        <w:t xml:space="preserve"> </w:t>
      </w:r>
      <w:proofErr w:type="spellStart"/>
      <w:r w:rsidRPr="001E75F4">
        <w:rPr>
          <w:bCs/>
          <w:sz w:val="22"/>
          <w:szCs w:val="22"/>
          <w:lang w:val="ru-KZ"/>
        </w:rPr>
        <w:t>пайыздық</w:t>
      </w:r>
      <w:proofErr w:type="spellEnd"/>
      <w:r w:rsidRPr="001E75F4">
        <w:rPr>
          <w:bCs/>
          <w:sz w:val="22"/>
          <w:szCs w:val="22"/>
          <w:lang w:val="ru-KZ"/>
        </w:rPr>
        <w:t xml:space="preserve"> </w:t>
      </w:r>
      <w:proofErr w:type="spellStart"/>
      <w:r w:rsidRPr="001E75F4">
        <w:rPr>
          <w:bCs/>
          <w:sz w:val="22"/>
          <w:szCs w:val="22"/>
          <w:lang w:val="ru-KZ"/>
        </w:rPr>
        <w:t>мәнін</w:t>
      </w:r>
      <w:proofErr w:type="spellEnd"/>
      <w:r w:rsidRPr="001E75F4">
        <w:rPr>
          <w:bCs/>
          <w:sz w:val="22"/>
          <w:szCs w:val="22"/>
          <w:lang w:val="ru-KZ"/>
        </w:rPr>
        <w:t xml:space="preserve"> </w:t>
      </w:r>
      <w:proofErr w:type="spellStart"/>
      <w:r w:rsidRPr="001E75F4">
        <w:rPr>
          <w:bCs/>
          <w:sz w:val="22"/>
          <w:szCs w:val="22"/>
          <w:lang w:val="ru-KZ"/>
        </w:rPr>
        <w:t>көрсете</w:t>
      </w:r>
      <w:proofErr w:type="spellEnd"/>
      <w:r w:rsidRPr="001E75F4">
        <w:rPr>
          <w:bCs/>
          <w:sz w:val="22"/>
          <w:szCs w:val="22"/>
          <w:lang w:val="ru-KZ"/>
        </w:rPr>
        <w:t xml:space="preserve"> </w:t>
      </w:r>
      <w:proofErr w:type="spellStart"/>
      <w:r w:rsidRPr="001E75F4">
        <w:rPr>
          <w:bCs/>
          <w:sz w:val="22"/>
          <w:szCs w:val="22"/>
          <w:lang w:val="ru-KZ"/>
        </w:rPr>
        <w:t>отырып</w:t>
      </w:r>
      <w:proofErr w:type="spellEnd"/>
      <w:r w:rsidRPr="001E75F4">
        <w:rPr>
          <w:bCs/>
          <w:sz w:val="22"/>
          <w:szCs w:val="22"/>
          <w:lang w:val="ru-KZ"/>
        </w:rPr>
        <w:t xml:space="preserve">, </w:t>
      </w:r>
      <w:proofErr w:type="spellStart"/>
      <w:r w:rsidRPr="001E75F4">
        <w:rPr>
          <w:bCs/>
          <w:sz w:val="22"/>
          <w:szCs w:val="22"/>
          <w:lang w:val="ru-KZ"/>
        </w:rPr>
        <w:t>әлеуетті</w:t>
      </w:r>
      <w:proofErr w:type="spellEnd"/>
      <w:r w:rsidRPr="001E75F4">
        <w:rPr>
          <w:bCs/>
          <w:sz w:val="22"/>
          <w:szCs w:val="22"/>
          <w:lang w:val="ru-KZ"/>
        </w:rPr>
        <w:t xml:space="preserve"> </w:t>
      </w:r>
      <w:proofErr w:type="spellStart"/>
      <w:r w:rsidRPr="001E75F4">
        <w:rPr>
          <w:bCs/>
          <w:sz w:val="22"/>
          <w:szCs w:val="22"/>
          <w:lang w:val="ru-KZ"/>
        </w:rPr>
        <w:t>өнім</w:t>
      </w:r>
      <w:proofErr w:type="spellEnd"/>
      <w:r w:rsidRPr="001E75F4">
        <w:rPr>
          <w:bCs/>
          <w:sz w:val="22"/>
          <w:szCs w:val="22"/>
          <w:lang w:val="ru-KZ"/>
        </w:rPr>
        <w:t xml:space="preserve"> </w:t>
      </w:r>
      <w:proofErr w:type="spellStart"/>
      <w:r w:rsidRPr="001E75F4">
        <w:rPr>
          <w:bCs/>
          <w:sz w:val="22"/>
          <w:szCs w:val="22"/>
          <w:lang w:val="ru-KZ"/>
        </w:rPr>
        <w:t>берушінің</w:t>
      </w:r>
      <w:proofErr w:type="spellEnd"/>
      <w:r w:rsidRPr="001E75F4">
        <w:rPr>
          <w:bCs/>
          <w:sz w:val="22"/>
          <w:szCs w:val="22"/>
          <w:lang w:val="ru-KZ"/>
        </w:rPr>
        <w:t xml:space="preserve"> </w:t>
      </w:r>
      <w:proofErr w:type="spellStart"/>
      <w:r w:rsidRPr="001E75F4">
        <w:rPr>
          <w:bCs/>
          <w:sz w:val="22"/>
          <w:szCs w:val="22"/>
          <w:lang w:val="ru-KZ"/>
        </w:rPr>
        <w:t>бірінші</w:t>
      </w:r>
      <w:proofErr w:type="spellEnd"/>
      <w:r w:rsidRPr="001E75F4">
        <w:rPr>
          <w:bCs/>
          <w:sz w:val="22"/>
          <w:szCs w:val="22"/>
          <w:lang w:val="ru-KZ"/>
        </w:rPr>
        <w:t xml:space="preserve"> </w:t>
      </w:r>
      <w:proofErr w:type="spellStart"/>
      <w:r w:rsidRPr="001E75F4">
        <w:rPr>
          <w:bCs/>
          <w:sz w:val="22"/>
          <w:szCs w:val="22"/>
          <w:lang w:val="ru-KZ"/>
        </w:rPr>
        <w:t>басшысы</w:t>
      </w:r>
      <w:proofErr w:type="spellEnd"/>
      <w:r w:rsidRPr="001E75F4">
        <w:rPr>
          <w:bCs/>
          <w:sz w:val="22"/>
          <w:szCs w:val="22"/>
          <w:lang w:val="ru-KZ"/>
        </w:rPr>
        <w:t xml:space="preserve"> не </w:t>
      </w:r>
      <w:proofErr w:type="spellStart"/>
      <w:r w:rsidRPr="001E75F4">
        <w:rPr>
          <w:bCs/>
          <w:sz w:val="22"/>
          <w:szCs w:val="22"/>
          <w:lang w:val="ru-KZ"/>
        </w:rPr>
        <w:t>ол</w:t>
      </w:r>
      <w:proofErr w:type="spellEnd"/>
      <w:r w:rsidRPr="001E75F4">
        <w:rPr>
          <w:bCs/>
          <w:sz w:val="22"/>
          <w:szCs w:val="22"/>
          <w:lang w:val="ru-KZ"/>
        </w:rPr>
        <w:t xml:space="preserve"> </w:t>
      </w:r>
      <w:proofErr w:type="spellStart"/>
      <w:r w:rsidRPr="001E75F4">
        <w:rPr>
          <w:bCs/>
          <w:sz w:val="22"/>
          <w:szCs w:val="22"/>
          <w:lang w:val="ru-KZ"/>
        </w:rPr>
        <w:t>уәкілеттік</w:t>
      </w:r>
      <w:proofErr w:type="spellEnd"/>
      <w:r w:rsidRPr="001E75F4">
        <w:rPr>
          <w:bCs/>
          <w:sz w:val="22"/>
          <w:szCs w:val="22"/>
          <w:lang w:val="ru-KZ"/>
        </w:rPr>
        <w:t xml:space="preserve"> </w:t>
      </w:r>
      <w:proofErr w:type="spellStart"/>
      <w:r w:rsidRPr="001E75F4">
        <w:rPr>
          <w:bCs/>
          <w:sz w:val="22"/>
          <w:szCs w:val="22"/>
          <w:lang w:val="ru-KZ"/>
        </w:rPr>
        <w:t>берген</w:t>
      </w:r>
      <w:proofErr w:type="spellEnd"/>
      <w:r w:rsidRPr="001E75F4">
        <w:rPr>
          <w:bCs/>
          <w:sz w:val="22"/>
          <w:szCs w:val="22"/>
          <w:lang w:val="ru-KZ"/>
        </w:rPr>
        <w:t xml:space="preserve"> адам </w:t>
      </w:r>
      <w:proofErr w:type="spellStart"/>
      <w:r w:rsidRPr="001E75F4">
        <w:rPr>
          <w:bCs/>
          <w:sz w:val="22"/>
          <w:szCs w:val="22"/>
          <w:lang w:val="ru-KZ"/>
        </w:rPr>
        <w:t>қол</w:t>
      </w:r>
      <w:proofErr w:type="spellEnd"/>
      <w:r w:rsidRPr="001E75F4">
        <w:rPr>
          <w:bCs/>
          <w:sz w:val="22"/>
          <w:szCs w:val="22"/>
          <w:lang w:val="ru-KZ"/>
        </w:rPr>
        <w:t xml:space="preserve"> </w:t>
      </w:r>
      <w:proofErr w:type="spellStart"/>
      <w:r w:rsidRPr="001E75F4">
        <w:rPr>
          <w:bCs/>
          <w:sz w:val="22"/>
          <w:szCs w:val="22"/>
          <w:lang w:val="ru-KZ"/>
        </w:rPr>
        <w:t>қойған</w:t>
      </w:r>
      <w:proofErr w:type="spellEnd"/>
      <w:r w:rsidRPr="001E75F4">
        <w:rPr>
          <w:bCs/>
          <w:sz w:val="22"/>
          <w:szCs w:val="22"/>
          <w:lang w:val="ru-KZ"/>
        </w:rPr>
        <w:t xml:space="preserve"> </w:t>
      </w:r>
      <w:proofErr w:type="spellStart"/>
      <w:r w:rsidRPr="001E75F4">
        <w:rPr>
          <w:bCs/>
          <w:sz w:val="22"/>
          <w:szCs w:val="22"/>
          <w:lang w:val="ru-KZ"/>
        </w:rPr>
        <w:t>және</w:t>
      </w:r>
      <w:proofErr w:type="spellEnd"/>
      <w:r w:rsidRPr="001E75F4">
        <w:rPr>
          <w:bCs/>
          <w:sz w:val="22"/>
          <w:szCs w:val="22"/>
          <w:lang w:val="ru-KZ"/>
        </w:rPr>
        <w:t xml:space="preserve"> </w:t>
      </w:r>
      <w:proofErr w:type="spellStart"/>
      <w:r w:rsidRPr="001E75F4">
        <w:rPr>
          <w:bCs/>
          <w:sz w:val="22"/>
          <w:szCs w:val="22"/>
          <w:lang w:val="ru-KZ"/>
        </w:rPr>
        <w:t>ұсынылатын</w:t>
      </w:r>
      <w:proofErr w:type="spellEnd"/>
      <w:r w:rsidRPr="001E75F4">
        <w:rPr>
          <w:bCs/>
          <w:sz w:val="22"/>
          <w:szCs w:val="22"/>
          <w:lang w:val="ru-KZ"/>
        </w:rPr>
        <w:t xml:space="preserve"> </w:t>
      </w:r>
      <w:proofErr w:type="spellStart"/>
      <w:r w:rsidRPr="001E75F4">
        <w:rPr>
          <w:bCs/>
          <w:sz w:val="22"/>
          <w:szCs w:val="22"/>
          <w:lang w:val="ru-KZ"/>
        </w:rPr>
        <w:t>тауарлардағы</w:t>
      </w:r>
      <w:proofErr w:type="spellEnd"/>
      <w:r w:rsidRPr="001E75F4">
        <w:rPr>
          <w:bCs/>
          <w:sz w:val="22"/>
          <w:szCs w:val="22"/>
          <w:lang w:val="ru-KZ"/>
        </w:rPr>
        <w:t xml:space="preserve">, </w:t>
      </w:r>
      <w:proofErr w:type="spellStart"/>
      <w:r w:rsidRPr="001E75F4">
        <w:rPr>
          <w:bCs/>
          <w:sz w:val="22"/>
          <w:szCs w:val="22"/>
          <w:lang w:val="ru-KZ"/>
        </w:rPr>
        <w:t>жұмыстардағы</w:t>
      </w:r>
      <w:proofErr w:type="spellEnd"/>
      <w:r w:rsidRPr="001E75F4">
        <w:rPr>
          <w:bCs/>
          <w:sz w:val="22"/>
          <w:szCs w:val="22"/>
          <w:lang w:val="ru-KZ"/>
        </w:rPr>
        <w:t xml:space="preserve"> </w:t>
      </w:r>
      <w:proofErr w:type="spellStart"/>
      <w:r w:rsidRPr="001E75F4">
        <w:rPr>
          <w:bCs/>
          <w:sz w:val="22"/>
          <w:szCs w:val="22"/>
          <w:lang w:val="ru-KZ"/>
        </w:rPr>
        <w:t>немесе</w:t>
      </w:r>
      <w:proofErr w:type="spellEnd"/>
      <w:r w:rsidRPr="001E75F4">
        <w:rPr>
          <w:bCs/>
          <w:sz w:val="22"/>
          <w:szCs w:val="22"/>
          <w:lang w:val="ru-KZ"/>
        </w:rPr>
        <w:t xml:space="preserve"> </w:t>
      </w:r>
      <w:proofErr w:type="spellStart"/>
      <w:r w:rsidRPr="001E75F4">
        <w:rPr>
          <w:bCs/>
          <w:sz w:val="22"/>
          <w:szCs w:val="22"/>
          <w:lang w:val="ru-KZ"/>
        </w:rPr>
        <w:t>көрсетілетін</w:t>
      </w:r>
      <w:proofErr w:type="spellEnd"/>
      <w:r w:rsidRPr="001E75F4">
        <w:rPr>
          <w:bCs/>
          <w:sz w:val="22"/>
          <w:szCs w:val="22"/>
          <w:lang w:val="ru-KZ"/>
        </w:rPr>
        <w:t xml:space="preserve"> </w:t>
      </w:r>
      <w:proofErr w:type="spellStart"/>
      <w:r w:rsidRPr="001E75F4">
        <w:rPr>
          <w:bCs/>
          <w:sz w:val="22"/>
          <w:szCs w:val="22"/>
          <w:lang w:val="ru-KZ"/>
        </w:rPr>
        <w:t>қызметтердегі</w:t>
      </w:r>
      <w:proofErr w:type="spellEnd"/>
      <w:r w:rsidRPr="001E75F4">
        <w:rPr>
          <w:bCs/>
          <w:sz w:val="22"/>
          <w:szCs w:val="22"/>
          <w:lang w:val="ru-KZ"/>
        </w:rPr>
        <w:t xml:space="preserve"> </w:t>
      </w:r>
      <w:proofErr w:type="spellStart"/>
      <w:r w:rsidRPr="001E75F4">
        <w:rPr>
          <w:bCs/>
          <w:sz w:val="22"/>
          <w:szCs w:val="22"/>
          <w:lang w:val="ru-KZ"/>
        </w:rPr>
        <w:t>елішілік</w:t>
      </w:r>
      <w:proofErr w:type="spellEnd"/>
      <w:r w:rsidRPr="001E75F4">
        <w:rPr>
          <w:bCs/>
          <w:sz w:val="22"/>
          <w:szCs w:val="22"/>
          <w:lang w:val="ru-KZ"/>
        </w:rPr>
        <w:t xml:space="preserve"> </w:t>
      </w:r>
      <w:proofErr w:type="spellStart"/>
      <w:r w:rsidRPr="001E75F4">
        <w:rPr>
          <w:bCs/>
          <w:sz w:val="22"/>
          <w:szCs w:val="22"/>
          <w:lang w:val="ru-KZ"/>
        </w:rPr>
        <w:t>құндылықтың</w:t>
      </w:r>
      <w:proofErr w:type="spellEnd"/>
      <w:r w:rsidRPr="001E75F4">
        <w:rPr>
          <w:bCs/>
          <w:sz w:val="22"/>
          <w:szCs w:val="22"/>
          <w:lang w:val="ru-KZ"/>
        </w:rPr>
        <w:t xml:space="preserve"> </w:t>
      </w:r>
      <w:proofErr w:type="spellStart"/>
      <w:r w:rsidRPr="001E75F4">
        <w:rPr>
          <w:bCs/>
          <w:sz w:val="22"/>
          <w:szCs w:val="22"/>
          <w:lang w:val="ru-KZ"/>
        </w:rPr>
        <w:t>қорытынды</w:t>
      </w:r>
      <w:proofErr w:type="spellEnd"/>
      <w:r w:rsidRPr="001E75F4">
        <w:rPr>
          <w:bCs/>
          <w:sz w:val="22"/>
          <w:szCs w:val="22"/>
          <w:lang w:val="ru-KZ"/>
        </w:rPr>
        <w:t xml:space="preserve"> </w:t>
      </w:r>
      <w:proofErr w:type="spellStart"/>
      <w:r w:rsidRPr="001E75F4">
        <w:rPr>
          <w:bCs/>
          <w:sz w:val="22"/>
          <w:szCs w:val="22"/>
          <w:lang w:val="ru-KZ"/>
        </w:rPr>
        <w:t>пайыздық</w:t>
      </w:r>
      <w:proofErr w:type="spellEnd"/>
      <w:r w:rsidRPr="001E75F4">
        <w:rPr>
          <w:bCs/>
          <w:sz w:val="22"/>
          <w:szCs w:val="22"/>
          <w:lang w:val="ru-KZ"/>
        </w:rPr>
        <w:t xml:space="preserve"> </w:t>
      </w:r>
      <w:proofErr w:type="spellStart"/>
      <w:r w:rsidRPr="001E75F4">
        <w:rPr>
          <w:bCs/>
          <w:sz w:val="22"/>
          <w:szCs w:val="22"/>
          <w:lang w:val="ru-KZ"/>
        </w:rPr>
        <w:t>мәнін</w:t>
      </w:r>
      <w:proofErr w:type="spellEnd"/>
      <w:r w:rsidRPr="001E75F4">
        <w:rPr>
          <w:bCs/>
          <w:sz w:val="22"/>
          <w:szCs w:val="22"/>
          <w:lang w:val="ru-KZ"/>
        </w:rPr>
        <w:t xml:space="preserve"> </w:t>
      </w:r>
      <w:proofErr w:type="spellStart"/>
      <w:r w:rsidRPr="001E75F4">
        <w:rPr>
          <w:bCs/>
          <w:sz w:val="22"/>
          <w:szCs w:val="22"/>
          <w:lang w:val="ru-KZ"/>
        </w:rPr>
        <w:t>растайтын</w:t>
      </w:r>
      <w:proofErr w:type="spellEnd"/>
      <w:r w:rsidRPr="001E75F4">
        <w:rPr>
          <w:bCs/>
          <w:sz w:val="22"/>
          <w:szCs w:val="22"/>
          <w:lang w:val="ru-KZ"/>
        </w:rPr>
        <w:t xml:space="preserve">, </w:t>
      </w:r>
      <w:proofErr w:type="spellStart"/>
      <w:r w:rsidRPr="001E75F4">
        <w:rPr>
          <w:bCs/>
          <w:sz w:val="22"/>
          <w:szCs w:val="22"/>
          <w:lang w:val="ru-KZ"/>
        </w:rPr>
        <w:t>ұсынылған</w:t>
      </w:r>
      <w:proofErr w:type="spellEnd"/>
      <w:r w:rsidRPr="001E75F4">
        <w:rPr>
          <w:bCs/>
          <w:sz w:val="22"/>
          <w:szCs w:val="22"/>
          <w:lang w:val="ru-KZ"/>
        </w:rPr>
        <w:t xml:space="preserve"> </w:t>
      </w:r>
      <w:proofErr w:type="spellStart"/>
      <w:r w:rsidRPr="001E75F4">
        <w:rPr>
          <w:bCs/>
          <w:sz w:val="22"/>
          <w:szCs w:val="22"/>
          <w:lang w:val="ru-KZ"/>
        </w:rPr>
        <w:t>тауарлардағы</w:t>
      </w:r>
      <w:proofErr w:type="spellEnd"/>
      <w:r w:rsidRPr="001E75F4">
        <w:rPr>
          <w:bCs/>
          <w:sz w:val="22"/>
          <w:szCs w:val="22"/>
          <w:lang w:val="ru-KZ"/>
        </w:rPr>
        <w:t xml:space="preserve">, </w:t>
      </w:r>
      <w:proofErr w:type="spellStart"/>
      <w:r w:rsidRPr="001E75F4">
        <w:rPr>
          <w:bCs/>
          <w:sz w:val="22"/>
          <w:szCs w:val="22"/>
          <w:lang w:val="ru-KZ"/>
        </w:rPr>
        <w:t>жұмыстардағы</w:t>
      </w:r>
      <w:proofErr w:type="spellEnd"/>
      <w:r w:rsidRPr="001E75F4">
        <w:rPr>
          <w:bCs/>
          <w:sz w:val="22"/>
          <w:szCs w:val="22"/>
          <w:lang w:val="ru-KZ"/>
        </w:rPr>
        <w:t xml:space="preserve"> </w:t>
      </w:r>
      <w:proofErr w:type="spellStart"/>
      <w:r w:rsidRPr="001E75F4">
        <w:rPr>
          <w:bCs/>
          <w:sz w:val="22"/>
          <w:szCs w:val="22"/>
          <w:lang w:val="ru-KZ"/>
        </w:rPr>
        <w:t>немесе</w:t>
      </w:r>
      <w:proofErr w:type="spellEnd"/>
      <w:r w:rsidRPr="001E75F4">
        <w:rPr>
          <w:bCs/>
          <w:sz w:val="22"/>
          <w:szCs w:val="22"/>
          <w:lang w:val="ru-KZ"/>
        </w:rPr>
        <w:t xml:space="preserve"> </w:t>
      </w:r>
      <w:proofErr w:type="spellStart"/>
      <w:r w:rsidRPr="001E75F4">
        <w:rPr>
          <w:bCs/>
          <w:sz w:val="22"/>
          <w:szCs w:val="22"/>
          <w:lang w:val="ru-KZ"/>
        </w:rPr>
        <w:t>көрсетілетін</w:t>
      </w:r>
      <w:proofErr w:type="spellEnd"/>
      <w:r w:rsidRPr="001E75F4">
        <w:rPr>
          <w:bCs/>
          <w:sz w:val="22"/>
          <w:szCs w:val="22"/>
          <w:lang w:val="ru-KZ"/>
        </w:rPr>
        <w:t xml:space="preserve"> </w:t>
      </w:r>
      <w:proofErr w:type="spellStart"/>
      <w:r w:rsidRPr="001E75F4">
        <w:rPr>
          <w:bCs/>
          <w:sz w:val="22"/>
          <w:szCs w:val="22"/>
          <w:lang w:val="ru-KZ"/>
        </w:rPr>
        <w:t>қызметтердегі</w:t>
      </w:r>
      <w:proofErr w:type="spellEnd"/>
      <w:r w:rsidRPr="001E75F4">
        <w:rPr>
          <w:bCs/>
          <w:sz w:val="22"/>
          <w:szCs w:val="22"/>
          <w:lang w:val="ru-KZ"/>
        </w:rPr>
        <w:t xml:space="preserve"> </w:t>
      </w:r>
      <w:proofErr w:type="spellStart"/>
      <w:r w:rsidRPr="001E75F4">
        <w:rPr>
          <w:bCs/>
          <w:sz w:val="22"/>
          <w:szCs w:val="22"/>
          <w:lang w:val="ru-KZ"/>
        </w:rPr>
        <w:t>елішілік</w:t>
      </w:r>
      <w:proofErr w:type="spellEnd"/>
      <w:r w:rsidRPr="001E75F4">
        <w:rPr>
          <w:bCs/>
          <w:sz w:val="22"/>
          <w:szCs w:val="22"/>
          <w:lang w:val="ru-KZ"/>
        </w:rPr>
        <w:t xml:space="preserve"> </w:t>
      </w:r>
      <w:proofErr w:type="spellStart"/>
      <w:r w:rsidRPr="001E75F4">
        <w:rPr>
          <w:bCs/>
          <w:sz w:val="22"/>
          <w:szCs w:val="22"/>
          <w:lang w:val="ru-KZ"/>
        </w:rPr>
        <w:t>құндылық</w:t>
      </w:r>
      <w:proofErr w:type="spellEnd"/>
      <w:r w:rsidRPr="001E75F4">
        <w:rPr>
          <w:bCs/>
          <w:sz w:val="22"/>
          <w:szCs w:val="22"/>
          <w:lang w:val="ru-KZ"/>
        </w:rPr>
        <w:t xml:space="preserve"> </w:t>
      </w:r>
      <w:proofErr w:type="spellStart"/>
      <w:r w:rsidRPr="001E75F4">
        <w:rPr>
          <w:bCs/>
          <w:sz w:val="22"/>
          <w:szCs w:val="22"/>
          <w:lang w:val="ru-KZ"/>
        </w:rPr>
        <w:t>үлесінің</w:t>
      </w:r>
      <w:proofErr w:type="spellEnd"/>
      <w:r w:rsidRPr="001E75F4">
        <w:rPr>
          <w:bCs/>
          <w:sz w:val="22"/>
          <w:szCs w:val="22"/>
          <w:lang w:val="ru-KZ"/>
        </w:rPr>
        <w:t xml:space="preserve"> </w:t>
      </w:r>
      <w:proofErr w:type="spellStart"/>
      <w:r w:rsidRPr="001E75F4">
        <w:rPr>
          <w:bCs/>
          <w:sz w:val="22"/>
          <w:szCs w:val="22"/>
          <w:lang w:val="ru-KZ"/>
        </w:rPr>
        <w:t>тауарларды</w:t>
      </w:r>
      <w:proofErr w:type="spellEnd"/>
      <w:r w:rsidRPr="001E75F4">
        <w:rPr>
          <w:bCs/>
          <w:sz w:val="22"/>
          <w:szCs w:val="22"/>
          <w:lang w:val="ru-KZ"/>
        </w:rPr>
        <w:t xml:space="preserve"> </w:t>
      </w:r>
      <w:proofErr w:type="spellStart"/>
      <w:r w:rsidRPr="001E75F4">
        <w:rPr>
          <w:bCs/>
          <w:sz w:val="22"/>
          <w:szCs w:val="22"/>
          <w:lang w:val="ru-KZ"/>
        </w:rPr>
        <w:t>сатып</w:t>
      </w:r>
      <w:proofErr w:type="spellEnd"/>
      <w:r w:rsidRPr="001E75F4">
        <w:rPr>
          <w:bCs/>
          <w:sz w:val="22"/>
          <w:szCs w:val="22"/>
          <w:lang w:val="ru-KZ"/>
        </w:rPr>
        <w:t xml:space="preserve"> </w:t>
      </w:r>
      <w:proofErr w:type="spellStart"/>
      <w:r w:rsidRPr="001E75F4">
        <w:rPr>
          <w:bCs/>
          <w:sz w:val="22"/>
          <w:szCs w:val="22"/>
          <w:lang w:val="ru-KZ"/>
        </w:rPr>
        <w:t>алу</w:t>
      </w:r>
      <w:proofErr w:type="spellEnd"/>
      <w:r w:rsidRPr="001E75F4">
        <w:rPr>
          <w:bCs/>
          <w:sz w:val="22"/>
          <w:szCs w:val="22"/>
          <w:lang w:val="ru-KZ"/>
        </w:rPr>
        <w:t xml:space="preserve"> </w:t>
      </w:r>
      <w:proofErr w:type="spellStart"/>
      <w:r w:rsidRPr="001E75F4">
        <w:rPr>
          <w:bCs/>
          <w:sz w:val="22"/>
          <w:szCs w:val="22"/>
          <w:lang w:val="ru-KZ"/>
        </w:rPr>
        <w:t>кезінде</w:t>
      </w:r>
      <w:proofErr w:type="spellEnd"/>
      <w:r w:rsidRPr="001E75F4">
        <w:rPr>
          <w:bCs/>
          <w:sz w:val="22"/>
          <w:szCs w:val="22"/>
          <w:lang w:val="ru-KZ"/>
        </w:rPr>
        <w:t xml:space="preserve"> </w:t>
      </w:r>
      <w:proofErr w:type="spellStart"/>
      <w:r w:rsidRPr="001E75F4">
        <w:rPr>
          <w:bCs/>
          <w:sz w:val="22"/>
          <w:szCs w:val="22"/>
          <w:lang w:val="ru-KZ"/>
        </w:rPr>
        <w:t>жергілікті</w:t>
      </w:r>
      <w:proofErr w:type="spellEnd"/>
      <w:r w:rsidRPr="001E75F4">
        <w:rPr>
          <w:bCs/>
          <w:sz w:val="22"/>
          <w:szCs w:val="22"/>
          <w:lang w:val="ru-KZ"/>
        </w:rPr>
        <w:t xml:space="preserve"> </w:t>
      </w:r>
      <w:proofErr w:type="spellStart"/>
      <w:r w:rsidRPr="001E75F4">
        <w:rPr>
          <w:bCs/>
          <w:sz w:val="22"/>
          <w:szCs w:val="22"/>
          <w:lang w:val="ru-KZ"/>
        </w:rPr>
        <w:t>қамту</w:t>
      </w:r>
      <w:proofErr w:type="spellEnd"/>
      <w:r w:rsidRPr="001E75F4">
        <w:rPr>
          <w:bCs/>
          <w:sz w:val="22"/>
          <w:szCs w:val="22"/>
          <w:lang w:val="ru-KZ"/>
        </w:rPr>
        <w:t xml:space="preserve"> </w:t>
      </w:r>
      <w:proofErr w:type="spellStart"/>
      <w:r w:rsidRPr="001E75F4">
        <w:rPr>
          <w:bCs/>
          <w:sz w:val="22"/>
          <w:szCs w:val="22"/>
          <w:lang w:val="ru-KZ"/>
        </w:rPr>
        <w:t>ұйымдарының</w:t>
      </w:r>
      <w:proofErr w:type="spellEnd"/>
      <w:r w:rsidRPr="001E75F4">
        <w:rPr>
          <w:bCs/>
          <w:sz w:val="22"/>
          <w:szCs w:val="22"/>
          <w:lang w:val="ru-KZ"/>
        </w:rPr>
        <w:t xml:space="preserve"> </w:t>
      </w:r>
      <w:proofErr w:type="spellStart"/>
      <w:r w:rsidRPr="001E75F4">
        <w:rPr>
          <w:bCs/>
          <w:sz w:val="22"/>
          <w:szCs w:val="22"/>
          <w:lang w:val="ru-KZ"/>
        </w:rPr>
        <w:t>бірыңғай</w:t>
      </w:r>
      <w:proofErr w:type="spellEnd"/>
      <w:r w:rsidRPr="001E75F4">
        <w:rPr>
          <w:bCs/>
          <w:sz w:val="22"/>
          <w:szCs w:val="22"/>
          <w:lang w:val="ru-KZ"/>
        </w:rPr>
        <w:t xml:space="preserve"> </w:t>
      </w:r>
      <w:proofErr w:type="spellStart"/>
      <w:r w:rsidRPr="001E75F4">
        <w:rPr>
          <w:bCs/>
          <w:sz w:val="22"/>
          <w:szCs w:val="22"/>
          <w:lang w:val="ru-KZ"/>
        </w:rPr>
        <w:t>есептеу</w:t>
      </w:r>
      <w:proofErr w:type="spellEnd"/>
      <w:r w:rsidRPr="001E75F4">
        <w:rPr>
          <w:bCs/>
          <w:sz w:val="22"/>
          <w:szCs w:val="22"/>
          <w:lang w:val="ru-KZ"/>
        </w:rPr>
        <w:t xml:space="preserve"> </w:t>
      </w:r>
      <w:proofErr w:type="spellStart"/>
      <w:r w:rsidRPr="001E75F4">
        <w:rPr>
          <w:bCs/>
          <w:sz w:val="22"/>
          <w:szCs w:val="22"/>
          <w:lang w:val="ru-KZ"/>
        </w:rPr>
        <w:t>әдістемесінің</w:t>
      </w:r>
      <w:proofErr w:type="spellEnd"/>
      <w:r w:rsidRPr="001E75F4">
        <w:rPr>
          <w:bCs/>
          <w:sz w:val="22"/>
          <w:szCs w:val="22"/>
          <w:lang w:val="ru-KZ"/>
        </w:rPr>
        <w:t xml:space="preserve"> </w:t>
      </w:r>
      <w:proofErr w:type="spellStart"/>
      <w:r w:rsidRPr="001E75F4">
        <w:rPr>
          <w:bCs/>
          <w:sz w:val="22"/>
          <w:szCs w:val="22"/>
          <w:lang w:val="ru-KZ"/>
        </w:rPr>
        <w:t>талаптарына</w:t>
      </w:r>
      <w:proofErr w:type="spellEnd"/>
      <w:r w:rsidRPr="001E75F4">
        <w:rPr>
          <w:bCs/>
          <w:sz w:val="22"/>
          <w:szCs w:val="22"/>
          <w:lang w:val="ru-KZ"/>
        </w:rPr>
        <w:t xml:space="preserve"> </w:t>
      </w:r>
      <w:proofErr w:type="spellStart"/>
      <w:r w:rsidRPr="001E75F4">
        <w:rPr>
          <w:bCs/>
          <w:sz w:val="22"/>
          <w:szCs w:val="22"/>
          <w:lang w:val="ru-KZ"/>
        </w:rPr>
        <w:t>сәйкес</w:t>
      </w:r>
      <w:proofErr w:type="spellEnd"/>
      <w:r w:rsidRPr="001E75F4">
        <w:rPr>
          <w:bCs/>
          <w:sz w:val="22"/>
          <w:szCs w:val="22"/>
          <w:lang w:val="ru-KZ"/>
        </w:rPr>
        <w:t xml:space="preserve">, </w:t>
      </w:r>
      <w:proofErr w:type="spellStart"/>
      <w:r w:rsidRPr="001E75F4">
        <w:rPr>
          <w:bCs/>
          <w:sz w:val="22"/>
          <w:szCs w:val="22"/>
          <w:lang w:val="ru-KZ"/>
        </w:rPr>
        <w:t>Қазақстан</w:t>
      </w:r>
      <w:proofErr w:type="spellEnd"/>
      <w:r w:rsidRPr="001E75F4">
        <w:rPr>
          <w:bCs/>
          <w:sz w:val="22"/>
          <w:szCs w:val="22"/>
          <w:lang w:val="ru-KZ"/>
        </w:rPr>
        <w:t xml:space="preserve"> </w:t>
      </w:r>
      <w:proofErr w:type="spellStart"/>
      <w:r w:rsidRPr="001E75F4">
        <w:rPr>
          <w:bCs/>
          <w:sz w:val="22"/>
          <w:szCs w:val="22"/>
          <w:lang w:val="ru-KZ"/>
        </w:rPr>
        <w:t>Республикасының</w:t>
      </w:r>
      <w:proofErr w:type="spellEnd"/>
      <w:r w:rsidRPr="001E75F4">
        <w:rPr>
          <w:bCs/>
          <w:sz w:val="22"/>
          <w:szCs w:val="22"/>
          <w:lang w:val="ru-KZ"/>
        </w:rPr>
        <w:t xml:space="preserve"> </w:t>
      </w:r>
      <w:proofErr w:type="spellStart"/>
      <w:r w:rsidRPr="001E75F4">
        <w:rPr>
          <w:bCs/>
          <w:sz w:val="22"/>
          <w:szCs w:val="22"/>
          <w:lang w:val="ru-KZ"/>
        </w:rPr>
        <w:t>Жер</w:t>
      </w:r>
      <w:proofErr w:type="spellEnd"/>
      <w:r w:rsidRPr="001E75F4">
        <w:rPr>
          <w:bCs/>
          <w:sz w:val="22"/>
          <w:szCs w:val="22"/>
          <w:lang w:val="ru-KZ"/>
        </w:rPr>
        <w:t xml:space="preserve"> </w:t>
      </w:r>
      <w:proofErr w:type="spellStart"/>
      <w:r w:rsidRPr="001E75F4">
        <w:rPr>
          <w:bCs/>
          <w:sz w:val="22"/>
          <w:szCs w:val="22"/>
          <w:lang w:val="ru-KZ"/>
        </w:rPr>
        <w:t>қойнауы</w:t>
      </w:r>
      <w:proofErr w:type="spellEnd"/>
      <w:r w:rsidRPr="001E75F4">
        <w:rPr>
          <w:bCs/>
          <w:sz w:val="22"/>
          <w:szCs w:val="22"/>
          <w:lang w:val="ru-KZ"/>
        </w:rPr>
        <w:t xml:space="preserve"> </w:t>
      </w:r>
      <w:proofErr w:type="spellStart"/>
      <w:r w:rsidRPr="001E75F4">
        <w:rPr>
          <w:bCs/>
          <w:sz w:val="22"/>
          <w:szCs w:val="22"/>
          <w:lang w:val="ru-KZ"/>
        </w:rPr>
        <w:t>және</w:t>
      </w:r>
      <w:proofErr w:type="spellEnd"/>
      <w:r w:rsidRPr="001E75F4">
        <w:rPr>
          <w:bCs/>
          <w:sz w:val="22"/>
          <w:szCs w:val="22"/>
          <w:lang w:val="ru-KZ"/>
        </w:rPr>
        <w:t xml:space="preserve"> </w:t>
      </w:r>
      <w:proofErr w:type="spellStart"/>
      <w:r w:rsidRPr="001E75F4">
        <w:rPr>
          <w:bCs/>
          <w:sz w:val="22"/>
          <w:szCs w:val="22"/>
          <w:lang w:val="ru-KZ"/>
        </w:rPr>
        <w:t>жер</w:t>
      </w:r>
      <w:proofErr w:type="spellEnd"/>
      <w:r w:rsidRPr="001E75F4">
        <w:rPr>
          <w:bCs/>
          <w:sz w:val="22"/>
          <w:szCs w:val="22"/>
          <w:lang w:val="ru-KZ"/>
        </w:rPr>
        <w:t xml:space="preserve"> </w:t>
      </w:r>
      <w:proofErr w:type="spellStart"/>
      <w:r w:rsidRPr="001E75F4">
        <w:rPr>
          <w:bCs/>
          <w:sz w:val="22"/>
          <w:szCs w:val="22"/>
          <w:lang w:val="ru-KZ"/>
        </w:rPr>
        <w:t>қойнауын</w:t>
      </w:r>
      <w:proofErr w:type="spellEnd"/>
      <w:r w:rsidRPr="001E75F4">
        <w:rPr>
          <w:bCs/>
          <w:sz w:val="22"/>
          <w:szCs w:val="22"/>
          <w:lang w:val="ru-KZ"/>
        </w:rPr>
        <w:t xml:space="preserve"> </w:t>
      </w:r>
      <w:proofErr w:type="spellStart"/>
      <w:r w:rsidRPr="001E75F4">
        <w:rPr>
          <w:bCs/>
          <w:sz w:val="22"/>
          <w:szCs w:val="22"/>
          <w:lang w:val="ru-KZ"/>
        </w:rPr>
        <w:t>пайдалану</w:t>
      </w:r>
      <w:proofErr w:type="spellEnd"/>
      <w:r w:rsidRPr="001E75F4">
        <w:rPr>
          <w:bCs/>
          <w:sz w:val="22"/>
          <w:szCs w:val="22"/>
          <w:lang w:val="ru-KZ"/>
        </w:rPr>
        <w:t xml:space="preserve"> </w:t>
      </w:r>
      <w:proofErr w:type="spellStart"/>
      <w:r w:rsidRPr="001E75F4">
        <w:rPr>
          <w:bCs/>
          <w:sz w:val="22"/>
          <w:szCs w:val="22"/>
          <w:lang w:val="ru-KZ"/>
        </w:rPr>
        <w:t>туралы</w:t>
      </w:r>
      <w:proofErr w:type="spellEnd"/>
      <w:r w:rsidRPr="001E75F4">
        <w:rPr>
          <w:bCs/>
          <w:sz w:val="22"/>
          <w:szCs w:val="22"/>
          <w:lang w:val="ru-KZ"/>
        </w:rPr>
        <w:t xml:space="preserve"> </w:t>
      </w:r>
      <w:proofErr w:type="spellStart"/>
      <w:r w:rsidRPr="001E75F4">
        <w:rPr>
          <w:bCs/>
          <w:sz w:val="22"/>
          <w:szCs w:val="22"/>
          <w:lang w:val="ru-KZ"/>
        </w:rPr>
        <w:t>заңнамасына</w:t>
      </w:r>
      <w:proofErr w:type="spellEnd"/>
      <w:r w:rsidRPr="001E75F4">
        <w:rPr>
          <w:bCs/>
          <w:sz w:val="22"/>
          <w:szCs w:val="22"/>
          <w:lang w:val="ru-KZ"/>
        </w:rPr>
        <w:t xml:space="preserve"> </w:t>
      </w:r>
      <w:proofErr w:type="spellStart"/>
      <w:r w:rsidRPr="001E75F4">
        <w:rPr>
          <w:bCs/>
          <w:sz w:val="22"/>
          <w:szCs w:val="22"/>
          <w:lang w:val="ru-KZ"/>
        </w:rPr>
        <w:t>сәйкес</w:t>
      </w:r>
      <w:proofErr w:type="spellEnd"/>
      <w:r w:rsidRPr="001E75F4">
        <w:rPr>
          <w:bCs/>
          <w:sz w:val="22"/>
          <w:szCs w:val="22"/>
          <w:lang w:val="ru-KZ"/>
        </w:rPr>
        <w:t xml:space="preserve"> </w:t>
      </w:r>
      <w:proofErr w:type="spellStart"/>
      <w:r w:rsidRPr="001E75F4">
        <w:rPr>
          <w:bCs/>
          <w:sz w:val="22"/>
          <w:szCs w:val="22"/>
          <w:lang w:val="ru-KZ"/>
        </w:rPr>
        <w:t>бекітілетін</w:t>
      </w:r>
      <w:proofErr w:type="spellEnd"/>
      <w:r w:rsidRPr="001E75F4">
        <w:rPr>
          <w:bCs/>
          <w:sz w:val="22"/>
          <w:szCs w:val="22"/>
          <w:lang w:val="ru-KZ"/>
        </w:rPr>
        <w:t xml:space="preserve"> </w:t>
      </w:r>
      <w:proofErr w:type="spellStart"/>
      <w:r w:rsidRPr="001E75F4">
        <w:rPr>
          <w:bCs/>
          <w:sz w:val="22"/>
          <w:szCs w:val="22"/>
          <w:lang w:val="ru-KZ"/>
        </w:rPr>
        <w:t>жұмыстар</w:t>
      </w:r>
      <w:proofErr w:type="spellEnd"/>
      <w:r w:rsidRPr="001E75F4">
        <w:rPr>
          <w:bCs/>
          <w:sz w:val="22"/>
          <w:szCs w:val="22"/>
          <w:lang w:val="ru-KZ"/>
        </w:rPr>
        <w:t xml:space="preserve"> мен </w:t>
      </w:r>
      <w:proofErr w:type="spellStart"/>
      <w:r w:rsidRPr="001E75F4">
        <w:rPr>
          <w:bCs/>
          <w:sz w:val="22"/>
          <w:szCs w:val="22"/>
          <w:lang w:val="ru-KZ"/>
        </w:rPr>
        <w:t>көрсетілетін</w:t>
      </w:r>
      <w:proofErr w:type="spellEnd"/>
      <w:r w:rsidRPr="001E75F4">
        <w:rPr>
          <w:bCs/>
          <w:sz w:val="22"/>
          <w:szCs w:val="22"/>
          <w:lang w:val="ru-KZ"/>
        </w:rPr>
        <w:t xml:space="preserve"> </w:t>
      </w:r>
      <w:proofErr w:type="spellStart"/>
      <w:r w:rsidRPr="001E75F4">
        <w:rPr>
          <w:bCs/>
          <w:sz w:val="22"/>
          <w:szCs w:val="22"/>
          <w:lang w:val="ru-KZ"/>
        </w:rPr>
        <w:t>қызметтер</w:t>
      </w:r>
      <w:proofErr w:type="spellEnd"/>
      <w:r w:rsidRPr="001E75F4">
        <w:rPr>
          <w:bCs/>
          <w:sz w:val="22"/>
          <w:szCs w:val="22"/>
          <w:lang w:val="ru-KZ"/>
        </w:rPr>
        <w:t xml:space="preserve"> (</w:t>
      </w:r>
      <w:proofErr w:type="spellStart"/>
      <w:r w:rsidRPr="001E75F4">
        <w:rPr>
          <w:bCs/>
          <w:sz w:val="22"/>
          <w:szCs w:val="22"/>
          <w:lang w:val="ru-KZ"/>
        </w:rPr>
        <w:t>Бұдан</w:t>
      </w:r>
      <w:proofErr w:type="spellEnd"/>
      <w:r w:rsidRPr="001E75F4">
        <w:rPr>
          <w:bCs/>
          <w:sz w:val="22"/>
          <w:szCs w:val="22"/>
          <w:lang w:val="ru-KZ"/>
        </w:rPr>
        <w:t xml:space="preserve"> </w:t>
      </w:r>
      <w:proofErr w:type="spellStart"/>
      <w:r w:rsidRPr="001E75F4">
        <w:rPr>
          <w:bCs/>
          <w:sz w:val="22"/>
          <w:szCs w:val="22"/>
          <w:lang w:val="ru-KZ"/>
        </w:rPr>
        <w:t>әрі</w:t>
      </w:r>
      <w:proofErr w:type="spellEnd"/>
      <w:r w:rsidRPr="001E75F4">
        <w:rPr>
          <w:bCs/>
          <w:sz w:val="22"/>
          <w:szCs w:val="22"/>
          <w:lang w:val="ru-KZ"/>
        </w:rPr>
        <w:t xml:space="preserve"> – </w:t>
      </w:r>
      <w:proofErr w:type="spellStart"/>
      <w:r w:rsidRPr="001E75F4">
        <w:rPr>
          <w:bCs/>
          <w:sz w:val="22"/>
          <w:szCs w:val="22"/>
          <w:lang w:val="ru-KZ"/>
        </w:rPr>
        <w:t>жергілікті</w:t>
      </w:r>
      <w:proofErr w:type="spellEnd"/>
      <w:r w:rsidRPr="001E75F4">
        <w:rPr>
          <w:bCs/>
          <w:sz w:val="22"/>
          <w:szCs w:val="22"/>
          <w:lang w:val="ru-KZ"/>
        </w:rPr>
        <w:t xml:space="preserve"> </w:t>
      </w:r>
      <w:proofErr w:type="spellStart"/>
      <w:r w:rsidRPr="001E75F4">
        <w:rPr>
          <w:bCs/>
          <w:sz w:val="22"/>
          <w:szCs w:val="22"/>
          <w:lang w:val="ru-KZ"/>
        </w:rPr>
        <w:t>қамтуды</w:t>
      </w:r>
      <w:proofErr w:type="spellEnd"/>
      <w:r w:rsidRPr="001E75F4">
        <w:rPr>
          <w:bCs/>
          <w:sz w:val="22"/>
          <w:szCs w:val="22"/>
          <w:lang w:val="ru-KZ"/>
        </w:rPr>
        <w:t xml:space="preserve"> </w:t>
      </w:r>
      <w:proofErr w:type="spellStart"/>
      <w:r w:rsidRPr="001E75F4">
        <w:rPr>
          <w:bCs/>
          <w:sz w:val="22"/>
          <w:szCs w:val="22"/>
          <w:lang w:val="ru-KZ"/>
        </w:rPr>
        <w:t>есептеудің</w:t>
      </w:r>
      <w:proofErr w:type="spellEnd"/>
      <w:r w:rsidRPr="001E75F4">
        <w:rPr>
          <w:bCs/>
          <w:sz w:val="22"/>
          <w:szCs w:val="22"/>
          <w:lang w:val="ru-KZ"/>
        </w:rPr>
        <w:t xml:space="preserve"> </w:t>
      </w:r>
      <w:proofErr w:type="spellStart"/>
      <w:r w:rsidRPr="001E75F4">
        <w:rPr>
          <w:bCs/>
          <w:sz w:val="22"/>
          <w:szCs w:val="22"/>
          <w:lang w:val="ru-KZ"/>
        </w:rPr>
        <w:t>бірыңғай</w:t>
      </w:r>
      <w:proofErr w:type="spellEnd"/>
      <w:r w:rsidRPr="001E75F4">
        <w:rPr>
          <w:bCs/>
          <w:sz w:val="22"/>
          <w:szCs w:val="22"/>
          <w:lang w:val="ru-KZ"/>
        </w:rPr>
        <w:t xml:space="preserve"> </w:t>
      </w:r>
      <w:proofErr w:type="spellStart"/>
      <w:r w:rsidRPr="001E75F4">
        <w:rPr>
          <w:bCs/>
          <w:sz w:val="22"/>
          <w:szCs w:val="22"/>
          <w:lang w:val="ru-KZ"/>
        </w:rPr>
        <w:t>әдістемесі</w:t>
      </w:r>
      <w:proofErr w:type="spellEnd"/>
      <w:r w:rsidRPr="001E75F4">
        <w:rPr>
          <w:bCs/>
          <w:sz w:val="22"/>
          <w:szCs w:val="22"/>
          <w:lang w:val="ru-KZ"/>
        </w:rPr>
        <w:t xml:space="preserve">). Осы </w:t>
      </w:r>
      <w:proofErr w:type="spellStart"/>
      <w:r w:rsidRPr="001E75F4">
        <w:rPr>
          <w:bCs/>
          <w:sz w:val="22"/>
          <w:szCs w:val="22"/>
          <w:lang w:val="ru-KZ"/>
        </w:rPr>
        <w:t>тармақшада</w:t>
      </w:r>
      <w:proofErr w:type="spellEnd"/>
      <w:r w:rsidRPr="001E75F4">
        <w:rPr>
          <w:bCs/>
          <w:sz w:val="22"/>
          <w:szCs w:val="22"/>
          <w:lang w:val="ru-KZ"/>
        </w:rPr>
        <w:t xml:space="preserve"> </w:t>
      </w:r>
      <w:proofErr w:type="spellStart"/>
      <w:r w:rsidRPr="001E75F4">
        <w:rPr>
          <w:bCs/>
          <w:sz w:val="22"/>
          <w:szCs w:val="22"/>
          <w:lang w:val="ru-KZ"/>
        </w:rPr>
        <w:t>көрсетілген</w:t>
      </w:r>
      <w:proofErr w:type="spellEnd"/>
      <w:r w:rsidRPr="001E75F4">
        <w:rPr>
          <w:bCs/>
          <w:sz w:val="22"/>
          <w:szCs w:val="22"/>
          <w:lang w:val="ru-KZ"/>
        </w:rPr>
        <w:t xml:space="preserve"> </w:t>
      </w:r>
      <w:proofErr w:type="spellStart"/>
      <w:r w:rsidRPr="001E75F4">
        <w:rPr>
          <w:bCs/>
          <w:sz w:val="22"/>
          <w:szCs w:val="22"/>
          <w:lang w:val="ru-KZ"/>
        </w:rPr>
        <w:t>елішілік</w:t>
      </w:r>
      <w:proofErr w:type="spellEnd"/>
      <w:r w:rsidRPr="001E75F4">
        <w:rPr>
          <w:bCs/>
          <w:sz w:val="22"/>
          <w:szCs w:val="22"/>
          <w:lang w:val="ru-KZ"/>
        </w:rPr>
        <w:t xml:space="preserve"> </w:t>
      </w:r>
      <w:proofErr w:type="spellStart"/>
      <w:r w:rsidRPr="001E75F4">
        <w:rPr>
          <w:bCs/>
          <w:sz w:val="22"/>
          <w:szCs w:val="22"/>
          <w:lang w:val="ru-KZ"/>
        </w:rPr>
        <w:t>құндылық</w:t>
      </w:r>
      <w:proofErr w:type="spellEnd"/>
      <w:r w:rsidRPr="001E75F4">
        <w:rPr>
          <w:bCs/>
          <w:sz w:val="22"/>
          <w:szCs w:val="22"/>
          <w:lang w:val="ru-KZ"/>
        </w:rPr>
        <w:t xml:space="preserve"> </w:t>
      </w:r>
      <w:proofErr w:type="spellStart"/>
      <w:r w:rsidRPr="001E75F4">
        <w:rPr>
          <w:bCs/>
          <w:sz w:val="22"/>
          <w:szCs w:val="22"/>
          <w:lang w:val="ru-KZ"/>
        </w:rPr>
        <w:t>үлесінің</w:t>
      </w:r>
      <w:proofErr w:type="spellEnd"/>
      <w:r w:rsidRPr="001E75F4">
        <w:rPr>
          <w:bCs/>
          <w:sz w:val="22"/>
          <w:szCs w:val="22"/>
          <w:lang w:val="ru-KZ"/>
        </w:rPr>
        <w:t xml:space="preserve"> </w:t>
      </w:r>
      <w:proofErr w:type="spellStart"/>
      <w:r w:rsidRPr="001E75F4">
        <w:rPr>
          <w:bCs/>
          <w:sz w:val="22"/>
          <w:szCs w:val="22"/>
          <w:lang w:val="ru-KZ"/>
        </w:rPr>
        <w:t>есебі</w:t>
      </w:r>
      <w:proofErr w:type="spellEnd"/>
      <w:r w:rsidRPr="001E75F4">
        <w:rPr>
          <w:bCs/>
          <w:sz w:val="22"/>
          <w:szCs w:val="22"/>
          <w:lang w:val="ru-KZ"/>
        </w:rPr>
        <w:t xml:space="preserve"> </w:t>
      </w:r>
      <w:proofErr w:type="spellStart"/>
      <w:r w:rsidRPr="001E75F4">
        <w:rPr>
          <w:bCs/>
          <w:sz w:val="22"/>
          <w:szCs w:val="22"/>
          <w:lang w:val="ru-KZ"/>
        </w:rPr>
        <w:t>жергілікті</w:t>
      </w:r>
      <w:proofErr w:type="spellEnd"/>
      <w:r w:rsidRPr="001E75F4">
        <w:rPr>
          <w:bCs/>
          <w:sz w:val="22"/>
          <w:szCs w:val="22"/>
          <w:lang w:val="ru-KZ"/>
        </w:rPr>
        <w:t xml:space="preserve"> </w:t>
      </w:r>
      <w:proofErr w:type="spellStart"/>
      <w:r w:rsidRPr="001E75F4">
        <w:rPr>
          <w:bCs/>
          <w:sz w:val="22"/>
          <w:szCs w:val="22"/>
          <w:lang w:val="ru-KZ"/>
        </w:rPr>
        <w:t>қамтуды</w:t>
      </w:r>
      <w:proofErr w:type="spellEnd"/>
      <w:r w:rsidRPr="001E75F4">
        <w:rPr>
          <w:bCs/>
          <w:sz w:val="22"/>
          <w:szCs w:val="22"/>
          <w:lang w:val="ru-KZ"/>
        </w:rPr>
        <w:t xml:space="preserve"> </w:t>
      </w:r>
      <w:proofErr w:type="spellStart"/>
      <w:r w:rsidRPr="001E75F4">
        <w:rPr>
          <w:bCs/>
          <w:sz w:val="22"/>
          <w:szCs w:val="22"/>
          <w:lang w:val="ru-KZ"/>
        </w:rPr>
        <w:t>есептеудің</w:t>
      </w:r>
      <w:proofErr w:type="spellEnd"/>
      <w:r w:rsidRPr="001E75F4">
        <w:rPr>
          <w:bCs/>
          <w:sz w:val="22"/>
          <w:szCs w:val="22"/>
          <w:lang w:val="ru-KZ"/>
        </w:rPr>
        <w:t xml:space="preserve"> </w:t>
      </w:r>
      <w:proofErr w:type="spellStart"/>
      <w:r w:rsidRPr="001E75F4">
        <w:rPr>
          <w:bCs/>
          <w:sz w:val="22"/>
          <w:szCs w:val="22"/>
          <w:lang w:val="ru-KZ"/>
        </w:rPr>
        <w:t>бірыңғай</w:t>
      </w:r>
      <w:proofErr w:type="spellEnd"/>
      <w:r w:rsidRPr="001E75F4">
        <w:rPr>
          <w:bCs/>
          <w:sz w:val="22"/>
          <w:szCs w:val="22"/>
          <w:lang w:val="ru-KZ"/>
        </w:rPr>
        <w:t xml:space="preserve"> </w:t>
      </w:r>
      <w:proofErr w:type="spellStart"/>
      <w:r w:rsidRPr="001E75F4">
        <w:rPr>
          <w:bCs/>
          <w:sz w:val="22"/>
          <w:szCs w:val="22"/>
          <w:lang w:val="ru-KZ"/>
        </w:rPr>
        <w:t>әдістемесінің</w:t>
      </w:r>
      <w:proofErr w:type="spellEnd"/>
      <w:r w:rsidRPr="001E75F4">
        <w:rPr>
          <w:bCs/>
          <w:sz w:val="22"/>
          <w:szCs w:val="22"/>
          <w:lang w:val="ru-KZ"/>
        </w:rPr>
        <w:t xml:space="preserve"> </w:t>
      </w:r>
      <w:proofErr w:type="spellStart"/>
      <w:r w:rsidRPr="001E75F4">
        <w:rPr>
          <w:bCs/>
          <w:sz w:val="22"/>
          <w:szCs w:val="22"/>
          <w:lang w:val="ru-KZ"/>
        </w:rPr>
        <w:t>талаптарына</w:t>
      </w:r>
      <w:proofErr w:type="spellEnd"/>
      <w:r w:rsidRPr="001E75F4">
        <w:rPr>
          <w:bCs/>
          <w:sz w:val="22"/>
          <w:szCs w:val="22"/>
          <w:lang w:val="ru-KZ"/>
        </w:rPr>
        <w:t xml:space="preserve"> </w:t>
      </w:r>
      <w:proofErr w:type="spellStart"/>
      <w:r w:rsidRPr="001E75F4">
        <w:rPr>
          <w:bCs/>
          <w:sz w:val="22"/>
          <w:szCs w:val="22"/>
          <w:lang w:val="ru-KZ"/>
        </w:rPr>
        <w:t>сәйкес</w:t>
      </w:r>
      <w:proofErr w:type="spellEnd"/>
      <w:r w:rsidRPr="001E75F4">
        <w:rPr>
          <w:bCs/>
          <w:sz w:val="22"/>
          <w:szCs w:val="22"/>
          <w:lang w:val="ru-KZ"/>
        </w:rPr>
        <w:t xml:space="preserve"> </w:t>
      </w:r>
      <w:proofErr w:type="spellStart"/>
      <w:r w:rsidRPr="001E75F4">
        <w:rPr>
          <w:bCs/>
          <w:sz w:val="22"/>
          <w:szCs w:val="22"/>
          <w:lang w:val="ru-KZ"/>
        </w:rPr>
        <w:t>келмеген</w:t>
      </w:r>
      <w:proofErr w:type="spellEnd"/>
      <w:r w:rsidRPr="001E75F4">
        <w:rPr>
          <w:bCs/>
          <w:sz w:val="22"/>
          <w:szCs w:val="22"/>
          <w:lang w:val="ru-KZ"/>
        </w:rPr>
        <w:t xml:space="preserve"> </w:t>
      </w:r>
      <w:proofErr w:type="spellStart"/>
      <w:r w:rsidRPr="001E75F4">
        <w:rPr>
          <w:bCs/>
          <w:sz w:val="22"/>
          <w:szCs w:val="22"/>
          <w:lang w:val="ru-KZ"/>
        </w:rPr>
        <w:t>жағдайда</w:t>
      </w:r>
      <w:proofErr w:type="spellEnd"/>
      <w:r w:rsidRPr="001E75F4">
        <w:rPr>
          <w:bCs/>
          <w:sz w:val="22"/>
          <w:szCs w:val="22"/>
          <w:lang w:val="ru-KZ"/>
        </w:rPr>
        <w:t xml:space="preserve"> </w:t>
      </w:r>
      <w:proofErr w:type="spellStart"/>
      <w:r w:rsidRPr="001E75F4">
        <w:rPr>
          <w:bCs/>
          <w:sz w:val="22"/>
          <w:szCs w:val="22"/>
          <w:lang w:val="ru-KZ"/>
        </w:rPr>
        <w:t>тендерлік</w:t>
      </w:r>
      <w:proofErr w:type="spellEnd"/>
      <w:r w:rsidRPr="001E75F4">
        <w:rPr>
          <w:bCs/>
          <w:sz w:val="22"/>
          <w:szCs w:val="22"/>
          <w:lang w:val="ru-KZ"/>
        </w:rPr>
        <w:t xml:space="preserve"> комиссия </w:t>
      </w:r>
      <w:proofErr w:type="spellStart"/>
      <w:r w:rsidRPr="001E75F4">
        <w:rPr>
          <w:bCs/>
          <w:sz w:val="22"/>
          <w:szCs w:val="22"/>
          <w:lang w:val="ru-KZ"/>
        </w:rPr>
        <w:t>әлеуетті</w:t>
      </w:r>
      <w:proofErr w:type="spellEnd"/>
      <w:r w:rsidRPr="001E75F4">
        <w:rPr>
          <w:bCs/>
          <w:sz w:val="22"/>
          <w:szCs w:val="22"/>
          <w:lang w:val="ru-KZ"/>
        </w:rPr>
        <w:t xml:space="preserve"> </w:t>
      </w:r>
      <w:proofErr w:type="spellStart"/>
      <w:r w:rsidRPr="001E75F4">
        <w:rPr>
          <w:bCs/>
          <w:sz w:val="22"/>
          <w:szCs w:val="22"/>
          <w:lang w:val="ru-KZ"/>
        </w:rPr>
        <w:t>өнім</w:t>
      </w:r>
      <w:proofErr w:type="spellEnd"/>
      <w:r w:rsidRPr="001E75F4">
        <w:rPr>
          <w:bCs/>
          <w:sz w:val="22"/>
          <w:szCs w:val="22"/>
          <w:lang w:val="ru-KZ"/>
        </w:rPr>
        <w:t xml:space="preserve"> </w:t>
      </w:r>
      <w:proofErr w:type="spellStart"/>
      <w:r w:rsidRPr="001E75F4">
        <w:rPr>
          <w:bCs/>
          <w:sz w:val="22"/>
          <w:szCs w:val="22"/>
          <w:lang w:val="ru-KZ"/>
        </w:rPr>
        <w:t>берушінің</w:t>
      </w:r>
      <w:proofErr w:type="spellEnd"/>
      <w:r w:rsidRPr="001E75F4">
        <w:rPr>
          <w:bCs/>
          <w:sz w:val="22"/>
          <w:szCs w:val="22"/>
          <w:lang w:val="ru-KZ"/>
        </w:rPr>
        <w:t xml:space="preserve"> </w:t>
      </w:r>
      <w:proofErr w:type="spellStart"/>
      <w:r w:rsidRPr="001E75F4">
        <w:rPr>
          <w:bCs/>
          <w:sz w:val="22"/>
          <w:szCs w:val="22"/>
          <w:lang w:val="ru-KZ"/>
        </w:rPr>
        <w:t>өтінімін</w:t>
      </w:r>
      <w:proofErr w:type="spellEnd"/>
      <w:r w:rsidRPr="001E75F4">
        <w:rPr>
          <w:bCs/>
          <w:sz w:val="22"/>
          <w:szCs w:val="22"/>
          <w:lang w:val="ru-KZ"/>
        </w:rPr>
        <w:t xml:space="preserve"> </w:t>
      </w:r>
      <w:proofErr w:type="spellStart"/>
      <w:r w:rsidRPr="001E75F4">
        <w:rPr>
          <w:bCs/>
          <w:sz w:val="22"/>
          <w:szCs w:val="22"/>
          <w:lang w:val="ru-KZ"/>
        </w:rPr>
        <w:t>қабылдамау</w:t>
      </w:r>
      <w:proofErr w:type="spellEnd"/>
      <w:r w:rsidRPr="001E75F4">
        <w:rPr>
          <w:bCs/>
          <w:sz w:val="22"/>
          <w:szCs w:val="22"/>
          <w:lang w:val="ru-KZ"/>
        </w:rPr>
        <w:t xml:space="preserve"> </w:t>
      </w:r>
      <w:proofErr w:type="spellStart"/>
      <w:r w:rsidRPr="001E75F4">
        <w:rPr>
          <w:bCs/>
          <w:sz w:val="22"/>
          <w:szCs w:val="22"/>
          <w:lang w:val="ru-KZ"/>
        </w:rPr>
        <w:t>құқығын</w:t>
      </w:r>
      <w:proofErr w:type="spellEnd"/>
      <w:r w:rsidRPr="001E75F4">
        <w:rPr>
          <w:bCs/>
          <w:sz w:val="22"/>
          <w:szCs w:val="22"/>
          <w:lang w:val="ru-KZ"/>
        </w:rPr>
        <w:t xml:space="preserve"> </w:t>
      </w:r>
      <w:proofErr w:type="spellStart"/>
      <w:r w:rsidRPr="001E75F4">
        <w:rPr>
          <w:bCs/>
          <w:sz w:val="22"/>
          <w:szCs w:val="22"/>
          <w:lang w:val="ru-KZ"/>
        </w:rPr>
        <w:t>өзіне</w:t>
      </w:r>
      <w:proofErr w:type="spellEnd"/>
      <w:r w:rsidRPr="001E75F4">
        <w:rPr>
          <w:bCs/>
          <w:sz w:val="22"/>
          <w:szCs w:val="22"/>
          <w:lang w:val="ru-KZ"/>
        </w:rPr>
        <w:t xml:space="preserve"> </w:t>
      </w:r>
      <w:proofErr w:type="spellStart"/>
      <w:r w:rsidRPr="001E75F4">
        <w:rPr>
          <w:bCs/>
          <w:sz w:val="22"/>
          <w:szCs w:val="22"/>
          <w:lang w:val="ru-KZ"/>
        </w:rPr>
        <w:t>қалдырады</w:t>
      </w:r>
      <w:proofErr w:type="spellEnd"/>
      <w:r w:rsidRPr="001E75F4">
        <w:rPr>
          <w:bCs/>
          <w:sz w:val="22"/>
          <w:szCs w:val="22"/>
          <w:lang w:val="ru-KZ"/>
        </w:rPr>
        <w:t>.</w:t>
      </w:r>
      <w:r w:rsidRPr="001E75F4">
        <w:rPr>
          <w:sz w:val="22"/>
          <w:szCs w:val="22"/>
          <w:lang w:val="ru-KZ"/>
        </w:rPr>
        <w:t xml:space="preserve"> </w:t>
      </w:r>
    </w:p>
    <w:p w14:paraId="55F0DE8C" w14:textId="77777777" w:rsidR="00D64874" w:rsidRPr="001E75F4" w:rsidRDefault="00D64874" w:rsidP="00045945">
      <w:pPr>
        <w:keepNext/>
        <w:keepLines/>
        <w:spacing w:after="2"/>
        <w:ind w:left="10" w:right="20" w:hanging="10"/>
        <w:jc w:val="center"/>
        <w:outlineLvl w:val="0"/>
        <w:rPr>
          <w:b/>
          <w:sz w:val="22"/>
          <w:szCs w:val="22"/>
          <w:lang w:val="ru-KZ"/>
        </w:rPr>
      </w:pPr>
    </w:p>
    <w:p w14:paraId="35D65161" w14:textId="77777777" w:rsidR="001F6BD7" w:rsidRPr="001E75F4" w:rsidRDefault="001F6BD7" w:rsidP="001F6BD7">
      <w:pPr>
        <w:pStyle w:val="1"/>
        <w:spacing w:after="0"/>
        <w:ind w:left="0" w:right="57" w:firstLine="0"/>
        <w:rPr>
          <w:sz w:val="22"/>
          <w:szCs w:val="22"/>
          <w:lang w:val="ru-KZ"/>
        </w:rPr>
      </w:pPr>
      <w:r w:rsidRPr="001E75F4">
        <w:rPr>
          <w:sz w:val="22"/>
          <w:szCs w:val="22"/>
          <w:lang w:val="ru-KZ"/>
        </w:rPr>
        <w:t xml:space="preserve">4. </w:t>
      </w:r>
      <w:proofErr w:type="spellStart"/>
      <w:r w:rsidRPr="001E75F4">
        <w:rPr>
          <w:sz w:val="22"/>
          <w:szCs w:val="22"/>
          <w:lang w:val="ru-KZ"/>
        </w:rPr>
        <w:t>Тендерге</w:t>
      </w:r>
      <w:proofErr w:type="spellEnd"/>
      <w:r w:rsidRPr="001E75F4">
        <w:rPr>
          <w:sz w:val="22"/>
          <w:szCs w:val="22"/>
          <w:lang w:val="ru-KZ"/>
        </w:rPr>
        <w:t xml:space="preserve"> </w:t>
      </w:r>
      <w:proofErr w:type="spellStart"/>
      <w:r w:rsidRPr="001E75F4">
        <w:rPr>
          <w:sz w:val="22"/>
          <w:szCs w:val="22"/>
          <w:lang w:val="ru-KZ"/>
        </w:rPr>
        <w:t>қатысуға</w:t>
      </w:r>
      <w:proofErr w:type="spellEnd"/>
      <w:r w:rsidRPr="001E75F4">
        <w:rPr>
          <w:sz w:val="22"/>
          <w:szCs w:val="22"/>
          <w:lang w:val="ru-KZ"/>
        </w:rPr>
        <w:t xml:space="preserve"> </w:t>
      </w:r>
      <w:proofErr w:type="spellStart"/>
      <w:r w:rsidRPr="001E75F4">
        <w:rPr>
          <w:sz w:val="22"/>
          <w:szCs w:val="22"/>
          <w:lang w:val="ru-KZ"/>
        </w:rPr>
        <w:t>тендерлік</w:t>
      </w:r>
      <w:proofErr w:type="spellEnd"/>
      <w:r w:rsidRPr="001E75F4">
        <w:rPr>
          <w:sz w:val="22"/>
          <w:szCs w:val="22"/>
          <w:lang w:val="ru-KZ"/>
        </w:rPr>
        <w:t xml:space="preserve"> </w:t>
      </w:r>
      <w:proofErr w:type="spellStart"/>
      <w:r w:rsidRPr="001E75F4">
        <w:rPr>
          <w:sz w:val="22"/>
          <w:szCs w:val="22"/>
          <w:lang w:val="ru-KZ"/>
        </w:rPr>
        <w:t>өтінімдер</w:t>
      </w:r>
      <w:proofErr w:type="spellEnd"/>
      <w:r w:rsidRPr="001E75F4">
        <w:rPr>
          <w:sz w:val="22"/>
          <w:szCs w:val="22"/>
          <w:lang w:val="ru-KZ"/>
        </w:rPr>
        <w:t xml:space="preserve"> мен </w:t>
      </w:r>
      <w:proofErr w:type="spellStart"/>
      <w:r w:rsidRPr="001E75F4">
        <w:rPr>
          <w:sz w:val="22"/>
          <w:szCs w:val="22"/>
          <w:lang w:val="ru-KZ"/>
        </w:rPr>
        <w:t>коммерциялық</w:t>
      </w:r>
      <w:proofErr w:type="spellEnd"/>
      <w:r w:rsidRPr="001E75F4">
        <w:rPr>
          <w:sz w:val="22"/>
          <w:szCs w:val="22"/>
          <w:lang w:val="ru-KZ"/>
        </w:rPr>
        <w:t xml:space="preserve"> </w:t>
      </w:r>
      <w:proofErr w:type="spellStart"/>
      <w:r w:rsidRPr="001E75F4">
        <w:rPr>
          <w:sz w:val="22"/>
          <w:szCs w:val="22"/>
          <w:lang w:val="ru-KZ"/>
        </w:rPr>
        <w:t>ұсыныстарды</w:t>
      </w:r>
      <w:proofErr w:type="spellEnd"/>
      <w:r w:rsidRPr="001E75F4">
        <w:rPr>
          <w:sz w:val="22"/>
          <w:szCs w:val="22"/>
          <w:lang w:val="ru-KZ"/>
        </w:rPr>
        <w:t xml:space="preserve"> </w:t>
      </w:r>
      <w:proofErr w:type="spellStart"/>
      <w:r w:rsidRPr="001E75F4">
        <w:rPr>
          <w:sz w:val="22"/>
          <w:szCs w:val="22"/>
          <w:lang w:val="ru-KZ"/>
        </w:rPr>
        <w:t>ұсыну</w:t>
      </w:r>
      <w:proofErr w:type="spellEnd"/>
    </w:p>
    <w:p w14:paraId="79FCB94C" w14:textId="77777777" w:rsidR="001F6BD7" w:rsidRPr="001E75F4" w:rsidRDefault="001F6BD7" w:rsidP="001F6BD7">
      <w:pPr>
        <w:pStyle w:val="1"/>
        <w:spacing w:after="0"/>
        <w:ind w:left="0" w:right="57" w:firstLine="0"/>
        <w:jc w:val="both"/>
        <w:rPr>
          <w:sz w:val="22"/>
          <w:szCs w:val="22"/>
          <w:lang w:val="ru-KZ"/>
        </w:rPr>
      </w:pPr>
      <w:r w:rsidRPr="001E75F4">
        <w:rPr>
          <w:sz w:val="22"/>
          <w:szCs w:val="22"/>
          <w:lang w:val="ru-KZ"/>
        </w:rPr>
        <w:t xml:space="preserve"> </w:t>
      </w:r>
    </w:p>
    <w:p w14:paraId="6F5D8840" w14:textId="77777777" w:rsidR="001F6BD7" w:rsidRPr="001E75F4" w:rsidRDefault="001F6BD7" w:rsidP="001F6BD7">
      <w:pPr>
        <w:spacing w:after="0" w:line="259" w:lineRule="auto"/>
        <w:ind w:right="57" w:firstLine="0"/>
        <w:rPr>
          <w:sz w:val="22"/>
          <w:szCs w:val="22"/>
          <w:lang w:val="ru-KZ"/>
        </w:rPr>
      </w:pPr>
      <w:r w:rsidRPr="001E75F4">
        <w:rPr>
          <w:sz w:val="22"/>
          <w:szCs w:val="22"/>
          <w:lang w:val="ru-KZ"/>
        </w:rPr>
        <w:t xml:space="preserve">4.1. </w:t>
      </w:r>
      <w:proofErr w:type="spellStart"/>
      <w:r w:rsidRPr="001E75F4">
        <w:rPr>
          <w:sz w:val="22"/>
          <w:szCs w:val="22"/>
          <w:lang w:val="ru-KZ"/>
        </w:rPr>
        <w:t>Ашық</w:t>
      </w:r>
      <w:proofErr w:type="spellEnd"/>
      <w:r w:rsidRPr="001E75F4">
        <w:rPr>
          <w:sz w:val="22"/>
          <w:szCs w:val="22"/>
          <w:lang w:val="ru-KZ"/>
        </w:rPr>
        <w:t xml:space="preserve"> </w:t>
      </w:r>
      <w:proofErr w:type="spellStart"/>
      <w:r w:rsidRPr="001E75F4">
        <w:rPr>
          <w:sz w:val="22"/>
          <w:szCs w:val="22"/>
          <w:lang w:val="ru-KZ"/>
        </w:rPr>
        <w:t>тендерге</w:t>
      </w:r>
      <w:proofErr w:type="spellEnd"/>
      <w:r w:rsidRPr="001E75F4">
        <w:rPr>
          <w:sz w:val="22"/>
          <w:szCs w:val="22"/>
          <w:lang w:val="ru-KZ"/>
        </w:rPr>
        <w:t xml:space="preserve"> </w:t>
      </w:r>
      <w:proofErr w:type="spellStart"/>
      <w:r w:rsidRPr="001E75F4">
        <w:rPr>
          <w:sz w:val="22"/>
          <w:szCs w:val="22"/>
          <w:lang w:val="ru-KZ"/>
        </w:rPr>
        <w:t>қатысуға</w:t>
      </w:r>
      <w:proofErr w:type="spellEnd"/>
      <w:r w:rsidRPr="001E75F4">
        <w:rPr>
          <w:sz w:val="22"/>
          <w:szCs w:val="22"/>
          <w:lang w:val="ru-KZ"/>
        </w:rPr>
        <w:t xml:space="preserve"> </w:t>
      </w:r>
      <w:proofErr w:type="spellStart"/>
      <w:r w:rsidRPr="001E75F4">
        <w:rPr>
          <w:sz w:val="22"/>
          <w:szCs w:val="22"/>
          <w:lang w:val="ru-KZ"/>
        </w:rPr>
        <w:t>өтінім</w:t>
      </w:r>
      <w:proofErr w:type="spellEnd"/>
      <w:r w:rsidRPr="001E75F4">
        <w:rPr>
          <w:sz w:val="22"/>
          <w:szCs w:val="22"/>
          <w:lang w:val="ru-KZ"/>
        </w:rPr>
        <w:t xml:space="preserve"> (</w:t>
      </w:r>
      <w:proofErr w:type="spellStart"/>
      <w:r w:rsidRPr="001E75F4">
        <w:rPr>
          <w:sz w:val="22"/>
          <w:szCs w:val="22"/>
          <w:lang w:val="ru-KZ"/>
        </w:rPr>
        <w:t>бұдан</w:t>
      </w:r>
      <w:proofErr w:type="spellEnd"/>
      <w:r w:rsidRPr="001E75F4">
        <w:rPr>
          <w:sz w:val="22"/>
          <w:szCs w:val="22"/>
          <w:lang w:val="ru-KZ"/>
        </w:rPr>
        <w:t xml:space="preserve"> </w:t>
      </w:r>
      <w:proofErr w:type="spellStart"/>
      <w:r w:rsidRPr="001E75F4">
        <w:rPr>
          <w:sz w:val="22"/>
          <w:szCs w:val="22"/>
          <w:lang w:val="ru-KZ"/>
        </w:rPr>
        <w:t>әрі-өтінім</w:t>
      </w:r>
      <w:proofErr w:type="spellEnd"/>
      <w:r w:rsidRPr="001E75F4">
        <w:rPr>
          <w:sz w:val="22"/>
          <w:szCs w:val="22"/>
          <w:lang w:val="ru-KZ"/>
        </w:rPr>
        <w:t xml:space="preserve">) </w:t>
      </w:r>
      <w:proofErr w:type="spellStart"/>
      <w:r w:rsidRPr="001E75F4">
        <w:rPr>
          <w:sz w:val="22"/>
          <w:szCs w:val="22"/>
          <w:lang w:val="ru-KZ"/>
        </w:rPr>
        <w:t>Тапсырыс</w:t>
      </w:r>
      <w:proofErr w:type="spellEnd"/>
      <w:r w:rsidRPr="001E75F4">
        <w:rPr>
          <w:sz w:val="22"/>
          <w:szCs w:val="22"/>
          <w:lang w:val="ru-KZ"/>
        </w:rPr>
        <w:t xml:space="preserve"> </w:t>
      </w:r>
      <w:proofErr w:type="spellStart"/>
      <w:r w:rsidRPr="001E75F4">
        <w:rPr>
          <w:sz w:val="22"/>
          <w:szCs w:val="22"/>
          <w:lang w:val="ru-KZ"/>
        </w:rPr>
        <w:t>берушінің</w:t>
      </w:r>
      <w:proofErr w:type="spellEnd"/>
      <w:r w:rsidRPr="001E75F4">
        <w:rPr>
          <w:sz w:val="22"/>
          <w:szCs w:val="22"/>
          <w:lang w:val="ru-KZ"/>
        </w:rPr>
        <w:t xml:space="preserve"> веб-</w:t>
      </w:r>
      <w:proofErr w:type="spellStart"/>
      <w:r w:rsidRPr="001E75F4">
        <w:rPr>
          <w:sz w:val="22"/>
          <w:szCs w:val="22"/>
          <w:lang w:val="ru-KZ"/>
        </w:rPr>
        <w:t>сайтында</w:t>
      </w:r>
      <w:proofErr w:type="spellEnd"/>
      <w:r w:rsidRPr="001E75F4">
        <w:rPr>
          <w:sz w:val="22"/>
          <w:szCs w:val="22"/>
          <w:lang w:val="ru-KZ"/>
        </w:rPr>
        <w:t xml:space="preserve"> </w:t>
      </w:r>
      <w:proofErr w:type="spellStart"/>
      <w:r w:rsidRPr="001E75F4">
        <w:rPr>
          <w:sz w:val="22"/>
          <w:szCs w:val="22"/>
          <w:lang w:val="ru-KZ"/>
        </w:rPr>
        <w:t>электрондық</w:t>
      </w:r>
      <w:proofErr w:type="spellEnd"/>
      <w:r w:rsidRPr="001E75F4">
        <w:rPr>
          <w:sz w:val="22"/>
          <w:szCs w:val="22"/>
          <w:lang w:val="ru-KZ"/>
        </w:rPr>
        <w:t xml:space="preserve"> </w:t>
      </w:r>
      <w:proofErr w:type="spellStart"/>
      <w:r w:rsidRPr="001E75F4">
        <w:rPr>
          <w:sz w:val="22"/>
          <w:szCs w:val="22"/>
          <w:lang w:val="ru-KZ"/>
        </w:rPr>
        <w:t>нысанда</w:t>
      </w:r>
      <w:proofErr w:type="spellEnd"/>
      <w:r w:rsidRPr="001E75F4">
        <w:rPr>
          <w:sz w:val="22"/>
          <w:szCs w:val="22"/>
          <w:lang w:val="ru-KZ"/>
        </w:rPr>
        <w:t xml:space="preserve"> </w:t>
      </w:r>
      <w:proofErr w:type="spellStart"/>
      <w:r w:rsidRPr="001E75F4">
        <w:rPr>
          <w:sz w:val="22"/>
          <w:szCs w:val="22"/>
          <w:lang w:val="ru-KZ"/>
        </w:rPr>
        <w:t>ұсынылады</w:t>
      </w:r>
      <w:proofErr w:type="spellEnd"/>
      <w:r w:rsidRPr="001E75F4">
        <w:rPr>
          <w:sz w:val="22"/>
          <w:szCs w:val="22"/>
          <w:lang w:val="ru-KZ"/>
        </w:rPr>
        <w:t>.</w:t>
      </w:r>
    </w:p>
    <w:p w14:paraId="7240F1F6" w14:textId="77777777" w:rsidR="001F6BD7" w:rsidRPr="00003DEC" w:rsidRDefault="001F6BD7" w:rsidP="001F6BD7">
      <w:pPr>
        <w:spacing w:after="0" w:line="259" w:lineRule="auto"/>
        <w:ind w:right="57" w:firstLine="0"/>
        <w:rPr>
          <w:bCs/>
          <w:sz w:val="22"/>
          <w:szCs w:val="22"/>
          <w:lang w:val="kk-KZ"/>
        </w:rPr>
      </w:pPr>
      <w:r w:rsidRPr="00003DEC">
        <w:rPr>
          <w:sz w:val="22"/>
          <w:szCs w:val="22"/>
          <w:lang w:val="kk-KZ"/>
        </w:rPr>
        <w:t xml:space="preserve">4.2. </w:t>
      </w:r>
      <w:r w:rsidRPr="00003DEC">
        <w:rPr>
          <w:bCs/>
          <w:sz w:val="22"/>
          <w:szCs w:val="22"/>
          <w:lang w:val="kk-KZ"/>
        </w:rPr>
        <w:t>Баға ұсынысы сатып алу туралы хабарландыруда белгіленген талаптар мен шарттарға сәйкес әлеуетті өнім берушінің тауарларды жеткізуді, жұмыстарды орындауды және Қызметтерді көрсетуді жүзеге асыруға келісімін білдіру нысаны болып табылады. Баға ұсынысы Тапсырыс берушінің мекенжайына тендер тәсілімен сатып алу туралы хабарландыруда көрсетілген өтінімдерді ашу рәсімі басталғанға дейін мөрленген конвертте ұсынылады. Әрбір әлеуетті өнім беруші әлеуетті өнім берушінің қолымен және мөрімен (бар болса) бекітілген бір ғана баға ұсынысын бере алады, онда мынадай мәліметтер мен құжаттар болуға тиіс:</w:t>
      </w:r>
    </w:p>
    <w:p w14:paraId="408F6E2B"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4.2.1. әлеуетті өнім берушінің атауы, нақты мекенжайы;</w:t>
      </w:r>
    </w:p>
    <w:p w14:paraId="59822E94"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lastRenderedPageBreak/>
        <w:t>4.2.2. сатып алу туралы хабарландырудың нөмірі, Сатып алынатын тауарлардың, жұмыстар мен көрсетілетін қызметтердің атауы және қысқаша (қосымша) сипаттамасы;</w:t>
      </w:r>
    </w:p>
    <w:p w14:paraId="7241BE20"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4.2.3. тауарларды жеткізуге, жұмыстарды орындауға және Қызметтерді көрсетуге байланысты оған енгізілген шығыстармен бірге ҚҚС-ты есепке алмағанда, тауарлар жұмыстар мен көрсетілетін қызметтердің бірлігі мен жалпы бағасының бағасы;</w:t>
      </w:r>
    </w:p>
    <w:p w14:paraId="5F27D413"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Өтінім және баға ұсынысы сатып алу туралы хабарландыруда көрсетілген өтінімдерді ұсынудың соңғы мерзіміне дейін ұсынылады.  Әлеуетті өнім беруші Тапсырыс берушінің атына баға ұсынысын қағаз жеткізгіште ұсынған кезде әлеуетті өнім берушінің өкілі баға ұсыныстарын тіркеу журналын толтырады және қол қояды. </w:t>
      </w:r>
    </w:p>
    <w:p w14:paraId="15FFBFE3"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4.3. Конвертті ресімдеу тәртібі:</w:t>
      </w:r>
    </w:p>
    <w:p w14:paraId="0F7118EC"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4.3.1. әлеуетті өнім берушінің толық атауы және пошталық мекенжайы;</w:t>
      </w:r>
    </w:p>
    <w:p w14:paraId="00D5C4B8"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4.3.2. Тапсырыс берушінің атауы және пошталық мекенжайы;</w:t>
      </w:r>
    </w:p>
    <w:p w14:paraId="23E8760D"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4.3.3. сатып алу туралы хабарландырудың нөмірі, Сатып алынатын тауарлардың, жұмыстар мен көрсетілетін қызметтердің атауы және қысқаша (қосымша) сипаттамасы;</w:t>
      </w:r>
    </w:p>
    <w:p w14:paraId="280594D6"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4.3.4. берілген конверт әлеуетті өнім берушінің қолымен және мөрімен (бар болса) бекітілуі тиіс.</w:t>
      </w:r>
    </w:p>
    <w:p w14:paraId="792B98FD"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4.4. 4.3-тармақтың талаптарына сәйкес келмейтін, сондай-ақ конверттерді ашу рәсімі басталған уақыттан кейін ұсынылған баға ұсынысы бар Конверт ашылмай қайтарылады және журналда тіркелуге жатпайды. Тіркеу журналына (Е) тіркелмеген және конверттері қайтарылған әлеуетті өнім берушілер конверттерді ашуға жіберілмейді.</w:t>
      </w:r>
    </w:p>
    <w:p w14:paraId="18990FCC"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4.5. Әлеуетті өнім беруші өзінің сатып алуға қатысуына байланысты барлық шығындарды ашық тендер тәсілімен көтереді. Тапсырыс беруші / сатып алуды ұйымдастырушы (тендер комиссиясы, сараптама комиссиясы, сарапшы) тендер тәсілімен сатып алу қорытындыларына қарамастан, осы шығыстарды өтеу бойынша жауапты болмайды.</w:t>
      </w:r>
    </w:p>
    <w:p w14:paraId="2F24BC1E" w14:textId="77777777" w:rsidR="001F6BD7" w:rsidRPr="00003DEC" w:rsidRDefault="001F6BD7" w:rsidP="001F6BD7">
      <w:pPr>
        <w:spacing w:after="0" w:line="259" w:lineRule="auto"/>
        <w:ind w:right="57" w:firstLine="0"/>
        <w:rPr>
          <w:sz w:val="22"/>
          <w:szCs w:val="22"/>
          <w:lang w:val="kk-KZ"/>
        </w:rPr>
      </w:pPr>
    </w:p>
    <w:p w14:paraId="619D709C" w14:textId="77777777" w:rsidR="001F6BD7" w:rsidRPr="00003DEC" w:rsidRDefault="001F6BD7" w:rsidP="001F6BD7">
      <w:pPr>
        <w:pStyle w:val="1"/>
        <w:spacing w:after="0"/>
        <w:ind w:left="0" w:right="57" w:firstLine="0"/>
        <w:rPr>
          <w:sz w:val="22"/>
          <w:szCs w:val="22"/>
          <w:lang w:val="kk-KZ"/>
        </w:rPr>
      </w:pPr>
      <w:r w:rsidRPr="00003DEC">
        <w:rPr>
          <w:sz w:val="22"/>
          <w:szCs w:val="22"/>
          <w:lang w:val="kk-KZ"/>
        </w:rPr>
        <w:t>5. Тендерге қатысуға өтінімдердің мазмұны</w:t>
      </w:r>
    </w:p>
    <w:p w14:paraId="66A6EC2E" w14:textId="6FF5EF87" w:rsidR="001F6BD7" w:rsidRPr="00003DEC" w:rsidRDefault="001F6BD7" w:rsidP="00C12F4C">
      <w:pPr>
        <w:pStyle w:val="1"/>
        <w:spacing w:after="0"/>
        <w:ind w:left="0" w:right="57" w:firstLine="0"/>
        <w:jc w:val="both"/>
        <w:rPr>
          <w:b w:val="0"/>
          <w:bCs/>
          <w:sz w:val="22"/>
          <w:szCs w:val="22"/>
          <w:lang w:val="kk-KZ"/>
        </w:rPr>
      </w:pPr>
      <w:r w:rsidRPr="00003DEC">
        <w:rPr>
          <w:b w:val="0"/>
          <w:bCs/>
          <w:sz w:val="22"/>
          <w:szCs w:val="22"/>
          <w:lang w:val="kk-KZ"/>
        </w:rPr>
        <w:t xml:space="preserve">5.1. Сатып алуға қатысуға өтінімде: </w:t>
      </w:r>
    </w:p>
    <w:p w14:paraId="2CBF936D" w14:textId="77777777" w:rsidR="001F6BD7" w:rsidRPr="00003DEC" w:rsidRDefault="001F6BD7" w:rsidP="00C12F4C">
      <w:pPr>
        <w:spacing w:after="0" w:line="259" w:lineRule="auto"/>
        <w:ind w:right="57" w:firstLine="0"/>
        <w:rPr>
          <w:sz w:val="22"/>
          <w:szCs w:val="22"/>
          <w:lang w:val="kk-KZ"/>
        </w:rPr>
      </w:pPr>
      <w:r w:rsidRPr="00003DEC">
        <w:rPr>
          <w:sz w:val="22"/>
          <w:szCs w:val="22"/>
          <w:lang w:val="kk-KZ"/>
        </w:rPr>
        <w:t xml:space="preserve">5.1.1. Әлеуетті өнім берушіні, әлеуетті өнім берушінің бірінші басшысы мен құрылтайшыларын(қатысушыларын) мемлекеттік тіркеу туралы мәліметтерді қамтитын, тендерлік өтінімдерді ашу күніне дейін күнтізбелік 30(отыз) күннен аспайтын мерзімде Қазақстан Республикасының заңнамасына сәйкес берілген құжат (лар).  Электрондық құжат немесе электрондық көшірме нысанында ұсынылады. Консорциум қатысқан жағдайда консорциумға кіретін әрбір заңды тұлға бойынша көрсетілген мәліметтерді қамтитын құжаттар, консорциумға кіретін әрбір заңды тұлғаның уәкілетті тұлғасының консорциум туралы келісімге қол қою құқығын растайтын құжат, сондай-ақ консорциум туралы келісім ұсынылады. 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 Заңды тұлға құрмай жеке кәсіпкерлікті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берушінің мемлекеттік тіркелуі туралы мәліметтерді қамтитын құжат ұсынылады. Акционерлік қоғамдар үшін әлеуетті өнім берушінің құрылтайшылары (қатысушылары) туралы мәліметтерді қамтитын құжат ретінде ашылу күніне дейін күнтізбелік 30 (отыз) күннен аспайтын мерзімде берілген акцияларды ұстаушылар тізілімінен үзінді көшірме де берілуі мүмкін. Осы тармақта көзделген құжатты(құжаттарды) беру мерзіміне қойылатын талап Қазақстан Республикасының резиденті емес әлеуетті өнім берушілерге қолданылмайды.   </w:t>
      </w:r>
    </w:p>
    <w:p w14:paraId="092A3249" w14:textId="7034503A" w:rsidR="001F6BD7" w:rsidRPr="00003DEC" w:rsidRDefault="001F6BD7" w:rsidP="00C12F4C">
      <w:pPr>
        <w:spacing w:after="0" w:line="259" w:lineRule="auto"/>
        <w:ind w:right="57" w:firstLine="0"/>
        <w:rPr>
          <w:sz w:val="22"/>
          <w:szCs w:val="22"/>
          <w:lang w:val="kk-KZ"/>
        </w:rPr>
      </w:pPr>
      <w:r w:rsidRPr="00003DEC">
        <w:rPr>
          <w:sz w:val="22"/>
          <w:szCs w:val="22"/>
          <w:lang w:val="kk-KZ"/>
        </w:rPr>
        <w:t>5.1.</w:t>
      </w:r>
      <w:r w:rsidR="00D47939">
        <w:rPr>
          <w:sz w:val="22"/>
          <w:szCs w:val="22"/>
          <w:lang w:val="kk-KZ"/>
        </w:rPr>
        <w:t>2</w:t>
      </w:r>
      <w:r w:rsidRPr="00003DEC">
        <w:rPr>
          <w:sz w:val="22"/>
          <w:szCs w:val="22"/>
          <w:lang w:val="kk-KZ"/>
        </w:rPr>
        <w:t>. Әлеуетті өнім берушінің уәкілетті тұлғасы қол қойған Тапсырыс берушінің техникалық ерекшелігімен келісім туралы әлеуетті өнім берушінің жазбаша келісімі. Техникалық ерекшелікке балама шарттар болған жағдайда әлеуетті өнім беруші баламалы шарттарды қамтитын техникалық ерекшелікті ұсынады.</w:t>
      </w:r>
    </w:p>
    <w:p w14:paraId="32D7CBAC" w14:textId="0DEF1F65" w:rsidR="001F6BD7" w:rsidRPr="00003DEC" w:rsidRDefault="001F6BD7" w:rsidP="00C12F4C">
      <w:pPr>
        <w:spacing w:after="0" w:line="259" w:lineRule="auto"/>
        <w:ind w:right="57" w:firstLine="0"/>
        <w:rPr>
          <w:sz w:val="22"/>
          <w:szCs w:val="22"/>
          <w:lang w:val="kk-KZ"/>
        </w:rPr>
      </w:pPr>
      <w:r w:rsidRPr="00003DEC">
        <w:rPr>
          <w:sz w:val="22"/>
          <w:szCs w:val="22"/>
          <w:lang w:val="kk-KZ"/>
        </w:rPr>
        <w:t>5.1.</w:t>
      </w:r>
      <w:r w:rsidR="00D47939">
        <w:rPr>
          <w:sz w:val="22"/>
          <w:szCs w:val="22"/>
          <w:lang w:val="kk-KZ"/>
        </w:rPr>
        <w:t>3</w:t>
      </w:r>
      <w:r w:rsidRPr="00003DEC">
        <w:rPr>
          <w:sz w:val="22"/>
          <w:szCs w:val="22"/>
          <w:lang w:val="kk-KZ"/>
        </w:rPr>
        <w:t xml:space="preserve">. Осы тендерлік құжаттаманың 3-бөлімінде белгіленген талаптарға сәйкестігін растайтын құжаттардың көшірмелері;   </w:t>
      </w:r>
    </w:p>
    <w:p w14:paraId="1BAD6552" w14:textId="2FEA0B90" w:rsidR="001F6BD7" w:rsidRPr="00003DEC" w:rsidRDefault="001F6BD7" w:rsidP="00C12F4C">
      <w:pPr>
        <w:spacing w:after="0" w:line="259" w:lineRule="auto"/>
        <w:ind w:right="57" w:firstLine="0"/>
        <w:rPr>
          <w:sz w:val="22"/>
          <w:szCs w:val="22"/>
          <w:lang w:val="kk-KZ"/>
        </w:rPr>
      </w:pPr>
      <w:r w:rsidRPr="00003DEC">
        <w:rPr>
          <w:sz w:val="22"/>
          <w:szCs w:val="22"/>
          <w:lang w:val="kk-KZ"/>
        </w:rPr>
        <w:lastRenderedPageBreak/>
        <w:t>5.1.</w:t>
      </w:r>
      <w:r w:rsidR="00D47939">
        <w:rPr>
          <w:sz w:val="22"/>
          <w:szCs w:val="22"/>
          <w:lang w:val="kk-KZ"/>
        </w:rPr>
        <w:t>4</w:t>
      </w:r>
      <w:r w:rsidRPr="00003DEC">
        <w:rPr>
          <w:sz w:val="22"/>
          <w:szCs w:val="22"/>
          <w:lang w:val="kk-KZ"/>
        </w:rPr>
        <w:t xml:space="preserve">. Тендерлік құжаттамада айқындалған жұмыстар мен көрсетілетін қызметтердің шекті көлемінен аспауға тиіс қосалқы мердігерлікке(бірлесіп орындауға) берілетін жұмыстар мен көрсетілетін қызметтердің көлемі мен түрлерін көрсете отырып, әлеуетті өнім берушінің басшысы қол қойған құжат нысанында жұмыстарды орындау жөніндегі қосалқы мердігерлердің (қызметтер көрсету кезінде бірлесіп орындаушылардың) тізбесі;  </w:t>
      </w:r>
    </w:p>
    <w:p w14:paraId="504B0071" w14:textId="5DE10DB3" w:rsidR="001F6BD7" w:rsidRPr="00003DEC" w:rsidRDefault="001F6BD7" w:rsidP="00C12F4C">
      <w:pPr>
        <w:pStyle w:val="1"/>
        <w:spacing w:after="0"/>
        <w:ind w:right="57" w:firstLine="0"/>
        <w:jc w:val="both"/>
        <w:rPr>
          <w:b w:val="0"/>
          <w:sz w:val="22"/>
          <w:szCs w:val="22"/>
          <w:lang w:val="kk-KZ"/>
        </w:rPr>
      </w:pPr>
      <w:r w:rsidRPr="00003DEC">
        <w:rPr>
          <w:b w:val="0"/>
          <w:sz w:val="22"/>
          <w:szCs w:val="22"/>
          <w:lang w:val="kk-KZ"/>
        </w:rPr>
        <w:t xml:space="preserve"> </w:t>
      </w:r>
    </w:p>
    <w:p w14:paraId="685CD3FA" w14:textId="30C1A33B" w:rsidR="001F6BD7" w:rsidRPr="00003DEC" w:rsidRDefault="001F6BD7" w:rsidP="00C12F4C">
      <w:pPr>
        <w:pStyle w:val="1"/>
        <w:spacing w:after="0"/>
        <w:ind w:right="57" w:firstLine="0"/>
        <w:jc w:val="both"/>
        <w:rPr>
          <w:b w:val="0"/>
          <w:sz w:val="22"/>
          <w:szCs w:val="22"/>
          <w:lang w:val="kk-KZ"/>
        </w:rPr>
      </w:pPr>
      <w:r w:rsidRPr="00003DEC">
        <w:rPr>
          <w:b w:val="0"/>
          <w:sz w:val="22"/>
          <w:szCs w:val="22"/>
          <w:lang w:val="kk-KZ"/>
        </w:rPr>
        <w:t>5.1.</w:t>
      </w:r>
      <w:r w:rsidR="00D47939">
        <w:rPr>
          <w:b w:val="0"/>
          <w:sz w:val="22"/>
          <w:szCs w:val="22"/>
          <w:lang w:val="kk-KZ"/>
        </w:rPr>
        <w:t>5</w:t>
      </w:r>
      <w:r w:rsidRPr="00003DEC">
        <w:rPr>
          <w:b w:val="0"/>
          <w:sz w:val="22"/>
          <w:szCs w:val="22"/>
          <w:lang w:val="kk-KZ"/>
        </w:rPr>
        <w:t xml:space="preserve">. Тапсырыс берушінің банктік шотына енгізілетін банктік кепілдіктер немесе кепілдік ақшалай төлем түріндегі тендерлік өтінімді қамтамасыз ету. Банк кепілдіктерінің түпнұсқасы Тапсырыс берушінің атына беріледі. Тендерлік өтінімді қамтамасыз ету сомасы тендерлік құжаттамада белгіленген мөлшерден төмен болмауы тиіс. Тендерлік өтінімді қамтамасыз ету тендерлік құжаттамада баяндалған енгізу шарттарына, мазмұнына және түріне сәйкес келуге тиіс;  </w:t>
      </w:r>
    </w:p>
    <w:p w14:paraId="4C3D115C" w14:textId="00A7E4C2" w:rsidR="001F6BD7" w:rsidRPr="00003DEC" w:rsidRDefault="001F6BD7" w:rsidP="00C12F4C">
      <w:pPr>
        <w:pStyle w:val="1"/>
        <w:spacing w:after="0"/>
        <w:ind w:right="57" w:firstLine="0"/>
        <w:jc w:val="both"/>
        <w:rPr>
          <w:b w:val="0"/>
          <w:sz w:val="22"/>
          <w:szCs w:val="22"/>
          <w:lang w:val="kk-KZ"/>
        </w:rPr>
      </w:pPr>
      <w:r w:rsidRPr="00003DEC">
        <w:rPr>
          <w:b w:val="0"/>
          <w:sz w:val="22"/>
          <w:szCs w:val="22"/>
          <w:lang w:val="kk-KZ"/>
        </w:rPr>
        <w:t>5.1.</w:t>
      </w:r>
      <w:r w:rsidR="00D47939">
        <w:rPr>
          <w:b w:val="0"/>
          <w:sz w:val="22"/>
          <w:szCs w:val="22"/>
          <w:lang w:val="kk-KZ"/>
        </w:rPr>
        <w:t>6</w:t>
      </w:r>
      <w:r w:rsidRPr="00003DEC">
        <w:rPr>
          <w:b w:val="0"/>
          <w:sz w:val="22"/>
          <w:szCs w:val="22"/>
          <w:lang w:val="kk-KZ"/>
        </w:rPr>
        <w:t>. Тендерлік құжаттаманың 4-тарауына сәйкес мөрленген конверттегі баға ұсынысы.</w:t>
      </w:r>
    </w:p>
    <w:p w14:paraId="5DCFD3B5" w14:textId="3F3ADD64" w:rsidR="001F6BD7" w:rsidRPr="00003DEC" w:rsidRDefault="001F6BD7" w:rsidP="00C12F4C">
      <w:pPr>
        <w:pStyle w:val="1"/>
        <w:spacing w:after="0"/>
        <w:ind w:left="0" w:right="57" w:firstLine="0"/>
        <w:jc w:val="both"/>
        <w:rPr>
          <w:sz w:val="22"/>
          <w:szCs w:val="22"/>
          <w:lang w:val="kk-KZ"/>
        </w:rPr>
      </w:pPr>
      <w:r w:rsidRPr="00003DEC">
        <w:rPr>
          <w:b w:val="0"/>
          <w:sz w:val="22"/>
          <w:szCs w:val="22"/>
          <w:lang w:val="kk-KZ"/>
        </w:rPr>
        <w:t>5.1.</w:t>
      </w:r>
      <w:r w:rsidR="00D47939">
        <w:rPr>
          <w:b w:val="0"/>
          <w:sz w:val="22"/>
          <w:szCs w:val="22"/>
          <w:lang w:val="kk-KZ"/>
        </w:rPr>
        <w:t>7</w:t>
      </w:r>
      <w:r w:rsidRPr="00003DEC">
        <w:rPr>
          <w:b w:val="0"/>
          <w:sz w:val="22"/>
          <w:szCs w:val="22"/>
          <w:lang w:val="kk-KZ"/>
        </w:rPr>
        <w:t>. Сатып алу туралы шарттың орындалуын қамтамасыз етуді енгізу шарттарымен, түрімен, көлемімен және тәсілімен әлеуетті өнім берушінің келісімі туралы мәліметтер;</w:t>
      </w:r>
    </w:p>
    <w:p w14:paraId="08F9A611" w14:textId="77777777" w:rsidR="001F6BD7" w:rsidRPr="00003DEC" w:rsidRDefault="001F6BD7" w:rsidP="001F6BD7">
      <w:pPr>
        <w:spacing w:after="0"/>
        <w:ind w:right="57" w:firstLine="0"/>
        <w:rPr>
          <w:sz w:val="22"/>
          <w:szCs w:val="22"/>
          <w:lang w:val="kk-KZ"/>
        </w:rPr>
      </w:pPr>
    </w:p>
    <w:p w14:paraId="6C648F73" w14:textId="77777777" w:rsidR="001F6BD7" w:rsidRPr="00003DEC" w:rsidRDefault="001F6BD7" w:rsidP="001F6BD7">
      <w:pPr>
        <w:pStyle w:val="1"/>
        <w:spacing w:after="0"/>
        <w:ind w:left="0" w:right="57" w:firstLine="0"/>
        <w:rPr>
          <w:sz w:val="22"/>
          <w:szCs w:val="22"/>
          <w:lang w:val="kk-KZ"/>
        </w:rPr>
      </w:pPr>
      <w:r w:rsidRPr="00003DEC">
        <w:rPr>
          <w:sz w:val="22"/>
          <w:szCs w:val="22"/>
          <w:lang w:val="kk-KZ"/>
        </w:rPr>
        <w:t>6. Тендерлік өтінімдерді жасау және ұсыну тіліне қойылатын талаптар</w:t>
      </w:r>
    </w:p>
    <w:p w14:paraId="68E00E3C" w14:textId="77777777" w:rsidR="001F6BD7" w:rsidRPr="00003DEC" w:rsidRDefault="001F6BD7" w:rsidP="001F6BD7">
      <w:pPr>
        <w:spacing w:after="0"/>
        <w:ind w:right="57" w:firstLine="0"/>
        <w:rPr>
          <w:sz w:val="22"/>
          <w:szCs w:val="22"/>
          <w:lang w:val="kk-KZ"/>
        </w:rPr>
      </w:pPr>
    </w:p>
    <w:p w14:paraId="768EFD85"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6.1. Өтінім, сондай-ақ өтінімдегі барлық құжаттар мен мәліметтер қазақ немесе орыс тілдерінде ұсынылады.</w:t>
      </w:r>
    </w:p>
    <w:p w14:paraId="66A0BC78"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Өтінімде басқа тілде жасалған құжаттар болуы мүмкін, егер оларға әлеуетті өнім берушінің таңдауы бойынша қазақ немесе орыс тілдеріне нотариалды куәландырылған аударма қоса берілсе және бұл жағдайда аударманың артықшылығы болады.</w:t>
      </w:r>
    </w:p>
    <w:p w14:paraId="3F6B29D3"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 </w:t>
      </w:r>
    </w:p>
    <w:p w14:paraId="0D306284" w14:textId="77777777" w:rsidR="001F6BD7" w:rsidRPr="00003DEC" w:rsidRDefault="001F6BD7" w:rsidP="001F6BD7">
      <w:pPr>
        <w:pStyle w:val="1"/>
        <w:spacing w:after="0"/>
        <w:ind w:left="0" w:right="57" w:firstLine="0"/>
        <w:rPr>
          <w:sz w:val="22"/>
          <w:szCs w:val="22"/>
          <w:lang w:val="kk-KZ"/>
        </w:rPr>
      </w:pPr>
      <w:r w:rsidRPr="00003DEC">
        <w:rPr>
          <w:sz w:val="22"/>
          <w:szCs w:val="22"/>
          <w:lang w:val="kk-KZ"/>
        </w:rPr>
        <w:t>7. Баға ұсынысының мазмұны мен валютасына қойылатын талаптар</w:t>
      </w:r>
    </w:p>
    <w:p w14:paraId="144013C9"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 </w:t>
      </w:r>
    </w:p>
    <w:p w14:paraId="7943B17A"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7.1 баға ұсынысы тендерлік құжаттаманың 4-бабына сәйкес ұсынылады.</w:t>
      </w:r>
    </w:p>
    <w:p w14:paraId="34FC7CA6"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7.2 әлеуетті өнім берушінің баға ұсынысында оларды тасымалдауға және сақтандыруға, кедендік баждарды, басқа да салықтарды, алымдарды төлеуге, сондай-ақ тауарларды жеткізу, жұмыстарды орындау, көрсету шарттарында көзделген өзге де шығыстарды төлеуге жұмсалған шығыстары қоса алғанда, ҚҚС есептелмеген тауарлардың, жұмыстар мен көрсетілетін қызметтердің бірлігі үшін бағасы, сондай-ақ жалпы/қорытынды бағасы болуға тиіс қызметтер.  </w:t>
      </w:r>
    </w:p>
    <w:p w14:paraId="5546B25D"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7.3 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баламалы шарттарды ескере отырып ұсынылған тауарлардың, жұмыстардың, көрсетілетін қызметтердің жалпы/қорытынды бағасына жеңілдік болуы мүмкін.  </w:t>
      </w:r>
    </w:p>
    <w:p w14:paraId="14356D42"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Әлеуетті өнім беруші тендерлік құжаттамада айқындалған Тапсырыс берушінің шарттарында жалпы/қорытынды бағаға жеңілдік және (немесе) балама шарттар кезінде жеңілдік ұсынған жағдайда, баға ұсынысы көрсетілген жеңілдіктерді ескере отырып, жалпы/қорытынды бағаны қамтуға тиіс;  </w:t>
      </w:r>
    </w:p>
    <w:p w14:paraId="60AD3DCA"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Ұзақ мерзімді сатып алуды жүзеге асыру кезінде баға ұсынысы осы тармақшада айқындалған тәртіппен жылдар бойынша бөлінген бағалар туралы ақпаратты қамтуға тиіс;  </w:t>
      </w:r>
    </w:p>
    <w:p w14:paraId="71284CCA" w14:textId="77777777" w:rsidR="001F6BD7" w:rsidRDefault="001F6BD7" w:rsidP="001F6BD7">
      <w:pPr>
        <w:spacing w:after="0" w:line="259" w:lineRule="auto"/>
        <w:ind w:right="57" w:firstLine="0"/>
        <w:rPr>
          <w:sz w:val="22"/>
          <w:szCs w:val="22"/>
          <w:lang w:val="kk-KZ"/>
        </w:rPr>
      </w:pPr>
      <w:r w:rsidRPr="00003DEC">
        <w:rPr>
          <w:sz w:val="22"/>
          <w:szCs w:val="22"/>
          <w:lang w:val="kk-KZ"/>
        </w:rPr>
        <w:t xml:space="preserve">7.4 сатып алуға қатысушының баға ұсынысы теңгемен көрсетілуі тиіс. </w:t>
      </w:r>
    </w:p>
    <w:p w14:paraId="2D97C8BC" w14:textId="77777777" w:rsidR="00C12F4C" w:rsidRPr="00003DEC" w:rsidRDefault="00C12F4C" w:rsidP="001F6BD7">
      <w:pPr>
        <w:spacing w:after="0" w:line="259" w:lineRule="auto"/>
        <w:ind w:right="57" w:firstLine="0"/>
        <w:rPr>
          <w:sz w:val="22"/>
          <w:szCs w:val="22"/>
          <w:lang w:val="kk-KZ"/>
        </w:rPr>
      </w:pPr>
    </w:p>
    <w:p w14:paraId="3216DC7E" w14:textId="77777777" w:rsidR="001F6BD7" w:rsidRPr="00003DEC" w:rsidRDefault="001F6BD7" w:rsidP="001F6BD7">
      <w:pPr>
        <w:pStyle w:val="1"/>
        <w:spacing w:after="0"/>
        <w:ind w:left="0" w:right="57" w:firstLine="0"/>
        <w:rPr>
          <w:sz w:val="22"/>
          <w:szCs w:val="22"/>
          <w:lang w:val="kk-KZ"/>
        </w:rPr>
      </w:pPr>
      <w:r w:rsidRPr="00003DEC">
        <w:rPr>
          <w:sz w:val="22"/>
          <w:szCs w:val="22"/>
          <w:lang w:val="kk-KZ"/>
        </w:rPr>
        <w:t>8. Тендерлік өтінімді енгізу шарттары, мазмұны және қамтамасыз ету түрлері</w:t>
      </w:r>
    </w:p>
    <w:p w14:paraId="32159209"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 </w:t>
      </w:r>
    </w:p>
    <w:p w14:paraId="009028F5"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8.1. Әлеуетті өнім беруші тендерлік өтінімді қамтамасыз етуді оның кепілдігі ретінде енгізеді:  </w:t>
      </w:r>
    </w:p>
    <w:p w14:paraId="357FEFA2"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lastRenderedPageBreak/>
        <w:t>8.1.1. өтінімдерді ұсынудың соңғы мерзімі өткеннен кейін өзінің тендерлік өтінімін қайтармайды не өзгертпейді;</w:t>
      </w:r>
    </w:p>
    <w:p w14:paraId="0818EF46"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8.1.2. оны тендер жеңімпазы айқындаған жағдайда, тендер қорытындыларының хаттамасында белгіленген мерзімдерде Серіктестікпен шарт жасасады және егер сатып алу шарттарында осындай қамтамасыз етуді енгізу көзделген жағдайда, сатып алу туралы шарттың орындалуын қамтамасыз етуді енгізеді.  </w:t>
      </w:r>
    </w:p>
    <w:p w14:paraId="3FA01211"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Сатып алуға қатысуға өтінімді енгізілген қамтамасыз ету сомасының тендерлік құжаттама талаптарына сәйкестігін есептеу төлемді аудару, банк кепілдігін беру немесе осы тендерлік құжаттамада айқындалған өзге де қамтамасыз ету күніне белгіленген Қазақстан Республикасы Ұлттық Банкінің бағамына сәйкес айқындалады.</w:t>
      </w:r>
    </w:p>
    <w:p w14:paraId="7AE1F482"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8.2. Әлеуетті өнім беруші тендерлік құжаттамада көрсетілген банктік кепілдіктер түріндегі тендерлік өтінімді қамтамасыз етуді Тапсырыс берушінің атына берілетін түпнұсқаны немесе Тапсырыс берушінің банктік шотына енгізілетін кепілдік ақшалай төлемді ұсынуға тиіс.</w:t>
      </w:r>
    </w:p>
    <w:p w14:paraId="496E135D"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8.3. Өтінімді қамтамасыз етудің қолданылу мерзімі тендерге қатысуға өтінімнің қолданылу мерзімінен кем болмауы тиіс.  </w:t>
      </w:r>
    </w:p>
    <w:p w14:paraId="1EE9C59B"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Бұл ретте сатып алуға қатысуға өтінімді қамтамасыз етудің қолданылу мерзімінің өтуі тендерге қатысуға өтінімдерді ашқан күннен басталады.  </w:t>
      </w:r>
    </w:p>
    <w:p w14:paraId="094E9797"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8.4. Тиындарда есептелген тендерге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  </w:t>
      </w:r>
    </w:p>
    <w:p w14:paraId="271A2BE3"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8.5. Сатып алуға қатысуға өтінімді қамтамасыз етуді енгізуді Растауды қамтымайтын барлық өтінімдерді тендерлік комиссия тендерлік құжаттаманың талаптарына сай келмейтіндей қабылдамайды.  </w:t>
      </w:r>
    </w:p>
    <w:p w14:paraId="32126780"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8.6. Әлеуетті өнім беруші енгізген тендерлік өтінімді қамтамасыз ету мынадай жағдайлардың бірі басталған күннен бастап 10 (он) жұмыс күні ішінде әлеуетті өнім берушіге қайтарылады: </w:t>
      </w:r>
    </w:p>
    <w:p w14:paraId="071970A5"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8.6.1. өтінімдерді ұсынудың соңғы мерзімі аяқталғанға дейін осы әлеуетті өнім берушінің өзінің тендерлік өтінімін кері қайтарып алуы;  </w:t>
      </w:r>
    </w:p>
    <w:p w14:paraId="760326EE"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8.6.2. тендер қорытындыларының хаттамасына қол қою. Көрсетілген жағдай тендер жеңімпазына және тендер қорытындысы бойынша екінші орын алған әлеуетті өнім берушіге қолданылмайды;  </w:t>
      </w:r>
    </w:p>
    <w:p w14:paraId="71F9731E"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8.6.3. сатып алу туралы шарт күшіне енген және тендер жеңімпазы тендерлік құжаттамада көзделген шарттың орындалуын қамтамасыз етуді енгізген;  </w:t>
      </w:r>
    </w:p>
    <w:p w14:paraId="09C22D14"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8.6.4. сатып алу туралы шарт күшіне енген жағдайда (егер тендерлік құжаттамада шарттың орындалуын қамтамасыз етуді енгізу көзделмеген жағдайда);  </w:t>
      </w:r>
    </w:p>
    <w:p w14:paraId="79481062"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8.6.5. сатып алуды жүзеге асырудың күшін жою/бас тарту. </w:t>
      </w:r>
    </w:p>
    <w:p w14:paraId="5CA981AD"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8.7. Әлеуетті өнім беруші енгізген тендерлік өтінімді қамтамасыз ету мынадай жағдайлардың бірі басталған кезде қайтарылмайды:  </w:t>
      </w:r>
    </w:p>
    <w:p w14:paraId="6DE0B046"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8.7.1. тендердің жеңімпазы болып анықталған әлеуетті өнім беруші сатып алу туралы шарт жасасудан жалтарған;  </w:t>
      </w:r>
    </w:p>
    <w:p w14:paraId="5FD752E2"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8.7.2. тендер жеңімпазы сатып алу туралы шарт жасасып, шарттың орындалуын қамтамасыз етуді енгізу туралы шартта белгіленген талапты орындамады не уақтылы орындамады;</w:t>
      </w:r>
    </w:p>
    <w:p w14:paraId="62937FD7"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8.7.3. салыстыру және бағалау қорытындысы бойынша екінші орын алған әлеуетті өнім беруші сатып алу туралы шарт жасасудан жалтарған немесе сатып алу туралы шарт жасасқан, шарттың орындалуын қамтамасыз етуді енгізу туралы шартта белгіленген талапты орындамаған не уақтылы орындамаған.</w:t>
      </w:r>
    </w:p>
    <w:p w14:paraId="4F9C4FD8"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 </w:t>
      </w:r>
    </w:p>
    <w:p w14:paraId="3AAFEB29" w14:textId="77777777" w:rsidR="001F6BD7" w:rsidRPr="00003DEC" w:rsidRDefault="001F6BD7" w:rsidP="001F6BD7">
      <w:pPr>
        <w:pStyle w:val="1"/>
        <w:spacing w:after="0"/>
        <w:ind w:left="0" w:right="57" w:firstLine="0"/>
        <w:rPr>
          <w:sz w:val="22"/>
          <w:szCs w:val="22"/>
          <w:lang w:val="kk-KZ"/>
        </w:rPr>
      </w:pPr>
      <w:r w:rsidRPr="00003DEC">
        <w:rPr>
          <w:sz w:val="22"/>
          <w:szCs w:val="22"/>
          <w:lang w:val="kk-KZ"/>
        </w:rPr>
        <w:t>9. Тендерлік өтінімдерді өзгерту және оларды кері қайтарып алу</w:t>
      </w:r>
    </w:p>
    <w:p w14:paraId="09DD47A2"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 </w:t>
      </w:r>
    </w:p>
    <w:p w14:paraId="0911CD20"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9.1. Әлеуетті өнім беруші сатып алуға қатысуға өтінімдерді ұсыну мерзімі аяқталғаннан кешіктірмей:  </w:t>
      </w:r>
    </w:p>
    <w:p w14:paraId="0AF6EBBE"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9.1.3.</w:t>
      </w:r>
      <w:r w:rsidRPr="00003DEC">
        <w:rPr>
          <w:sz w:val="22"/>
          <w:szCs w:val="22"/>
          <w:lang w:val="kk-KZ"/>
        </w:rPr>
        <w:tab/>
        <w:t xml:space="preserve">Сатып алуға қатысуға енгізілген өтінімді өзгерту және (немесе) толықтыру;  </w:t>
      </w:r>
    </w:p>
    <w:p w14:paraId="3DBE8475"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9.1.4.</w:t>
      </w:r>
      <w:r w:rsidRPr="00003DEC">
        <w:rPr>
          <w:sz w:val="22"/>
          <w:szCs w:val="22"/>
          <w:lang w:val="kk-KZ"/>
        </w:rPr>
        <w:tab/>
        <w:t>Сатып алуға қатысуға өтінімді өзі енгізген қамтамасыз етуді қайтару құқығын жоғалтпай, Электрондық сатып алуға қатысуға өз өтінімін кері қайтарып алу.  Сатып алуға қатысуға өтінімді ұсынудың соңғы мерзімі өткеннен кейін сатып алуға қатысуға өтінімді кері қайтарып алуға жол берілмейді.</w:t>
      </w:r>
    </w:p>
    <w:p w14:paraId="50EC4B54"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 </w:t>
      </w:r>
    </w:p>
    <w:p w14:paraId="1412B2A8" w14:textId="2F371B7B" w:rsidR="001F6BD7" w:rsidRPr="00003DEC" w:rsidRDefault="001F6BD7" w:rsidP="001F6BD7">
      <w:pPr>
        <w:pStyle w:val="1"/>
        <w:spacing w:after="0"/>
        <w:ind w:left="0" w:right="57" w:firstLine="0"/>
        <w:rPr>
          <w:sz w:val="22"/>
          <w:szCs w:val="22"/>
          <w:lang w:val="kk-KZ"/>
        </w:rPr>
      </w:pPr>
      <w:r w:rsidRPr="00003DEC">
        <w:rPr>
          <w:sz w:val="22"/>
          <w:szCs w:val="22"/>
          <w:lang w:val="kk-KZ"/>
        </w:rPr>
        <w:lastRenderedPageBreak/>
        <w:t>10. Тендерге қатысуға өтінімдерді қарау, бағалау және салыстыру тәртібі</w:t>
      </w:r>
    </w:p>
    <w:p w14:paraId="2C5C820B"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 </w:t>
      </w:r>
    </w:p>
    <w:p w14:paraId="73F59D82" w14:textId="7DB24042" w:rsidR="001F6BD7" w:rsidRPr="00003DEC" w:rsidRDefault="001F6BD7" w:rsidP="001F6BD7">
      <w:pPr>
        <w:spacing w:after="0" w:line="259" w:lineRule="auto"/>
        <w:ind w:right="57" w:firstLine="0"/>
        <w:rPr>
          <w:sz w:val="22"/>
          <w:szCs w:val="22"/>
          <w:lang w:val="kk-KZ"/>
        </w:rPr>
      </w:pPr>
      <w:r w:rsidRPr="00003DEC">
        <w:rPr>
          <w:sz w:val="22"/>
          <w:szCs w:val="22"/>
          <w:lang w:val="kk-KZ"/>
        </w:rPr>
        <w:t>10.1. Сатып алуға қатысуға өтінімдерді тендерлік комиссия өтінімдердің осы тендерлік құжаттаманың талаптарына сәйкестігі тұрғысынан қарайды.</w:t>
      </w:r>
    </w:p>
    <w:p w14:paraId="30A8894D" w14:textId="608260B3"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10.2 тендерлік комиссия тендерлік өтінімдерді сатып алуға қатысуға өтінімдер ашылған күннен бастап 10 (он) жұмыс күнінен аспайтын мерзімде қарауды жүзеге асырады. Күрделі техникалық сипаттамалары мен ерекшеліктері бар тауарларды, жұмыстарды, көрсетілетін қызметтерді сатып алуды жүргізу кезінде өтінімдерді тендерлік комиссия сарапшыны (сараптама комиссиясын) тарта отырып, тендерлік өтінімдер ашылған күннен бастап 15 (он бес) жұмыс күнінен аспайтын мерзімде қарайды.  </w:t>
      </w:r>
    </w:p>
    <w:p w14:paraId="4CA8193A" w14:textId="07146784"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10.3. Өтінімдерді қарау кезінде тендерлік комиссия өтінімдердегі мәліметтерді нақтылау мақсатында тиісті мемлекеттік органдардан, жеке және заңды тұлғалардан қажетті ақпаратты сұратуға құқылы.  </w:t>
      </w:r>
    </w:p>
    <w:p w14:paraId="67DCA022"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Сұрау салу жіберілген жағдайда өтінімдерді қарау мерзімі қосымша ақпарат алу мерзіміне сәйкес, бірақ 20 (жиырма) жұмыс күнінен аспайтын мерзімге ұзартылады.</w:t>
      </w:r>
    </w:p>
    <w:p w14:paraId="15F81EEE"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Тендерлік комиссия шығу рәсімін жүзеге асырған жағдайда тендерлік өтінімдерді қарау мерзімі 10 (он) жұмыс күнінен аспайтын мерзімге ұзартылуы мүмкін.</w:t>
      </w:r>
    </w:p>
    <w:p w14:paraId="6AC75D7C" w14:textId="42B71F0D" w:rsidR="001F6BD7" w:rsidRPr="00003DEC" w:rsidRDefault="001F6BD7" w:rsidP="001F6BD7">
      <w:pPr>
        <w:spacing w:after="0" w:line="259" w:lineRule="auto"/>
        <w:ind w:right="57" w:firstLine="0"/>
        <w:rPr>
          <w:sz w:val="22"/>
          <w:szCs w:val="22"/>
          <w:lang w:val="kk-KZ"/>
        </w:rPr>
      </w:pPr>
      <w:r w:rsidRPr="00003DEC">
        <w:rPr>
          <w:sz w:val="22"/>
          <w:szCs w:val="22"/>
          <w:lang w:val="kk-KZ"/>
        </w:rPr>
        <w:t>10.4. Тендерлік комиссияда сатып алуға қатысуға өтінімдердің мазмұнына ескертулер болмаған жағдайда, қорытындылар хаттамасы қалыптастырылады.</w:t>
      </w:r>
    </w:p>
    <w:p w14:paraId="7D5A53C1" w14:textId="57E1E88F"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10.5. Тендерлік комиссияда сатып алуға қатысуға өтінімдердің мазмұнына ескертулер болған жағдайда, тендерлік өтінімдерді алдын ала қарау рәсімінің қорытындылары бойынша анықталған сәйкессіздіктердің толық тізбесін көрсете отырып, алдын ала қарау хаттамасы қалыптастырылады.  </w:t>
      </w:r>
    </w:p>
    <w:p w14:paraId="0D4C211B"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Алдын ала қарау хаттамасына тендерлік комиссия мүшелері мен оның хатшысы қол қояды.  </w:t>
      </w:r>
    </w:p>
    <w:p w14:paraId="3C9EC461"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Алдын ала қарау хаттамасын тендерлік комиссияның мүшелері мен хатшысына қарауға болады. Бұл ретте осы сатып алуға қатысқан әлеуетті өнім берушілерге алдын ала қарау хаттамасына қол жеткізу қорытындылар хаттамасы жарияланғаннан кейін беріледі.  </w:t>
      </w:r>
    </w:p>
    <w:p w14:paraId="31E0803A"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Тендерлік өтінімді қамтамасыз етуді енгізбеген не оны тендерлік құжаттамада айқындалған талаптарды бұза отырып енгізген әлеуетті өнім берушілердің тендерлік өтінімдеріне енгізілген құжаттар мен мәліметтер қарауға жатпайды.  </w:t>
      </w:r>
    </w:p>
    <w:p w14:paraId="0CA3F363"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Өтінімдерінде сәйкессіздіктер анықталған әлеуетті өнім берушілер алдын ала қарау хаттамасына қол қойылғаннан кейін Тапсырыс берушінің веб-сайты арқылы олардың тендерлік өтінімдерінде анықталған сәйкессіздіктер туралы хабарлама алады.  </w:t>
      </w:r>
    </w:p>
    <w:p w14:paraId="08BCC6EE"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Өтінімдерінде сәйкессіздіктер анықталған әлеуетті өнім берушілер алдын ала қарау хаттамасында көрсетілген мерзімдерде анықталған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ұсынуға құқылы. Бұл ретте, тендерге қатысуға өтінімді қамтамасыз етуді ұсыну жөніндегі талап болған жағдайда, сатып алуға қатысуға өтінімді қамтамасыз етуді енгізбеген не оны тендерлік құжаттамада айқындалған талаптарды бұза отырып енгізген әлеуетті өнім берушілердің сатып алуға қатысуға өтінімдерді келтіруіне жол берілмейді.  </w:t>
      </w:r>
    </w:p>
    <w:p w14:paraId="4D284126" w14:textId="77777777"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Тендерлік өтінімге толықтырулар және/немесе өзгерістер ұсынылған кезде әлеуетті өнім беруші анықталған сәйкессіздіктерді жою мақсатында жұмыстарды орындау бойынша қосалқы мердігерлердің (қызметтер көрсету кезінде бірлесіп орындаушылардың) тізбесін, қосалқы мердігерлікке (бірлесіп орындауға) берілетін жұмыстардың немесе көрсетілетін қызметтердің көлемі мен түрлерін көрсете отырып, қосалқы мердігерлерді (бірлесіп орындаушыларды) тендерге тартуға құқылы.  </w:t>
      </w:r>
    </w:p>
    <w:p w14:paraId="1C581A7C" w14:textId="6FCCD329"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10.6. Тендерге қатысуға өтінімге толықтыруларды және/немесе өзгерістерді алдын ала қарау және ұсыну рәсімінің қорытындылары бойынша тендерлік өтінімдерді қайта қарау өтінімге толықтырулар және/немесе өзгерістер қабылдау үшін көзделген мерзім өткен күннен бастап 10 (он) жұмыс күнінен аспайтын мерзімде жүзеге асырылады.  </w:t>
      </w:r>
    </w:p>
    <w:p w14:paraId="7AFCCC0D" w14:textId="34F64E96" w:rsidR="001F6BD7" w:rsidRPr="00003DEC" w:rsidRDefault="001F6BD7" w:rsidP="001F6BD7">
      <w:pPr>
        <w:spacing w:after="0" w:line="259" w:lineRule="auto"/>
        <w:ind w:right="57" w:firstLine="0"/>
        <w:rPr>
          <w:sz w:val="22"/>
          <w:szCs w:val="22"/>
          <w:lang w:val="kk-KZ"/>
        </w:rPr>
      </w:pPr>
      <w:r w:rsidRPr="00003DEC">
        <w:rPr>
          <w:sz w:val="22"/>
          <w:szCs w:val="22"/>
          <w:lang w:val="kk-KZ"/>
        </w:rPr>
        <w:t xml:space="preserve">10.7. Тендерлік комиссия әлеуетті өнім берушінің өтінімін мынадай жағдайларда қабылдамайды:  </w:t>
      </w:r>
    </w:p>
    <w:p w14:paraId="4F2D1A17" w14:textId="52ED813C" w:rsidR="001F6BD7" w:rsidRPr="00003DEC" w:rsidRDefault="001F6BD7" w:rsidP="001F6BD7">
      <w:pPr>
        <w:spacing w:after="0" w:line="259" w:lineRule="auto"/>
        <w:ind w:right="57" w:firstLine="0"/>
        <w:rPr>
          <w:sz w:val="22"/>
          <w:szCs w:val="22"/>
          <w:lang w:val="kk-KZ"/>
        </w:rPr>
      </w:pPr>
      <w:r w:rsidRPr="00003DEC">
        <w:rPr>
          <w:sz w:val="22"/>
          <w:szCs w:val="22"/>
          <w:lang w:val="kk-KZ"/>
        </w:rPr>
        <w:t>10.7.5.</w:t>
      </w:r>
      <w:r w:rsidRPr="00003DEC">
        <w:rPr>
          <w:sz w:val="22"/>
          <w:szCs w:val="22"/>
          <w:lang w:val="kk-KZ"/>
        </w:rPr>
        <w:tab/>
        <w:t xml:space="preserve">Сатып алуға қатысуға арналған тендерлік өтінімді осы тендерлік құжаттаманың талаптарына сәйкес келмейді деп тану;  </w:t>
      </w:r>
    </w:p>
    <w:p w14:paraId="104EB881" w14:textId="62D28D1A" w:rsidR="001F6BD7" w:rsidRPr="00003DEC" w:rsidRDefault="001F6BD7" w:rsidP="001F6BD7">
      <w:pPr>
        <w:spacing w:after="0" w:line="259" w:lineRule="auto"/>
        <w:ind w:right="57" w:firstLine="0"/>
        <w:rPr>
          <w:sz w:val="22"/>
          <w:szCs w:val="22"/>
          <w:lang w:val="kk-KZ"/>
        </w:rPr>
      </w:pPr>
      <w:r w:rsidRPr="00003DEC">
        <w:rPr>
          <w:sz w:val="22"/>
          <w:szCs w:val="22"/>
          <w:lang w:val="kk-KZ"/>
        </w:rPr>
        <w:t>10.7.6.</w:t>
      </w:r>
      <w:r w:rsidRPr="00003DEC">
        <w:rPr>
          <w:sz w:val="22"/>
          <w:szCs w:val="22"/>
          <w:lang w:val="kk-KZ"/>
        </w:rPr>
        <w:tab/>
        <w:t xml:space="preserve">Егер әлеуетті өнім беруші осы тендерге қатысуға өтінім берген басқа әлеуетті өнім берушінің аффилиирленген тұлғасы болып табылса;  </w:t>
      </w:r>
    </w:p>
    <w:p w14:paraId="3708DFAA" w14:textId="2BAE3AA3" w:rsidR="001F6BD7" w:rsidRPr="00003DEC" w:rsidRDefault="001F6BD7" w:rsidP="001F6BD7">
      <w:pPr>
        <w:spacing w:after="0" w:line="259" w:lineRule="auto"/>
        <w:ind w:right="57" w:firstLine="0"/>
        <w:rPr>
          <w:sz w:val="22"/>
          <w:szCs w:val="22"/>
          <w:lang w:val="kk-KZ"/>
        </w:rPr>
      </w:pPr>
      <w:r w:rsidRPr="00003DEC">
        <w:rPr>
          <w:sz w:val="22"/>
          <w:szCs w:val="22"/>
          <w:lang w:val="kk-KZ"/>
        </w:rPr>
        <w:t>10.7.7.</w:t>
      </w:r>
      <w:r w:rsidRPr="00003DEC">
        <w:rPr>
          <w:sz w:val="22"/>
          <w:szCs w:val="22"/>
          <w:lang w:val="kk-KZ"/>
        </w:rPr>
        <w:tab/>
        <w:t xml:space="preserve">Әлеуетті өнім берушінің баға ұсынысы сатып алуға бөлінген сомадан асып түседі;  </w:t>
      </w:r>
    </w:p>
    <w:p w14:paraId="6A795C70" w14:textId="31798E81" w:rsidR="001F6BD7" w:rsidRDefault="001F6BD7" w:rsidP="001F6BD7">
      <w:pPr>
        <w:spacing w:after="0" w:line="259" w:lineRule="auto"/>
        <w:ind w:right="57" w:firstLine="0"/>
        <w:rPr>
          <w:sz w:val="22"/>
          <w:szCs w:val="22"/>
          <w:lang w:val="kk-KZ"/>
        </w:rPr>
      </w:pPr>
      <w:r w:rsidRPr="00003DEC">
        <w:rPr>
          <w:sz w:val="22"/>
          <w:szCs w:val="22"/>
          <w:lang w:val="kk-KZ"/>
        </w:rPr>
        <w:lastRenderedPageBreak/>
        <w:t>10.7.8.</w:t>
      </w:r>
      <w:r w:rsidRPr="00003DEC">
        <w:rPr>
          <w:sz w:val="22"/>
          <w:szCs w:val="22"/>
          <w:lang w:val="kk-KZ"/>
        </w:rPr>
        <w:tab/>
        <w:t xml:space="preserve">Мемлекеттік органның, заңды не өзге де мүдделі тұлғаның уәкілетті өкілі қол қойған немесе жеке тұлға қол қойған әлеуетті өнім берушінің дәйексіз ақпарат ұсынғанын растайтын құжатқа сәйкес әлеуетті өнім берушінің тендерлік өтінімінде дәйексіз ақпарат беру фактісі анықталса.  </w:t>
      </w:r>
    </w:p>
    <w:p w14:paraId="2332A092" w14:textId="77777777" w:rsidR="00C12F4C" w:rsidRPr="00003DEC" w:rsidRDefault="00C12F4C" w:rsidP="001F6BD7">
      <w:pPr>
        <w:spacing w:after="0" w:line="259" w:lineRule="auto"/>
        <w:ind w:right="57" w:firstLine="0"/>
        <w:rPr>
          <w:sz w:val="22"/>
          <w:szCs w:val="22"/>
          <w:lang w:val="kk-KZ"/>
        </w:rPr>
      </w:pPr>
    </w:p>
    <w:p w14:paraId="36A3C37A" w14:textId="408C31C2" w:rsidR="001F6BD7" w:rsidRPr="00003DEC" w:rsidRDefault="001F6BD7" w:rsidP="001F6BD7">
      <w:pPr>
        <w:pStyle w:val="1"/>
        <w:spacing w:after="0"/>
        <w:ind w:left="0" w:right="57" w:firstLine="0"/>
        <w:rPr>
          <w:sz w:val="22"/>
          <w:szCs w:val="22"/>
          <w:lang w:val="kk-KZ"/>
        </w:rPr>
      </w:pPr>
      <w:r w:rsidRPr="00003DEC">
        <w:rPr>
          <w:sz w:val="22"/>
          <w:szCs w:val="22"/>
          <w:lang w:val="kk-KZ"/>
        </w:rPr>
        <w:t>11. Қорытындылау</w:t>
      </w:r>
    </w:p>
    <w:p w14:paraId="702AE3A1" w14:textId="77777777" w:rsidR="001F6BD7" w:rsidRPr="00003DEC" w:rsidRDefault="001F6BD7" w:rsidP="001F6BD7">
      <w:pPr>
        <w:pStyle w:val="1"/>
        <w:spacing w:after="0"/>
        <w:ind w:left="0" w:right="57" w:firstLine="0"/>
        <w:jc w:val="left"/>
        <w:rPr>
          <w:b w:val="0"/>
          <w:bCs/>
          <w:sz w:val="22"/>
          <w:szCs w:val="22"/>
          <w:lang w:val="kk-KZ"/>
        </w:rPr>
      </w:pPr>
    </w:p>
    <w:p w14:paraId="5BDD2F63" w14:textId="1073CC66" w:rsidR="001F6BD7" w:rsidRPr="00003DEC" w:rsidRDefault="001F6BD7" w:rsidP="001F6BD7">
      <w:pPr>
        <w:pStyle w:val="1"/>
        <w:spacing w:after="0"/>
        <w:ind w:left="0" w:right="57" w:firstLine="0"/>
        <w:jc w:val="left"/>
        <w:rPr>
          <w:b w:val="0"/>
          <w:bCs/>
          <w:sz w:val="22"/>
          <w:szCs w:val="22"/>
          <w:lang w:val="kk-KZ"/>
        </w:rPr>
      </w:pPr>
      <w:r w:rsidRPr="00003DEC">
        <w:rPr>
          <w:b w:val="0"/>
          <w:bCs/>
          <w:sz w:val="22"/>
          <w:szCs w:val="22"/>
          <w:lang w:val="kk-KZ"/>
        </w:rPr>
        <w:t>11.1 ашық тендер тәсілімен сатып алу қорытындылары тендер комиссиясының хатшысы Тапсырыс берушінің веб-сайтында орналастыратын қорытындылар хаттамасымен ресімделеді.</w:t>
      </w:r>
    </w:p>
    <w:p w14:paraId="4F6FDF5A" w14:textId="4000FD93" w:rsidR="001F6BD7" w:rsidRPr="00003DEC" w:rsidRDefault="001F6BD7" w:rsidP="001F6BD7">
      <w:pPr>
        <w:pStyle w:val="1"/>
        <w:spacing w:after="0"/>
        <w:ind w:right="57" w:firstLine="0"/>
        <w:jc w:val="left"/>
        <w:rPr>
          <w:b w:val="0"/>
          <w:bCs/>
          <w:sz w:val="22"/>
          <w:szCs w:val="22"/>
          <w:lang w:val="kk-KZ"/>
        </w:rPr>
      </w:pPr>
      <w:r w:rsidRPr="00003DEC">
        <w:rPr>
          <w:b w:val="0"/>
          <w:bCs/>
          <w:sz w:val="22"/>
          <w:szCs w:val="22"/>
          <w:lang w:val="kk-KZ"/>
        </w:rPr>
        <w:t>11.2. Әлеуетті өнім берушілерден тендерлік өтінім алғаннан кейін тендерлік комиссия ТЖҚ сапасына қойылатын талаптарды сақтау қажеттілігін, техникалық талаптарға сәйкестігін, жеткізу (орындау/көрсету) мерзімдерін, бағасын және басқа да елеулі шарттарды басшылыққа ала отырып, өнім берушіні таңдауды жүзеге асырады. Бұл ретте алынған коммерциялық ұсыныстардағы ТЖҚ-ның төмен бағасы жеткізушіні таңдауды жүзеге асыру кезінде негізгі критерий болып табылмайды.</w:t>
      </w:r>
    </w:p>
    <w:p w14:paraId="11D8593D" w14:textId="63279926" w:rsidR="001F6BD7" w:rsidRPr="00003DEC" w:rsidRDefault="001F6BD7" w:rsidP="001F6BD7">
      <w:pPr>
        <w:pStyle w:val="1"/>
        <w:spacing w:after="0"/>
        <w:ind w:left="0" w:right="57" w:firstLine="0"/>
        <w:jc w:val="left"/>
        <w:rPr>
          <w:b w:val="0"/>
          <w:bCs/>
          <w:sz w:val="22"/>
          <w:szCs w:val="22"/>
          <w:lang w:val="kk-KZ"/>
        </w:rPr>
      </w:pPr>
      <w:r w:rsidRPr="00003DEC">
        <w:rPr>
          <w:b w:val="0"/>
          <w:bCs/>
          <w:sz w:val="22"/>
          <w:szCs w:val="22"/>
          <w:lang w:val="kk-KZ"/>
        </w:rPr>
        <w:t>11.3 тендер жеңімпазын, сондай-ақ бағалау және салыстыру қорытындылары бойынша екінші орын алған әлеуетті өнім берушіні айқындауды тендер комиссиясының мүшелері айқындайды.</w:t>
      </w:r>
    </w:p>
    <w:p w14:paraId="33E42EF6" w14:textId="77777777" w:rsidR="001F6BD7" w:rsidRPr="00003DEC" w:rsidRDefault="001F6BD7" w:rsidP="001F6BD7">
      <w:pPr>
        <w:rPr>
          <w:sz w:val="22"/>
          <w:szCs w:val="22"/>
          <w:lang w:val="kk-KZ"/>
        </w:rPr>
      </w:pPr>
    </w:p>
    <w:p w14:paraId="11D02506" w14:textId="5461435D" w:rsidR="001F6BD7" w:rsidRPr="00003DEC" w:rsidRDefault="001F6BD7" w:rsidP="001F6BD7">
      <w:pPr>
        <w:ind w:right="5"/>
        <w:jc w:val="center"/>
        <w:rPr>
          <w:b/>
          <w:sz w:val="22"/>
          <w:szCs w:val="22"/>
          <w:lang w:val="kk-KZ"/>
        </w:rPr>
      </w:pPr>
      <w:r w:rsidRPr="00003DEC">
        <w:rPr>
          <w:b/>
          <w:sz w:val="22"/>
          <w:szCs w:val="22"/>
          <w:lang w:val="kk-KZ"/>
        </w:rPr>
        <w:t>12. Тендер қорытындысы бойынша сатып алу туралы шарт жасасу тәртібі</w:t>
      </w:r>
    </w:p>
    <w:p w14:paraId="36B9103E" w14:textId="77777777" w:rsidR="00003DEC" w:rsidRPr="00003DEC" w:rsidRDefault="00003DEC" w:rsidP="001F6BD7">
      <w:pPr>
        <w:ind w:right="5"/>
        <w:jc w:val="center"/>
        <w:rPr>
          <w:b/>
          <w:sz w:val="22"/>
          <w:szCs w:val="22"/>
          <w:lang w:val="kk-KZ"/>
        </w:rPr>
      </w:pPr>
    </w:p>
    <w:p w14:paraId="630E2F17" w14:textId="77777777" w:rsidR="00003DEC" w:rsidRPr="00003DEC" w:rsidRDefault="00003DEC" w:rsidP="00C12F4C">
      <w:pPr>
        <w:ind w:right="5"/>
        <w:rPr>
          <w:bCs/>
          <w:sz w:val="22"/>
          <w:szCs w:val="22"/>
          <w:lang w:val="kk-KZ"/>
        </w:rPr>
      </w:pPr>
      <w:r w:rsidRPr="00003DEC">
        <w:rPr>
          <w:bCs/>
          <w:sz w:val="22"/>
          <w:szCs w:val="22"/>
          <w:lang w:val="kk-KZ"/>
        </w:rPr>
        <w:t xml:space="preserve">12.1. Сатып алу туралы шарт тендерлік құжаттамада қамтылған сатып алу туралы шарттың жобасына сәйкес 10 (он) жұмыс күнінен аспайтын мерзімде жасалады. </w:t>
      </w:r>
    </w:p>
    <w:p w14:paraId="323175E6" w14:textId="77777777" w:rsidR="00003DEC" w:rsidRPr="00003DEC" w:rsidRDefault="00003DEC" w:rsidP="00C12F4C">
      <w:pPr>
        <w:ind w:right="5"/>
        <w:rPr>
          <w:bCs/>
          <w:sz w:val="22"/>
          <w:szCs w:val="22"/>
          <w:lang w:val="kk-KZ"/>
        </w:rPr>
      </w:pPr>
      <w:r w:rsidRPr="00003DEC">
        <w:rPr>
          <w:bCs/>
          <w:sz w:val="22"/>
          <w:szCs w:val="22"/>
          <w:lang w:val="kk-KZ"/>
        </w:rPr>
        <w:t xml:space="preserve">12.2. Егер бағалау және салыстыру қорытындылары бойынша екінші орын алған әлеуетті өнім берушіні қоспағанда, сатып алу жеңімпазы белгіленген мерзімдерде шартқа қол қоймаған жағдайда, мұндай әлеуетті өнім беруші сатып алу туралы шарт жасасудан жалтарған болып танылады.  </w:t>
      </w:r>
    </w:p>
    <w:p w14:paraId="2E84CBA7" w14:textId="77777777" w:rsidR="00003DEC" w:rsidRPr="00003DEC" w:rsidRDefault="00003DEC" w:rsidP="00C12F4C">
      <w:pPr>
        <w:ind w:right="5"/>
        <w:rPr>
          <w:bCs/>
          <w:sz w:val="22"/>
          <w:szCs w:val="22"/>
          <w:lang w:val="kk-KZ"/>
        </w:rPr>
      </w:pPr>
      <w:r w:rsidRPr="00003DEC">
        <w:rPr>
          <w:bCs/>
          <w:sz w:val="22"/>
          <w:szCs w:val="22"/>
          <w:lang w:val="kk-KZ"/>
        </w:rPr>
        <w:t>Әлеуетті өнім беруші сатып алу туралы шарт жасасудан жалтарған деп танылған жағдайда Тапсырыс беруші өзі енгізген тендерлік өтінімді қамтамасыз етуді ұстап қалады.</w:t>
      </w:r>
    </w:p>
    <w:p w14:paraId="37858A01" w14:textId="77777777" w:rsidR="00003DEC" w:rsidRPr="00003DEC" w:rsidRDefault="00003DEC" w:rsidP="00C12F4C">
      <w:pPr>
        <w:ind w:right="5"/>
        <w:rPr>
          <w:bCs/>
          <w:sz w:val="22"/>
          <w:szCs w:val="22"/>
          <w:lang w:val="kk-KZ"/>
        </w:rPr>
      </w:pPr>
      <w:r w:rsidRPr="00003DEC">
        <w:rPr>
          <w:bCs/>
          <w:sz w:val="22"/>
          <w:szCs w:val="22"/>
          <w:lang w:val="kk-KZ"/>
        </w:rPr>
        <w:t xml:space="preserve">12.3. Тендерлік комиссия тендердің қорытындылары бойынша екінші орын алған әлеуетті өнім берушіні тендерлік өтінімде және баға ұсыныстарында ұсынылған баға бойынша және шарттармен мынадай жағдайлардың бірі басталған күннен бастап 5 (бес) жұмыс күні ішінде тендердің жеңімпазы деп айқындайды:  </w:t>
      </w:r>
    </w:p>
    <w:p w14:paraId="190C1505" w14:textId="77777777" w:rsidR="00003DEC" w:rsidRPr="00003DEC" w:rsidRDefault="00003DEC" w:rsidP="00C12F4C">
      <w:pPr>
        <w:ind w:right="5"/>
        <w:rPr>
          <w:bCs/>
          <w:sz w:val="22"/>
          <w:szCs w:val="22"/>
          <w:lang w:val="kk-KZ"/>
        </w:rPr>
      </w:pPr>
      <w:r w:rsidRPr="00003DEC">
        <w:rPr>
          <w:bCs/>
          <w:sz w:val="22"/>
          <w:szCs w:val="22"/>
          <w:lang w:val="kk-KZ"/>
        </w:rPr>
        <w:t xml:space="preserve">12.3.1. тендер жеңімпазы сатып алу туралы шарт жасалған күннен бастап 20 (жиырма) жұмыс күні ішінде шарттың орындалуын қамтамасыз етуді ұсынбады.  </w:t>
      </w:r>
    </w:p>
    <w:p w14:paraId="7F8F0D52" w14:textId="77777777" w:rsidR="00003DEC" w:rsidRPr="00003DEC" w:rsidRDefault="00003DEC" w:rsidP="00C12F4C">
      <w:pPr>
        <w:ind w:right="5"/>
        <w:rPr>
          <w:bCs/>
          <w:sz w:val="22"/>
          <w:szCs w:val="22"/>
          <w:lang w:val="kk-KZ"/>
        </w:rPr>
      </w:pPr>
      <w:r w:rsidRPr="00003DEC">
        <w:rPr>
          <w:bCs/>
          <w:sz w:val="22"/>
          <w:szCs w:val="22"/>
          <w:lang w:val="kk-KZ"/>
        </w:rPr>
        <w:t xml:space="preserve">Бұл ретте Тапсырыс беруші біржақты тәртіппен сатып алу туралы шартты орындаудан бас тартады және тендерлік өтінімді қамтамасыз етуді ұстап қалады. Сатып алу туралы шарттың орындалуын қамтамасыз етуді енгізудің соңғы мерзімі өткенге дейін өнім берушінің сатып алу туралы шарт бойынша өз міндеттемелерін толық және тиісінше орындауы жағдайлары алып тастауды құрайды;  </w:t>
      </w:r>
    </w:p>
    <w:p w14:paraId="2DFEFEF2" w14:textId="77777777" w:rsidR="00003DEC" w:rsidRPr="00003DEC" w:rsidRDefault="00003DEC" w:rsidP="00C12F4C">
      <w:pPr>
        <w:ind w:right="5"/>
        <w:rPr>
          <w:bCs/>
          <w:sz w:val="22"/>
          <w:szCs w:val="22"/>
          <w:lang w:val="kk-KZ"/>
        </w:rPr>
      </w:pPr>
      <w:r w:rsidRPr="00003DEC">
        <w:rPr>
          <w:bCs/>
          <w:sz w:val="22"/>
          <w:szCs w:val="22"/>
          <w:lang w:val="kk-KZ"/>
        </w:rPr>
        <w:t>12.3.3.</w:t>
      </w:r>
      <w:r w:rsidRPr="00003DEC">
        <w:rPr>
          <w:bCs/>
          <w:sz w:val="22"/>
          <w:szCs w:val="22"/>
          <w:lang w:val="kk-KZ"/>
        </w:rPr>
        <w:tab/>
        <w:t xml:space="preserve">Тендер жеңімпазы тендер қорытындыларының хаттамасында белгіленген мерзімде Тапсырыс берушіге қол қойылған сатып алу туралы шартты ұсынбаған. Бұл ретте тендер қорытындысы бойынша екінші орын алған әлеуетті өнім берушімен сатып алу туралы шарт тендерлік өтінімде ол ұсынған бағадан аспайтын баға бойынша жасалады;  </w:t>
      </w:r>
    </w:p>
    <w:p w14:paraId="2A876301" w14:textId="77777777" w:rsidR="00003DEC" w:rsidRPr="00003DEC" w:rsidRDefault="00003DEC" w:rsidP="00C12F4C">
      <w:pPr>
        <w:ind w:right="5"/>
        <w:rPr>
          <w:bCs/>
          <w:sz w:val="22"/>
          <w:szCs w:val="22"/>
          <w:lang w:val="kk-KZ"/>
        </w:rPr>
      </w:pPr>
      <w:r w:rsidRPr="00003DEC">
        <w:rPr>
          <w:bCs/>
          <w:sz w:val="22"/>
          <w:szCs w:val="22"/>
          <w:lang w:val="kk-KZ"/>
        </w:rPr>
        <w:t xml:space="preserve">12.3.3. Егер Шартты орындау кезеңінде сатып алу туралы шарт өнім берушінің кінәсінен бұзылған болса. Бұл жағдайда тендер қорытындысы бойынша екінші орын алған әлеуетті өнім берушімен сатып алу туралы шарт өнім беруші орындаған және Тапсырыс беруші төлеген міндеттемелердің құнын ескере отырып, тендерлік өтінімде өзі ұсынған бағадан аспайтын баға бойынша жасалады;  </w:t>
      </w:r>
    </w:p>
    <w:p w14:paraId="26EDF615" w14:textId="77777777" w:rsidR="00003DEC" w:rsidRPr="00003DEC" w:rsidRDefault="00003DEC" w:rsidP="00C12F4C">
      <w:pPr>
        <w:ind w:right="5"/>
        <w:rPr>
          <w:bCs/>
          <w:sz w:val="22"/>
          <w:szCs w:val="22"/>
          <w:lang w:val="kk-KZ"/>
        </w:rPr>
      </w:pPr>
      <w:r w:rsidRPr="00003DEC">
        <w:rPr>
          <w:bCs/>
          <w:sz w:val="22"/>
          <w:szCs w:val="22"/>
          <w:lang w:val="kk-KZ"/>
        </w:rPr>
        <w:t>12.6.4.</w:t>
      </w:r>
      <w:r w:rsidRPr="00003DEC">
        <w:rPr>
          <w:bCs/>
          <w:sz w:val="22"/>
          <w:szCs w:val="22"/>
          <w:lang w:val="kk-KZ"/>
        </w:rPr>
        <w:tab/>
        <w:t xml:space="preserve">Егер тендердің жеңімпазы өтінімдерді ашқан сәттен бастап және тендер қорытындылары бойынша шарт жасасқан сәтке дейін мемлекеттік сатып алуға жосықсыз қатысушылардың тізіліміне және (немесе) сатып алуға жосықсыз қатысушылардың тізіліміне және (немесе) Қордың сенімсіз әлеуетті өнім берушілерінің (өнім берушілерінің) тізбесіне және (немесе) өздеріне қатысты түскен борышкерлер тізіміне енгізілген болса заңды күшіне оларды банкрот деп тану туралы сот шешімі </w:t>
      </w:r>
      <w:r w:rsidRPr="00003DEC">
        <w:rPr>
          <w:bCs/>
          <w:sz w:val="22"/>
          <w:szCs w:val="22"/>
          <w:lang w:val="kk-KZ"/>
        </w:rPr>
        <w:lastRenderedPageBreak/>
        <w:t>терроризм мен экстремизмді қаржыландыруға байланысты ұйымдар мен тұлғалардың тізбесіне немесе ұйымдар мен тұлғалардың тізбесіне енгізілген,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белгіленген тәртіппен жаппай қырып-жою қаруын таратуды қаржыландыруға байланысты әлеуетті өнім беруші түсімдерді қамтамасыз ету саласында басшылықты жүзеге асыратын уәкілетті мемлекеттік орган бекітетін мемлекет немесе аумақ тіркелген орны болып табылатын заңды тұлға болып табылады салық және бюджетке төленетін басқа да міндетті төлемдер, жеңілдікті салық салынатын мемлекеттердің тізбесі, әлеуетті өнім беруші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болып табылатын жағдайларды қоспағанда.</w:t>
      </w:r>
    </w:p>
    <w:p w14:paraId="12063981" w14:textId="77777777" w:rsidR="00003DEC" w:rsidRPr="00003DEC" w:rsidRDefault="00003DEC" w:rsidP="00C12F4C">
      <w:pPr>
        <w:ind w:right="5"/>
        <w:rPr>
          <w:bCs/>
          <w:sz w:val="22"/>
          <w:szCs w:val="22"/>
          <w:lang w:val="kk-KZ"/>
        </w:rPr>
      </w:pPr>
      <w:r w:rsidRPr="00003DEC">
        <w:rPr>
          <w:bCs/>
          <w:sz w:val="22"/>
          <w:szCs w:val="22"/>
          <w:lang w:val="kk-KZ"/>
        </w:rPr>
        <w:t>12.6.5.</w:t>
      </w:r>
      <w:r w:rsidRPr="00003DEC">
        <w:rPr>
          <w:bCs/>
          <w:sz w:val="22"/>
          <w:szCs w:val="22"/>
          <w:lang w:val="kk-KZ"/>
        </w:rPr>
        <w:tab/>
        <w:t>Осы тармақта көзделген жағдайларда тендер қорытындысы бойынша екінші орын алған әлеуетті өнім беруші тендер жеңімпазы деп танылғаннан кейін Тапсырыс беруші екінші орын алған әлеуетті өнім берушімен шарт жасасу рәсімін жүзеге асырады.</w:t>
      </w:r>
    </w:p>
    <w:p w14:paraId="13D8D458" w14:textId="77777777" w:rsidR="00003DEC" w:rsidRPr="00003DEC" w:rsidRDefault="00003DEC" w:rsidP="00C12F4C">
      <w:pPr>
        <w:ind w:right="5"/>
        <w:rPr>
          <w:bCs/>
          <w:sz w:val="22"/>
          <w:szCs w:val="22"/>
          <w:lang w:val="kk-KZ"/>
        </w:rPr>
      </w:pPr>
      <w:r w:rsidRPr="00003DEC">
        <w:rPr>
          <w:bCs/>
          <w:sz w:val="22"/>
          <w:szCs w:val="22"/>
          <w:lang w:val="kk-KZ"/>
        </w:rPr>
        <w:t>12.6.6.</w:t>
      </w:r>
      <w:r w:rsidRPr="00003DEC">
        <w:rPr>
          <w:bCs/>
          <w:sz w:val="22"/>
          <w:szCs w:val="22"/>
          <w:lang w:val="kk-KZ"/>
        </w:rPr>
        <w:tab/>
        <w:t xml:space="preserve">Сатып алу туралы шартқа қол қоюдан бас тартылған немесе тендер қорытындысы бойынша екінші орын алған өнім беруші қол қойған сатып алу туралы шартты ұсынбаған жағдайда, сатып алу қайтадан жүзеге асырылуға тиіс.  </w:t>
      </w:r>
    </w:p>
    <w:p w14:paraId="0056FC94" w14:textId="77777777" w:rsidR="00003DEC" w:rsidRPr="00003DEC" w:rsidRDefault="00003DEC" w:rsidP="00C12F4C">
      <w:pPr>
        <w:ind w:right="5"/>
        <w:rPr>
          <w:bCs/>
          <w:sz w:val="22"/>
          <w:szCs w:val="22"/>
          <w:lang w:val="kk-KZ"/>
        </w:rPr>
      </w:pPr>
      <w:r w:rsidRPr="00003DEC">
        <w:rPr>
          <w:bCs/>
          <w:sz w:val="22"/>
          <w:szCs w:val="22"/>
          <w:lang w:val="kk-KZ"/>
        </w:rPr>
        <w:t>12.4.</w:t>
      </w:r>
      <w:r w:rsidRPr="00003DEC">
        <w:rPr>
          <w:bCs/>
          <w:sz w:val="22"/>
          <w:szCs w:val="22"/>
          <w:lang w:val="kk-KZ"/>
        </w:rPr>
        <w:tab/>
        <w:t>Сатып алу туралы шарттың жобасына өзгерістер мен толықтырулар енгізуге тараптардың өзара келісімі бойынша жол беріледі.</w:t>
      </w:r>
    </w:p>
    <w:p w14:paraId="24246D9E" w14:textId="77777777" w:rsidR="00003DEC" w:rsidRPr="00003DEC" w:rsidRDefault="00003DEC" w:rsidP="00C12F4C">
      <w:pPr>
        <w:ind w:right="5"/>
        <w:rPr>
          <w:bCs/>
          <w:sz w:val="22"/>
          <w:szCs w:val="22"/>
          <w:lang w:val="kk-KZ"/>
        </w:rPr>
      </w:pPr>
      <w:r w:rsidRPr="00003DEC">
        <w:rPr>
          <w:bCs/>
          <w:sz w:val="22"/>
          <w:szCs w:val="22"/>
          <w:lang w:val="kk-KZ"/>
        </w:rPr>
        <w:t>12.5.</w:t>
      </w:r>
      <w:r w:rsidRPr="00003DEC">
        <w:rPr>
          <w:bCs/>
          <w:sz w:val="22"/>
          <w:szCs w:val="22"/>
          <w:lang w:val="kk-KZ"/>
        </w:rPr>
        <w:tab/>
        <w:t>Жасалған сатып алу туралы шартқа өзгерістер енгізуге тараптардың өзара келісімі бойынша жол беріледі.</w:t>
      </w:r>
    </w:p>
    <w:p w14:paraId="248E148D" w14:textId="77777777" w:rsidR="00003DEC" w:rsidRPr="00003DEC" w:rsidRDefault="00003DEC" w:rsidP="00C12F4C">
      <w:pPr>
        <w:ind w:right="5"/>
        <w:rPr>
          <w:bCs/>
          <w:sz w:val="22"/>
          <w:szCs w:val="22"/>
          <w:lang w:val="kk-KZ"/>
        </w:rPr>
      </w:pPr>
      <w:r w:rsidRPr="00003DEC">
        <w:rPr>
          <w:bCs/>
          <w:sz w:val="22"/>
          <w:szCs w:val="22"/>
          <w:lang w:val="kk-KZ"/>
        </w:rPr>
        <w:t>12.6.</w:t>
      </w:r>
      <w:r w:rsidRPr="00003DEC">
        <w:rPr>
          <w:bCs/>
          <w:sz w:val="22"/>
          <w:szCs w:val="22"/>
          <w:lang w:val="kk-KZ"/>
        </w:rPr>
        <w:tab/>
        <w:t xml:space="preserve">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w:t>
      </w:r>
    </w:p>
    <w:p w14:paraId="4DF2859E" w14:textId="79B73864" w:rsidR="00003DEC" w:rsidRPr="00CD2C18" w:rsidRDefault="00003DEC" w:rsidP="00C12F4C">
      <w:pPr>
        <w:ind w:right="5"/>
        <w:rPr>
          <w:bCs/>
          <w:sz w:val="22"/>
          <w:szCs w:val="22"/>
          <w:lang w:val="kk-KZ"/>
        </w:rPr>
      </w:pPr>
      <w:r w:rsidRPr="00003DEC">
        <w:rPr>
          <w:bCs/>
          <w:sz w:val="22"/>
          <w:szCs w:val="22"/>
          <w:lang w:val="kk-KZ"/>
        </w:rPr>
        <w:t>Жобаға не сатып алу туралы жасалған шартқа өнім берушіні таңдау үшін негіз болған, өткізілетін (өткізілген) сатып алу шарттарының мазмұнын өзгерте алатын өзгерістер енгізуге жол берілмейді.</w:t>
      </w:r>
    </w:p>
    <w:p w14:paraId="752F6FB5" w14:textId="77777777" w:rsidR="00003DEC" w:rsidRPr="00CD2C18" w:rsidRDefault="00003DEC" w:rsidP="00003DEC">
      <w:pPr>
        <w:ind w:right="5" w:hanging="709"/>
        <w:jc w:val="center"/>
        <w:rPr>
          <w:bCs/>
          <w:sz w:val="22"/>
          <w:szCs w:val="22"/>
          <w:lang w:val="kk-KZ"/>
        </w:rPr>
      </w:pPr>
    </w:p>
    <w:p w14:paraId="743C832F" w14:textId="4B20F6AA" w:rsidR="00003DEC" w:rsidRPr="00003DEC" w:rsidRDefault="00003DEC" w:rsidP="00003DEC">
      <w:pPr>
        <w:pStyle w:val="a4"/>
        <w:numPr>
          <w:ilvl w:val="0"/>
          <w:numId w:val="64"/>
        </w:numPr>
        <w:ind w:right="5"/>
        <w:jc w:val="center"/>
        <w:rPr>
          <w:rFonts w:ascii="Times New Roman" w:hAnsi="Times New Roman" w:cs="Times New Roman"/>
          <w:b/>
          <w:lang w:val="kk-KZ"/>
        </w:rPr>
      </w:pPr>
      <w:r w:rsidRPr="00003DEC">
        <w:rPr>
          <w:rFonts w:ascii="Times New Roman" w:hAnsi="Times New Roman" w:cs="Times New Roman"/>
          <w:b/>
          <w:lang w:val="kk-KZ"/>
        </w:rPr>
        <w:t>Шарттың орындалуын қамтамасыз етуді енгізу шарттары, түрлері, көлемі және тәсілі</w:t>
      </w:r>
    </w:p>
    <w:p w14:paraId="5D901BB9" w14:textId="77777777" w:rsidR="004068FF" w:rsidRPr="004068FF" w:rsidRDefault="004068FF" w:rsidP="004068FF">
      <w:pPr>
        <w:ind w:right="5"/>
        <w:rPr>
          <w:bCs/>
          <w:sz w:val="22"/>
          <w:szCs w:val="22"/>
          <w:lang w:val="kk-KZ"/>
        </w:rPr>
      </w:pPr>
      <w:r w:rsidRPr="004068FF">
        <w:rPr>
          <w:bCs/>
          <w:sz w:val="22"/>
          <w:szCs w:val="22"/>
          <w:lang w:val="kk-KZ"/>
        </w:rPr>
        <w:t xml:space="preserve">13.1. Шарттың орындалуын қамтамасыз етуді енгізу шарттары мен көлемі тендерлік құжаттамада қамтылған сатып алу туралы шарттың жобасына сәйкес айқындалады.  </w:t>
      </w:r>
    </w:p>
    <w:p w14:paraId="7C846497" w14:textId="77777777" w:rsidR="004068FF" w:rsidRPr="004068FF" w:rsidRDefault="004068FF" w:rsidP="004068FF">
      <w:pPr>
        <w:ind w:right="5"/>
        <w:rPr>
          <w:bCs/>
          <w:sz w:val="22"/>
          <w:szCs w:val="22"/>
          <w:lang w:val="kk-KZ"/>
        </w:rPr>
      </w:pPr>
      <w:r w:rsidRPr="004068FF">
        <w:rPr>
          <w:bCs/>
          <w:sz w:val="22"/>
          <w:szCs w:val="22"/>
          <w:lang w:val="kk-KZ"/>
        </w:rPr>
        <w:t xml:space="preserve">13.2. Егер тендер жеңімпазы сатып алу туралы шарттың талаптары бойынша көрсетілген мерзімде шарттың орындалуын қамтамасыз етуді ұсынбаған жағдайда, Тапсырыс беруші жасалған Шарттың талаптарында айқындалған тәртіппен әрекет етеді.  </w:t>
      </w:r>
    </w:p>
    <w:p w14:paraId="7E13F3A1" w14:textId="77777777" w:rsidR="004068FF" w:rsidRPr="00E9480C" w:rsidRDefault="004068FF" w:rsidP="004068FF">
      <w:pPr>
        <w:ind w:right="5"/>
        <w:rPr>
          <w:bCs/>
          <w:sz w:val="22"/>
          <w:szCs w:val="22"/>
          <w:lang w:val="kk-KZ"/>
        </w:rPr>
      </w:pPr>
      <w:r w:rsidRPr="00E9480C">
        <w:rPr>
          <w:bCs/>
          <w:sz w:val="22"/>
          <w:szCs w:val="22"/>
          <w:lang w:val="kk-KZ"/>
        </w:rPr>
        <w:t>13.3.</w:t>
      </w:r>
      <w:r w:rsidRPr="00E9480C">
        <w:rPr>
          <w:bCs/>
          <w:sz w:val="22"/>
          <w:szCs w:val="22"/>
          <w:lang w:val="kk-KZ"/>
        </w:rPr>
        <w:tab/>
        <w:t>Әлеуетті өнім беруші Шартта көрсетілген шарттың орындалуын қамтамасыз етудің мынадай түрлерінің бірін таңдауға құқылы.</w:t>
      </w:r>
    </w:p>
    <w:p w14:paraId="5E767494" w14:textId="77777777" w:rsidR="004068FF" w:rsidRPr="00E9480C" w:rsidRDefault="004068FF" w:rsidP="004068FF">
      <w:pPr>
        <w:ind w:right="5"/>
        <w:rPr>
          <w:bCs/>
          <w:sz w:val="22"/>
          <w:szCs w:val="22"/>
          <w:lang w:val="kk-KZ"/>
        </w:rPr>
      </w:pPr>
      <w:r w:rsidRPr="00E9480C">
        <w:rPr>
          <w:bCs/>
          <w:sz w:val="22"/>
          <w:szCs w:val="22"/>
          <w:lang w:val="kk-KZ"/>
        </w:rPr>
        <w:t>13.4.</w:t>
      </w:r>
      <w:r w:rsidRPr="00E9480C">
        <w:rPr>
          <w:bCs/>
          <w:sz w:val="22"/>
          <w:szCs w:val="22"/>
          <w:lang w:val="kk-KZ"/>
        </w:rPr>
        <w:tab/>
        <w:t>Тапсырыс беруші шарттың орындалуын қамтамасыз етуді қайтаруға бастамашылық жасамайды, егер:</w:t>
      </w:r>
    </w:p>
    <w:p w14:paraId="01632CCF" w14:textId="77777777" w:rsidR="004068FF" w:rsidRPr="00E9480C" w:rsidRDefault="004068FF" w:rsidP="004068FF">
      <w:pPr>
        <w:ind w:right="5"/>
        <w:rPr>
          <w:bCs/>
          <w:sz w:val="22"/>
          <w:szCs w:val="22"/>
          <w:lang w:val="kk-KZ"/>
        </w:rPr>
      </w:pPr>
      <w:r w:rsidRPr="00E9480C">
        <w:rPr>
          <w:bCs/>
          <w:sz w:val="22"/>
          <w:szCs w:val="22"/>
          <w:lang w:val="kk-KZ"/>
        </w:rPr>
        <w:t>13.4.1.</w:t>
      </w:r>
      <w:r w:rsidRPr="00E9480C">
        <w:rPr>
          <w:bCs/>
          <w:sz w:val="22"/>
          <w:szCs w:val="22"/>
          <w:lang w:val="kk-KZ"/>
        </w:rPr>
        <w:tab/>
        <w:t>Шарт жеткізушінің кінәсінен бұзылады;</w:t>
      </w:r>
    </w:p>
    <w:p w14:paraId="54BAA8E9" w14:textId="77777777" w:rsidR="004068FF" w:rsidRPr="00E9480C" w:rsidRDefault="004068FF" w:rsidP="004068FF">
      <w:pPr>
        <w:ind w:right="5"/>
        <w:rPr>
          <w:bCs/>
          <w:sz w:val="22"/>
          <w:szCs w:val="22"/>
          <w:lang w:val="kk-KZ"/>
        </w:rPr>
      </w:pPr>
      <w:r w:rsidRPr="00E9480C">
        <w:rPr>
          <w:bCs/>
          <w:sz w:val="22"/>
          <w:szCs w:val="22"/>
          <w:lang w:val="kk-KZ"/>
        </w:rPr>
        <w:t>13.4.2.</w:t>
      </w:r>
      <w:r w:rsidRPr="00E9480C">
        <w:rPr>
          <w:bCs/>
          <w:sz w:val="22"/>
          <w:szCs w:val="22"/>
          <w:lang w:val="kk-KZ"/>
        </w:rPr>
        <w:tab/>
        <w:t>Өнім беруші шарттың орындалуын қамтамасыз ету сомасынан айыппұл санкцияларын ұстап қалуды көздейтін шарттың талаптарын бұзды.</w:t>
      </w:r>
    </w:p>
    <w:p w14:paraId="17EED6D4" w14:textId="77777777" w:rsidR="004068FF" w:rsidRPr="00E9480C" w:rsidRDefault="004068FF" w:rsidP="004068FF">
      <w:pPr>
        <w:ind w:right="5"/>
        <w:rPr>
          <w:bCs/>
          <w:sz w:val="22"/>
          <w:szCs w:val="22"/>
          <w:lang w:val="kk-KZ"/>
        </w:rPr>
      </w:pPr>
      <w:r w:rsidRPr="00E9480C">
        <w:rPr>
          <w:bCs/>
          <w:sz w:val="22"/>
          <w:szCs w:val="22"/>
          <w:lang w:val="kk-KZ"/>
        </w:rPr>
        <w:tab/>
        <w:t>Бұл ретте, егер Серіктестік Шарт талаптарын бұзғаны үшін есептеген айыппұл санкцияларының сомасы шарттың орындалуын қамтамасыз ету сомасынан аз болған жағдайда, онда өнім берушіге есептелген айыппұл санкциялары ұсталғаннан кейін қалған шарттың орындалуын қамтамасыз ету сомасының бір бөлігі қайтарылады;</w:t>
      </w:r>
    </w:p>
    <w:p w14:paraId="15FE92E9" w14:textId="40B43C56" w:rsidR="00003DEC" w:rsidRPr="00E9480C" w:rsidRDefault="004068FF" w:rsidP="004068FF">
      <w:pPr>
        <w:ind w:right="5"/>
        <w:rPr>
          <w:bCs/>
          <w:sz w:val="22"/>
          <w:szCs w:val="22"/>
          <w:lang w:val="kk-KZ"/>
        </w:rPr>
      </w:pPr>
      <w:r w:rsidRPr="00E9480C">
        <w:rPr>
          <w:bCs/>
          <w:sz w:val="22"/>
          <w:szCs w:val="22"/>
          <w:lang w:val="kk-KZ"/>
        </w:rPr>
        <w:t>13.4.3.</w:t>
      </w:r>
      <w:r w:rsidRPr="00E9480C">
        <w:rPr>
          <w:bCs/>
          <w:sz w:val="22"/>
          <w:szCs w:val="22"/>
          <w:lang w:val="kk-KZ"/>
        </w:rPr>
        <w:tab/>
        <w:t>Өнім беруші шартты орындаудан бас тартқан жағдайда.</w:t>
      </w:r>
    </w:p>
    <w:p w14:paraId="6256B3E2" w14:textId="77777777" w:rsidR="00003DEC" w:rsidRPr="00E9480C" w:rsidRDefault="00003DEC" w:rsidP="00003DEC">
      <w:pPr>
        <w:ind w:right="5"/>
        <w:rPr>
          <w:b/>
          <w:lang w:val="kk-KZ"/>
        </w:rPr>
      </w:pPr>
    </w:p>
    <w:p w14:paraId="333FCAA1" w14:textId="77777777" w:rsidR="00003DEC" w:rsidRPr="00E9480C" w:rsidRDefault="00003DEC" w:rsidP="00003DEC">
      <w:pPr>
        <w:ind w:right="5"/>
        <w:rPr>
          <w:b/>
          <w:lang w:val="kk-KZ"/>
        </w:rPr>
      </w:pPr>
    </w:p>
    <w:p w14:paraId="362978C7" w14:textId="77777777" w:rsidR="00045945" w:rsidRPr="00E9480C" w:rsidRDefault="00045945" w:rsidP="00003DEC">
      <w:pPr>
        <w:pStyle w:val="1"/>
        <w:spacing w:after="0"/>
        <w:ind w:left="0" w:right="57" w:firstLine="0"/>
        <w:jc w:val="left"/>
        <w:rPr>
          <w:b w:val="0"/>
          <w:bCs/>
          <w:szCs w:val="18"/>
          <w:lang w:val="kk-KZ"/>
        </w:rPr>
      </w:pPr>
    </w:p>
    <w:sectPr w:rsidR="00045945" w:rsidRPr="00E9480C" w:rsidSect="00D806C9">
      <w:headerReference w:type="even" r:id="rId7"/>
      <w:footerReference w:type="even" r:id="rId8"/>
      <w:footerReference w:type="default" r:id="rId9"/>
      <w:headerReference w:type="first" r:id="rId10"/>
      <w:footerReference w:type="first" r:id="rId11"/>
      <w:pgSz w:w="16840" w:h="11900" w:orient="landscape"/>
      <w:pgMar w:top="1003" w:right="580" w:bottom="1276" w:left="600" w:header="44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15288" w14:textId="77777777" w:rsidR="0086685B" w:rsidRDefault="0086685B">
      <w:pPr>
        <w:spacing w:after="0" w:line="240" w:lineRule="auto"/>
      </w:pPr>
      <w:r>
        <w:separator/>
      </w:r>
    </w:p>
  </w:endnote>
  <w:endnote w:type="continuationSeparator" w:id="0">
    <w:p w14:paraId="452C899E" w14:textId="77777777" w:rsidR="0086685B" w:rsidRDefault="0086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D255A">
    <w:pPr>
      <w:spacing w:after="105" w:line="259" w:lineRule="auto"/>
      <w:ind w:left="-160" w:firstLine="0"/>
      <w:jc w:val="left"/>
    </w:pPr>
    <w:r>
      <w:rPr>
        <w:sz w:val="10"/>
      </w:rPr>
      <w:t xml:space="preserve">Осы </w:t>
    </w:r>
    <w:proofErr w:type="spellStart"/>
    <w:r>
      <w:rPr>
        <w:sz w:val="10"/>
      </w:rPr>
      <w:t>құжат</w:t>
    </w:r>
    <w:proofErr w:type="spellEnd"/>
    <w:r>
      <w:rPr>
        <w:sz w:val="10"/>
      </w:rPr>
      <w:t xml:space="preserve"> «</w:t>
    </w:r>
    <w:proofErr w:type="spellStart"/>
    <w:r>
      <w:rPr>
        <w:sz w:val="10"/>
      </w:rPr>
      <w:t>Электрондық</w:t>
    </w:r>
    <w:proofErr w:type="spellEnd"/>
    <w:r>
      <w:rPr>
        <w:sz w:val="10"/>
      </w:rPr>
      <w:t xml:space="preserve"> </w:t>
    </w:r>
    <w:proofErr w:type="spellStart"/>
    <w:r>
      <w:rPr>
        <w:sz w:val="10"/>
      </w:rPr>
      <w:t>құжат</w:t>
    </w:r>
    <w:proofErr w:type="spellEnd"/>
    <w:r>
      <w:rPr>
        <w:sz w:val="10"/>
      </w:rPr>
      <w:t xml:space="preserve"> </w:t>
    </w:r>
    <w:proofErr w:type="spellStart"/>
    <w:r>
      <w:rPr>
        <w:sz w:val="10"/>
      </w:rPr>
      <w:t>және</w:t>
    </w:r>
    <w:proofErr w:type="spellEnd"/>
    <w:r>
      <w:rPr>
        <w:sz w:val="10"/>
      </w:rPr>
      <w:t xml:space="preserve"> </w:t>
    </w:r>
    <w:proofErr w:type="spellStart"/>
    <w:r>
      <w:rPr>
        <w:sz w:val="10"/>
      </w:rPr>
      <w:t>электрондық</w:t>
    </w:r>
    <w:proofErr w:type="spellEnd"/>
    <w:r>
      <w:rPr>
        <w:sz w:val="10"/>
      </w:rPr>
      <w:t xml:space="preserve"> </w:t>
    </w:r>
    <w:proofErr w:type="spellStart"/>
    <w:r>
      <w:rPr>
        <w:sz w:val="10"/>
      </w:rPr>
      <w:t>цифрлық</w:t>
    </w:r>
    <w:proofErr w:type="spellEnd"/>
    <w:r>
      <w:rPr>
        <w:sz w:val="10"/>
      </w:rPr>
      <w:t xml:space="preserve"> </w:t>
    </w:r>
    <w:proofErr w:type="spellStart"/>
    <w:r>
      <w:rPr>
        <w:sz w:val="10"/>
      </w:rPr>
      <w:t>қолтаңба</w:t>
    </w:r>
    <w:proofErr w:type="spellEnd"/>
    <w:r>
      <w:rPr>
        <w:sz w:val="10"/>
      </w:rPr>
      <w:t xml:space="preserve"> </w:t>
    </w:r>
    <w:proofErr w:type="spellStart"/>
    <w:r>
      <w:rPr>
        <w:sz w:val="10"/>
      </w:rPr>
      <w:t>туралы</w:t>
    </w:r>
    <w:proofErr w:type="spellEnd"/>
    <w:r>
      <w:rPr>
        <w:sz w:val="10"/>
      </w:rPr>
      <w:t xml:space="preserve">» </w:t>
    </w:r>
    <w:proofErr w:type="spellStart"/>
    <w:r>
      <w:rPr>
        <w:sz w:val="10"/>
      </w:rPr>
      <w:t>Қазақстан</w:t>
    </w:r>
    <w:proofErr w:type="spellEnd"/>
    <w:r>
      <w:rPr>
        <w:sz w:val="10"/>
      </w:rPr>
      <w:t xml:space="preserve"> </w:t>
    </w:r>
    <w:proofErr w:type="spellStart"/>
    <w:r>
      <w:rPr>
        <w:sz w:val="10"/>
      </w:rPr>
      <w:t>Республикасының</w:t>
    </w:r>
    <w:proofErr w:type="spellEnd"/>
    <w:r>
      <w:rPr>
        <w:sz w:val="10"/>
      </w:rPr>
      <w:t xml:space="preserve"> 2003 </w:t>
    </w:r>
    <w:proofErr w:type="spellStart"/>
    <w:r>
      <w:rPr>
        <w:sz w:val="10"/>
      </w:rPr>
      <w:t>жылғы</w:t>
    </w:r>
    <w:proofErr w:type="spellEnd"/>
    <w:r>
      <w:rPr>
        <w:sz w:val="10"/>
      </w:rPr>
      <w:t xml:space="preserve"> 7 </w:t>
    </w:r>
    <w:proofErr w:type="spellStart"/>
    <w:r>
      <w:rPr>
        <w:sz w:val="10"/>
      </w:rPr>
      <w:t>қаңтардағы</w:t>
    </w:r>
    <w:proofErr w:type="spellEnd"/>
    <w:r>
      <w:rPr>
        <w:sz w:val="10"/>
      </w:rPr>
      <w:t xml:space="preserve"> N 370-II </w:t>
    </w:r>
    <w:proofErr w:type="spellStart"/>
    <w:r>
      <w:rPr>
        <w:sz w:val="10"/>
      </w:rPr>
      <w:t>Заңы</w:t>
    </w:r>
    <w:proofErr w:type="spellEnd"/>
    <w:r>
      <w:rPr>
        <w:sz w:val="10"/>
      </w:rPr>
      <w:t xml:space="preserve"> 7 </w:t>
    </w:r>
    <w:proofErr w:type="spellStart"/>
    <w:r>
      <w:rPr>
        <w:sz w:val="10"/>
      </w:rPr>
      <w:t>бабының</w:t>
    </w:r>
    <w:proofErr w:type="spellEnd"/>
    <w:r>
      <w:rPr>
        <w:sz w:val="10"/>
      </w:rPr>
      <w:t xml:space="preserve"> 1 </w:t>
    </w:r>
    <w:proofErr w:type="spellStart"/>
    <w:r>
      <w:rPr>
        <w:sz w:val="10"/>
      </w:rPr>
      <w:t>тармағына</w:t>
    </w:r>
    <w:proofErr w:type="spellEnd"/>
    <w:r>
      <w:rPr>
        <w:sz w:val="10"/>
      </w:rPr>
      <w:t xml:space="preserve"> </w:t>
    </w:r>
    <w:proofErr w:type="spellStart"/>
    <w:r>
      <w:rPr>
        <w:sz w:val="10"/>
      </w:rPr>
      <w:t>сәйкес</w:t>
    </w:r>
    <w:proofErr w:type="spellEnd"/>
    <w:r>
      <w:rPr>
        <w:sz w:val="10"/>
      </w:rPr>
      <w:t xml:space="preserve"> </w:t>
    </w:r>
    <w:proofErr w:type="spellStart"/>
    <w:r>
      <w:rPr>
        <w:sz w:val="10"/>
      </w:rPr>
      <w:t>қағаз</w:t>
    </w:r>
    <w:proofErr w:type="spellEnd"/>
    <w:r>
      <w:rPr>
        <w:sz w:val="10"/>
      </w:rPr>
      <w:t xml:space="preserve"> </w:t>
    </w:r>
    <w:proofErr w:type="spellStart"/>
    <w:r>
      <w:rPr>
        <w:sz w:val="10"/>
      </w:rPr>
      <w:t>тасығыштағы</w:t>
    </w:r>
    <w:proofErr w:type="spellEnd"/>
    <w:r>
      <w:rPr>
        <w:sz w:val="10"/>
      </w:rPr>
      <w:t xml:space="preserve"> </w:t>
    </w:r>
    <w:proofErr w:type="spellStart"/>
    <w:r>
      <w:rPr>
        <w:sz w:val="10"/>
      </w:rPr>
      <w:t>құжатпен</w:t>
    </w:r>
    <w:proofErr w:type="spellEnd"/>
    <w:r>
      <w:rPr>
        <w:sz w:val="10"/>
      </w:rPr>
      <w:t xml:space="preserve"> </w:t>
    </w:r>
    <w:proofErr w:type="spellStart"/>
    <w:r>
      <w:rPr>
        <w:sz w:val="10"/>
      </w:rPr>
      <w:t>бірдей</w:t>
    </w:r>
    <w:proofErr w:type="spellEnd"/>
  </w:p>
  <w:p w14:paraId="0D6ADB3F" w14:textId="77777777" w:rsidR="00803A8B" w:rsidRDefault="00FD255A">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708972"/>
      <w:docPartObj>
        <w:docPartGallery w:val="Page Numbers (Bottom of Page)"/>
        <w:docPartUnique/>
      </w:docPartObj>
    </w:sdtPr>
    <w:sdtEndPr>
      <w:rPr>
        <w:sz w:val="20"/>
        <w:szCs w:val="20"/>
      </w:rPr>
    </w:sdtEndPr>
    <w:sdtContent>
      <w:p w14:paraId="382AB573" w14:textId="69DC7F1D" w:rsidR="00A22035" w:rsidRPr="00A22035" w:rsidRDefault="00A22035">
        <w:pPr>
          <w:pStyle w:val="a8"/>
          <w:jc w:val="right"/>
          <w:rPr>
            <w:sz w:val="20"/>
            <w:szCs w:val="20"/>
          </w:rPr>
        </w:pPr>
        <w:r w:rsidRPr="00A22035">
          <w:rPr>
            <w:sz w:val="20"/>
            <w:szCs w:val="20"/>
          </w:rPr>
          <w:fldChar w:fldCharType="begin"/>
        </w:r>
        <w:r w:rsidRPr="00A22035">
          <w:rPr>
            <w:sz w:val="20"/>
            <w:szCs w:val="20"/>
          </w:rPr>
          <w:instrText>PAGE   \* MERGEFORMAT</w:instrText>
        </w:r>
        <w:r w:rsidRPr="00A22035">
          <w:rPr>
            <w:sz w:val="20"/>
            <w:szCs w:val="20"/>
          </w:rPr>
          <w:fldChar w:fldCharType="separate"/>
        </w:r>
        <w:r w:rsidRPr="00A22035">
          <w:rPr>
            <w:sz w:val="20"/>
            <w:szCs w:val="20"/>
          </w:rPr>
          <w:t>2</w:t>
        </w:r>
        <w:r w:rsidRPr="00A22035">
          <w:rPr>
            <w:sz w:val="20"/>
            <w:szCs w:val="20"/>
          </w:rPr>
          <w:fldChar w:fldCharType="end"/>
        </w:r>
      </w:p>
    </w:sdtContent>
  </w:sdt>
  <w:p w14:paraId="0FC1436F" w14:textId="77777777" w:rsidR="00A22035" w:rsidRDefault="00A2203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D255A">
    <w:pPr>
      <w:spacing w:after="105" w:line="259" w:lineRule="auto"/>
      <w:ind w:left="-160" w:firstLine="0"/>
      <w:jc w:val="left"/>
    </w:pPr>
    <w:r>
      <w:rPr>
        <w:sz w:val="10"/>
      </w:rPr>
      <w:t xml:space="preserve">Осы </w:t>
    </w:r>
    <w:proofErr w:type="spellStart"/>
    <w:r>
      <w:rPr>
        <w:sz w:val="10"/>
      </w:rPr>
      <w:t>құжат</w:t>
    </w:r>
    <w:proofErr w:type="spellEnd"/>
    <w:r>
      <w:rPr>
        <w:sz w:val="10"/>
      </w:rPr>
      <w:t xml:space="preserve"> «</w:t>
    </w:r>
    <w:proofErr w:type="spellStart"/>
    <w:r>
      <w:rPr>
        <w:sz w:val="10"/>
      </w:rPr>
      <w:t>Электрондық</w:t>
    </w:r>
    <w:proofErr w:type="spellEnd"/>
    <w:r>
      <w:rPr>
        <w:sz w:val="10"/>
      </w:rPr>
      <w:t xml:space="preserve"> </w:t>
    </w:r>
    <w:proofErr w:type="spellStart"/>
    <w:r>
      <w:rPr>
        <w:sz w:val="10"/>
      </w:rPr>
      <w:t>құжат</w:t>
    </w:r>
    <w:proofErr w:type="spellEnd"/>
    <w:r>
      <w:rPr>
        <w:sz w:val="10"/>
      </w:rPr>
      <w:t xml:space="preserve"> </w:t>
    </w:r>
    <w:proofErr w:type="spellStart"/>
    <w:r>
      <w:rPr>
        <w:sz w:val="10"/>
      </w:rPr>
      <w:t>және</w:t>
    </w:r>
    <w:proofErr w:type="spellEnd"/>
    <w:r>
      <w:rPr>
        <w:sz w:val="10"/>
      </w:rPr>
      <w:t xml:space="preserve"> </w:t>
    </w:r>
    <w:proofErr w:type="spellStart"/>
    <w:r>
      <w:rPr>
        <w:sz w:val="10"/>
      </w:rPr>
      <w:t>электрондық</w:t>
    </w:r>
    <w:proofErr w:type="spellEnd"/>
    <w:r>
      <w:rPr>
        <w:sz w:val="10"/>
      </w:rPr>
      <w:t xml:space="preserve"> </w:t>
    </w:r>
    <w:proofErr w:type="spellStart"/>
    <w:r>
      <w:rPr>
        <w:sz w:val="10"/>
      </w:rPr>
      <w:t>цифрлық</w:t>
    </w:r>
    <w:proofErr w:type="spellEnd"/>
    <w:r>
      <w:rPr>
        <w:sz w:val="10"/>
      </w:rPr>
      <w:t xml:space="preserve"> </w:t>
    </w:r>
    <w:proofErr w:type="spellStart"/>
    <w:r>
      <w:rPr>
        <w:sz w:val="10"/>
      </w:rPr>
      <w:t>қолтаңба</w:t>
    </w:r>
    <w:proofErr w:type="spellEnd"/>
    <w:r>
      <w:rPr>
        <w:sz w:val="10"/>
      </w:rPr>
      <w:t xml:space="preserve"> </w:t>
    </w:r>
    <w:proofErr w:type="spellStart"/>
    <w:r>
      <w:rPr>
        <w:sz w:val="10"/>
      </w:rPr>
      <w:t>туралы</w:t>
    </w:r>
    <w:proofErr w:type="spellEnd"/>
    <w:r>
      <w:rPr>
        <w:sz w:val="10"/>
      </w:rPr>
      <w:t xml:space="preserve">» </w:t>
    </w:r>
    <w:proofErr w:type="spellStart"/>
    <w:r>
      <w:rPr>
        <w:sz w:val="10"/>
      </w:rPr>
      <w:t>Қазақстан</w:t>
    </w:r>
    <w:proofErr w:type="spellEnd"/>
    <w:r>
      <w:rPr>
        <w:sz w:val="10"/>
      </w:rPr>
      <w:t xml:space="preserve"> </w:t>
    </w:r>
    <w:proofErr w:type="spellStart"/>
    <w:r>
      <w:rPr>
        <w:sz w:val="10"/>
      </w:rPr>
      <w:t>Республикасының</w:t>
    </w:r>
    <w:proofErr w:type="spellEnd"/>
    <w:r>
      <w:rPr>
        <w:sz w:val="10"/>
      </w:rPr>
      <w:t xml:space="preserve"> 2003 </w:t>
    </w:r>
    <w:proofErr w:type="spellStart"/>
    <w:r>
      <w:rPr>
        <w:sz w:val="10"/>
      </w:rPr>
      <w:t>жылғы</w:t>
    </w:r>
    <w:proofErr w:type="spellEnd"/>
    <w:r>
      <w:rPr>
        <w:sz w:val="10"/>
      </w:rPr>
      <w:t xml:space="preserve"> 7 </w:t>
    </w:r>
    <w:proofErr w:type="spellStart"/>
    <w:r>
      <w:rPr>
        <w:sz w:val="10"/>
      </w:rPr>
      <w:t>қаңтардағы</w:t>
    </w:r>
    <w:proofErr w:type="spellEnd"/>
    <w:r>
      <w:rPr>
        <w:sz w:val="10"/>
      </w:rPr>
      <w:t xml:space="preserve"> N 370-II </w:t>
    </w:r>
    <w:proofErr w:type="spellStart"/>
    <w:r>
      <w:rPr>
        <w:sz w:val="10"/>
      </w:rPr>
      <w:t>Заңы</w:t>
    </w:r>
    <w:proofErr w:type="spellEnd"/>
    <w:r>
      <w:rPr>
        <w:sz w:val="10"/>
      </w:rPr>
      <w:t xml:space="preserve"> 7 </w:t>
    </w:r>
    <w:proofErr w:type="spellStart"/>
    <w:r>
      <w:rPr>
        <w:sz w:val="10"/>
      </w:rPr>
      <w:t>бабының</w:t>
    </w:r>
    <w:proofErr w:type="spellEnd"/>
    <w:r>
      <w:rPr>
        <w:sz w:val="10"/>
      </w:rPr>
      <w:t xml:space="preserve"> 1 </w:t>
    </w:r>
    <w:proofErr w:type="spellStart"/>
    <w:r>
      <w:rPr>
        <w:sz w:val="10"/>
      </w:rPr>
      <w:t>тармағына</w:t>
    </w:r>
    <w:proofErr w:type="spellEnd"/>
    <w:r>
      <w:rPr>
        <w:sz w:val="10"/>
      </w:rPr>
      <w:t xml:space="preserve"> </w:t>
    </w:r>
    <w:proofErr w:type="spellStart"/>
    <w:r>
      <w:rPr>
        <w:sz w:val="10"/>
      </w:rPr>
      <w:t>сәйкес</w:t>
    </w:r>
    <w:proofErr w:type="spellEnd"/>
    <w:r>
      <w:rPr>
        <w:sz w:val="10"/>
      </w:rPr>
      <w:t xml:space="preserve"> </w:t>
    </w:r>
    <w:proofErr w:type="spellStart"/>
    <w:r>
      <w:rPr>
        <w:sz w:val="10"/>
      </w:rPr>
      <w:t>қағаз</w:t>
    </w:r>
    <w:proofErr w:type="spellEnd"/>
    <w:r>
      <w:rPr>
        <w:sz w:val="10"/>
      </w:rPr>
      <w:t xml:space="preserve"> </w:t>
    </w:r>
    <w:proofErr w:type="spellStart"/>
    <w:r>
      <w:rPr>
        <w:sz w:val="10"/>
      </w:rPr>
      <w:t>тасығыштағы</w:t>
    </w:r>
    <w:proofErr w:type="spellEnd"/>
    <w:r>
      <w:rPr>
        <w:sz w:val="10"/>
      </w:rPr>
      <w:t xml:space="preserve"> </w:t>
    </w:r>
    <w:proofErr w:type="spellStart"/>
    <w:r>
      <w:rPr>
        <w:sz w:val="10"/>
      </w:rPr>
      <w:t>құжатпен</w:t>
    </w:r>
    <w:proofErr w:type="spellEnd"/>
    <w:r>
      <w:rPr>
        <w:sz w:val="10"/>
      </w:rPr>
      <w:t xml:space="preserve"> </w:t>
    </w:r>
    <w:proofErr w:type="spellStart"/>
    <w:r>
      <w:rPr>
        <w:sz w:val="10"/>
      </w:rPr>
      <w:t>бірдей</w:t>
    </w:r>
    <w:proofErr w:type="spellEnd"/>
  </w:p>
  <w:p w14:paraId="4EE8A9D9" w14:textId="77777777" w:rsidR="00803A8B" w:rsidRDefault="00FD255A">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990DC" w14:textId="77777777" w:rsidR="0086685B" w:rsidRDefault="0086685B">
      <w:pPr>
        <w:spacing w:after="0" w:line="240" w:lineRule="auto"/>
      </w:pPr>
      <w:r>
        <w:separator/>
      </w:r>
    </w:p>
  </w:footnote>
  <w:footnote w:type="continuationSeparator" w:id="0">
    <w:p w14:paraId="4089F7F0" w14:textId="77777777" w:rsidR="0086685B" w:rsidRDefault="00866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D255A">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285117515"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B01A8FA"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proofErr w:type="spellStart"/>
    <w:r>
      <w:rPr>
        <w:sz w:val="10"/>
      </w:rPr>
      <w:t>Құжат</w:t>
    </w:r>
    <w:proofErr w:type="spellEnd"/>
    <w:r>
      <w:rPr>
        <w:sz w:val="10"/>
      </w:rPr>
      <w:t xml:space="preserve"> «</w:t>
    </w:r>
    <w:proofErr w:type="spellStart"/>
    <w:r>
      <w:rPr>
        <w:sz w:val="10"/>
      </w:rPr>
      <w:t>Самұрық-Қазына</w:t>
    </w:r>
    <w:proofErr w:type="spellEnd"/>
    <w:r>
      <w:rPr>
        <w:sz w:val="10"/>
      </w:rPr>
      <w:t xml:space="preserve">» ӘАҚ» АҚ </w:t>
    </w:r>
    <w:proofErr w:type="spellStart"/>
    <w:r>
      <w:rPr>
        <w:sz w:val="10"/>
      </w:rPr>
      <w:t>электронды</w:t>
    </w:r>
    <w:proofErr w:type="spellEnd"/>
    <w:r>
      <w:rPr>
        <w:sz w:val="10"/>
      </w:rPr>
      <w:t xml:space="preserve"> </w:t>
    </w:r>
    <w:proofErr w:type="spellStart"/>
    <w:r>
      <w:rPr>
        <w:sz w:val="10"/>
      </w:rPr>
      <w:t>порталымен</w:t>
    </w:r>
    <w:proofErr w:type="spellEnd"/>
    <w:r>
      <w:rPr>
        <w:sz w:val="10"/>
      </w:rPr>
      <w:t xml:space="preserve"> </w:t>
    </w:r>
    <w:proofErr w:type="spellStart"/>
    <w:r>
      <w:rPr>
        <w:sz w:val="10"/>
      </w:rPr>
      <w:t>қүрылған</w:t>
    </w:r>
    <w:proofErr w:type="spellEnd"/>
  </w:p>
  <w:p w14:paraId="6408F403" w14:textId="77777777" w:rsidR="00803A8B" w:rsidRDefault="00FD255A">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D255A">
    <w:pPr>
      <w:spacing w:after="0" w:line="259" w:lineRule="auto"/>
      <w:ind w:right="1127" w:firstLine="0"/>
      <w:jc w:val="right"/>
    </w:pPr>
    <w:r>
      <w:rPr>
        <w:rFonts w:ascii="Arial" w:eastAsia="Arial" w:hAnsi="Arial" w:cs="Arial"/>
        <w:sz w:val="12"/>
      </w:rPr>
      <w:t>1033529</w:t>
    </w:r>
  </w:p>
  <w:p w14:paraId="1E66EA62" w14:textId="77777777" w:rsidR="00803A8B" w:rsidRDefault="00FD255A">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43FF53E5"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D255A">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255837794"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2C7B2D"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proofErr w:type="spellStart"/>
    <w:r>
      <w:rPr>
        <w:sz w:val="10"/>
      </w:rPr>
      <w:t>Құжат</w:t>
    </w:r>
    <w:proofErr w:type="spellEnd"/>
    <w:r>
      <w:rPr>
        <w:sz w:val="10"/>
      </w:rPr>
      <w:t xml:space="preserve"> «</w:t>
    </w:r>
    <w:proofErr w:type="spellStart"/>
    <w:r>
      <w:rPr>
        <w:sz w:val="10"/>
      </w:rPr>
      <w:t>Самұрық-Қазына</w:t>
    </w:r>
    <w:proofErr w:type="spellEnd"/>
    <w:r>
      <w:rPr>
        <w:sz w:val="10"/>
      </w:rPr>
      <w:t xml:space="preserve">» ӘАҚ» АҚ </w:t>
    </w:r>
    <w:proofErr w:type="spellStart"/>
    <w:r>
      <w:rPr>
        <w:sz w:val="10"/>
      </w:rPr>
      <w:t>электронды</w:t>
    </w:r>
    <w:proofErr w:type="spellEnd"/>
    <w:r>
      <w:rPr>
        <w:sz w:val="10"/>
      </w:rPr>
      <w:t xml:space="preserve"> </w:t>
    </w:r>
    <w:proofErr w:type="spellStart"/>
    <w:r>
      <w:rPr>
        <w:sz w:val="10"/>
      </w:rPr>
      <w:t>порталымен</w:t>
    </w:r>
    <w:proofErr w:type="spellEnd"/>
    <w:r>
      <w:rPr>
        <w:sz w:val="10"/>
      </w:rPr>
      <w:t xml:space="preserve"> </w:t>
    </w:r>
    <w:proofErr w:type="spellStart"/>
    <w:r>
      <w:rPr>
        <w:sz w:val="10"/>
      </w:rPr>
      <w:t>қүрылған</w:t>
    </w:r>
    <w:proofErr w:type="spellEnd"/>
  </w:p>
  <w:p w14:paraId="46CE930F" w14:textId="77777777" w:rsidR="00803A8B" w:rsidRDefault="00FD255A">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D255A">
    <w:pPr>
      <w:spacing w:after="0" w:line="259" w:lineRule="auto"/>
      <w:ind w:right="1127" w:firstLine="0"/>
      <w:jc w:val="right"/>
    </w:pPr>
    <w:r>
      <w:rPr>
        <w:rFonts w:ascii="Arial" w:eastAsia="Arial" w:hAnsi="Arial" w:cs="Arial"/>
        <w:sz w:val="12"/>
      </w:rPr>
      <w:t>1033529</w:t>
    </w:r>
  </w:p>
  <w:p w14:paraId="72B819F0" w14:textId="77777777" w:rsidR="00803A8B" w:rsidRDefault="00FD255A">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6CD42777"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76B"/>
    <w:multiLevelType w:val="multilevel"/>
    <w:tmpl w:val="6E24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2563CC0"/>
    <w:multiLevelType w:val="multilevel"/>
    <w:tmpl w:val="8C56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27D28"/>
    <w:multiLevelType w:val="multilevel"/>
    <w:tmpl w:val="5E0665A6"/>
    <w:lvl w:ilvl="0">
      <w:start w:val="13"/>
      <w:numFmt w:val="decimal"/>
      <w:lvlText w:val="%1."/>
      <w:lvlJc w:val="left"/>
      <w:pPr>
        <w:ind w:left="360" w:hanging="360"/>
      </w:pPr>
      <w:rPr>
        <w:rFonts w:hint="default"/>
      </w:rPr>
    </w:lvl>
    <w:lvl w:ilvl="1">
      <w:start w:val="3"/>
      <w:numFmt w:val="decimal"/>
      <w:lvlText w:val="%1.%2."/>
      <w:lvlJc w:val="left"/>
      <w:pPr>
        <w:ind w:left="745" w:hanging="360"/>
      </w:pPr>
      <w:rPr>
        <w:rFonts w:hint="default"/>
      </w:rPr>
    </w:lvl>
    <w:lvl w:ilvl="2">
      <w:start w:val="1"/>
      <w:numFmt w:val="decimal"/>
      <w:lvlText w:val="%1.%2.%3."/>
      <w:lvlJc w:val="left"/>
      <w:pPr>
        <w:ind w:left="1490" w:hanging="720"/>
      </w:pPr>
      <w:rPr>
        <w:rFonts w:hint="default"/>
      </w:rPr>
    </w:lvl>
    <w:lvl w:ilvl="3">
      <w:start w:val="1"/>
      <w:numFmt w:val="decimal"/>
      <w:lvlText w:val="%1.%2.%3.%4."/>
      <w:lvlJc w:val="left"/>
      <w:pPr>
        <w:ind w:left="1875" w:hanging="720"/>
      </w:pPr>
      <w:rPr>
        <w:rFonts w:hint="default"/>
      </w:rPr>
    </w:lvl>
    <w:lvl w:ilvl="4">
      <w:start w:val="1"/>
      <w:numFmt w:val="decimal"/>
      <w:lvlText w:val="%1.%2.%3.%4.%5."/>
      <w:lvlJc w:val="left"/>
      <w:pPr>
        <w:ind w:left="2260" w:hanging="720"/>
      </w:pPr>
      <w:rPr>
        <w:rFonts w:hint="default"/>
      </w:rPr>
    </w:lvl>
    <w:lvl w:ilvl="5">
      <w:start w:val="1"/>
      <w:numFmt w:val="decimal"/>
      <w:lvlText w:val="%1.%2.%3.%4.%5.%6."/>
      <w:lvlJc w:val="left"/>
      <w:pPr>
        <w:ind w:left="3005" w:hanging="1080"/>
      </w:pPr>
      <w:rPr>
        <w:rFonts w:hint="default"/>
      </w:rPr>
    </w:lvl>
    <w:lvl w:ilvl="6">
      <w:start w:val="1"/>
      <w:numFmt w:val="decimal"/>
      <w:lvlText w:val="%1.%2.%3.%4.%5.%6.%7."/>
      <w:lvlJc w:val="left"/>
      <w:pPr>
        <w:ind w:left="3390" w:hanging="1080"/>
      </w:pPr>
      <w:rPr>
        <w:rFonts w:hint="default"/>
      </w:rPr>
    </w:lvl>
    <w:lvl w:ilvl="7">
      <w:start w:val="1"/>
      <w:numFmt w:val="decimal"/>
      <w:lvlText w:val="%1.%2.%3.%4.%5.%6.%7.%8."/>
      <w:lvlJc w:val="left"/>
      <w:pPr>
        <w:ind w:left="3775" w:hanging="1080"/>
      </w:pPr>
      <w:rPr>
        <w:rFonts w:hint="default"/>
      </w:rPr>
    </w:lvl>
    <w:lvl w:ilvl="8">
      <w:start w:val="1"/>
      <w:numFmt w:val="decimal"/>
      <w:lvlText w:val="%1.%2.%3.%4.%5.%6.%7.%8.%9."/>
      <w:lvlJc w:val="left"/>
      <w:pPr>
        <w:ind w:left="4520" w:hanging="1440"/>
      </w:pPr>
      <w:rPr>
        <w:rFonts w:hint="default"/>
      </w:rPr>
    </w:lvl>
  </w:abstractNum>
  <w:abstractNum w:abstractNumId="4" w15:restartNumberingAfterBreak="0">
    <w:nsid w:val="05250220"/>
    <w:multiLevelType w:val="multilevel"/>
    <w:tmpl w:val="8C8A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E603415"/>
    <w:multiLevelType w:val="multilevel"/>
    <w:tmpl w:val="D02E1996"/>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4" w15:restartNumberingAfterBreak="0">
    <w:nsid w:val="1CB6175A"/>
    <w:multiLevelType w:val="multilevel"/>
    <w:tmpl w:val="36FE3980"/>
    <w:lvl w:ilvl="0">
      <w:start w:val="1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2246F42"/>
    <w:multiLevelType w:val="multilevel"/>
    <w:tmpl w:val="3042B448"/>
    <w:lvl w:ilvl="0">
      <w:start w:val="1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9"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5043254"/>
    <w:multiLevelType w:val="multilevel"/>
    <w:tmpl w:val="D986648E"/>
    <w:lvl w:ilvl="0">
      <w:start w:val="10"/>
      <w:numFmt w:val="decimal"/>
      <w:lvlText w:val="%1."/>
      <w:lvlJc w:val="left"/>
      <w:pPr>
        <w:ind w:left="495" w:hanging="495"/>
      </w:pPr>
      <w:rPr>
        <w:rFonts w:hint="default"/>
      </w:rPr>
    </w:lvl>
    <w:lvl w:ilvl="1">
      <w:start w:val="7"/>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28A62354"/>
    <w:multiLevelType w:val="multilevel"/>
    <w:tmpl w:val="FEDC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804C93"/>
    <w:multiLevelType w:val="multilevel"/>
    <w:tmpl w:val="C80C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2F7D7F53"/>
    <w:multiLevelType w:val="multilevel"/>
    <w:tmpl w:val="BBA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2273F1E"/>
    <w:multiLevelType w:val="multilevel"/>
    <w:tmpl w:val="5E847D32"/>
    <w:lvl w:ilvl="0">
      <w:start w:val="12"/>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256" w:hanging="72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384" w:hanging="1080"/>
      </w:pPr>
      <w:rPr>
        <w:rFonts w:hint="default"/>
      </w:rPr>
    </w:lvl>
    <w:lvl w:ilvl="7">
      <w:start w:val="1"/>
      <w:numFmt w:val="decimal"/>
      <w:lvlText w:val="%1.%2.%3.%4.%5.%6.%7.%8."/>
      <w:lvlJc w:val="left"/>
      <w:pPr>
        <w:ind w:left="3768" w:hanging="1080"/>
      </w:pPr>
      <w:rPr>
        <w:rFonts w:hint="default"/>
      </w:rPr>
    </w:lvl>
    <w:lvl w:ilvl="8">
      <w:start w:val="1"/>
      <w:numFmt w:val="decimal"/>
      <w:lvlText w:val="%1.%2.%3.%4.%5.%6.%7.%8.%9."/>
      <w:lvlJc w:val="left"/>
      <w:pPr>
        <w:ind w:left="4512" w:hanging="1440"/>
      </w:pPr>
      <w:rPr>
        <w:rFonts w:hint="default"/>
      </w:rPr>
    </w:lvl>
  </w:abstractNum>
  <w:abstractNum w:abstractNumId="28" w15:restartNumberingAfterBreak="0">
    <w:nsid w:val="32800EC7"/>
    <w:multiLevelType w:val="multilevel"/>
    <w:tmpl w:val="51A24DD6"/>
    <w:lvl w:ilvl="0">
      <w:start w:val="1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90" w:hanging="720"/>
      </w:pPr>
      <w:rPr>
        <w:rFonts w:hint="default"/>
      </w:rPr>
    </w:lvl>
    <w:lvl w:ilvl="3">
      <w:start w:val="1"/>
      <w:numFmt w:val="decimal"/>
      <w:lvlText w:val="%1.%2.%3.%4."/>
      <w:lvlJc w:val="left"/>
      <w:pPr>
        <w:ind w:left="1875" w:hanging="720"/>
      </w:pPr>
      <w:rPr>
        <w:rFonts w:hint="default"/>
      </w:rPr>
    </w:lvl>
    <w:lvl w:ilvl="4">
      <w:start w:val="1"/>
      <w:numFmt w:val="decimal"/>
      <w:lvlText w:val="%1.%2.%3.%4.%5."/>
      <w:lvlJc w:val="left"/>
      <w:pPr>
        <w:ind w:left="2260" w:hanging="720"/>
      </w:pPr>
      <w:rPr>
        <w:rFonts w:hint="default"/>
      </w:rPr>
    </w:lvl>
    <w:lvl w:ilvl="5">
      <w:start w:val="1"/>
      <w:numFmt w:val="decimal"/>
      <w:lvlText w:val="%1.%2.%3.%4.%5.%6."/>
      <w:lvlJc w:val="left"/>
      <w:pPr>
        <w:ind w:left="3005" w:hanging="1080"/>
      </w:pPr>
      <w:rPr>
        <w:rFonts w:hint="default"/>
      </w:rPr>
    </w:lvl>
    <w:lvl w:ilvl="6">
      <w:start w:val="1"/>
      <w:numFmt w:val="decimal"/>
      <w:lvlText w:val="%1.%2.%3.%4.%5.%6.%7."/>
      <w:lvlJc w:val="left"/>
      <w:pPr>
        <w:ind w:left="3390" w:hanging="1080"/>
      </w:pPr>
      <w:rPr>
        <w:rFonts w:hint="default"/>
      </w:rPr>
    </w:lvl>
    <w:lvl w:ilvl="7">
      <w:start w:val="1"/>
      <w:numFmt w:val="decimal"/>
      <w:lvlText w:val="%1.%2.%3.%4.%5.%6.%7.%8."/>
      <w:lvlJc w:val="left"/>
      <w:pPr>
        <w:ind w:left="3775" w:hanging="1080"/>
      </w:pPr>
      <w:rPr>
        <w:rFonts w:hint="default"/>
      </w:rPr>
    </w:lvl>
    <w:lvl w:ilvl="8">
      <w:start w:val="1"/>
      <w:numFmt w:val="decimal"/>
      <w:lvlText w:val="%1.%2.%3.%4.%5.%6.%7.%8.%9."/>
      <w:lvlJc w:val="left"/>
      <w:pPr>
        <w:ind w:left="4520" w:hanging="1440"/>
      </w:pPr>
      <w:rPr>
        <w:rFonts w:hint="default"/>
      </w:rPr>
    </w:lvl>
  </w:abstractNum>
  <w:abstractNum w:abstractNumId="29" w15:restartNumberingAfterBreak="0">
    <w:nsid w:val="337419F8"/>
    <w:multiLevelType w:val="multilevel"/>
    <w:tmpl w:val="05829480"/>
    <w:lvl w:ilvl="0">
      <w:start w:val="1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5"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38"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42"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4E152E91"/>
    <w:multiLevelType w:val="multilevel"/>
    <w:tmpl w:val="A0265118"/>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0D6443"/>
    <w:multiLevelType w:val="multilevel"/>
    <w:tmpl w:val="5178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60CD6BCF"/>
    <w:multiLevelType w:val="multilevel"/>
    <w:tmpl w:val="8982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68361B26"/>
    <w:multiLevelType w:val="multilevel"/>
    <w:tmpl w:val="61C2E6B0"/>
    <w:lvl w:ilvl="0">
      <w:start w:val="1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1"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62" w15:restartNumberingAfterBreak="0">
    <w:nsid w:val="797A1628"/>
    <w:multiLevelType w:val="multilevel"/>
    <w:tmpl w:val="551C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64"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5"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31"/>
  </w:num>
  <w:num w:numId="2" w16cid:durableId="348801425">
    <w:abstractNumId w:val="57"/>
  </w:num>
  <w:num w:numId="3" w16cid:durableId="62261068">
    <w:abstractNumId w:val="66"/>
  </w:num>
  <w:num w:numId="4" w16cid:durableId="992756772">
    <w:abstractNumId w:val="24"/>
  </w:num>
  <w:num w:numId="5" w16cid:durableId="475076739">
    <w:abstractNumId w:val="54"/>
  </w:num>
  <w:num w:numId="6" w16cid:durableId="1064716520">
    <w:abstractNumId w:val="60"/>
  </w:num>
  <w:num w:numId="7" w16cid:durableId="770930236">
    <w:abstractNumId w:val="21"/>
  </w:num>
  <w:num w:numId="8" w16cid:durableId="298195491">
    <w:abstractNumId w:val="42"/>
  </w:num>
  <w:num w:numId="9" w16cid:durableId="1297298883">
    <w:abstractNumId w:val="17"/>
  </w:num>
  <w:num w:numId="10" w16cid:durableId="1388186021">
    <w:abstractNumId w:val="55"/>
  </w:num>
  <w:num w:numId="11" w16cid:durableId="1176110820">
    <w:abstractNumId w:val="48"/>
  </w:num>
  <w:num w:numId="12" w16cid:durableId="109789707">
    <w:abstractNumId w:val="38"/>
  </w:num>
  <w:num w:numId="13" w16cid:durableId="1409840478">
    <w:abstractNumId w:val="19"/>
  </w:num>
  <w:num w:numId="14" w16cid:durableId="321743328">
    <w:abstractNumId w:val="7"/>
  </w:num>
  <w:num w:numId="15" w16cid:durableId="1276788800">
    <w:abstractNumId w:val="51"/>
  </w:num>
  <w:num w:numId="16" w16cid:durableId="1775394464">
    <w:abstractNumId w:val="11"/>
  </w:num>
  <w:num w:numId="17" w16cid:durableId="2085641344">
    <w:abstractNumId w:val="39"/>
  </w:num>
  <w:num w:numId="18" w16cid:durableId="1844272544">
    <w:abstractNumId w:val="65"/>
  </w:num>
  <w:num w:numId="19" w16cid:durableId="1674990344">
    <w:abstractNumId w:val="67"/>
  </w:num>
  <w:num w:numId="20" w16cid:durableId="1217200237">
    <w:abstractNumId w:val="36"/>
  </w:num>
  <w:num w:numId="21" w16cid:durableId="1786844385">
    <w:abstractNumId w:val="12"/>
  </w:num>
  <w:num w:numId="22" w16cid:durableId="855272456">
    <w:abstractNumId w:val="6"/>
  </w:num>
  <w:num w:numId="23" w16cid:durableId="803084266">
    <w:abstractNumId w:val="47"/>
  </w:num>
  <w:num w:numId="24" w16cid:durableId="430709043">
    <w:abstractNumId w:val="10"/>
  </w:num>
  <w:num w:numId="25" w16cid:durableId="754282239">
    <w:abstractNumId w:val="5"/>
  </w:num>
  <w:num w:numId="26" w16cid:durableId="1430810954">
    <w:abstractNumId w:val="1"/>
  </w:num>
  <w:num w:numId="27" w16cid:durableId="1267735335">
    <w:abstractNumId w:val="32"/>
  </w:num>
  <w:num w:numId="28" w16cid:durableId="422384674">
    <w:abstractNumId w:val="30"/>
  </w:num>
  <w:num w:numId="29" w16cid:durableId="1006786930">
    <w:abstractNumId w:val="33"/>
  </w:num>
  <w:num w:numId="30" w16cid:durableId="309334396">
    <w:abstractNumId w:val="52"/>
  </w:num>
  <w:num w:numId="31" w16cid:durableId="452095356">
    <w:abstractNumId w:val="50"/>
  </w:num>
  <w:num w:numId="32" w16cid:durableId="624237150">
    <w:abstractNumId w:val="49"/>
  </w:num>
  <w:num w:numId="33" w16cid:durableId="69666506">
    <w:abstractNumId w:val="16"/>
  </w:num>
  <w:num w:numId="34" w16cid:durableId="932393888">
    <w:abstractNumId w:val="35"/>
  </w:num>
  <w:num w:numId="35" w16cid:durableId="2088380868">
    <w:abstractNumId w:val="58"/>
  </w:num>
  <w:num w:numId="36" w16cid:durableId="1473012611">
    <w:abstractNumId w:val="44"/>
  </w:num>
  <w:num w:numId="37" w16cid:durableId="401605542">
    <w:abstractNumId w:val="37"/>
  </w:num>
  <w:num w:numId="38" w16cid:durableId="1281913877">
    <w:abstractNumId w:val="64"/>
  </w:num>
  <w:num w:numId="39" w16cid:durableId="365717471">
    <w:abstractNumId w:val="9"/>
  </w:num>
  <w:num w:numId="40" w16cid:durableId="162547025">
    <w:abstractNumId w:val="61"/>
  </w:num>
  <w:num w:numId="41" w16cid:durableId="1754546759">
    <w:abstractNumId w:val="34"/>
  </w:num>
  <w:num w:numId="42" w16cid:durableId="1174033269">
    <w:abstractNumId w:val="63"/>
  </w:num>
  <w:num w:numId="43" w16cid:durableId="2093702706">
    <w:abstractNumId w:val="41"/>
  </w:num>
  <w:num w:numId="44" w16cid:durableId="3993972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13"/>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41"/>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9"/>
  </w:num>
  <w:num w:numId="53" w16cid:durableId="978415311">
    <w:abstractNumId w:val="27"/>
  </w:num>
  <w:num w:numId="54" w16cid:durableId="1078287855">
    <w:abstractNumId w:val="28"/>
  </w:num>
  <w:num w:numId="55" w16cid:durableId="1855879799">
    <w:abstractNumId w:val="18"/>
  </w:num>
  <w:num w:numId="56" w16cid:durableId="1902138159">
    <w:abstractNumId w:val="40"/>
  </w:num>
  <w:num w:numId="57" w16cid:durableId="576942938">
    <w:abstractNumId w:val="26"/>
  </w:num>
  <w:num w:numId="58" w16cid:durableId="1441602772">
    <w:abstractNumId w:val="15"/>
  </w:num>
  <w:num w:numId="59" w16cid:durableId="1823423485">
    <w:abstractNumId w:val="59"/>
  </w:num>
  <w:num w:numId="60" w16cid:durableId="831681003">
    <w:abstractNumId w:val="43"/>
  </w:num>
  <w:num w:numId="61" w16cid:durableId="486285533">
    <w:abstractNumId w:val="20"/>
  </w:num>
  <w:num w:numId="62" w16cid:durableId="690837246">
    <w:abstractNumId w:val="14"/>
  </w:num>
  <w:num w:numId="63" w16cid:durableId="311300117">
    <w:abstractNumId w:val="3"/>
  </w:num>
  <w:num w:numId="64" w16cid:durableId="943610665">
    <w:abstractNumId w:val="56"/>
  </w:num>
  <w:num w:numId="65" w16cid:durableId="827525325">
    <w:abstractNumId w:val="29"/>
  </w:num>
  <w:num w:numId="66" w16cid:durableId="265355979">
    <w:abstractNumId w:val="53"/>
  </w:num>
  <w:num w:numId="67" w16cid:durableId="48767394">
    <w:abstractNumId w:val="46"/>
  </w:num>
  <w:num w:numId="68" w16cid:durableId="1656446972">
    <w:abstractNumId w:val="4"/>
  </w:num>
  <w:num w:numId="69" w16cid:durableId="876240264">
    <w:abstractNumId w:val="0"/>
  </w:num>
  <w:num w:numId="70" w16cid:durableId="1403865535">
    <w:abstractNumId w:val="2"/>
  </w:num>
  <w:num w:numId="71" w16cid:durableId="1143933242">
    <w:abstractNumId w:val="62"/>
  </w:num>
  <w:num w:numId="72" w16cid:durableId="2123840824">
    <w:abstractNumId w:val="25"/>
  </w:num>
  <w:num w:numId="73" w16cid:durableId="1402633094">
    <w:abstractNumId w:val="22"/>
  </w:num>
  <w:num w:numId="74" w16cid:durableId="1421684080">
    <w:abstractNumId w:val="8"/>
  </w:num>
  <w:num w:numId="75" w16cid:durableId="1077435694">
    <w:abstractNumId w:val="23"/>
  </w:num>
  <w:num w:numId="76" w16cid:durableId="53531659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3DEC"/>
    <w:rsid w:val="0001125A"/>
    <w:rsid w:val="0003714D"/>
    <w:rsid w:val="0004117C"/>
    <w:rsid w:val="00045945"/>
    <w:rsid w:val="00056506"/>
    <w:rsid w:val="00085BA5"/>
    <w:rsid w:val="000A270C"/>
    <w:rsid w:val="000A4CF7"/>
    <w:rsid w:val="000B4773"/>
    <w:rsid w:val="000F2DCA"/>
    <w:rsid w:val="00112AFE"/>
    <w:rsid w:val="00126B5C"/>
    <w:rsid w:val="0013542A"/>
    <w:rsid w:val="0014672E"/>
    <w:rsid w:val="001639A0"/>
    <w:rsid w:val="001721FE"/>
    <w:rsid w:val="00193A4F"/>
    <w:rsid w:val="001A6E92"/>
    <w:rsid w:val="001B6BD1"/>
    <w:rsid w:val="001E10D1"/>
    <w:rsid w:val="001E75F4"/>
    <w:rsid w:val="001F6BD7"/>
    <w:rsid w:val="001F753B"/>
    <w:rsid w:val="001F785D"/>
    <w:rsid w:val="00224C73"/>
    <w:rsid w:val="002252AE"/>
    <w:rsid w:val="00227B82"/>
    <w:rsid w:val="002372AE"/>
    <w:rsid w:val="00241047"/>
    <w:rsid w:val="00272C84"/>
    <w:rsid w:val="00294FFD"/>
    <w:rsid w:val="002C240B"/>
    <w:rsid w:val="002F43CC"/>
    <w:rsid w:val="00312853"/>
    <w:rsid w:val="00314D89"/>
    <w:rsid w:val="00347A68"/>
    <w:rsid w:val="0037118F"/>
    <w:rsid w:val="00371BCA"/>
    <w:rsid w:val="0037362B"/>
    <w:rsid w:val="003B2CCF"/>
    <w:rsid w:val="003B6664"/>
    <w:rsid w:val="003C7257"/>
    <w:rsid w:val="003D02F7"/>
    <w:rsid w:val="004068FF"/>
    <w:rsid w:val="00406A18"/>
    <w:rsid w:val="00423A30"/>
    <w:rsid w:val="00424BFA"/>
    <w:rsid w:val="004335D3"/>
    <w:rsid w:val="004456F5"/>
    <w:rsid w:val="00486084"/>
    <w:rsid w:val="00492765"/>
    <w:rsid w:val="004A745D"/>
    <w:rsid w:val="004C400F"/>
    <w:rsid w:val="004D494F"/>
    <w:rsid w:val="004E2A83"/>
    <w:rsid w:val="004E3935"/>
    <w:rsid w:val="00507ECF"/>
    <w:rsid w:val="00510C37"/>
    <w:rsid w:val="00512DBA"/>
    <w:rsid w:val="005152EF"/>
    <w:rsid w:val="0052230B"/>
    <w:rsid w:val="0052532C"/>
    <w:rsid w:val="00531BBF"/>
    <w:rsid w:val="00563CC8"/>
    <w:rsid w:val="005803E4"/>
    <w:rsid w:val="005D34A3"/>
    <w:rsid w:val="005D6CA2"/>
    <w:rsid w:val="005E362F"/>
    <w:rsid w:val="005F79E5"/>
    <w:rsid w:val="006436D7"/>
    <w:rsid w:val="00647819"/>
    <w:rsid w:val="006517FE"/>
    <w:rsid w:val="006B2071"/>
    <w:rsid w:val="006C4488"/>
    <w:rsid w:val="006E0075"/>
    <w:rsid w:val="006E19A5"/>
    <w:rsid w:val="0070658B"/>
    <w:rsid w:val="0073763C"/>
    <w:rsid w:val="00755E52"/>
    <w:rsid w:val="0076523D"/>
    <w:rsid w:val="007774ED"/>
    <w:rsid w:val="007A15B2"/>
    <w:rsid w:val="007A3120"/>
    <w:rsid w:val="007B64ED"/>
    <w:rsid w:val="007D5872"/>
    <w:rsid w:val="00800AC2"/>
    <w:rsid w:val="00802661"/>
    <w:rsid w:val="00803A8B"/>
    <w:rsid w:val="00813DF8"/>
    <w:rsid w:val="00817352"/>
    <w:rsid w:val="0082174C"/>
    <w:rsid w:val="00835FD8"/>
    <w:rsid w:val="00840681"/>
    <w:rsid w:val="0085032E"/>
    <w:rsid w:val="00851F20"/>
    <w:rsid w:val="00855AC0"/>
    <w:rsid w:val="0086685B"/>
    <w:rsid w:val="00895DD6"/>
    <w:rsid w:val="008B616A"/>
    <w:rsid w:val="008D5C91"/>
    <w:rsid w:val="008F6499"/>
    <w:rsid w:val="00901DBF"/>
    <w:rsid w:val="00925C00"/>
    <w:rsid w:val="00981017"/>
    <w:rsid w:val="009916D5"/>
    <w:rsid w:val="00991FB6"/>
    <w:rsid w:val="009931B2"/>
    <w:rsid w:val="009B69E9"/>
    <w:rsid w:val="009D0FA4"/>
    <w:rsid w:val="009D2F7A"/>
    <w:rsid w:val="00A22035"/>
    <w:rsid w:val="00A43B9B"/>
    <w:rsid w:val="00A43D05"/>
    <w:rsid w:val="00A44CE7"/>
    <w:rsid w:val="00A64DDA"/>
    <w:rsid w:val="00A74FA2"/>
    <w:rsid w:val="00A95B04"/>
    <w:rsid w:val="00AE4398"/>
    <w:rsid w:val="00AF0092"/>
    <w:rsid w:val="00AF0EFC"/>
    <w:rsid w:val="00AF11A8"/>
    <w:rsid w:val="00AF4891"/>
    <w:rsid w:val="00B76626"/>
    <w:rsid w:val="00BB4035"/>
    <w:rsid w:val="00BD6D75"/>
    <w:rsid w:val="00BF033A"/>
    <w:rsid w:val="00C10173"/>
    <w:rsid w:val="00C12F4C"/>
    <w:rsid w:val="00C15AD5"/>
    <w:rsid w:val="00C82FDB"/>
    <w:rsid w:val="00CA115F"/>
    <w:rsid w:val="00CA33CC"/>
    <w:rsid w:val="00CB4957"/>
    <w:rsid w:val="00CD2C18"/>
    <w:rsid w:val="00CE14DA"/>
    <w:rsid w:val="00D12743"/>
    <w:rsid w:val="00D25E7B"/>
    <w:rsid w:val="00D441C4"/>
    <w:rsid w:val="00D47939"/>
    <w:rsid w:val="00D64874"/>
    <w:rsid w:val="00D806C9"/>
    <w:rsid w:val="00D8707C"/>
    <w:rsid w:val="00E03BAA"/>
    <w:rsid w:val="00E060D1"/>
    <w:rsid w:val="00E11257"/>
    <w:rsid w:val="00E22A99"/>
    <w:rsid w:val="00E65FC4"/>
    <w:rsid w:val="00E709F5"/>
    <w:rsid w:val="00E9480C"/>
    <w:rsid w:val="00E953A2"/>
    <w:rsid w:val="00EA26B5"/>
    <w:rsid w:val="00EC7EEC"/>
    <w:rsid w:val="00F032A4"/>
    <w:rsid w:val="00F7012E"/>
    <w:rsid w:val="00F76BFE"/>
    <w:rsid w:val="00F83819"/>
    <w:rsid w:val="00F87BFD"/>
    <w:rsid w:val="00FA064C"/>
    <w:rsid w:val="00FD2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rsid w:val="00A44CE7"/>
    <w:rPr>
      <w:rFonts w:ascii="Times New Roman" w:eastAsia="Times New Roman" w:hAnsi="Times New Roman" w:cs="Times New Roman"/>
      <w:color w:val="000000"/>
      <w:sz w:val="18"/>
    </w:rPr>
  </w:style>
  <w:style w:type="table" w:styleId="aa">
    <w:name w:val="Table Grid"/>
    <w:basedOn w:val="a2"/>
    <w:uiPriority w:val="39"/>
    <w:rsid w:val="0099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CA33CC"/>
    <w:rPr>
      <w:color w:val="467886" w:themeColor="hyperlink"/>
      <w:u w:val="single"/>
    </w:rPr>
  </w:style>
  <w:style w:type="character" w:styleId="ac">
    <w:name w:val="Unresolved Mention"/>
    <w:basedOn w:val="a1"/>
    <w:uiPriority w:val="99"/>
    <w:semiHidden/>
    <w:unhideWhenUsed/>
    <w:rsid w:val="00CA33CC"/>
    <w:rPr>
      <w:color w:val="605E5C"/>
      <w:shd w:val="clear" w:color="auto" w:fill="E1DFDD"/>
    </w:rPr>
  </w:style>
  <w:style w:type="paragraph" w:styleId="ad">
    <w:name w:val="No Spacing"/>
    <w:uiPriority w:val="1"/>
    <w:qFormat/>
    <w:rsid w:val="008F6499"/>
    <w:pPr>
      <w:spacing w:after="0" w:line="240" w:lineRule="auto"/>
      <w:ind w:firstLine="1"/>
      <w:jc w:val="both"/>
    </w:pPr>
    <w:rPr>
      <w:rFonts w:ascii="Times New Roman" w:eastAsia="Times New Roman" w:hAnsi="Times New Roman" w:cs="Times New Roman"/>
      <w:color w:val="000000"/>
      <w:sz w:val="18"/>
    </w:rPr>
  </w:style>
  <w:style w:type="paragraph" w:styleId="ae">
    <w:name w:val="Normal (Web)"/>
    <w:basedOn w:val="a0"/>
    <w:uiPriority w:val="99"/>
    <w:semiHidden/>
    <w:unhideWhenUsed/>
    <w:rsid w:val="000A4C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9416</Words>
  <Characters>53677</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cp:lastPrinted>2025-10-10T05:41:00Z</cp:lastPrinted>
  <dcterms:created xsi:type="dcterms:W3CDTF">2025-10-14T12:00:00Z</dcterms:created>
  <dcterms:modified xsi:type="dcterms:W3CDTF">2025-10-14T12:00:00Z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ce6db6725a16ca933e76f2febc635f127d5cb68eb01f7dec85a06b616469c5dc</vt:lpwstr>
  </property>
</Properties>
</file>