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5ECBC47B" w:rsidR="00841B34" w:rsidRDefault="006436BA" w:rsidP="006436BA">
      <w:pPr>
        <w:spacing w:after="0" w:line="259" w:lineRule="auto"/>
        <w:ind w:right="57" w:firstLine="0"/>
        <w:jc w:val="center"/>
        <w:rPr>
          <w:b/>
          <w:bCs/>
          <w:sz w:val="22"/>
          <w:szCs w:val="22"/>
        </w:rPr>
      </w:pPr>
      <w:r w:rsidRPr="006436BA">
        <w:rPr>
          <w:b/>
          <w:bCs/>
          <w:sz w:val="22"/>
          <w:szCs w:val="22"/>
        </w:rPr>
        <w:t>Ашық тендер тәсілімен сатып алу бойынша тендерлік құжаттама №</w:t>
      </w:r>
      <w:r w:rsidR="00CC57F8">
        <w:rPr>
          <w:b/>
          <w:bCs/>
          <w:sz w:val="22"/>
          <w:szCs w:val="22"/>
        </w:rPr>
        <w:t>28</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r w:rsidRPr="006436BA">
        <w:rPr>
          <w:b/>
          <w:bCs/>
          <w:sz w:val="22"/>
          <w:szCs w:val="22"/>
        </w:rPr>
        <w:t>Тапсырыс беруші:</w:t>
      </w:r>
      <w:r w:rsidRPr="006436BA">
        <w:rPr>
          <w:sz w:val="22"/>
          <w:szCs w:val="22"/>
        </w:rPr>
        <w:t xml:space="preserve"> «Урихтау Оперейтинг» жауапкершілігі шектеулі серіктестігі</w:t>
      </w:r>
    </w:p>
    <w:p w14:paraId="113E17DF" w14:textId="77777777" w:rsidR="006436BA" w:rsidRDefault="006436BA" w:rsidP="00FD0FF2">
      <w:pPr>
        <w:spacing w:after="0" w:line="259" w:lineRule="auto"/>
        <w:ind w:right="57" w:firstLine="0"/>
        <w:rPr>
          <w:sz w:val="22"/>
          <w:szCs w:val="22"/>
        </w:rPr>
      </w:pPr>
      <w:r w:rsidRPr="006436BA">
        <w:rPr>
          <w:b/>
          <w:bCs/>
          <w:sz w:val="22"/>
          <w:szCs w:val="22"/>
        </w:rPr>
        <w:t>Ұйымдастырушы:</w:t>
      </w:r>
      <w:r w:rsidRPr="006436BA">
        <w:rPr>
          <w:sz w:val="22"/>
          <w:szCs w:val="22"/>
        </w:rPr>
        <w:t xml:space="preserve"> «Урихтау Оперейтинг» жауапкершілігі шектеулі серіктестігі</w:t>
      </w:r>
    </w:p>
    <w:p w14:paraId="40BF231D" w14:textId="77777777" w:rsidR="006436BA" w:rsidRDefault="006436BA" w:rsidP="00594811">
      <w:pPr>
        <w:spacing w:after="0" w:line="259" w:lineRule="auto"/>
        <w:ind w:right="57" w:firstLine="0"/>
        <w:rPr>
          <w:sz w:val="22"/>
          <w:szCs w:val="22"/>
        </w:rPr>
      </w:pPr>
      <w:r w:rsidRPr="006436BA">
        <w:rPr>
          <w:b/>
          <w:bCs/>
          <w:sz w:val="22"/>
          <w:szCs w:val="22"/>
        </w:rPr>
        <w:t>Мекенжайы:</w:t>
      </w:r>
      <w:r w:rsidRPr="006436BA">
        <w:rPr>
          <w:sz w:val="22"/>
          <w:szCs w:val="22"/>
        </w:rPr>
        <w:t xml:space="preserve"> ҚАЗАҚСТАН, Ақтөбе облысы, Тәуелсіздік даңғылы, 7В, 4-қабат</w:t>
      </w:r>
    </w:p>
    <w:p w14:paraId="26FE68B3" w14:textId="5DCCCBA4" w:rsidR="00841B34" w:rsidRPr="00FD0FF2" w:rsidRDefault="00000000" w:rsidP="00594811">
      <w:pPr>
        <w:spacing w:after="0" w:line="259" w:lineRule="auto"/>
        <w:ind w:right="57" w:firstLine="0"/>
        <w:rPr>
          <w:b/>
          <w:sz w:val="22"/>
          <w:szCs w:val="22"/>
        </w:rPr>
      </w:pPr>
      <w:r w:rsidRPr="00841B34">
        <w:rPr>
          <w:sz w:val="22"/>
          <w:szCs w:val="22"/>
        </w:rPr>
        <w:t>Телефон</w:t>
      </w:r>
      <w:r w:rsidR="00FD0FF2">
        <w:rPr>
          <w:b/>
          <w:sz w:val="22"/>
          <w:szCs w:val="22"/>
        </w:rPr>
        <w:t xml:space="preserve"> </w:t>
      </w:r>
      <w:r w:rsidR="00FD0FF2" w:rsidRPr="00841B34">
        <w:rPr>
          <w:b/>
          <w:sz w:val="22"/>
          <w:szCs w:val="22"/>
        </w:rPr>
        <w:t>+7 (7132) 744</w:t>
      </w:r>
      <w:r w:rsidR="00FD0FF2" w:rsidRPr="00FD0FF2">
        <w:rPr>
          <w:b/>
          <w:sz w:val="22"/>
          <w:szCs w:val="22"/>
        </w:rPr>
        <w:t>-</w:t>
      </w:r>
      <w:r w:rsidR="00FD0FF2">
        <w:rPr>
          <w:b/>
          <w:sz w:val="22"/>
          <w:szCs w:val="22"/>
        </w:rPr>
        <w:t>18</w:t>
      </w:r>
      <w:r w:rsidR="004A138E">
        <w:rPr>
          <w:b/>
          <w:sz w:val="22"/>
          <w:szCs w:val="22"/>
        </w:rPr>
        <w:t>1</w:t>
      </w:r>
    </w:p>
    <w:p w14:paraId="2B0596CB" w14:textId="6889537B" w:rsidR="00841B34" w:rsidRDefault="006436BA" w:rsidP="00594811">
      <w:pPr>
        <w:spacing w:after="0" w:line="259" w:lineRule="auto"/>
        <w:ind w:right="57" w:firstLine="0"/>
        <w:rPr>
          <w:b/>
          <w:sz w:val="22"/>
          <w:szCs w:val="22"/>
        </w:rPr>
      </w:pPr>
      <w:r w:rsidRPr="006436BA">
        <w:rPr>
          <w:sz w:val="22"/>
          <w:szCs w:val="22"/>
        </w:rPr>
        <w:t>Электрондық пошта</w:t>
      </w:r>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p>
    <w:p w14:paraId="1CAAEA3F" w14:textId="77777777" w:rsidR="006436BA" w:rsidRDefault="006436BA" w:rsidP="00594811">
      <w:pPr>
        <w:spacing w:after="0" w:line="259" w:lineRule="auto"/>
        <w:ind w:right="57" w:firstLine="0"/>
        <w:rPr>
          <w:sz w:val="22"/>
          <w:szCs w:val="22"/>
        </w:rPr>
      </w:pPr>
      <w:r w:rsidRPr="006436BA">
        <w:rPr>
          <w:b/>
          <w:bCs/>
          <w:sz w:val="22"/>
          <w:szCs w:val="22"/>
        </w:rPr>
        <w:t>Банктік деректемелер:</w:t>
      </w:r>
      <w:r w:rsidRPr="006436BA">
        <w:rPr>
          <w:sz w:val="22"/>
          <w:szCs w:val="22"/>
        </w:rPr>
        <w:t xml:space="preserve"> «Урихтау Оперейтинг» жауапкершілігі шектеулі серіктестігі БСН 091040003677 ИИК KZ646010121000038904 Кбе 17 Валюта: KZT «Қазақстан Халық Банкі» АҚ БИК HSBKKZKX</w:t>
      </w:r>
    </w:p>
    <w:p w14:paraId="0808555F" w14:textId="62240320" w:rsidR="006436BA" w:rsidRDefault="006436BA" w:rsidP="00594811">
      <w:pPr>
        <w:spacing w:after="0" w:line="259" w:lineRule="auto"/>
        <w:ind w:right="57" w:firstLine="0"/>
        <w:rPr>
          <w:sz w:val="22"/>
          <w:szCs w:val="22"/>
        </w:rPr>
      </w:pPr>
      <w:r w:rsidRPr="006436BA">
        <w:rPr>
          <w:b/>
          <w:bCs/>
          <w:sz w:val="22"/>
          <w:szCs w:val="22"/>
        </w:rPr>
        <w:t>Ашық тендер тәсілімен сатып алу</w:t>
      </w:r>
      <w:r w:rsidRPr="006436BA">
        <w:rPr>
          <w:sz w:val="22"/>
          <w:szCs w:val="22"/>
        </w:rPr>
        <w:t xml:space="preserve"> «Урихтау Оперейтинг» ЖШС-нің веб-сайтында жүргізіледі: </w:t>
      </w:r>
      <w:hyperlink r:id="rId8"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r w:rsidRPr="006436BA">
        <w:rPr>
          <w:b/>
          <w:bCs/>
          <w:sz w:val="22"/>
          <w:szCs w:val="22"/>
        </w:rPr>
        <w:t>Ақпаратты жариялау үшін пайдаланылатын веб-сайттың электрондық мекенжайы:</w:t>
      </w:r>
      <w:r w:rsidRPr="006436BA">
        <w:rPr>
          <w:sz w:val="22"/>
          <w:szCs w:val="22"/>
        </w:rPr>
        <w:t xml:space="preserve"> </w:t>
      </w:r>
      <w:hyperlink r:id="rId9"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436BA" w:rsidRDefault="006436BA" w:rsidP="00594811">
      <w:pPr>
        <w:spacing w:after="0" w:line="259" w:lineRule="auto"/>
        <w:ind w:right="57" w:firstLine="0"/>
        <w:rPr>
          <w:sz w:val="22"/>
          <w:szCs w:val="22"/>
          <w:lang w:val="kk-KZ"/>
        </w:rPr>
      </w:pPr>
      <w:r w:rsidRPr="006436BA">
        <w:rPr>
          <w:b/>
          <w:bCs/>
          <w:sz w:val="22"/>
          <w:szCs w:val="22"/>
        </w:rPr>
        <w:t>Сатып алынатын Т</w:t>
      </w:r>
      <w:r>
        <w:rPr>
          <w:b/>
          <w:bCs/>
          <w:sz w:val="22"/>
          <w:szCs w:val="22"/>
          <w:lang w:val="kk-KZ"/>
        </w:rPr>
        <w:t>Ж</w:t>
      </w:r>
      <w:r w:rsidRPr="006436BA">
        <w:rPr>
          <w:b/>
          <w:bCs/>
          <w:sz w:val="22"/>
          <w:szCs w:val="22"/>
        </w:rPr>
        <w:t>Қ тізімі:</w:t>
      </w:r>
    </w:p>
    <w:p w14:paraId="65F24FC0" w14:textId="07977AB8" w:rsidR="00660CDA" w:rsidRDefault="00000000" w:rsidP="00594811">
      <w:pPr>
        <w:spacing w:after="0" w:line="259" w:lineRule="auto"/>
        <w:ind w:right="57" w:firstLine="0"/>
        <w:rPr>
          <w:sz w:val="22"/>
          <w:szCs w:val="22"/>
        </w:rPr>
      </w:pPr>
      <w:r w:rsidRPr="00841B34">
        <w:rPr>
          <w:sz w:val="22"/>
          <w:szCs w:val="22"/>
        </w:rPr>
        <w:t xml:space="preserve"> </w:t>
      </w:r>
    </w:p>
    <w:p w14:paraId="46E83363" w14:textId="77777777" w:rsidR="00660CDA" w:rsidRDefault="00660CDA" w:rsidP="00594811">
      <w:pPr>
        <w:spacing w:after="0" w:line="259" w:lineRule="auto"/>
        <w:ind w:right="57" w:firstLine="0"/>
        <w:rPr>
          <w:sz w:val="22"/>
          <w:szCs w:val="22"/>
        </w:rPr>
      </w:pPr>
    </w:p>
    <w:p w14:paraId="392AF77D" w14:textId="77777777" w:rsidR="00660CDA" w:rsidRPr="00841B34" w:rsidRDefault="00660CDA" w:rsidP="00594811">
      <w:pPr>
        <w:spacing w:after="0" w:line="259" w:lineRule="auto"/>
        <w:ind w:right="57" w:firstLine="0"/>
        <w:rPr>
          <w:sz w:val="22"/>
          <w:szCs w:val="22"/>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265"/>
        <w:gridCol w:w="857"/>
        <w:gridCol w:w="1984"/>
        <w:gridCol w:w="1701"/>
        <w:gridCol w:w="2159"/>
        <w:gridCol w:w="818"/>
        <w:gridCol w:w="1417"/>
        <w:gridCol w:w="1560"/>
        <w:gridCol w:w="1417"/>
        <w:gridCol w:w="841"/>
        <w:gridCol w:w="1631"/>
      </w:tblGrid>
      <w:tr w:rsidR="002636BD" w:rsidRPr="00841B34" w14:paraId="48954C0C" w14:textId="3A9AD78E" w:rsidTr="002636BD">
        <w:trPr>
          <w:trHeight w:val="1500"/>
        </w:trPr>
        <w:tc>
          <w:tcPr>
            <w:tcW w:w="1265" w:type="dxa"/>
            <w:vMerge w:val="restart"/>
          </w:tcPr>
          <w:p w14:paraId="3BDFB73A" w14:textId="77777777" w:rsidR="00660CDA" w:rsidRPr="00841B34" w:rsidRDefault="00660CDA" w:rsidP="00594811">
            <w:pPr>
              <w:spacing w:after="0" w:line="259" w:lineRule="auto"/>
              <w:ind w:right="57" w:firstLine="0"/>
              <w:rPr>
                <w:b/>
                <w:sz w:val="22"/>
                <w:szCs w:val="22"/>
              </w:rPr>
            </w:pPr>
          </w:p>
          <w:p w14:paraId="4C0FD0A3" w14:textId="6B5224F6" w:rsidR="00660CDA" w:rsidRPr="00841B34" w:rsidRDefault="00660CDA" w:rsidP="00594811">
            <w:pPr>
              <w:spacing w:after="0"/>
              <w:ind w:right="57" w:firstLine="0"/>
              <w:rPr>
                <w:b/>
                <w:bCs/>
                <w:sz w:val="22"/>
                <w:szCs w:val="22"/>
              </w:rPr>
            </w:pPr>
            <w:r w:rsidRPr="006436BA">
              <w:rPr>
                <w:b/>
                <w:bCs/>
                <w:sz w:val="22"/>
                <w:szCs w:val="22"/>
              </w:rPr>
              <w:t>Жер қойнауын пайдалану шартының нөмірі</w:t>
            </w:r>
          </w:p>
        </w:tc>
        <w:tc>
          <w:tcPr>
            <w:tcW w:w="857" w:type="dxa"/>
            <w:vMerge w:val="restart"/>
            <w:vAlign w:val="center"/>
          </w:tcPr>
          <w:p w14:paraId="5CFEADDB" w14:textId="47B4163A" w:rsidR="00660CDA" w:rsidRPr="00841B34" w:rsidRDefault="00660CDA" w:rsidP="00594811">
            <w:pPr>
              <w:spacing w:after="0" w:line="259" w:lineRule="auto"/>
              <w:ind w:right="57" w:firstLine="0"/>
              <w:rPr>
                <w:b/>
                <w:bCs/>
                <w:sz w:val="22"/>
                <w:szCs w:val="22"/>
              </w:rPr>
            </w:pPr>
            <w:r w:rsidRPr="006436BA">
              <w:rPr>
                <w:b/>
                <w:bCs/>
                <w:sz w:val="22"/>
                <w:szCs w:val="22"/>
              </w:rPr>
              <w:t>Сатып алу нысанының коды</w:t>
            </w:r>
          </w:p>
        </w:tc>
        <w:tc>
          <w:tcPr>
            <w:tcW w:w="1984" w:type="dxa"/>
            <w:vMerge w:val="restart"/>
            <w:vAlign w:val="center"/>
          </w:tcPr>
          <w:p w14:paraId="31608A51" w14:textId="05083AD4" w:rsidR="00660CDA" w:rsidRPr="00841B34" w:rsidRDefault="00660CDA" w:rsidP="00594811">
            <w:pPr>
              <w:spacing w:after="0" w:line="259" w:lineRule="auto"/>
              <w:ind w:right="57" w:firstLine="0"/>
              <w:rPr>
                <w:sz w:val="22"/>
                <w:szCs w:val="22"/>
              </w:rPr>
            </w:pPr>
            <w:r w:rsidRPr="006436BA">
              <w:rPr>
                <w:b/>
                <w:bCs/>
                <w:sz w:val="22"/>
                <w:szCs w:val="22"/>
              </w:rPr>
              <w:t>Тауарлар, жұмыстар және көрсетілетін қызметтер бойынша Бірыңғай номенклатуралық анықтамалыққа сәйкес код</w:t>
            </w:r>
          </w:p>
        </w:tc>
        <w:tc>
          <w:tcPr>
            <w:tcW w:w="1701" w:type="dxa"/>
            <w:vMerge w:val="restart"/>
          </w:tcPr>
          <w:p w14:paraId="53994492" w14:textId="1B25C9C9" w:rsidR="00660CDA" w:rsidRPr="00841B34" w:rsidRDefault="00660CDA" w:rsidP="00594811">
            <w:pPr>
              <w:spacing w:after="0" w:line="259" w:lineRule="auto"/>
              <w:ind w:right="57" w:firstLine="0"/>
              <w:rPr>
                <w:b/>
                <w:sz w:val="22"/>
                <w:szCs w:val="22"/>
              </w:rPr>
            </w:pPr>
            <w:r w:rsidRPr="006436BA">
              <w:rPr>
                <w:b/>
                <w:bCs/>
                <w:sz w:val="22"/>
                <w:szCs w:val="22"/>
              </w:rPr>
              <w:t>Сатып алынатын тауарлардың, жұмыстардың және көрсетілетін қызметтердің атауы</w:t>
            </w:r>
          </w:p>
        </w:tc>
        <w:tc>
          <w:tcPr>
            <w:tcW w:w="2159" w:type="dxa"/>
            <w:vMerge w:val="restart"/>
          </w:tcPr>
          <w:p w14:paraId="5FA72482" w14:textId="75484E33" w:rsidR="00660CDA" w:rsidRPr="00841B34" w:rsidRDefault="00660CDA" w:rsidP="00594811">
            <w:pPr>
              <w:spacing w:after="0" w:line="259" w:lineRule="auto"/>
              <w:ind w:right="57" w:firstLine="0"/>
              <w:rPr>
                <w:sz w:val="22"/>
                <w:szCs w:val="22"/>
              </w:rPr>
            </w:pPr>
            <w:r w:rsidRPr="006436BA">
              <w:rPr>
                <w:b/>
                <w:sz w:val="22"/>
                <w:szCs w:val="22"/>
              </w:rPr>
              <w:t>Сатып алынатын тауарлардың, жұмыстардың және көрсетілетін қызметтердің атауы мен қысқаша (қосымша) сипаттамасы</w:t>
            </w:r>
          </w:p>
        </w:tc>
        <w:tc>
          <w:tcPr>
            <w:tcW w:w="818" w:type="dxa"/>
            <w:vMerge w:val="restart"/>
          </w:tcPr>
          <w:p w14:paraId="2A307C53" w14:textId="2562A6EF" w:rsidR="00660CDA" w:rsidRPr="00841B34" w:rsidRDefault="00660CDA" w:rsidP="00594811">
            <w:pPr>
              <w:spacing w:after="0" w:line="259" w:lineRule="auto"/>
              <w:ind w:right="57" w:firstLine="0"/>
              <w:rPr>
                <w:sz w:val="22"/>
                <w:szCs w:val="22"/>
              </w:rPr>
            </w:pPr>
            <w:r w:rsidRPr="006436BA">
              <w:rPr>
                <w:b/>
                <w:bCs/>
                <w:sz w:val="22"/>
                <w:szCs w:val="22"/>
              </w:rPr>
              <w:t>Сатып алудың жоспарланған көлемі табиғи мәнде</w:t>
            </w:r>
          </w:p>
        </w:tc>
        <w:tc>
          <w:tcPr>
            <w:tcW w:w="4394" w:type="dxa"/>
            <w:gridSpan w:val="3"/>
          </w:tcPr>
          <w:p w14:paraId="4019F0F2" w14:textId="73C84955" w:rsidR="00660CDA" w:rsidRPr="006436BA" w:rsidRDefault="00660CDA" w:rsidP="00594811">
            <w:pPr>
              <w:spacing w:after="0" w:line="259" w:lineRule="auto"/>
              <w:ind w:right="57" w:firstLine="0"/>
              <w:rPr>
                <w:b/>
                <w:bCs/>
                <w:sz w:val="22"/>
                <w:szCs w:val="22"/>
              </w:rPr>
            </w:pPr>
            <w:r w:rsidRPr="006436BA">
              <w:rPr>
                <w:b/>
                <w:bCs/>
                <w:sz w:val="22"/>
                <w:szCs w:val="22"/>
              </w:rPr>
              <w:t>Қосылған құн салығын есептемегенде жоспарланған сатып алу сомасы, теңге</w:t>
            </w:r>
          </w:p>
        </w:tc>
        <w:tc>
          <w:tcPr>
            <w:tcW w:w="841" w:type="dxa"/>
            <w:vMerge w:val="restart"/>
          </w:tcPr>
          <w:p w14:paraId="7F42C84B" w14:textId="04D37AC8" w:rsidR="00660CDA" w:rsidRPr="00841B34" w:rsidRDefault="00660CDA" w:rsidP="00594811">
            <w:pPr>
              <w:spacing w:after="0" w:line="259" w:lineRule="auto"/>
              <w:ind w:right="57" w:firstLine="0"/>
              <w:rPr>
                <w:b/>
                <w:sz w:val="22"/>
                <w:szCs w:val="22"/>
              </w:rPr>
            </w:pPr>
            <w:r w:rsidRPr="006436BA">
              <w:rPr>
                <w:b/>
                <w:bCs/>
                <w:sz w:val="22"/>
                <w:szCs w:val="22"/>
              </w:rPr>
              <w:t>Тендерлік өтінімге қамтамасыз ету</w:t>
            </w:r>
          </w:p>
        </w:tc>
        <w:tc>
          <w:tcPr>
            <w:tcW w:w="1631" w:type="dxa"/>
            <w:vMerge w:val="restart"/>
          </w:tcPr>
          <w:p w14:paraId="614C3455" w14:textId="427E794F" w:rsidR="00660CDA" w:rsidRPr="00841B34" w:rsidRDefault="00660CDA" w:rsidP="00594811">
            <w:pPr>
              <w:spacing w:after="0" w:line="259" w:lineRule="auto"/>
              <w:ind w:right="57" w:firstLine="0"/>
              <w:rPr>
                <w:b/>
                <w:sz w:val="22"/>
                <w:szCs w:val="22"/>
              </w:rPr>
            </w:pPr>
            <w:r w:rsidRPr="006436BA">
              <w:rPr>
                <w:b/>
                <w:sz w:val="22"/>
                <w:szCs w:val="22"/>
              </w:rPr>
              <w:t>Жұмыстар мен көрсетілетін қызметтер бойынша ішкі елдік құндылықтың болжамды үлесі</w:t>
            </w:r>
          </w:p>
        </w:tc>
      </w:tr>
      <w:tr w:rsidR="002636BD" w:rsidRPr="00841B34" w14:paraId="58857CCA" w14:textId="77777777" w:rsidTr="002636BD">
        <w:trPr>
          <w:trHeight w:val="1500"/>
        </w:trPr>
        <w:tc>
          <w:tcPr>
            <w:tcW w:w="1265" w:type="dxa"/>
            <w:vMerge/>
          </w:tcPr>
          <w:p w14:paraId="24CFD972" w14:textId="77777777" w:rsidR="00660CDA" w:rsidRPr="00841B34" w:rsidRDefault="00660CDA" w:rsidP="00660CDA">
            <w:pPr>
              <w:spacing w:after="0" w:line="259" w:lineRule="auto"/>
              <w:ind w:right="57" w:firstLine="0"/>
              <w:rPr>
                <w:b/>
                <w:sz w:val="22"/>
                <w:szCs w:val="22"/>
              </w:rPr>
            </w:pPr>
          </w:p>
        </w:tc>
        <w:tc>
          <w:tcPr>
            <w:tcW w:w="857" w:type="dxa"/>
            <w:vMerge/>
            <w:vAlign w:val="center"/>
          </w:tcPr>
          <w:p w14:paraId="54D5AF80" w14:textId="77777777" w:rsidR="00660CDA" w:rsidRPr="006436BA" w:rsidRDefault="00660CDA" w:rsidP="00660CDA">
            <w:pPr>
              <w:spacing w:after="0" w:line="259" w:lineRule="auto"/>
              <w:ind w:right="57" w:firstLine="0"/>
              <w:rPr>
                <w:b/>
                <w:bCs/>
                <w:sz w:val="22"/>
                <w:szCs w:val="22"/>
              </w:rPr>
            </w:pPr>
          </w:p>
        </w:tc>
        <w:tc>
          <w:tcPr>
            <w:tcW w:w="1984" w:type="dxa"/>
            <w:vMerge/>
            <w:vAlign w:val="center"/>
          </w:tcPr>
          <w:p w14:paraId="24BA9E1D" w14:textId="77777777" w:rsidR="00660CDA" w:rsidRPr="006436BA" w:rsidRDefault="00660CDA" w:rsidP="00660CDA">
            <w:pPr>
              <w:spacing w:after="0" w:line="259" w:lineRule="auto"/>
              <w:ind w:right="57" w:firstLine="0"/>
              <w:rPr>
                <w:b/>
                <w:bCs/>
                <w:sz w:val="22"/>
                <w:szCs w:val="22"/>
              </w:rPr>
            </w:pPr>
          </w:p>
        </w:tc>
        <w:tc>
          <w:tcPr>
            <w:tcW w:w="1701" w:type="dxa"/>
            <w:vMerge/>
          </w:tcPr>
          <w:p w14:paraId="2650857F" w14:textId="77777777" w:rsidR="00660CDA" w:rsidRPr="006436BA" w:rsidRDefault="00660CDA" w:rsidP="00660CDA">
            <w:pPr>
              <w:spacing w:after="0" w:line="259" w:lineRule="auto"/>
              <w:ind w:right="57" w:firstLine="0"/>
              <w:rPr>
                <w:b/>
                <w:bCs/>
                <w:sz w:val="22"/>
                <w:szCs w:val="22"/>
              </w:rPr>
            </w:pPr>
          </w:p>
        </w:tc>
        <w:tc>
          <w:tcPr>
            <w:tcW w:w="2159" w:type="dxa"/>
            <w:vMerge/>
          </w:tcPr>
          <w:p w14:paraId="7A1E0D22" w14:textId="77777777" w:rsidR="00660CDA" w:rsidRPr="006436BA" w:rsidRDefault="00660CDA" w:rsidP="00660CDA">
            <w:pPr>
              <w:spacing w:after="0" w:line="259" w:lineRule="auto"/>
              <w:ind w:right="57" w:firstLine="0"/>
              <w:rPr>
                <w:b/>
                <w:sz w:val="22"/>
                <w:szCs w:val="22"/>
              </w:rPr>
            </w:pPr>
          </w:p>
        </w:tc>
        <w:tc>
          <w:tcPr>
            <w:tcW w:w="818" w:type="dxa"/>
            <w:vMerge/>
          </w:tcPr>
          <w:p w14:paraId="6DEAD3CD" w14:textId="77777777" w:rsidR="00660CDA" w:rsidRPr="006436BA" w:rsidRDefault="00660CDA" w:rsidP="00660CDA">
            <w:pPr>
              <w:spacing w:after="0" w:line="259" w:lineRule="auto"/>
              <w:ind w:right="57" w:firstLine="0"/>
              <w:rPr>
                <w:b/>
                <w:bCs/>
                <w:sz w:val="22"/>
                <w:szCs w:val="22"/>
              </w:rPr>
            </w:pPr>
          </w:p>
        </w:tc>
        <w:tc>
          <w:tcPr>
            <w:tcW w:w="1417" w:type="dxa"/>
          </w:tcPr>
          <w:p w14:paraId="2A21D2B1" w14:textId="77777777" w:rsidR="00660CDA" w:rsidRDefault="00660CDA" w:rsidP="00660CDA">
            <w:pPr>
              <w:spacing w:after="0" w:line="259" w:lineRule="auto"/>
              <w:ind w:right="57" w:firstLine="0"/>
              <w:jc w:val="center"/>
              <w:rPr>
                <w:b/>
                <w:sz w:val="22"/>
                <w:szCs w:val="22"/>
              </w:rPr>
            </w:pPr>
          </w:p>
          <w:p w14:paraId="0713487A" w14:textId="77777777" w:rsidR="00660CDA" w:rsidRDefault="00660CDA" w:rsidP="00660CDA">
            <w:pPr>
              <w:spacing w:after="0" w:line="259" w:lineRule="auto"/>
              <w:ind w:right="57" w:firstLine="0"/>
              <w:jc w:val="center"/>
              <w:rPr>
                <w:b/>
                <w:sz w:val="22"/>
                <w:szCs w:val="22"/>
              </w:rPr>
            </w:pPr>
          </w:p>
          <w:p w14:paraId="5408923E" w14:textId="75CFE746" w:rsidR="00660CDA" w:rsidRPr="006436BA" w:rsidRDefault="00660CDA" w:rsidP="00660CDA">
            <w:pPr>
              <w:spacing w:after="0" w:line="259" w:lineRule="auto"/>
              <w:ind w:right="57" w:firstLine="0"/>
              <w:rPr>
                <w:b/>
                <w:bCs/>
                <w:sz w:val="22"/>
                <w:szCs w:val="22"/>
              </w:rPr>
            </w:pPr>
            <w:r>
              <w:rPr>
                <w:b/>
                <w:sz w:val="22"/>
                <w:szCs w:val="22"/>
              </w:rPr>
              <w:t>2026 жыл</w:t>
            </w:r>
          </w:p>
        </w:tc>
        <w:tc>
          <w:tcPr>
            <w:tcW w:w="1560" w:type="dxa"/>
          </w:tcPr>
          <w:p w14:paraId="0ED7F35B" w14:textId="77777777" w:rsidR="00660CDA" w:rsidRDefault="00660CDA" w:rsidP="00660CDA">
            <w:pPr>
              <w:spacing w:after="0" w:line="259" w:lineRule="auto"/>
              <w:ind w:right="57" w:firstLine="0"/>
              <w:jc w:val="center"/>
              <w:rPr>
                <w:b/>
                <w:sz w:val="22"/>
                <w:szCs w:val="22"/>
              </w:rPr>
            </w:pPr>
          </w:p>
          <w:p w14:paraId="41B5C80F" w14:textId="77777777" w:rsidR="00660CDA" w:rsidRDefault="00660CDA" w:rsidP="00660CDA">
            <w:pPr>
              <w:spacing w:after="0" w:line="259" w:lineRule="auto"/>
              <w:ind w:right="57" w:firstLine="0"/>
              <w:jc w:val="center"/>
              <w:rPr>
                <w:b/>
                <w:sz w:val="22"/>
                <w:szCs w:val="22"/>
              </w:rPr>
            </w:pPr>
          </w:p>
          <w:p w14:paraId="67DF3CD2" w14:textId="2C7CD32A" w:rsidR="00660CDA" w:rsidRPr="006436BA" w:rsidRDefault="00660CDA" w:rsidP="00660CDA">
            <w:pPr>
              <w:spacing w:after="0" w:line="259" w:lineRule="auto"/>
              <w:ind w:right="57" w:firstLine="0"/>
              <w:rPr>
                <w:b/>
                <w:bCs/>
                <w:sz w:val="22"/>
                <w:szCs w:val="22"/>
              </w:rPr>
            </w:pPr>
            <w:r>
              <w:rPr>
                <w:b/>
                <w:sz w:val="22"/>
                <w:szCs w:val="22"/>
              </w:rPr>
              <w:t>2027 жыл</w:t>
            </w:r>
          </w:p>
        </w:tc>
        <w:tc>
          <w:tcPr>
            <w:tcW w:w="1417" w:type="dxa"/>
          </w:tcPr>
          <w:p w14:paraId="321940A4" w14:textId="77777777" w:rsidR="00660CDA" w:rsidRDefault="00660CDA" w:rsidP="00660CDA">
            <w:pPr>
              <w:spacing w:after="0" w:line="259" w:lineRule="auto"/>
              <w:ind w:right="57" w:firstLine="0"/>
              <w:jc w:val="center"/>
              <w:rPr>
                <w:b/>
                <w:sz w:val="22"/>
                <w:szCs w:val="22"/>
              </w:rPr>
            </w:pPr>
          </w:p>
          <w:p w14:paraId="3F6CB9C0" w14:textId="77777777" w:rsidR="00660CDA" w:rsidRDefault="00660CDA" w:rsidP="00660CDA">
            <w:pPr>
              <w:spacing w:after="0" w:line="259" w:lineRule="auto"/>
              <w:ind w:right="57" w:firstLine="0"/>
              <w:jc w:val="center"/>
              <w:rPr>
                <w:b/>
                <w:sz w:val="22"/>
                <w:szCs w:val="22"/>
              </w:rPr>
            </w:pPr>
          </w:p>
          <w:p w14:paraId="64CC4273" w14:textId="46AB6209" w:rsidR="00660CDA" w:rsidRPr="006436BA" w:rsidRDefault="00660CDA" w:rsidP="00660CDA">
            <w:pPr>
              <w:spacing w:after="0" w:line="259" w:lineRule="auto"/>
              <w:ind w:right="57" w:firstLine="0"/>
              <w:rPr>
                <w:b/>
                <w:bCs/>
                <w:sz w:val="22"/>
                <w:szCs w:val="22"/>
              </w:rPr>
            </w:pPr>
            <w:r>
              <w:rPr>
                <w:b/>
                <w:sz w:val="22"/>
                <w:szCs w:val="22"/>
              </w:rPr>
              <w:t>2028 жыл</w:t>
            </w:r>
          </w:p>
        </w:tc>
        <w:tc>
          <w:tcPr>
            <w:tcW w:w="841" w:type="dxa"/>
            <w:vMerge/>
          </w:tcPr>
          <w:p w14:paraId="0B1E3409" w14:textId="77777777" w:rsidR="00660CDA" w:rsidRPr="006436BA" w:rsidRDefault="00660CDA" w:rsidP="00660CDA">
            <w:pPr>
              <w:spacing w:after="0" w:line="259" w:lineRule="auto"/>
              <w:ind w:right="57" w:firstLine="0"/>
              <w:rPr>
                <w:b/>
                <w:bCs/>
                <w:sz w:val="22"/>
                <w:szCs w:val="22"/>
              </w:rPr>
            </w:pPr>
          </w:p>
        </w:tc>
        <w:tc>
          <w:tcPr>
            <w:tcW w:w="1631" w:type="dxa"/>
            <w:vMerge/>
          </w:tcPr>
          <w:p w14:paraId="20BEF338" w14:textId="77777777" w:rsidR="00660CDA" w:rsidRPr="006436BA" w:rsidRDefault="00660CDA" w:rsidP="00660CDA">
            <w:pPr>
              <w:spacing w:after="0" w:line="259" w:lineRule="auto"/>
              <w:ind w:right="57" w:firstLine="0"/>
              <w:rPr>
                <w:b/>
                <w:sz w:val="22"/>
                <w:szCs w:val="22"/>
              </w:rPr>
            </w:pPr>
          </w:p>
        </w:tc>
      </w:tr>
      <w:tr w:rsidR="00CC57F8" w:rsidRPr="00841B34" w14:paraId="66D9C527" w14:textId="4380813D" w:rsidTr="00A0588F">
        <w:trPr>
          <w:trHeight w:val="1715"/>
        </w:trPr>
        <w:tc>
          <w:tcPr>
            <w:tcW w:w="1265" w:type="dxa"/>
            <w:vAlign w:val="center"/>
          </w:tcPr>
          <w:p w14:paraId="175A0C06" w14:textId="5567B9F4" w:rsidR="00CC57F8" w:rsidRPr="00841B34" w:rsidRDefault="00CC57F8" w:rsidP="00CC57F8">
            <w:pPr>
              <w:spacing w:after="0" w:line="259" w:lineRule="auto"/>
              <w:ind w:right="57" w:firstLine="0"/>
              <w:rPr>
                <w:sz w:val="22"/>
                <w:szCs w:val="22"/>
              </w:rPr>
            </w:pPr>
            <w:r w:rsidRPr="00841B34">
              <w:rPr>
                <w:sz w:val="22"/>
                <w:szCs w:val="22"/>
              </w:rPr>
              <w:t>5224</w:t>
            </w:r>
          </w:p>
        </w:tc>
        <w:tc>
          <w:tcPr>
            <w:tcW w:w="857" w:type="dxa"/>
            <w:vAlign w:val="center"/>
          </w:tcPr>
          <w:p w14:paraId="087EB7C3" w14:textId="062FD67C" w:rsidR="00CC57F8" w:rsidRPr="00841B34" w:rsidRDefault="00CC57F8" w:rsidP="00CC57F8">
            <w:pPr>
              <w:spacing w:after="0" w:line="259" w:lineRule="auto"/>
              <w:ind w:right="57" w:firstLine="0"/>
              <w:rPr>
                <w:sz w:val="22"/>
                <w:szCs w:val="22"/>
              </w:rPr>
            </w:pPr>
            <w:r>
              <w:rPr>
                <w:sz w:val="22"/>
                <w:szCs w:val="22"/>
              </w:rPr>
              <w:t>3 У - 1</w:t>
            </w:r>
          </w:p>
        </w:tc>
        <w:tc>
          <w:tcPr>
            <w:tcW w:w="1984" w:type="dxa"/>
          </w:tcPr>
          <w:p w14:paraId="00F91FEA" w14:textId="77777777" w:rsidR="00CC57F8" w:rsidRDefault="00CC57F8" w:rsidP="00CC57F8">
            <w:pPr>
              <w:spacing w:after="0" w:line="259" w:lineRule="auto"/>
              <w:ind w:right="57" w:firstLine="0"/>
              <w:jc w:val="center"/>
              <w:rPr>
                <w:sz w:val="22"/>
                <w:szCs w:val="22"/>
              </w:rPr>
            </w:pPr>
          </w:p>
          <w:p w14:paraId="7049FDD1" w14:textId="77777777" w:rsidR="00CC57F8" w:rsidRDefault="00CC57F8" w:rsidP="00CC57F8">
            <w:pPr>
              <w:spacing w:after="0" w:line="259" w:lineRule="auto"/>
              <w:ind w:right="57" w:firstLine="0"/>
              <w:jc w:val="center"/>
              <w:rPr>
                <w:sz w:val="22"/>
                <w:szCs w:val="22"/>
              </w:rPr>
            </w:pPr>
          </w:p>
          <w:p w14:paraId="1783A8F4" w14:textId="77777777" w:rsidR="00CC57F8" w:rsidRDefault="00CC57F8" w:rsidP="00CC57F8">
            <w:pPr>
              <w:spacing w:after="0" w:line="259" w:lineRule="auto"/>
              <w:ind w:right="57" w:firstLine="0"/>
              <w:jc w:val="center"/>
              <w:rPr>
                <w:sz w:val="22"/>
                <w:szCs w:val="22"/>
              </w:rPr>
            </w:pPr>
          </w:p>
          <w:p w14:paraId="005C5B42" w14:textId="30F562D2" w:rsidR="00CC57F8" w:rsidRPr="00841B34" w:rsidRDefault="00CC57F8" w:rsidP="00CC57F8">
            <w:pPr>
              <w:spacing w:after="0" w:line="259" w:lineRule="auto"/>
              <w:ind w:right="57" w:firstLine="0"/>
              <w:rPr>
                <w:sz w:val="22"/>
                <w:szCs w:val="22"/>
              </w:rPr>
            </w:pPr>
            <w:r w:rsidRPr="000E0D34">
              <w:rPr>
                <w:sz w:val="22"/>
                <w:szCs w:val="22"/>
              </w:rPr>
              <w:t>749020.000.000091</w:t>
            </w:r>
          </w:p>
        </w:tc>
        <w:tc>
          <w:tcPr>
            <w:tcW w:w="1701" w:type="dxa"/>
          </w:tcPr>
          <w:p w14:paraId="24539C7E" w14:textId="77777777" w:rsidR="00CC57F8" w:rsidRDefault="00CC57F8" w:rsidP="00CC57F8">
            <w:pPr>
              <w:spacing w:after="0" w:line="259" w:lineRule="auto"/>
              <w:ind w:right="57" w:firstLine="0"/>
              <w:jc w:val="center"/>
              <w:rPr>
                <w:sz w:val="22"/>
                <w:szCs w:val="22"/>
              </w:rPr>
            </w:pPr>
          </w:p>
          <w:p w14:paraId="27486483" w14:textId="784FB159" w:rsidR="00CC57F8" w:rsidRPr="00841B34" w:rsidRDefault="00CC57F8" w:rsidP="00CC57F8">
            <w:pPr>
              <w:spacing w:after="0" w:line="259" w:lineRule="auto"/>
              <w:ind w:right="57" w:firstLine="0"/>
              <w:jc w:val="center"/>
              <w:rPr>
                <w:sz w:val="22"/>
                <w:szCs w:val="22"/>
              </w:rPr>
            </w:pPr>
            <w:r w:rsidRPr="00CC57F8">
              <w:rPr>
                <w:sz w:val="22"/>
                <w:szCs w:val="22"/>
              </w:rPr>
              <w:t>Өндірістік мониторинг жүргізу қызметтері</w:t>
            </w:r>
          </w:p>
        </w:tc>
        <w:tc>
          <w:tcPr>
            <w:tcW w:w="2159" w:type="dxa"/>
          </w:tcPr>
          <w:p w14:paraId="21A72D5A" w14:textId="77777777" w:rsidR="00CC57F8" w:rsidRDefault="00CC57F8" w:rsidP="00CC57F8">
            <w:pPr>
              <w:spacing w:after="0" w:line="259" w:lineRule="auto"/>
              <w:ind w:right="57" w:firstLine="0"/>
              <w:jc w:val="center"/>
              <w:rPr>
                <w:sz w:val="22"/>
                <w:szCs w:val="22"/>
              </w:rPr>
            </w:pPr>
          </w:p>
          <w:p w14:paraId="722594EB" w14:textId="679C755F" w:rsidR="00CC57F8" w:rsidRPr="00841B34" w:rsidRDefault="00CC57F8" w:rsidP="00CC57F8">
            <w:pPr>
              <w:spacing w:after="0" w:line="259" w:lineRule="auto"/>
              <w:ind w:right="57" w:firstLine="0"/>
              <w:jc w:val="center"/>
              <w:rPr>
                <w:sz w:val="22"/>
                <w:szCs w:val="22"/>
              </w:rPr>
            </w:pPr>
            <w:r w:rsidRPr="00CC57F8">
              <w:rPr>
                <w:sz w:val="22"/>
                <w:szCs w:val="22"/>
              </w:rPr>
              <w:t>Жұмыс орындарындағы еңбек жағдайының жай-күйін өндірістік бақылау қызметтері</w:t>
            </w:r>
          </w:p>
        </w:tc>
        <w:tc>
          <w:tcPr>
            <w:tcW w:w="818" w:type="dxa"/>
            <w:vAlign w:val="center"/>
          </w:tcPr>
          <w:p w14:paraId="26CEE014" w14:textId="3417AD21" w:rsidR="00CC57F8" w:rsidRPr="00841B34" w:rsidRDefault="00CC57F8" w:rsidP="00CC57F8">
            <w:pPr>
              <w:spacing w:after="0" w:line="259" w:lineRule="auto"/>
              <w:ind w:right="57" w:firstLine="0"/>
              <w:jc w:val="center"/>
              <w:rPr>
                <w:sz w:val="22"/>
                <w:szCs w:val="22"/>
              </w:rPr>
            </w:pPr>
            <w:r w:rsidRPr="00022659">
              <w:rPr>
                <w:sz w:val="22"/>
                <w:szCs w:val="22"/>
              </w:rPr>
              <w:t>1</w:t>
            </w:r>
          </w:p>
        </w:tc>
        <w:tc>
          <w:tcPr>
            <w:tcW w:w="1417" w:type="dxa"/>
            <w:vAlign w:val="center"/>
          </w:tcPr>
          <w:p w14:paraId="1AF6B397" w14:textId="07859CAB" w:rsidR="00CC57F8" w:rsidRPr="002636BD" w:rsidRDefault="00CC57F8" w:rsidP="00CC57F8">
            <w:pPr>
              <w:spacing w:after="0" w:line="259" w:lineRule="auto"/>
              <w:ind w:right="57" w:firstLine="0"/>
              <w:jc w:val="center"/>
              <w:rPr>
                <w:sz w:val="22"/>
                <w:szCs w:val="22"/>
              </w:rPr>
            </w:pPr>
            <w:r>
              <w:rPr>
                <w:sz w:val="22"/>
                <w:szCs w:val="22"/>
              </w:rPr>
              <w:t>2 004 000,00</w:t>
            </w:r>
          </w:p>
        </w:tc>
        <w:tc>
          <w:tcPr>
            <w:tcW w:w="1560" w:type="dxa"/>
          </w:tcPr>
          <w:p w14:paraId="17FF878F" w14:textId="77777777" w:rsidR="00CC57F8" w:rsidRDefault="00CC57F8" w:rsidP="00CC57F8">
            <w:pPr>
              <w:spacing w:after="0" w:line="240" w:lineRule="auto"/>
              <w:ind w:firstLine="0"/>
              <w:jc w:val="center"/>
              <w:rPr>
                <w:sz w:val="22"/>
                <w:szCs w:val="22"/>
              </w:rPr>
            </w:pPr>
          </w:p>
          <w:p w14:paraId="41003B7C" w14:textId="77777777" w:rsidR="00CC57F8" w:rsidRDefault="00CC57F8" w:rsidP="00CC57F8">
            <w:pPr>
              <w:spacing w:after="0" w:line="240" w:lineRule="auto"/>
              <w:ind w:firstLine="0"/>
              <w:jc w:val="center"/>
              <w:rPr>
                <w:sz w:val="22"/>
                <w:szCs w:val="22"/>
              </w:rPr>
            </w:pPr>
          </w:p>
          <w:p w14:paraId="0EA53A7D" w14:textId="77777777" w:rsidR="00CC57F8" w:rsidRDefault="00CC57F8" w:rsidP="00CC57F8">
            <w:pPr>
              <w:spacing w:after="0" w:line="240" w:lineRule="auto"/>
              <w:ind w:firstLine="0"/>
              <w:jc w:val="center"/>
              <w:rPr>
                <w:sz w:val="22"/>
                <w:szCs w:val="22"/>
              </w:rPr>
            </w:pPr>
          </w:p>
          <w:p w14:paraId="73C187DA" w14:textId="77777777" w:rsidR="00CC57F8" w:rsidRPr="00022659" w:rsidRDefault="00CC57F8" w:rsidP="00CC57F8">
            <w:pPr>
              <w:spacing w:after="0" w:line="240" w:lineRule="auto"/>
              <w:ind w:firstLine="0"/>
              <w:jc w:val="center"/>
              <w:rPr>
                <w:color w:val="auto"/>
                <w:sz w:val="22"/>
                <w:szCs w:val="22"/>
              </w:rPr>
            </w:pPr>
            <w:r>
              <w:rPr>
                <w:sz w:val="22"/>
                <w:szCs w:val="22"/>
              </w:rPr>
              <w:t>2 104 000,00</w:t>
            </w:r>
          </w:p>
          <w:p w14:paraId="48EB4CC3" w14:textId="2BD7FC87" w:rsidR="00CC57F8" w:rsidRPr="002636BD" w:rsidRDefault="00CC57F8" w:rsidP="00CC57F8">
            <w:pPr>
              <w:spacing w:after="0" w:line="240" w:lineRule="auto"/>
              <w:ind w:firstLine="0"/>
              <w:jc w:val="center"/>
              <w:rPr>
                <w:sz w:val="22"/>
                <w:szCs w:val="22"/>
              </w:rPr>
            </w:pPr>
          </w:p>
        </w:tc>
        <w:tc>
          <w:tcPr>
            <w:tcW w:w="1417" w:type="dxa"/>
          </w:tcPr>
          <w:p w14:paraId="3CDBCE03" w14:textId="77777777" w:rsidR="00CC57F8" w:rsidRPr="00022659" w:rsidRDefault="00CC57F8" w:rsidP="00CC57F8">
            <w:pPr>
              <w:spacing w:after="0" w:line="259" w:lineRule="auto"/>
              <w:ind w:right="57" w:firstLine="0"/>
              <w:jc w:val="center"/>
              <w:rPr>
                <w:sz w:val="22"/>
                <w:szCs w:val="22"/>
              </w:rPr>
            </w:pPr>
          </w:p>
          <w:p w14:paraId="577B1AC3" w14:textId="77777777" w:rsidR="00CC57F8" w:rsidRPr="00022659" w:rsidRDefault="00CC57F8" w:rsidP="00CC57F8">
            <w:pPr>
              <w:spacing w:after="0" w:line="259" w:lineRule="auto"/>
              <w:ind w:right="57" w:firstLine="0"/>
              <w:jc w:val="center"/>
              <w:rPr>
                <w:sz w:val="22"/>
                <w:szCs w:val="22"/>
              </w:rPr>
            </w:pPr>
          </w:p>
          <w:p w14:paraId="28BE843B" w14:textId="77777777" w:rsidR="00CC57F8" w:rsidRPr="00022659" w:rsidRDefault="00CC57F8" w:rsidP="00CC57F8">
            <w:pPr>
              <w:spacing w:after="0" w:line="259" w:lineRule="auto"/>
              <w:ind w:right="57" w:firstLine="0"/>
              <w:jc w:val="center"/>
              <w:rPr>
                <w:sz w:val="22"/>
                <w:szCs w:val="22"/>
              </w:rPr>
            </w:pPr>
          </w:p>
          <w:p w14:paraId="4FD162D0" w14:textId="692DE1C8" w:rsidR="00CC57F8" w:rsidRPr="002636BD" w:rsidRDefault="00CC57F8" w:rsidP="00CC57F8">
            <w:pPr>
              <w:spacing w:after="0" w:line="259" w:lineRule="auto"/>
              <w:ind w:right="57" w:firstLine="0"/>
              <w:jc w:val="center"/>
              <w:rPr>
                <w:sz w:val="22"/>
                <w:szCs w:val="22"/>
              </w:rPr>
            </w:pPr>
            <w:r>
              <w:rPr>
                <w:sz w:val="22"/>
                <w:szCs w:val="22"/>
              </w:rPr>
              <w:t>2 209 000,00</w:t>
            </w:r>
          </w:p>
        </w:tc>
        <w:tc>
          <w:tcPr>
            <w:tcW w:w="841" w:type="dxa"/>
          </w:tcPr>
          <w:p w14:paraId="7AEF1718" w14:textId="3E3D46C9" w:rsidR="00CC57F8" w:rsidRPr="00841B34" w:rsidRDefault="00CC57F8" w:rsidP="00CC57F8">
            <w:pPr>
              <w:spacing w:after="0" w:line="259" w:lineRule="auto"/>
              <w:ind w:right="57" w:firstLine="0"/>
              <w:rPr>
                <w:sz w:val="22"/>
                <w:szCs w:val="22"/>
              </w:rPr>
            </w:pPr>
            <w:r w:rsidRPr="006436BA">
              <w:rPr>
                <w:sz w:val="22"/>
                <w:szCs w:val="22"/>
              </w:rPr>
              <w:t xml:space="preserve">Қосылған құн салығын есептемегендегі </w:t>
            </w:r>
            <w:r w:rsidRPr="006436BA">
              <w:rPr>
                <w:sz w:val="22"/>
                <w:szCs w:val="22"/>
              </w:rPr>
              <w:lastRenderedPageBreak/>
              <w:t>жоспарланған сатып алу сомасының 1%-ы, теңге</w:t>
            </w:r>
          </w:p>
        </w:tc>
        <w:tc>
          <w:tcPr>
            <w:tcW w:w="1631" w:type="dxa"/>
          </w:tcPr>
          <w:p w14:paraId="77525F1D" w14:textId="77777777" w:rsidR="00CC57F8" w:rsidRDefault="00CC57F8" w:rsidP="00CC57F8">
            <w:pPr>
              <w:spacing w:after="0" w:line="259" w:lineRule="auto"/>
              <w:ind w:right="57" w:firstLine="0"/>
              <w:rPr>
                <w:sz w:val="22"/>
                <w:szCs w:val="22"/>
              </w:rPr>
            </w:pPr>
          </w:p>
          <w:p w14:paraId="60F75A34" w14:textId="77777777" w:rsidR="00CC57F8" w:rsidRDefault="00CC57F8" w:rsidP="00CC57F8">
            <w:pPr>
              <w:spacing w:after="0" w:line="259" w:lineRule="auto"/>
              <w:ind w:right="57" w:firstLine="0"/>
              <w:jc w:val="center"/>
              <w:rPr>
                <w:sz w:val="22"/>
                <w:szCs w:val="22"/>
              </w:rPr>
            </w:pPr>
          </w:p>
          <w:p w14:paraId="69EF9B5A" w14:textId="77777777" w:rsidR="00CC57F8" w:rsidRDefault="00CC57F8" w:rsidP="00CC57F8">
            <w:pPr>
              <w:spacing w:after="0" w:line="259" w:lineRule="auto"/>
              <w:ind w:right="57" w:firstLine="0"/>
              <w:jc w:val="center"/>
              <w:rPr>
                <w:sz w:val="22"/>
                <w:szCs w:val="22"/>
              </w:rPr>
            </w:pPr>
          </w:p>
          <w:p w14:paraId="33EACB44" w14:textId="0C4C65F2" w:rsidR="00CC57F8" w:rsidRPr="00841B34" w:rsidRDefault="00CC57F8" w:rsidP="00CC57F8">
            <w:pPr>
              <w:spacing w:after="0" w:line="259" w:lineRule="auto"/>
              <w:ind w:right="57" w:firstLine="0"/>
              <w:jc w:val="center"/>
              <w:rPr>
                <w:sz w:val="22"/>
                <w:szCs w:val="22"/>
              </w:rPr>
            </w:pPr>
            <w:r>
              <w:rPr>
                <w:sz w:val="22"/>
                <w:szCs w:val="22"/>
              </w:rPr>
              <w:t>95%</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r w:rsidRPr="006436BA">
        <w:rPr>
          <w:sz w:val="22"/>
          <w:szCs w:val="22"/>
        </w:rPr>
        <w:t>Тендерлік өтінімнің қолданылу мерзімі кемінде 60 күнтізбелік күнді құрауы тиіс. Тендерге қатысуға өтінімді қамтамасыз ету мерзімі тендерлік өтінімдер ашылған күннен бастап есептеледі.</w:t>
      </w:r>
    </w:p>
    <w:p w14:paraId="07FDBBF1"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Көрсетілген сома алдын ала есептеулер жүргізу мақсатында әлеуетті жеткізушілер үшін ғана болжамды сипатта берілген. </w:t>
      </w:r>
    </w:p>
    <w:p w14:paraId="5836684D"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648B5B3C" w14:textId="2C1FBA2F" w:rsidR="00803A8B" w:rsidRDefault="006436BA" w:rsidP="006436BA">
      <w:pPr>
        <w:spacing w:after="0" w:line="259" w:lineRule="auto"/>
        <w:ind w:right="57" w:firstLine="708"/>
        <w:rPr>
          <w:sz w:val="22"/>
          <w:szCs w:val="22"/>
          <w:lang w:val="kk-KZ"/>
        </w:rPr>
      </w:pPr>
      <w:r w:rsidRPr="00DB2DFB">
        <w:rPr>
          <w:b/>
          <w:bCs/>
          <w:i/>
          <w:iCs/>
          <w:sz w:val="28"/>
          <w:szCs w:val="28"/>
          <w:highlight w:val="red"/>
          <w:lang w:val="kk-KZ"/>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000000"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4AD4CA7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Default="00000000" w:rsidP="001E1930">
      <w:pPr>
        <w:spacing w:after="0"/>
        <w:ind w:right="57" w:firstLine="0"/>
        <w:rPr>
          <w:sz w:val="22"/>
          <w:szCs w:val="22"/>
          <w:lang w:val="kk-KZ"/>
        </w:rPr>
      </w:pPr>
      <w:r w:rsidRPr="001E1930">
        <w:rPr>
          <w:sz w:val="22"/>
          <w:szCs w:val="22"/>
          <w:lang w:val="kk-KZ"/>
        </w:rPr>
        <w:t xml:space="preserve"> </w:t>
      </w:r>
    </w:p>
    <w:p w14:paraId="796CD138" w14:textId="0857A097" w:rsidR="00CC57F8" w:rsidRPr="00CC57F8" w:rsidRDefault="00CC57F8" w:rsidP="00CC57F8">
      <w:pPr>
        <w:spacing w:after="0"/>
        <w:ind w:right="57" w:firstLine="0"/>
        <w:jc w:val="center"/>
        <w:rPr>
          <w:b/>
          <w:sz w:val="22"/>
          <w:szCs w:val="22"/>
          <w:lang w:val="kk-KZ"/>
        </w:rPr>
      </w:pPr>
      <w:r w:rsidRPr="00CC57F8">
        <w:rPr>
          <w:b/>
          <w:sz w:val="22"/>
          <w:szCs w:val="22"/>
          <w:lang w:val="kk-KZ"/>
        </w:rPr>
        <w:lastRenderedPageBreak/>
        <w:t>3. Ықтимал жеткізушіге қойылатын талаптар:</w:t>
      </w:r>
    </w:p>
    <w:p w14:paraId="5EA33EF6" w14:textId="77777777" w:rsidR="00CC57F8" w:rsidRPr="00CC57F8" w:rsidRDefault="00CC57F8" w:rsidP="00CC57F8">
      <w:pPr>
        <w:spacing w:after="0"/>
        <w:ind w:right="57" w:firstLine="0"/>
        <w:jc w:val="center"/>
        <w:rPr>
          <w:sz w:val="22"/>
          <w:szCs w:val="22"/>
          <w:lang w:val="kk-KZ"/>
        </w:rPr>
      </w:pPr>
    </w:p>
    <w:p w14:paraId="37B359AE" w14:textId="0737D929" w:rsidR="00CC57F8" w:rsidRPr="00CC57F8" w:rsidRDefault="00CC57F8" w:rsidP="00CC57F8">
      <w:pPr>
        <w:pStyle w:val="20"/>
        <w:spacing w:after="0"/>
        <w:ind w:left="0" w:right="57" w:firstLine="0"/>
        <w:rPr>
          <w:sz w:val="22"/>
          <w:szCs w:val="22"/>
          <w:lang w:val="kk-KZ"/>
        </w:rPr>
      </w:pPr>
      <w:r w:rsidRPr="00CC57F8">
        <w:rPr>
          <w:sz w:val="22"/>
          <w:szCs w:val="22"/>
          <w:lang w:val="kk-KZ"/>
        </w:rPr>
        <w:t xml:space="preserve"> 3.2. Сатып алу пәніне сәйкес келетін салада біліктілігі және/немесе жұмыс тәжірибесі бар мамандардың болуы жөніндегі талаптар</w:t>
      </w:r>
    </w:p>
    <w:p w14:paraId="76843AC7" w14:textId="77777777" w:rsidR="00CC57F8" w:rsidRPr="00CC57F8" w:rsidRDefault="00CC57F8" w:rsidP="00CC57F8">
      <w:pPr>
        <w:spacing w:after="0" w:line="259" w:lineRule="auto"/>
        <w:ind w:right="57" w:firstLine="0"/>
        <w:rPr>
          <w:sz w:val="22"/>
          <w:szCs w:val="22"/>
          <w:lang w:val="kk-KZ"/>
        </w:rPr>
      </w:pPr>
      <w:r w:rsidRPr="00CC57F8">
        <w:rPr>
          <w:sz w:val="22"/>
          <w:szCs w:val="22"/>
          <w:lang w:val="kk-KZ"/>
        </w:rPr>
        <w:t xml:space="preserve"> </w:t>
      </w:r>
    </w:p>
    <w:p w14:paraId="49CFEAF0" w14:textId="4AA5DF41" w:rsidR="00CC57F8" w:rsidRPr="000D2C57" w:rsidRDefault="00CC57F8" w:rsidP="00CC57F8">
      <w:pPr>
        <w:spacing w:after="0"/>
        <w:ind w:right="57" w:firstLine="0"/>
        <w:rPr>
          <w:sz w:val="22"/>
          <w:szCs w:val="22"/>
          <w:lang w:val="kk-KZ"/>
        </w:rPr>
      </w:pPr>
      <w:r w:rsidRPr="000D2C57">
        <w:rPr>
          <w:sz w:val="22"/>
          <w:szCs w:val="22"/>
          <w:lang w:val="kk-KZ"/>
        </w:rPr>
        <w:t>3.2.1. Ықтимал жеткізушіде келесі мамандар болуы тиіс:</w:t>
      </w:r>
    </w:p>
    <w:p w14:paraId="4874E2C3" w14:textId="77777777" w:rsidR="00CC57F8" w:rsidRPr="000D2C57" w:rsidRDefault="00CC57F8" w:rsidP="00CC57F8">
      <w:pPr>
        <w:spacing w:after="0" w:line="259" w:lineRule="auto"/>
        <w:ind w:right="57" w:firstLine="0"/>
        <w:rPr>
          <w:sz w:val="22"/>
          <w:szCs w:val="22"/>
          <w:lang w:val="kk-KZ"/>
        </w:rPr>
      </w:pPr>
      <w:r w:rsidRPr="000D2C57">
        <w:rPr>
          <w:sz w:val="22"/>
          <w:szCs w:val="22"/>
          <w:lang w:val="kk-KZ"/>
        </w:rPr>
        <w:t xml:space="preserve"> </w:t>
      </w:r>
    </w:p>
    <w:tbl>
      <w:tblPr>
        <w:tblStyle w:val="TableGrid"/>
        <w:tblW w:w="1502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1917"/>
        <w:gridCol w:w="11827"/>
        <w:gridCol w:w="1276"/>
      </w:tblGrid>
      <w:tr w:rsidR="00CC57F8" w:rsidRPr="00841B34" w14:paraId="44ED13E7" w14:textId="77777777" w:rsidTr="00B40956">
        <w:trPr>
          <w:trHeight w:val="632"/>
        </w:trPr>
        <w:tc>
          <w:tcPr>
            <w:tcW w:w="1917" w:type="dxa"/>
          </w:tcPr>
          <w:p w14:paraId="472C2A0E" w14:textId="4B495FF7" w:rsidR="00CC57F8" w:rsidRPr="000D2C57" w:rsidRDefault="00CC57F8" w:rsidP="00B40956">
            <w:pPr>
              <w:spacing w:after="0" w:line="259" w:lineRule="auto"/>
              <w:ind w:right="57" w:firstLine="0"/>
              <w:rPr>
                <w:sz w:val="22"/>
                <w:szCs w:val="22"/>
                <w:lang w:val="kk-KZ"/>
              </w:rPr>
            </w:pPr>
            <w:r w:rsidRPr="000D2C57">
              <w:rPr>
                <w:b/>
                <w:sz w:val="22"/>
                <w:szCs w:val="22"/>
                <w:lang w:val="kk-KZ"/>
              </w:rPr>
              <w:t>Біліктілігі және/немесе жұмыс тәжірибесі бар мамандар</w:t>
            </w:r>
          </w:p>
        </w:tc>
        <w:tc>
          <w:tcPr>
            <w:tcW w:w="11827" w:type="dxa"/>
            <w:vAlign w:val="center"/>
          </w:tcPr>
          <w:p w14:paraId="0456456A" w14:textId="3DED3DCB" w:rsidR="00CC57F8" w:rsidRPr="000D2C57" w:rsidRDefault="00CC57F8" w:rsidP="00995795">
            <w:pPr>
              <w:spacing w:after="0" w:line="259" w:lineRule="auto"/>
              <w:ind w:right="57" w:firstLine="0"/>
              <w:jc w:val="center"/>
              <w:rPr>
                <w:sz w:val="22"/>
                <w:szCs w:val="22"/>
                <w:lang w:val="kk-KZ"/>
              </w:rPr>
            </w:pPr>
            <w:r w:rsidRPr="000D2C57">
              <w:rPr>
                <w:b/>
                <w:sz w:val="22"/>
                <w:szCs w:val="22"/>
                <w:lang w:val="kk-KZ"/>
              </w:rPr>
              <w:t>Мамандардың біліктілігін және/немесе жұмыс тәжірибесін растайтын құжаттар</w:t>
            </w:r>
          </w:p>
        </w:tc>
        <w:tc>
          <w:tcPr>
            <w:tcW w:w="1276" w:type="dxa"/>
            <w:vAlign w:val="center"/>
          </w:tcPr>
          <w:p w14:paraId="7CB19D50" w14:textId="20A7500E" w:rsidR="00CC57F8" w:rsidRPr="00841B34" w:rsidRDefault="00CC57F8" w:rsidP="00995795">
            <w:pPr>
              <w:spacing w:after="0" w:line="259" w:lineRule="auto"/>
              <w:ind w:right="57" w:firstLine="0"/>
              <w:jc w:val="center"/>
              <w:rPr>
                <w:sz w:val="22"/>
                <w:szCs w:val="22"/>
              </w:rPr>
            </w:pPr>
            <w:r w:rsidRPr="00CC57F8">
              <w:rPr>
                <w:b/>
                <w:sz w:val="22"/>
                <w:szCs w:val="22"/>
              </w:rPr>
              <w:t>Саны</w:t>
            </w:r>
          </w:p>
        </w:tc>
      </w:tr>
      <w:tr w:rsidR="00CC57F8" w:rsidRPr="00841B34" w14:paraId="52F9B03C" w14:textId="77777777" w:rsidTr="00B40956">
        <w:trPr>
          <w:trHeight w:val="450"/>
        </w:trPr>
        <w:tc>
          <w:tcPr>
            <w:tcW w:w="1917" w:type="dxa"/>
          </w:tcPr>
          <w:p w14:paraId="562158E9" w14:textId="4D5AFD7D" w:rsidR="00CC57F8" w:rsidRPr="00841B34" w:rsidRDefault="00CC57F8" w:rsidP="00B40956">
            <w:pPr>
              <w:spacing w:after="0" w:line="259" w:lineRule="auto"/>
              <w:ind w:right="57" w:firstLine="0"/>
              <w:rPr>
                <w:sz w:val="22"/>
                <w:szCs w:val="22"/>
              </w:rPr>
            </w:pPr>
            <w:r w:rsidRPr="00CC57F8">
              <w:rPr>
                <w:sz w:val="22"/>
                <w:szCs w:val="22"/>
              </w:rPr>
              <w:t>Маман</w:t>
            </w:r>
          </w:p>
        </w:tc>
        <w:tc>
          <w:tcPr>
            <w:tcW w:w="11827" w:type="dxa"/>
          </w:tcPr>
          <w:p w14:paraId="585CD43C" w14:textId="4046BC92" w:rsidR="00CC57F8" w:rsidRDefault="00CC57F8" w:rsidP="00B40956">
            <w:pPr>
              <w:spacing w:after="0" w:line="259" w:lineRule="auto"/>
              <w:ind w:right="57" w:firstLine="0"/>
              <w:rPr>
                <w:sz w:val="22"/>
                <w:szCs w:val="22"/>
              </w:rPr>
            </w:pPr>
            <w:r>
              <w:rPr>
                <w:sz w:val="22"/>
                <w:szCs w:val="22"/>
              </w:rPr>
              <w:t>Ж</w:t>
            </w:r>
            <w:r w:rsidRPr="00CC57F8">
              <w:rPr>
                <w:sz w:val="22"/>
                <w:szCs w:val="22"/>
              </w:rPr>
              <w:t>үргізуге құқық беретін Сертификаттардың электрондық көшірмелерін ұсыну</w:t>
            </w:r>
            <w:r w:rsidRPr="00186B32">
              <w:rPr>
                <w:sz w:val="22"/>
                <w:szCs w:val="22"/>
              </w:rPr>
              <w:t>:</w:t>
            </w:r>
          </w:p>
          <w:p w14:paraId="7C46E9B8" w14:textId="7308735F" w:rsidR="00CC57F8" w:rsidRPr="00186B32" w:rsidRDefault="00CC57F8" w:rsidP="00B40956">
            <w:pPr>
              <w:spacing w:after="0" w:line="259" w:lineRule="auto"/>
              <w:ind w:right="57" w:firstLine="0"/>
              <w:rPr>
                <w:sz w:val="22"/>
                <w:szCs w:val="22"/>
              </w:rPr>
            </w:pPr>
            <w:r w:rsidRPr="00186B32">
              <w:rPr>
                <w:sz w:val="22"/>
                <w:szCs w:val="22"/>
              </w:rPr>
              <w:t xml:space="preserve">- </w:t>
            </w:r>
            <w:r w:rsidR="00995795" w:rsidRPr="00995795">
              <w:rPr>
                <w:sz w:val="22"/>
                <w:szCs w:val="22"/>
              </w:rPr>
              <w:t>Еңбек жағдайлары бойынша өндірістік объектілерді аттестаттау</w:t>
            </w:r>
            <w:r w:rsidRPr="00186B32">
              <w:rPr>
                <w:sz w:val="22"/>
                <w:szCs w:val="22"/>
              </w:rPr>
              <w:t>;</w:t>
            </w:r>
          </w:p>
          <w:p w14:paraId="47813593" w14:textId="7BF4F5CA" w:rsidR="00CC57F8" w:rsidRPr="00186B32" w:rsidRDefault="00CC57F8" w:rsidP="00B40956">
            <w:pPr>
              <w:spacing w:after="0" w:line="259" w:lineRule="auto"/>
              <w:ind w:right="57" w:firstLine="0"/>
              <w:rPr>
                <w:sz w:val="22"/>
                <w:szCs w:val="22"/>
              </w:rPr>
            </w:pPr>
            <w:r w:rsidRPr="00186B32">
              <w:rPr>
                <w:sz w:val="22"/>
                <w:szCs w:val="22"/>
              </w:rPr>
              <w:t xml:space="preserve">- </w:t>
            </w:r>
            <w:r w:rsidR="00995795" w:rsidRPr="00995795">
              <w:rPr>
                <w:sz w:val="22"/>
                <w:szCs w:val="22"/>
              </w:rPr>
              <w:t>Гигиеналық нормативтерге сәйкес радиациялық қауіпсіздікті қамтамасыз ету үшін гамма, альфа және бета-фонды, радон мен торон құрамын радиологиялық өлшеулер</w:t>
            </w:r>
            <w:r w:rsidRPr="00186B32">
              <w:rPr>
                <w:sz w:val="22"/>
                <w:szCs w:val="22"/>
              </w:rPr>
              <w:t>;</w:t>
            </w:r>
          </w:p>
          <w:p w14:paraId="42F11A73" w14:textId="3274943E" w:rsidR="00CC57F8" w:rsidRPr="00186B32" w:rsidRDefault="00CC57F8" w:rsidP="00B40956">
            <w:pPr>
              <w:spacing w:after="0" w:line="259" w:lineRule="auto"/>
              <w:ind w:right="57" w:firstLine="0"/>
              <w:rPr>
                <w:sz w:val="22"/>
                <w:szCs w:val="22"/>
              </w:rPr>
            </w:pPr>
            <w:r w:rsidRPr="00186B32">
              <w:rPr>
                <w:sz w:val="22"/>
                <w:szCs w:val="22"/>
              </w:rPr>
              <w:t xml:space="preserve">- </w:t>
            </w:r>
            <w:r w:rsidR="00995795" w:rsidRPr="00995795">
              <w:rPr>
                <w:sz w:val="22"/>
                <w:szCs w:val="22"/>
              </w:rPr>
              <w:t>Жұмыс аймағы ауасына қойылатын ҚР қолданыстағы нормативтік құқықтық актілер талаптарына сәйкес микроклимат параметрлерін (температура, салыстырмалы ылғалдылық, ауа қозғалысының жылдамдығы, химиялық факторлар/жұмыс аймағы ауасындағы зиянды химиялық заттар) өлшеу</w:t>
            </w:r>
            <w:r w:rsidRPr="00186B32">
              <w:rPr>
                <w:sz w:val="22"/>
                <w:szCs w:val="22"/>
              </w:rPr>
              <w:t>;</w:t>
            </w:r>
          </w:p>
          <w:p w14:paraId="369083A5" w14:textId="2622ABD1" w:rsidR="00CC57F8" w:rsidRPr="00186B32" w:rsidRDefault="00CC57F8" w:rsidP="00B40956">
            <w:pPr>
              <w:spacing w:after="0" w:line="259" w:lineRule="auto"/>
              <w:ind w:right="57" w:firstLine="0"/>
              <w:rPr>
                <w:sz w:val="22"/>
                <w:szCs w:val="22"/>
              </w:rPr>
            </w:pPr>
            <w:r w:rsidRPr="00186B32">
              <w:rPr>
                <w:sz w:val="22"/>
                <w:szCs w:val="22"/>
              </w:rPr>
              <w:t xml:space="preserve">- </w:t>
            </w:r>
            <w:r w:rsidR="00995795" w:rsidRPr="00995795">
              <w:rPr>
                <w:sz w:val="22"/>
                <w:szCs w:val="22"/>
              </w:rPr>
              <w:t>Жасанды және табиғи жарықтандыру деңгейін өлшеу</w:t>
            </w:r>
            <w:r w:rsidRPr="00186B32">
              <w:rPr>
                <w:sz w:val="22"/>
                <w:szCs w:val="22"/>
              </w:rPr>
              <w:t>;</w:t>
            </w:r>
          </w:p>
          <w:p w14:paraId="611730EC" w14:textId="65FA3C14" w:rsidR="00CC57F8" w:rsidRPr="00186B32" w:rsidRDefault="00CC57F8" w:rsidP="00B40956">
            <w:pPr>
              <w:spacing w:after="0" w:line="259" w:lineRule="auto"/>
              <w:ind w:right="57" w:firstLine="0"/>
              <w:rPr>
                <w:sz w:val="22"/>
                <w:szCs w:val="22"/>
              </w:rPr>
            </w:pPr>
            <w:r w:rsidRPr="00186B32">
              <w:rPr>
                <w:sz w:val="22"/>
                <w:szCs w:val="22"/>
              </w:rPr>
              <w:t xml:space="preserve">- </w:t>
            </w:r>
            <w:r w:rsidR="00995795" w:rsidRPr="00995795">
              <w:rPr>
                <w:sz w:val="22"/>
                <w:szCs w:val="22"/>
              </w:rPr>
              <w:t>Шудың және инфрадыбыстың деңгейін өлшеу</w:t>
            </w:r>
            <w:r w:rsidRPr="00186B32">
              <w:rPr>
                <w:sz w:val="22"/>
                <w:szCs w:val="22"/>
              </w:rPr>
              <w:t>;</w:t>
            </w:r>
          </w:p>
          <w:p w14:paraId="51BCC1B9" w14:textId="04620945" w:rsidR="00CC57F8" w:rsidRPr="00186B32" w:rsidRDefault="00CC57F8" w:rsidP="00B40956">
            <w:pPr>
              <w:spacing w:after="0" w:line="259" w:lineRule="auto"/>
              <w:ind w:right="57" w:firstLine="0"/>
              <w:rPr>
                <w:sz w:val="22"/>
                <w:szCs w:val="22"/>
              </w:rPr>
            </w:pPr>
            <w:r w:rsidRPr="00186B32">
              <w:rPr>
                <w:sz w:val="22"/>
                <w:szCs w:val="22"/>
              </w:rPr>
              <w:t xml:space="preserve">- </w:t>
            </w:r>
            <w:r w:rsidR="00995795" w:rsidRPr="00995795">
              <w:rPr>
                <w:sz w:val="22"/>
                <w:szCs w:val="22"/>
              </w:rPr>
              <w:t>Жалпы және жергілікті дірілді өлшеу</w:t>
            </w:r>
            <w:r w:rsidRPr="00186B32">
              <w:rPr>
                <w:sz w:val="22"/>
                <w:szCs w:val="22"/>
              </w:rPr>
              <w:t>;</w:t>
            </w:r>
          </w:p>
          <w:p w14:paraId="5160B6F0" w14:textId="43BF488A" w:rsidR="00CC57F8" w:rsidRPr="00841B34" w:rsidRDefault="00CC57F8" w:rsidP="00B40956">
            <w:pPr>
              <w:spacing w:after="0" w:line="259" w:lineRule="auto"/>
              <w:ind w:right="57" w:firstLine="0"/>
              <w:rPr>
                <w:sz w:val="22"/>
                <w:szCs w:val="22"/>
              </w:rPr>
            </w:pPr>
            <w:r w:rsidRPr="00186B32">
              <w:rPr>
                <w:sz w:val="22"/>
                <w:szCs w:val="22"/>
              </w:rPr>
              <w:t xml:space="preserve">- </w:t>
            </w:r>
            <w:r w:rsidR="00995795" w:rsidRPr="00995795">
              <w:rPr>
                <w:sz w:val="22"/>
                <w:szCs w:val="22"/>
              </w:rPr>
              <w:t>Электромагниттік өрістер деңгейін өлшеу</w:t>
            </w:r>
            <w:r w:rsidRPr="00186B32">
              <w:rPr>
                <w:sz w:val="22"/>
                <w:szCs w:val="22"/>
              </w:rPr>
              <w:t>.</w:t>
            </w:r>
          </w:p>
        </w:tc>
        <w:tc>
          <w:tcPr>
            <w:tcW w:w="1276" w:type="dxa"/>
            <w:vAlign w:val="center"/>
          </w:tcPr>
          <w:p w14:paraId="06570223" w14:textId="77777777" w:rsidR="00CC57F8" w:rsidRPr="00841B34" w:rsidRDefault="00CC57F8" w:rsidP="00B40956">
            <w:pPr>
              <w:spacing w:after="0" w:line="259" w:lineRule="auto"/>
              <w:ind w:right="57" w:firstLine="0"/>
              <w:jc w:val="center"/>
              <w:rPr>
                <w:sz w:val="22"/>
                <w:szCs w:val="22"/>
              </w:rPr>
            </w:pPr>
            <w:r>
              <w:rPr>
                <w:sz w:val="22"/>
                <w:szCs w:val="22"/>
              </w:rPr>
              <w:t>2</w:t>
            </w:r>
          </w:p>
        </w:tc>
      </w:tr>
    </w:tbl>
    <w:p w14:paraId="4FEADE7D" w14:textId="77777777" w:rsidR="00CC57F8" w:rsidRPr="00841B34" w:rsidRDefault="00CC57F8" w:rsidP="00CC57F8">
      <w:pPr>
        <w:spacing w:after="0" w:line="259" w:lineRule="auto"/>
        <w:ind w:right="57" w:firstLine="0"/>
        <w:rPr>
          <w:sz w:val="22"/>
          <w:szCs w:val="22"/>
        </w:rPr>
      </w:pPr>
    </w:p>
    <w:p w14:paraId="00664272" w14:textId="3EA750DE" w:rsidR="00CC57F8" w:rsidRPr="00841B34" w:rsidRDefault="00CC57F8" w:rsidP="00CC57F8">
      <w:pPr>
        <w:spacing w:after="0"/>
        <w:ind w:right="57" w:firstLine="0"/>
        <w:jc w:val="center"/>
        <w:rPr>
          <w:sz w:val="22"/>
          <w:szCs w:val="22"/>
        </w:rPr>
      </w:pPr>
      <w:r w:rsidRPr="00841B34">
        <w:rPr>
          <w:b/>
          <w:sz w:val="22"/>
          <w:szCs w:val="22"/>
        </w:rPr>
        <w:t>3.</w:t>
      </w:r>
      <w:r>
        <w:rPr>
          <w:b/>
          <w:sz w:val="22"/>
          <w:szCs w:val="22"/>
        </w:rPr>
        <w:t>2</w:t>
      </w:r>
      <w:r w:rsidRPr="00841B34">
        <w:rPr>
          <w:b/>
          <w:sz w:val="22"/>
          <w:szCs w:val="22"/>
        </w:rPr>
        <w:t xml:space="preserve">. </w:t>
      </w:r>
      <w:r w:rsidR="00995795" w:rsidRPr="00995795">
        <w:rPr>
          <w:b/>
          <w:sz w:val="22"/>
          <w:szCs w:val="22"/>
        </w:rPr>
        <w:t>Қазақстан Республикасының заңнамасында немесе Қазақстан Республикасының халықаралық шарттарында көзделген өзге де талаптар</w:t>
      </w:r>
    </w:p>
    <w:p w14:paraId="6E0FCB81" w14:textId="77777777" w:rsidR="00CC57F8" w:rsidRPr="00841B34" w:rsidRDefault="00CC57F8" w:rsidP="00CC57F8">
      <w:pPr>
        <w:pStyle w:val="1"/>
        <w:spacing w:after="0"/>
        <w:ind w:left="0" w:right="57" w:firstLine="0"/>
        <w:jc w:val="both"/>
        <w:rPr>
          <w:sz w:val="22"/>
          <w:szCs w:val="22"/>
        </w:rPr>
      </w:pPr>
    </w:p>
    <w:p w14:paraId="35C626D7" w14:textId="77777777" w:rsidR="00995795" w:rsidRPr="00995795" w:rsidRDefault="00CC57F8" w:rsidP="00995795">
      <w:pPr>
        <w:spacing w:after="0" w:line="259" w:lineRule="auto"/>
        <w:ind w:right="57" w:firstLine="0"/>
        <w:rPr>
          <w:sz w:val="24"/>
        </w:rPr>
      </w:pPr>
      <w:r w:rsidRPr="00841B34">
        <w:rPr>
          <w:sz w:val="22"/>
          <w:szCs w:val="22"/>
        </w:rPr>
        <w:t xml:space="preserve"> </w:t>
      </w:r>
      <w:r w:rsidRPr="00F955D4">
        <w:rPr>
          <w:sz w:val="24"/>
        </w:rPr>
        <w:t>3.</w:t>
      </w:r>
      <w:r>
        <w:rPr>
          <w:sz w:val="24"/>
        </w:rPr>
        <w:t>2</w:t>
      </w:r>
      <w:r w:rsidRPr="00F955D4">
        <w:rPr>
          <w:sz w:val="24"/>
        </w:rPr>
        <w:t>.1.</w:t>
      </w:r>
      <w:r w:rsidRPr="00BF082A">
        <w:rPr>
          <w:sz w:val="24"/>
        </w:rPr>
        <w:t xml:space="preserve"> </w:t>
      </w:r>
      <w:r w:rsidR="00995795" w:rsidRPr="00995795">
        <w:rPr>
          <w:sz w:val="24"/>
        </w:rPr>
        <w:t>Ықтимал жеткізуші өз құрамында немесе шарттық негізде өндірістік орта мен еңбек жағдайлары факторларын зерттеу және зертханалық-аспаптық өлшеулер жүргізу үшін аккредиттелген зертхананың бар екенін растауы тиіс. Бұл зертхана халықтың санитариялық-эпидемиологиялық саламаттылығы саласындағы уәкілетті органның оң санитариялық-эпидемиологиялық қорытындысына ие болуы қажет.</w:t>
      </w:r>
    </w:p>
    <w:p w14:paraId="0792BA45" w14:textId="6B7B849C" w:rsidR="00995795" w:rsidRPr="00995795" w:rsidRDefault="00995795" w:rsidP="00995795">
      <w:pPr>
        <w:spacing w:after="0" w:line="259" w:lineRule="auto"/>
        <w:ind w:right="57" w:firstLine="0"/>
        <w:rPr>
          <w:sz w:val="24"/>
        </w:rPr>
      </w:pPr>
      <w:r>
        <w:rPr>
          <w:sz w:val="24"/>
        </w:rPr>
        <w:t xml:space="preserve">1) </w:t>
      </w:r>
      <w:r w:rsidRPr="00995795">
        <w:rPr>
          <w:sz w:val="24"/>
        </w:rPr>
        <w:t>Аккредиттеу аттестатының нотариалды куәландырылған көшірмесін ұсыну.</w:t>
      </w:r>
    </w:p>
    <w:p w14:paraId="3779C07A" w14:textId="77777777" w:rsidR="00995795" w:rsidRDefault="00995795" w:rsidP="00995795">
      <w:pPr>
        <w:spacing w:after="0" w:line="259" w:lineRule="auto"/>
        <w:ind w:right="57" w:firstLine="0"/>
        <w:rPr>
          <w:sz w:val="24"/>
        </w:rPr>
      </w:pPr>
      <w:r>
        <w:rPr>
          <w:sz w:val="24"/>
        </w:rPr>
        <w:t xml:space="preserve">2) </w:t>
      </w:r>
      <w:r w:rsidRPr="00995795">
        <w:rPr>
          <w:sz w:val="24"/>
        </w:rPr>
        <w:t>Егер өз құрамында өндірістік орта мен еңбек жағдайлары факторларын зерттеу және зертханалық-аспаптық өлшеулер жүргізу үшін аккредиттелген зертхана болмаса, қосымша жалдау шартының көшірмесін ұсыну.</w:t>
      </w:r>
    </w:p>
    <w:p w14:paraId="1CA5C607" w14:textId="77777777" w:rsidR="000D2C57" w:rsidRDefault="000D2C57" w:rsidP="00CC57F8">
      <w:pPr>
        <w:spacing w:after="0"/>
        <w:ind w:right="57" w:firstLine="0"/>
        <w:jc w:val="center"/>
        <w:rPr>
          <w:b/>
          <w:sz w:val="22"/>
          <w:szCs w:val="22"/>
        </w:rPr>
      </w:pPr>
    </w:p>
    <w:p w14:paraId="770B50B1" w14:textId="7935B676" w:rsidR="00CC57F8" w:rsidRPr="00841B34" w:rsidRDefault="00CC57F8" w:rsidP="00CC57F8">
      <w:pPr>
        <w:spacing w:after="0"/>
        <w:ind w:right="57" w:firstLine="0"/>
        <w:jc w:val="center"/>
        <w:rPr>
          <w:sz w:val="22"/>
          <w:szCs w:val="22"/>
        </w:rPr>
      </w:pPr>
      <w:r w:rsidRPr="00841B34">
        <w:rPr>
          <w:b/>
          <w:sz w:val="22"/>
          <w:szCs w:val="22"/>
        </w:rPr>
        <w:t>3.</w:t>
      </w:r>
      <w:r>
        <w:rPr>
          <w:b/>
          <w:sz w:val="22"/>
          <w:szCs w:val="22"/>
        </w:rPr>
        <w:t>3</w:t>
      </w:r>
      <w:r w:rsidRPr="00841B34">
        <w:rPr>
          <w:b/>
          <w:sz w:val="22"/>
          <w:szCs w:val="22"/>
        </w:rPr>
        <w:t xml:space="preserve">. </w:t>
      </w:r>
      <w:r w:rsidR="00995795" w:rsidRPr="00995795">
        <w:rPr>
          <w:b/>
          <w:sz w:val="22"/>
          <w:szCs w:val="22"/>
        </w:rPr>
        <w:t>Ықтимал жеткізуші субмердігерлерге (қоса орындаушыларға) бере алатын жұмыстар мен көрсетілетін қызметтердің шекті көлемдері</w:t>
      </w:r>
    </w:p>
    <w:p w14:paraId="08237C95" w14:textId="77777777" w:rsidR="00CC57F8" w:rsidRPr="00841B34" w:rsidRDefault="00CC57F8" w:rsidP="00CC57F8">
      <w:pPr>
        <w:spacing w:after="0" w:line="259" w:lineRule="auto"/>
        <w:ind w:right="57" w:firstLine="0"/>
        <w:rPr>
          <w:sz w:val="22"/>
          <w:szCs w:val="22"/>
        </w:rPr>
      </w:pPr>
      <w:r w:rsidRPr="00841B34">
        <w:rPr>
          <w:sz w:val="22"/>
          <w:szCs w:val="22"/>
        </w:rPr>
        <w:t xml:space="preserve"> </w:t>
      </w:r>
    </w:p>
    <w:p w14:paraId="546F115B" w14:textId="6BBACFB5" w:rsidR="00CC57F8" w:rsidRPr="00841B34" w:rsidRDefault="00CC57F8" w:rsidP="00CC57F8">
      <w:pPr>
        <w:spacing w:after="0"/>
        <w:ind w:right="57" w:firstLine="0"/>
        <w:rPr>
          <w:sz w:val="22"/>
          <w:szCs w:val="22"/>
        </w:rPr>
      </w:pPr>
      <w:r w:rsidRPr="00841B34">
        <w:rPr>
          <w:sz w:val="22"/>
          <w:szCs w:val="22"/>
        </w:rPr>
        <w:lastRenderedPageBreak/>
        <w:t>3.</w:t>
      </w:r>
      <w:r>
        <w:rPr>
          <w:sz w:val="22"/>
          <w:szCs w:val="22"/>
        </w:rPr>
        <w:t>3</w:t>
      </w:r>
      <w:r w:rsidRPr="00841B34">
        <w:rPr>
          <w:sz w:val="22"/>
          <w:szCs w:val="22"/>
        </w:rPr>
        <w:t xml:space="preserve">.1. </w:t>
      </w:r>
      <w:r w:rsidR="00995795" w:rsidRPr="00995795">
        <w:rPr>
          <w:sz w:val="22"/>
          <w:szCs w:val="22"/>
        </w:rPr>
        <w:t>Ықтимал жеткізуші субмердігерлерге (қоса орындаушыларға) бере алатын жұмыстар мен көрсетілетін қызметтердің шекті көлемдері</w:t>
      </w:r>
      <w:r w:rsidRPr="00841B34">
        <w:rPr>
          <w:sz w:val="22"/>
          <w:szCs w:val="22"/>
        </w:rPr>
        <w:t>.</w:t>
      </w:r>
    </w:p>
    <w:p w14:paraId="43F9B6DC" w14:textId="77777777" w:rsidR="00CC57F8" w:rsidRPr="00841B34" w:rsidRDefault="00CC57F8" w:rsidP="00CC57F8">
      <w:pPr>
        <w:spacing w:after="0" w:line="259" w:lineRule="auto"/>
        <w:ind w:right="57" w:firstLine="0"/>
        <w:rPr>
          <w:sz w:val="22"/>
          <w:szCs w:val="22"/>
        </w:rPr>
      </w:pPr>
      <w:r w:rsidRPr="00841B34">
        <w:rPr>
          <w:sz w:val="22"/>
          <w:szCs w:val="22"/>
        </w:rPr>
        <w:t xml:space="preserve"> </w:t>
      </w:r>
    </w:p>
    <w:p w14:paraId="5DE8F7DA" w14:textId="77777777" w:rsidR="00CC57F8" w:rsidRPr="00841B34" w:rsidRDefault="00CC57F8" w:rsidP="00CC57F8">
      <w:pPr>
        <w:spacing w:after="0" w:line="259" w:lineRule="auto"/>
        <w:ind w:right="57" w:firstLine="0"/>
        <w:rPr>
          <w:sz w:val="22"/>
          <w:szCs w:val="22"/>
        </w:rPr>
      </w:pPr>
      <w:r w:rsidRPr="00841B34">
        <w:rPr>
          <w:sz w:val="22"/>
          <w:szCs w:val="22"/>
        </w:rPr>
        <w:t xml:space="preserve"> </w:t>
      </w:r>
    </w:p>
    <w:p w14:paraId="4D794F8B" w14:textId="19B0F2A8" w:rsidR="00CC57F8" w:rsidRPr="00841B34" w:rsidRDefault="00CC57F8" w:rsidP="00CC57F8">
      <w:pPr>
        <w:pStyle w:val="20"/>
        <w:spacing w:after="0"/>
        <w:ind w:left="0" w:right="57" w:firstLine="0"/>
        <w:rPr>
          <w:sz w:val="22"/>
          <w:szCs w:val="22"/>
        </w:rPr>
      </w:pPr>
      <w:r w:rsidRPr="00841B34">
        <w:rPr>
          <w:sz w:val="22"/>
          <w:szCs w:val="22"/>
        </w:rPr>
        <w:t>3.</w:t>
      </w:r>
      <w:r>
        <w:rPr>
          <w:sz w:val="22"/>
          <w:szCs w:val="22"/>
        </w:rPr>
        <w:t>4</w:t>
      </w:r>
      <w:r w:rsidRPr="00841B34">
        <w:rPr>
          <w:sz w:val="22"/>
          <w:szCs w:val="22"/>
        </w:rPr>
        <w:t xml:space="preserve">. </w:t>
      </w:r>
      <w:r w:rsidR="00995795" w:rsidRPr="00995795">
        <w:rPr>
          <w:sz w:val="22"/>
          <w:szCs w:val="22"/>
        </w:rPr>
        <w:t>Жұмыстарды орындау бойынша субмердігерлердің (қоса орындаушылардың) тізбесі, субмердігерлікке (қоса орындауға) берілетін жұмыстар мен көрсетілетін қызметтердің көлемі мен түрлері</w:t>
      </w:r>
    </w:p>
    <w:p w14:paraId="41ED702C" w14:textId="77777777" w:rsidR="00CC57F8" w:rsidRPr="00841B34" w:rsidRDefault="00CC57F8" w:rsidP="00CC57F8">
      <w:pPr>
        <w:spacing w:after="0" w:line="259" w:lineRule="auto"/>
        <w:ind w:right="57" w:firstLine="0"/>
        <w:rPr>
          <w:sz w:val="22"/>
          <w:szCs w:val="22"/>
        </w:rPr>
      </w:pPr>
      <w:r w:rsidRPr="00841B34">
        <w:rPr>
          <w:sz w:val="22"/>
          <w:szCs w:val="22"/>
        </w:rPr>
        <w:t xml:space="preserve"> </w:t>
      </w:r>
    </w:p>
    <w:p w14:paraId="4CF5184F" w14:textId="2EAF1A10" w:rsidR="00CC57F8" w:rsidRPr="00841B34" w:rsidRDefault="00CC57F8" w:rsidP="00CC57F8">
      <w:pPr>
        <w:spacing w:after="0"/>
        <w:ind w:right="57" w:firstLine="0"/>
        <w:rPr>
          <w:sz w:val="22"/>
          <w:szCs w:val="22"/>
        </w:rPr>
      </w:pPr>
      <w:r w:rsidRPr="00841B34">
        <w:rPr>
          <w:sz w:val="22"/>
          <w:szCs w:val="22"/>
        </w:rPr>
        <w:t>3.</w:t>
      </w:r>
      <w:r>
        <w:rPr>
          <w:sz w:val="22"/>
          <w:szCs w:val="22"/>
        </w:rPr>
        <w:t>4</w:t>
      </w:r>
      <w:r w:rsidRPr="00841B34">
        <w:rPr>
          <w:sz w:val="22"/>
          <w:szCs w:val="22"/>
        </w:rPr>
        <w:t xml:space="preserve">.1. </w:t>
      </w:r>
      <w:r w:rsidR="00995795" w:rsidRPr="00995795">
        <w:rPr>
          <w:sz w:val="22"/>
          <w:szCs w:val="22"/>
        </w:rPr>
        <w:t>Бұл талап ықтимал жеткізуші жұмыстарды орындау немесе қызметтерді көрсету үшін субмердігерлерді (қоса орындаушыларды) тартқан жағдайда ұсынылады. Субмердігерлікке (қоса орындауға) берілетін жұмыстар мен көрсетілетін қызметтердің көлемі тендерлік құжаттамада белгіленген шекті көлемнен аспауға тиіс</w:t>
      </w:r>
      <w:r w:rsidRPr="00841B34">
        <w:rPr>
          <w:sz w:val="22"/>
          <w:szCs w:val="22"/>
        </w:rPr>
        <w:t>.</w:t>
      </w:r>
    </w:p>
    <w:p w14:paraId="71B25DBF" w14:textId="77777777" w:rsidR="00CC57F8" w:rsidRPr="00841B34" w:rsidRDefault="00CC57F8" w:rsidP="00CC57F8">
      <w:pPr>
        <w:spacing w:after="0" w:line="259" w:lineRule="auto"/>
        <w:ind w:right="57" w:firstLine="0"/>
        <w:rPr>
          <w:b/>
          <w:sz w:val="22"/>
          <w:szCs w:val="22"/>
        </w:rPr>
      </w:pPr>
    </w:p>
    <w:p w14:paraId="62C35A6D" w14:textId="0E60F116" w:rsidR="00CC57F8" w:rsidRPr="00841B34" w:rsidRDefault="00CC57F8" w:rsidP="00CC57F8">
      <w:pPr>
        <w:spacing w:after="0" w:line="259" w:lineRule="auto"/>
        <w:ind w:right="57" w:firstLine="0"/>
        <w:jc w:val="center"/>
        <w:rPr>
          <w:b/>
          <w:sz w:val="22"/>
          <w:szCs w:val="22"/>
        </w:rPr>
      </w:pPr>
      <w:r w:rsidRPr="00841B34">
        <w:rPr>
          <w:b/>
          <w:sz w:val="22"/>
          <w:szCs w:val="22"/>
        </w:rPr>
        <w:t>3.</w:t>
      </w:r>
      <w:r>
        <w:rPr>
          <w:b/>
          <w:sz w:val="22"/>
          <w:szCs w:val="22"/>
        </w:rPr>
        <w:t>5</w:t>
      </w:r>
      <w:r w:rsidRPr="00841B34">
        <w:rPr>
          <w:b/>
          <w:sz w:val="22"/>
          <w:szCs w:val="22"/>
        </w:rPr>
        <w:t xml:space="preserve">. </w:t>
      </w:r>
      <w:r w:rsidR="00995795" w:rsidRPr="00995795">
        <w:rPr>
          <w:b/>
          <w:sz w:val="22"/>
          <w:szCs w:val="22"/>
        </w:rPr>
        <w:t>Ел ішіндегі құнның болжамды үлесі</w:t>
      </w:r>
    </w:p>
    <w:p w14:paraId="7B70F31E" w14:textId="77777777" w:rsidR="00CC57F8" w:rsidRPr="00841B34" w:rsidRDefault="00CC57F8" w:rsidP="00CC57F8">
      <w:pPr>
        <w:spacing w:after="0" w:line="259" w:lineRule="auto"/>
        <w:ind w:right="57" w:firstLine="0"/>
        <w:rPr>
          <w:b/>
          <w:sz w:val="22"/>
          <w:szCs w:val="22"/>
        </w:rPr>
      </w:pPr>
    </w:p>
    <w:p w14:paraId="171881AE" w14:textId="77777777" w:rsidR="00995795" w:rsidRDefault="00CC57F8" w:rsidP="00995795">
      <w:pPr>
        <w:spacing w:after="0" w:line="259" w:lineRule="auto"/>
        <w:ind w:right="57" w:firstLine="0"/>
        <w:rPr>
          <w:bCs/>
          <w:sz w:val="22"/>
          <w:szCs w:val="22"/>
        </w:rPr>
      </w:pPr>
      <w:r w:rsidRPr="00841B34">
        <w:rPr>
          <w:bCs/>
          <w:sz w:val="22"/>
          <w:szCs w:val="22"/>
        </w:rPr>
        <w:t>3.</w:t>
      </w:r>
      <w:r>
        <w:rPr>
          <w:bCs/>
          <w:sz w:val="22"/>
          <w:szCs w:val="22"/>
        </w:rPr>
        <w:t>5</w:t>
      </w:r>
      <w:r w:rsidRPr="00841B34">
        <w:rPr>
          <w:bCs/>
          <w:sz w:val="22"/>
          <w:szCs w:val="22"/>
        </w:rPr>
        <w:t>.</w:t>
      </w:r>
      <w:r>
        <w:rPr>
          <w:bCs/>
          <w:sz w:val="22"/>
          <w:szCs w:val="22"/>
        </w:rPr>
        <w:t>1.</w:t>
      </w:r>
      <w:r w:rsidRPr="00841B34">
        <w:rPr>
          <w:bCs/>
          <w:sz w:val="22"/>
          <w:szCs w:val="22"/>
        </w:rPr>
        <w:t xml:space="preserve"> </w:t>
      </w:r>
      <w:r w:rsidR="00995795" w:rsidRPr="00995795">
        <w:rPr>
          <w:bCs/>
          <w:sz w:val="22"/>
          <w:szCs w:val="22"/>
        </w:rPr>
        <w:t xml:space="preserve">«Ықтимал жеткізушінің тауарларда, жұмыстарда немесе көрсетілетін қызметтерде ел ішіндегі құн үлесіне қатысты кепілдік міндеттемесі. Ол ықтимал жеткізушінің бірінші басшысы немесе оның уәкілетті тұлғасы қол қоюы тиіс және ұсынылатын тауарлар, жұмыстар немесе қызметтер бойынша ел ішіндегі құн үлесінің пайыздық мәнін көрсетуі қажет (Тендерлік құжаттаманың №4 қосымшасы). </w:t>
      </w:r>
    </w:p>
    <w:p w14:paraId="235EDC29" w14:textId="0060A7F8" w:rsidR="00CC57F8" w:rsidRDefault="00995795" w:rsidP="00995795">
      <w:pPr>
        <w:spacing w:after="0" w:line="259" w:lineRule="auto"/>
        <w:ind w:right="57" w:firstLine="0"/>
        <w:rPr>
          <w:sz w:val="22"/>
          <w:szCs w:val="22"/>
        </w:rPr>
      </w:pPr>
      <w:r w:rsidRPr="00995795">
        <w:rPr>
          <w:bCs/>
          <w:sz w:val="22"/>
          <w:szCs w:val="22"/>
        </w:rPr>
        <w:t>Тауарлар бойынша ел ішіндегі құн үлесі СТ-KZ сертификатына сәйкес көрсетіледі</w:t>
      </w:r>
      <w:r w:rsidR="00CC57F8">
        <w:rPr>
          <w:sz w:val="22"/>
          <w:szCs w:val="22"/>
        </w:rPr>
        <w:t>.</w:t>
      </w:r>
    </w:p>
    <w:p w14:paraId="30CA8C1C" w14:textId="77777777"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000000"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000000"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6FE6FE1E"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000000"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0F2C75" w:rsidRDefault="00A01EDD" w:rsidP="00A01EDD">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 xml:space="preserve">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w:t>
      </w:r>
      <w:r w:rsidRPr="000F2C75">
        <w:rPr>
          <w:bCs/>
          <w:sz w:val="22"/>
          <w:szCs w:val="22"/>
          <w:lang w:val="kk-KZ"/>
        </w:rPr>
        <w:lastRenderedPageBreak/>
        <w:t>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394F7541"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852215F"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41D6FC6C"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0F2C75" w:rsidRDefault="00E03BAA" w:rsidP="00594811">
      <w:pPr>
        <w:pStyle w:val="1"/>
        <w:spacing w:after="0"/>
        <w:ind w:left="0" w:right="57" w:firstLine="0"/>
        <w:jc w:val="both"/>
        <w:rPr>
          <w:sz w:val="22"/>
          <w:szCs w:val="22"/>
          <w:lang w:val="kk-KZ"/>
        </w:rPr>
      </w:pPr>
    </w:p>
    <w:p w14:paraId="168B426B" w14:textId="77777777" w:rsidR="00E03BAA" w:rsidRPr="000F2C75" w:rsidRDefault="00E03BAA" w:rsidP="00594811">
      <w:pPr>
        <w:spacing w:after="0"/>
        <w:ind w:right="57" w:firstLine="0"/>
        <w:rPr>
          <w:sz w:val="22"/>
          <w:szCs w:val="22"/>
          <w:lang w:val="kk-KZ"/>
        </w:rPr>
      </w:pPr>
    </w:p>
    <w:p w14:paraId="00F78027" w14:textId="0CCA93DD" w:rsidR="00E03BAA" w:rsidRDefault="00000000" w:rsidP="00A01EDD">
      <w:pPr>
        <w:pStyle w:val="1"/>
        <w:spacing w:after="0"/>
        <w:ind w:left="0" w:right="57" w:firstLine="0"/>
        <w:rPr>
          <w:sz w:val="22"/>
          <w:szCs w:val="22"/>
          <w:lang w:val="kk-KZ"/>
        </w:rPr>
      </w:pPr>
      <w:r w:rsidRPr="000F2C75">
        <w:rPr>
          <w:sz w:val="22"/>
          <w:szCs w:val="22"/>
          <w:lang w:val="kk-KZ"/>
        </w:rPr>
        <w:t xml:space="preserve">6. </w:t>
      </w:r>
      <w:r w:rsidR="00A01EDD" w:rsidRPr="000F2C75">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000000"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000000"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000000"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000000" w:rsidP="00594811">
      <w:pPr>
        <w:spacing w:after="0" w:line="259" w:lineRule="auto"/>
        <w:ind w:right="57" w:firstLine="0"/>
        <w:rPr>
          <w:sz w:val="22"/>
          <w:szCs w:val="22"/>
          <w:lang w:val="kk-KZ"/>
        </w:rPr>
      </w:pPr>
      <w:r w:rsidRPr="00A01EDD">
        <w:rPr>
          <w:sz w:val="22"/>
          <w:szCs w:val="22"/>
          <w:lang w:val="kk-KZ"/>
        </w:rPr>
        <w:lastRenderedPageBreak/>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000000" w:rsidP="00594811">
      <w:pPr>
        <w:pStyle w:val="1"/>
        <w:spacing w:after="0"/>
        <w:ind w:left="0" w:right="57" w:firstLine="0"/>
        <w:rPr>
          <w:sz w:val="22"/>
          <w:szCs w:val="22"/>
          <w:lang w:val="kk-KZ"/>
        </w:rPr>
      </w:pPr>
      <w:r w:rsidRPr="00B622F5">
        <w:rPr>
          <w:sz w:val="22"/>
          <w:szCs w:val="22"/>
          <w:lang w:val="kk-KZ"/>
        </w:rPr>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000000"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8.6.5. сатып алуды болдырмау/бас тарту жағдайында.</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8.7. Әлеуетті жеткізуші енгізген тендерлік өтінімді қамтамасыз ету келесі жағдайлардың біреуі туындаған кезде қайтарылмайды:</w:t>
      </w:r>
    </w:p>
    <w:p w14:paraId="09B42FC6" w14:textId="77777777" w:rsidR="000F0EF4" w:rsidRPr="000F0EF4" w:rsidRDefault="000F0EF4" w:rsidP="000F0EF4">
      <w:pPr>
        <w:spacing w:after="0" w:line="259" w:lineRule="auto"/>
        <w:ind w:right="57"/>
        <w:rPr>
          <w:sz w:val="22"/>
          <w:szCs w:val="22"/>
        </w:rPr>
      </w:pPr>
      <w:r w:rsidRPr="000F0EF4">
        <w:rPr>
          <w:sz w:val="22"/>
          <w:szCs w:val="22"/>
        </w:rPr>
        <w:t>8.7.1. тендер жеңімпазы ретінде анықталған әлеуетті жеткізуші сатып алу шартын жасасудан бас тартқан жағдайда;</w:t>
      </w:r>
    </w:p>
    <w:p w14:paraId="60997F38" w14:textId="77777777" w:rsidR="000F0EF4" w:rsidRPr="000F0EF4" w:rsidRDefault="000F0EF4" w:rsidP="000F0EF4">
      <w:pPr>
        <w:spacing w:after="0" w:line="259" w:lineRule="auto"/>
        <w:ind w:right="57"/>
        <w:rPr>
          <w:sz w:val="22"/>
          <w:szCs w:val="22"/>
        </w:rPr>
      </w:pPr>
      <w:r w:rsidRPr="000F0EF4">
        <w:rPr>
          <w:sz w:val="22"/>
          <w:szCs w:val="22"/>
        </w:rPr>
        <w:t>8.7.2. тендер жеңімпазы сатып алу шартын жасасқаннан кейін шартта белгіленген шарттың орындалуын қамтамасыз етуді енгізу талабын орындамаған немесе уақтылы орындамаған жағдайда;</w:t>
      </w:r>
    </w:p>
    <w:p w14:paraId="7BB266D6" w14:textId="77777777" w:rsidR="000F0EF4" w:rsidRPr="000F0EF4" w:rsidRDefault="000F0EF4" w:rsidP="000F0EF4">
      <w:pPr>
        <w:spacing w:after="0" w:line="259" w:lineRule="auto"/>
        <w:ind w:right="57"/>
        <w:rPr>
          <w:sz w:val="22"/>
          <w:szCs w:val="22"/>
        </w:rPr>
      </w:pPr>
      <w:r w:rsidRPr="000F0EF4">
        <w:rPr>
          <w:sz w:val="22"/>
          <w:szCs w:val="22"/>
        </w:rPr>
        <w:t>8.7.3. тендер қорытындысы бойынша екінші орын алған әлеуетті жеткізуші сатып алу шартын жасасудан бас тартқан немесе шартты жасасқаннан кейін шартта белгіленген шарттың орындалуын қамтамасыз етуді енгізу талабын орындамаған немесе уақтылы орындамаған жағдайда.</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000000" w:rsidP="00594811">
      <w:pPr>
        <w:pStyle w:val="1"/>
        <w:spacing w:after="0"/>
        <w:ind w:left="0" w:right="57" w:firstLine="0"/>
        <w:rPr>
          <w:sz w:val="22"/>
          <w:szCs w:val="22"/>
        </w:rPr>
      </w:pPr>
      <w:r w:rsidRPr="00841B34">
        <w:rPr>
          <w:sz w:val="22"/>
          <w:szCs w:val="22"/>
        </w:rPr>
        <w:lastRenderedPageBreak/>
        <w:t xml:space="preserve">9. </w:t>
      </w:r>
      <w:r w:rsidR="000F0EF4" w:rsidRPr="000F0EF4">
        <w:rPr>
          <w:sz w:val="22"/>
          <w:szCs w:val="22"/>
        </w:rPr>
        <w:t>Тендерлік өтінімдерді өзгерту және кері қайтару</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9.1. Әлеуетті жеткізуші сатып алуға қатысуға өтінімдерді ұсыну мерзімі аяқталғанға дейін мынадай әрекеттерді жүзеге асыруға құқылы:</w:t>
      </w:r>
    </w:p>
    <w:p w14:paraId="39F7BA82" w14:textId="77777777" w:rsidR="000F0EF4" w:rsidRDefault="000F0EF4" w:rsidP="000F0EF4">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0F2C75" w:rsidRDefault="000F0EF4" w:rsidP="000F0EF4">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6EA08847" w14:textId="00B832F4" w:rsidR="00803A8B" w:rsidRPr="000F2C75" w:rsidRDefault="00000000" w:rsidP="00594811">
      <w:pPr>
        <w:pStyle w:val="1"/>
        <w:spacing w:after="0"/>
        <w:ind w:left="0" w:right="57" w:firstLine="0"/>
        <w:rPr>
          <w:sz w:val="22"/>
          <w:szCs w:val="22"/>
          <w:lang w:val="kk-KZ"/>
        </w:rPr>
      </w:pPr>
      <w:r w:rsidRPr="000F2C75">
        <w:rPr>
          <w:sz w:val="22"/>
          <w:szCs w:val="22"/>
          <w:lang w:val="kk-KZ"/>
        </w:rPr>
        <w:t>1</w:t>
      </w:r>
      <w:r w:rsidR="004C590F" w:rsidRPr="000F2C75">
        <w:rPr>
          <w:sz w:val="22"/>
          <w:szCs w:val="22"/>
          <w:lang w:val="kk-KZ"/>
        </w:rPr>
        <w:t>0</w:t>
      </w:r>
      <w:r w:rsidRPr="000F2C75">
        <w:rPr>
          <w:sz w:val="22"/>
          <w:szCs w:val="22"/>
          <w:lang w:val="kk-KZ"/>
        </w:rPr>
        <w:t xml:space="preserve">. </w:t>
      </w:r>
      <w:r w:rsidR="000F0EF4" w:rsidRPr="000F2C75">
        <w:rPr>
          <w:sz w:val="22"/>
          <w:szCs w:val="22"/>
          <w:lang w:val="kk-KZ"/>
        </w:rPr>
        <w:t>Тендерге қатысуға өтінімдерді қарау, бағалау және салыстыру тәртібі</w:t>
      </w:r>
    </w:p>
    <w:p w14:paraId="1F98EE7A"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 xml:space="preserve">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w:t>
      </w:r>
      <w:r w:rsidRPr="000F0EF4">
        <w:rPr>
          <w:sz w:val="22"/>
          <w:szCs w:val="22"/>
          <w:lang w:val="kk-KZ"/>
        </w:rPr>
        <w:lastRenderedPageBreak/>
        <w:t>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0"/>
      <w:footerReference w:type="even" r:id="rId11"/>
      <w:headerReference w:type="first" r:id="rId12"/>
      <w:footerReference w:type="first" r:id="rId13"/>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36CE" w14:textId="77777777" w:rsidR="00C35DFC" w:rsidRDefault="00C35DFC">
      <w:pPr>
        <w:spacing w:after="0" w:line="240" w:lineRule="auto"/>
      </w:pPr>
      <w:r>
        <w:separator/>
      </w:r>
    </w:p>
  </w:endnote>
  <w:endnote w:type="continuationSeparator" w:id="0">
    <w:p w14:paraId="7A0CDE83" w14:textId="77777777" w:rsidR="00C35DFC" w:rsidRDefault="00C3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AA22" w14:textId="77777777" w:rsidR="00C35DFC" w:rsidRDefault="00C35DFC">
      <w:pPr>
        <w:spacing w:after="0" w:line="240" w:lineRule="auto"/>
      </w:pPr>
      <w:r>
        <w:separator/>
      </w:r>
    </w:p>
  </w:footnote>
  <w:footnote w:type="continuationSeparator" w:id="0">
    <w:p w14:paraId="4BD305C5" w14:textId="77777777" w:rsidR="00C35DFC" w:rsidRDefault="00C3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774C2"/>
    <w:rsid w:val="000817BA"/>
    <w:rsid w:val="000831B9"/>
    <w:rsid w:val="000B4773"/>
    <w:rsid w:val="000C554C"/>
    <w:rsid w:val="000D2C57"/>
    <w:rsid w:val="000E10FB"/>
    <w:rsid w:val="000E5292"/>
    <w:rsid w:val="000F0EF4"/>
    <w:rsid w:val="000F2C75"/>
    <w:rsid w:val="00112AFE"/>
    <w:rsid w:val="0013542A"/>
    <w:rsid w:val="0019385B"/>
    <w:rsid w:val="00193A4F"/>
    <w:rsid w:val="001A0505"/>
    <w:rsid w:val="001C79C3"/>
    <w:rsid w:val="001E1930"/>
    <w:rsid w:val="001F753B"/>
    <w:rsid w:val="002252AE"/>
    <w:rsid w:val="002372AE"/>
    <w:rsid w:val="002636BD"/>
    <w:rsid w:val="002D404F"/>
    <w:rsid w:val="002F43CC"/>
    <w:rsid w:val="00312853"/>
    <w:rsid w:val="00330446"/>
    <w:rsid w:val="00347A68"/>
    <w:rsid w:val="003C1027"/>
    <w:rsid w:val="003C7257"/>
    <w:rsid w:val="00405062"/>
    <w:rsid w:val="00423A30"/>
    <w:rsid w:val="00437A92"/>
    <w:rsid w:val="004646E5"/>
    <w:rsid w:val="00492765"/>
    <w:rsid w:val="004A138E"/>
    <w:rsid w:val="004C400F"/>
    <w:rsid w:val="004C5585"/>
    <w:rsid w:val="004C590F"/>
    <w:rsid w:val="00510C37"/>
    <w:rsid w:val="005152EF"/>
    <w:rsid w:val="00516DB4"/>
    <w:rsid w:val="00530ABB"/>
    <w:rsid w:val="00594811"/>
    <w:rsid w:val="005B2FF9"/>
    <w:rsid w:val="006436BA"/>
    <w:rsid w:val="006517FE"/>
    <w:rsid w:val="00660CDA"/>
    <w:rsid w:val="00666443"/>
    <w:rsid w:val="006A0879"/>
    <w:rsid w:val="006B2071"/>
    <w:rsid w:val="006F6EDF"/>
    <w:rsid w:val="007565E1"/>
    <w:rsid w:val="0076523D"/>
    <w:rsid w:val="00791DA6"/>
    <w:rsid w:val="007B64ED"/>
    <w:rsid w:val="007C3DA3"/>
    <w:rsid w:val="00802661"/>
    <w:rsid w:val="00803A8B"/>
    <w:rsid w:val="00835FD8"/>
    <w:rsid w:val="00841B34"/>
    <w:rsid w:val="00882322"/>
    <w:rsid w:val="008B616A"/>
    <w:rsid w:val="009712BF"/>
    <w:rsid w:val="009916D5"/>
    <w:rsid w:val="00995795"/>
    <w:rsid w:val="009B536E"/>
    <w:rsid w:val="009D2F7A"/>
    <w:rsid w:val="009D43F6"/>
    <w:rsid w:val="009F69A4"/>
    <w:rsid w:val="00A01EDD"/>
    <w:rsid w:val="00A07305"/>
    <w:rsid w:val="00A43B9B"/>
    <w:rsid w:val="00A44CE7"/>
    <w:rsid w:val="00A64DDA"/>
    <w:rsid w:val="00A66187"/>
    <w:rsid w:val="00A81BF7"/>
    <w:rsid w:val="00AF0EFC"/>
    <w:rsid w:val="00AF769E"/>
    <w:rsid w:val="00B54AED"/>
    <w:rsid w:val="00B622F5"/>
    <w:rsid w:val="00B76626"/>
    <w:rsid w:val="00B81CBD"/>
    <w:rsid w:val="00BA0B26"/>
    <w:rsid w:val="00BA6FEA"/>
    <w:rsid w:val="00BD6D75"/>
    <w:rsid w:val="00BF033A"/>
    <w:rsid w:val="00C10173"/>
    <w:rsid w:val="00C35DFC"/>
    <w:rsid w:val="00C82FDB"/>
    <w:rsid w:val="00C9521A"/>
    <w:rsid w:val="00CC57F8"/>
    <w:rsid w:val="00CC57FD"/>
    <w:rsid w:val="00D12743"/>
    <w:rsid w:val="00D441C4"/>
    <w:rsid w:val="00D8707C"/>
    <w:rsid w:val="00DB2DFB"/>
    <w:rsid w:val="00E03BAA"/>
    <w:rsid w:val="00E20420"/>
    <w:rsid w:val="00E65FC4"/>
    <w:rsid w:val="00E9053C"/>
    <w:rsid w:val="00EC3196"/>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savitskaya@uo.kmg.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3950</Words>
  <Characters>22517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7</cp:revision>
  <dcterms:created xsi:type="dcterms:W3CDTF">2025-11-14T13:03:00Z</dcterms:created>
  <dcterms:modified xsi:type="dcterms:W3CDTF">2025-12-02T10:28:00Z</dcterms:modified>
</cp:coreProperties>
</file>