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36EAA101" w:rsidR="00803A8B" w:rsidRPr="00D47134" w:rsidRDefault="005152EF" w:rsidP="00594811">
      <w:pPr>
        <w:spacing w:after="0" w:line="259" w:lineRule="auto"/>
        <w:ind w:right="57" w:firstLine="0"/>
        <w:jc w:val="center"/>
        <w:rPr>
          <w:b/>
          <w:bCs/>
          <w:sz w:val="22"/>
          <w:szCs w:val="22"/>
          <w:lang w:val="en-US"/>
        </w:rPr>
      </w:pPr>
      <w:r w:rsidRPr="00841B34">
        <w:rPr>
          <w:b/>
          <w:bCs/>
          <w:sz w:val="22"/>
          <w:szCs w:val="22"/>
        </w:rPr>
        <w:t>Тендерная документация по закупке способом открытого тендера №</w:t>
      </w:r>
      <w:r w:rsidR="00D47134">
        <w:rPr>
          <w:b/>
          <w:bCs/>
          <w:sz w:val="22"/>
          <w:szCs w:val="22"/>
        </w:rPr>
        <w:t>61</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4B28F2"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4B28F2"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4B28F2"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4B28F2"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4B28F2"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4B28F2"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4B28F2"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4B28F2"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4B28F2"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tbl>
      <w:tblPr>
        <w:tblStyle w:val="af1"/>
        <w:tblW w:w="5000" w:type="pct"/>
        <w:tblLook w:val="04A0" w:firstRow="1" w:lastRow="0" w:firstColumn="1" w:lastColumn="0" w:noHBand="0" w:noVBand="1"/>
      </w:tblPr>
      <w:tblGrid>
        <w:gridCol w:w="2037"/>
        <w:gridCol w:w="1172"/>
        <w:gridCol w:w="2018"/>
        <w:gridCol w:w="1702"/>
        <w:gridCol w:w="1986"/>
        <w:gridCol w:w="1663"/>
        <w:gridCol w:w="1593"/>
        <w:gridCol w:w="1509"/>
        <w:gridCol w:w="1970"/>
      </w:tblGrid>
      <w:tr w:rsidR="000E10FB" w:rsidRPr="00841B34" w14:paraId="48954C0C" w14:textId="3A9AD78E" w:rsidTr="00B6663D">
        <w:trPr>
          <w:trHeight w:val="632"/>
        </w:trPr>
        <w:tc>
          <w:tcPr>
            <w:tcW w:w="651" w:type="pct"/>
            <w:vAlign w:val="center"/>
          </w:tcPr>
          <w:p w14:paraId="3BDFB73A" w14:textId="77777777" w:rsidR="000E10FB" w:rsidRPr="00841B34" w:rsidRDefault="000E10FB" w:rsidP="00344FE9">
            <w:pPr>
              <w:spacing w:after="0" w:line="259" w:lineRule="auto"/>
              <w:ind w:right="57" w:firstLine="0"/>
              <w:jc w:val="center"/>
              <w:rPr>
                <w:b/>
                <w:sz w:val="22"/>
                <w:szCs w:val="22"/>
              </w:rPr>
            </w:pPr>
          </w:p>
          <w:p w14:paraId="4C0FD0A3" w14:textId="685C313D" w:rsidR="000E10FB" w:rsidRPr="00841B34" w:rsidRDefault="000E10FB" w:rsidP="00344FE9">
            <w:pPr>
              <w:spacing w:after="0"/>
              <w:ind w:right="57" w:firstLine="0"/>
              <w:jc w:val="center"/>
              <w:rPr>
                <w:b/>
                <w:bCs/>
                <w:sz w:val="22"/>
                <w:szCs w:val="22"/>
              </w:rPr>
            </w:pPr>
            <w:r w:rsidRPr="00841B34">
              <w:rPr>
                <w:b/>
                <w:bCs/>
                <w:sz w:val="22"/>
                <w:szCs w:val="22"/>
              </w:rPr>
              <w:t>Номер контракта на недропользование</w:t>
            </w:r>
          </w:p>
        </w:tc>
        <w:tc>
          <w:tcPr>
            <w:tcW w:w="374" w:type="pct"/>
            <w:vAlign w:val="center"/>
          </w:tcPr>
          <w:p w14:paraId="5CFEADDB" w14:textId="7E98971A" w:rsidR="000E10FB" w:rsidRPr="00841B34" w:rsidRDefault="000E10FB" w:rsidP="00344FE9">
            <w:pPr>
              <w:spacing w:after="0" w:line="259" w:lineRule="auto"/>
              <w:ind w:right="57" w:firstLine="0"/>
              <w:jc w:val="center"/>
              <w:rPr>
                <w:b/>
                <w:bCs/>
                <w:sz w:val="22"/>
                <w:szCs w:val="22"/>
              </w:rPr>
            </w:pPr>
            <w:r w:rsidRPr="00841B34">
              <w:rPr>
                <w:b/>
                <w:bCs/>
                <w:sz w:val="22"/>
                <w:szCs w:val="22"/>
              </w:rPr>
              <w:t>Код предмета закупки</w:t>
            </w:r>
          </w:p>
        </w:tc>
        <w:tc>
          <w:tcPr>
            <w:tcW w:w="645" w:type="pct"/>
            <w:vAlign w:val="center"/>
          </w:tcPr>
          <w:p w14:paraId="31608A51" w14:textId="324EF752" w:rsidR="000E10FB" w:rsidRPr="00841B34" w:rsidRDefault="000E10FB" w:rsidP="00344FE9">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544" w:type="pct"/>
            <w:vAlign w:val="center"/>
          </w:tcPr>
          <w:p w14:paraId="53994492" w14:textId="2BCB582C" w:rsidR="000E10FB" w:rsidRPr="00841B34" w:rsidRDefault="000E10FB" w:rsidP="00344FE9">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635" w:type="pct"/>
            <w:vAlign w:val="center"/>
          </w:tcPr>
          <w:p w14:paraId="5FA72482" w14:textId="50CFEBE3" w:rsidR="000E10FB" w:rsidRPr="00841B34" w:rsidRDefault="000E10FB" w:rsidP="00344FE9">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531" w:type="pct"/>
            <w:vAlign w:val="center"/>
          </w:tcPr>
          <w:p w14:paraId="2A307C53" w14:textId="57DCD184" w:rsidR="000E10FB" w:rsidRPr="00841B34" w:rsidRDefault="000E10FB" w:rsidP="00344FE9">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509" w:type="pct"/>
            <w:vAlign w:val="center"/>
          </w:tcPr>
          <w:p w14:paraId="2FD4150B" w14:textId="788440BA" w:rsidR="000E10FB" w:rsidRPr="00841B34" w:rsidRDefault="000E10FB" w:rsidP="00344FE9">
            <w:pPr>
              <w:spacing w:after="0" w:line="259" w:lineRule="auto"/>
              <w:ind w:right="57" w:firstLine="0"/>
              <w:jc w:val="center"/>
              <w:rPr>
                <w:sz w:val="22"/>
                <w:szCs w:val="22"/>
              </w:rPr>
            </w:pPr>
            <w:r w:rsidRPr="00841B34">
              <w:rPr>
                <w:b/>
                <w:sz w:val="22"/>
                <w:szCs w:val="22"/>
              </w:rPr>
              <w:t>Планируемая сумма закупа без учета налога на добавленную стоимость, тенге</w:t>
            </w:r>
          </w:p>
        </w:tc>
        <w:tc>
          <w:tcPr>
            <w:tcW w:w="482" w:type="pct"/>
            <w:vAlign w:val="center"/>
          </w:tcPr>
          <w:p w14:paraId="7F42C84B" w14:textId="08A02694" w:rsidR="000E10FB" w:rsidRPr="00841B34" w:rsidRDefault="000E10FB" w:rsidP="00344FE9">
            <w:pPr>
              <w:spacing w:after="0" w:line="259" w:lineRule="auto"/>
              <w:ind w:right="57" w:firstLine="0"/>
              <w:jc w:val="center"/>
              <w:rPr>
                <w:b/>
                <w:sz w:val="22"/>
                <w:szCs w:val="22"/>
              </w:rPr>
            </w:pPr>
            <w:r w:rsidRPr="00841B34">
              <w:rPr>
                <w:b/>
                <w:sz w:val="22"/>
                <w:szCs w:val="22"/>
              </w:rPr>
              <w:t>Обеспечение тендерной заявки</w:t>
            </w:r>
          </w:p>
        </w:tc>
        <w:tc>
          <w:tcPr>
            <w:tcW w:w="629" w:type="pct"/>
            <w:vAlign w:val="center"/>
          </w:tcPr>
          <w:p w14:paraId="614C3455" w14:textId="3FD2BFD2" w:rsidR="000E10FB" w:rsidRPr="00841B34" w:rsidRDefault="000E10FB" w:rsidP="00344FE9">
            <w:pPr>
              <w:spacing w:after="0" w:line="259" w:lineRule="auto"/>
              <w:ind w:right="57" w:firstLine="0"/>
              <w:jc w:val="center"/>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B6663D" w:rsidRPr="00841B34" w14:paraId="66D9C527" w14:textId="4380813D" w:rsidTr="00B6663D">
        <w:trPr>
          <w:trHeight w:val="1715"/>
        </w:trPr>
        <w:tc>
          <w:tcPr>
            <w:tcW w:w="651" w:type="pct"/>
            <w:vAlign w:val="center"/>
          </w:tcPr>
          <w:p w14:paraId="175A0C06" w14:textId="5567B9F4" w:rsidR="00B6663D" w:rsidRPr="00841B34" w:rsidRDefault="00B6663D" w:rsidP="00B6663D">
            <w:pPr>
              <w:spacing w:after="0" w:line="259" w:lineRule="auto"/>
              <w:ind w:right="57" w:firstLine="0"/>
              <w:jc w:val="center"/>
              <w:rPr>
                <w:sz w:val="22"/>
                <w:szCs w:val="22"/>
              </w:rPr>
            </w:pPr>
            <w:r w:rsidRPr="00841B34">
              <w:rPr>
                <w:sz w:val="22"/>
                <w:szCs w:val="22"/>
              </w:rPr>
              <w:t>5224</w:t>
            </w:r>
          </w:p>
        </w:tc>
        <w:tc>
          <w:tcPr>
            <w:tcW w:w="374" w:type="pct"/>
            <w:vAlign w:val="center"/>
          </w:tcPr>
          <w:p w14:paraId="087EB7C3" w14:textId="63487A83" w:rsidR="00B6663D" w:rsidRPr="00841B34" w:rsidRDefault="00B6663D" w:rsidP="00B6663D">
            <w:pPr>
              <w:spacing w:after="0" w:line="259" w:lineRule="auto"/>
              <w:ind w:right="57" w:firstLine="0"/>
              <w:jc w:val="center"/>
              <w:rPr>
                <w:sz w:val="22"/>
                <w:szCs w:val="22"/>
              </w:rPr>
            </w:pPr>
            <w:r w:rsidRPr="00B6663D">
              <w:rPr>
                <w:sz w:val="22"/>
                <w:szCs w:val="22"/>
              </w:rPr>
              <w:t>135 Т</w:t>
            </w:r>
          </w:p>
        </w:tc>
        <w:tc>
          <w:tcPr>
            <w:tcW w:w="645" w:type="pct"/>
            <w:vAlign w:val="center"/>
          </w:tcPr>
          <w:p w14:paraId="005C5B42" w14:textId="46BAE8E3" w:rsidR="00B6663D" w:rsidRPr="00D47134" w:rsidRDefault="00B6663D" w:rsidP="00B6663D">
            <w:pPr>
              <w:spacing w:after="0" w:line="259" w:lineRule="auto"/>
              <w:ind w:right="57" w:firstLine="0"/>
              <w:jc w:val="center"/>
              <w:rPr>
                <w:sz w:val="22"/>
                <w:szCs w:val="22"/>
                <w:lang w:val="en-US"/>
              </w:rPr>
            </w:pPr>
            <w:r w:rsidRPr="00B6663D">
              <w:rPr>
                <w:sz w:val="22"/>
                <w:szCs w:val="22"/>
              </w:rPr>
              <w:t>267019.330.000000</w:t>
            </w:r>
          </w:p>
        </w:tc>
        <w:tc>
          <w:tcPr>
            <w:tcW w:w="544" w:type="pct"/>
            <w:vAlign w:val="center"/>
          </w:tcPr>
          <w:p w14:paraId="27486483" w14:textId="0FB93D63" w:rsidR="00B6663D" w:rsidRPr="00841B34" w:rsidRDefault="00B6663D" w:rsidP="00B6663D">
            <w:pPr>
              <w:spacing w:after="0" w:line="259" w:lineRule="auto"/>
              <w:ind w:right="57" w:firstLine="0"/>
              <w:jc w:val="center"/>
              <w:rPr>
                <w:sz w:val="22"/>
                <w:szCs w:val="22"/>
              </w:rPr>
            </w:pPr>
            <w:proofErr w:type="spellStart"/>
            <w:r w:rsidRPr="00B6663D">
              <w:rPr>
                <w:sz w:val="22"/>
                <w:szCs w:val="22"/>
              </w:rPr>
              <w:t>Стэдикам</w:t>
            </w:r>
            <w:proofErr w:type="spellEnd"/>
            <w:r w:rsidRPr="00B6663D">
              <w:rPr>
                <w:sz w:val="22"/>
                <w:szCs w:val="22"/>
              </w:rPr>
              <w:t xml:space="preserve"> для стабилизации видеокамер, фотокамер</w:t>
            </w:r>
          </w:p>
        </w:tc>
        <w:tc>
          <w:tcPr>
            <w:tcW w:w="635" w:type="pct"/>
            <w:vAlign w:val="center"/>
          </w:tcPr>
          <w:p w14:paraId="722594EB" w14:textId="54AB53EF" w:rsidR="00B6663D" w:rsidRPr="0039630B" w:rsidRDefault="00B6663D" w:rsidP="00B6663D">
            <w:pPr>
              <w:spacing w:after="0" w:line="259" w:lineRule="auto"/>
              <w:ind w:right="57" w:firstLine="0"/>
              <w:jc w:val="center"/>
              <w:rPr>
                <w:sz w:val="22"/>
                <w:szCs w:val="22"/>
              </w:rPr>
            </w:pPr>
            <w:r w:rsidRPr="00B6663D">
              <w:rPr>
                <w:sz w:val="22"/>
                <w:szCs w:val="22"/>
              </w:rPr>
              <w:t xml:space="preserve">Электронный стабилизатор DJI </w:t>
            </w:r>
            <w:proofErr w:type="spellStart"/>
            <w:r w:rsidRPr="00B6663D">
              <w:rPr>
                <w:sz w:val="22"/>
                <w:szCs w:val="22"/>
              </w:rPr>
              <w:t>Osmo</w:t>
            </w:r>
            <w:proofErr w:type="spellEnd"/>
            <w:r w:rsidRPr="00B6663D">
              <w:rPr>
                <w:sz w:val="22"/>
                <w:szCs w:val="22"/>
              </w:rPr>
              <w:t xml:space="preserve"> Mobile 8</w:t>
            </w:r>
          </w:p>
        </w:tc>
        <w:tc>
          <w:tcPr>
            <w:tcW w:w="531" w:type="pct"/>
            <w:vAlign w:val="center"/>
          </w:tcPr>
          <w:p w14:paraId="26CEE014" w14:textId="396E93ED" w:rsidR="00B6663D" w:rsidRPr="00841B34" w:rsidRDefault="00B6663D" w:rsidP="00B6663D">
            <w:pPr>
              <w:spacing w:after="0" w:line="259" w:lineRule="auto"/>
              <w:ind w:right="57" w:firstLine="0"/>
              <w:jc w:val="center"/>
              <w:rPr>
                <w:sz w:val="22"/>
                <w:szCs w:val="22"/>
              </w:rPr>
            </w:pPr>
            <w:r w:rsidRPr="00B6663D">
              <w:rPr>
                <w:sz w:val="22"/>
                <w:szCs w:val="22"/>
              </w:rPr>
              <w:t>1,00</w:t>
            </w:r>
          </w:p>
        </w:tc>
        <w:tc>
          <w:tcPr>
            <w:tcW w:w="509" w:type="pct"/>
            <w:vAlign w:val="center"/>
          </w:tcPr>
          <w:p w14:paraId="1AF6B397" w14:textId="0E6519D5" w:rsidR="00B6663D" w:rsidRPr="00841B34" w:rsidRDefault="00B6663D" w:rsidP="00B6663D">
            <w:pPr>
              <w:spacing w:after="0" w:line="259" w:lineRule="auto"/>
              <w:ind w:right="57" w:firstLine="0"/>
              <w:jc w:val="center"/>
              <w:rPr>
                <w:sz w:val="22"/>
                <w:szCs w:val="22"/>
              </w:rPr>
            </w:pPr>
            <w:r w:rsidRPr="00B6663D">
              <w:rPr>
                <w:sz w:val="22"/>
                <w:szCs w:val="22"/>
              </w:rPr>
              <w:t>138 300,00</w:t>
            </w:r>
          </w:p>
        </w:tc>
        <w:tc>
          <w:tcPr>
            <w:tcW w:w="482" w:type="pct"/>
            <w:vAlign w:val="center"/>
          </w:tcPr>
          <w:p w14:paraId="7AEF1718" w14:textId="3C63C469" w:rsidR="00B6663D" w:rsidRPr="00841B34" w:rsidRDefault="00B6663D" w:rsidP="00B6663D">
            <w:pPr>
              <w:spacing w:after="0" w:line="259" w:lineRule="auto"/>
              <w:ind w:right="57" w:firstLine="0"/>
              <w:jc w:val="center"/>
              <w:rPr>
                <w:sz w:val="22"/>
                <w:szCs w:val="22"/>
              </w:rPr>
            </w:pPr>
            <w:r w:rsidRPr="00841B34">
              <w:rPr>
                <w:sz w:val="22"/>
                <w:szCs w:val="22"/>
              </w:rPr>
              <w:t>1% от планируемой суммы закупка без учета налога на добавленную стоимость, тенге</w:t>
            </w:r>
          </w:p>
        </w:tc>
        <w:tc>
          <w:tcPr>
            <w:tcW w:w="629" w:type="pct"/>
            <w:vAlign w:val="center"/>
          </w:tcPr>
          <w:p w14:paraId="33EACB44" w14:textId="2365269C" w:rsidR="00B6663D" w:rsidRPr="00841B34" w:rsidRDefault="00B6663D" w:rsidP="00B6663D">
            <w:pPr>
              <w:spacing w:after="0" w:line="259" w:lineRule="auto"/>
              <w:ind w:right="57" w:firstLine="0"/>
              <w:jc w:val="center"/>
              <w:rPr>
                <w:sz w:val="22"/>
                <w:szCs w:val="22"/>
              </w:rPr>
            </w:pPr>
            <w:r>
              <w:rPr>
                <w:sz w:val="22"/>
                <w:szCs w:val="22"/>
              </w:rPr>
              <w:t>0%</w:t>
            </w:r>
          </w:p>
        </w:tc>
      </w:tr>
    </w:tbl>
    <w:p w14:paraId="4B6D5657"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C961408" w14:textId="4469915A" w:rsidR="00803A8B" w:rsidRDefault="004B28F2" w:rsidP="00594811">
      <w:pPr>
        <w:spacing w:after="0"/>
        <w:ind w:right="57" w:firstLine="0"/>
        <w:rPr>
          <w:sz w:val="22"/>
          <w:szCs w:val="22"/>
        </w:rPr>
      </w:pPr>
      <w:r w:rsidRPr="00841B34">
        <w:rPr>
          <w:sz w:val="22"/>
          <w:szCs w:val="22"/>
        </w:rPr>
        <w:lastRenderedPageBreak/>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4B28F2"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4B28F2"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4B28F2"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4B28F2"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4B28F2"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4B28F2"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4B28F2"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4B28F2"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77777777" w:rsidR="00803A8B" w:rsidRPr="00841B34" w:rsidRDefault="004B28F2"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841B34" w:rsidRDefault="004B28F2"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841B34" w:rsidRDefault="004B28F2" w:rsidP="00594811">
            <w:pPr>
              <w:spacing w:after="0" w:line="259" w:lineRule="auto"/>
              <w:ind w:right="57" w:firstLine="0"/>
              <w:rPr>
                <w:sz w:val="22"/>
                <w:szCs w:val="22"/>
              </w:rPr>
            </w:pPr>
            <w:r w:rsidRPr="00841B34">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586CFB3" w14:textId="77777777" w:rsidR="00803A8B" w:rsidRPr="00841B34" w:rsidRDefault="004B28F2"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27362294" w14:textId="40A38539" w:rsidR="00803A8B" w:rsidRPr="00841B34" w:rsidRDefault="00803A8B" w:rsidP="00594811">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2D9450E" w14:textId="08E1270B" w:rsidR="00803A8B" w:rsidRPr="00841B34" w:rsidRDefault="00803A8B" w:rsidP="00594811">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443B1A41" w14:textId="7AFAF6F6" w:rsidR="00803A8B" w:rsidRPr="00841B34" w:rsidRDefault="00803A8B" w:rsidP="00594811">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2A6B063B" w14:textId="2D1E3599" w:rsidR="00803A8B" w:rsidRPr="00841B34" w:rsidRDefault="00803A8B" w:rsidP="00594811">
            <w:pPr>
              <w:spacing w:after="0" w:line="259" w:lineRule="auto"/>
              <w:ind w:right="57" w:firstLine="0"/>
              <w:rPr>
                <w:sz w:val="22"/>
                <w:szCs w:val="22"/>
              </w:rPr>
            </w:pPr>
          </w:p>
        </w:tc>
      </w:tr>
    </w:tbl>
    <w:p w14:paraId="7C259E97" w14:textId="77777777" w:rsidR="00803A8B" w:rsidRPr="00841B34" w:rsidRDefault="004B28F2" w:rsidP="00594811">
      <w:pPr>
        <w:spacing w:after="0" w:line="259" w:lineRule="auto"/>
        <w:ind w:right="57" w:firstLine="0"/>
        <w:rPr>
          <w:sz w:val="22"/>
          <w:szCs w:val="22"/>
        </w:rPr>
      </w:pPr>
      <w:r w:rsidRPr="00841B34">
        <w:rPr>
          <w:sz w:val="22"/>
          <w:szCs w:val="22"/>
        </w:rPr>
        <w:lastRenderedPageBreak/>
        <w:t xml:space="preserve"> </w:t>
      </w:r>
    </w:p>
    <w:p w14:paraId="4A420F73" w14:textId="77777777" w:rsidR="00803A8B" w:rsidRPr="00841B34" w:rsidRDefault="004B28F2"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83B9EC8" w14:textId="485DF861"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835FD8" w:rsidRPr="00841B34">
        <w:rPr>
          <w:sz w:val="22"/>
          <w:szCs w:val="22"/>
        </w:rPr>
        <w:t>Указать наименование лицензии</w:t>
      </w:r>
      <w:r w:rsidRPr="00841B34">
        <w:rPr>
          <w:sz w:val="22"/>
          <w:szCs w:val="22"/>
        </w:rPr>
        <w:t>;</w:t>
      </w:r>
    </w:p>
    <w:p w14:paraId="52473CEA" w14:textId="77777777" w:rsidR="00803A8B" w:rsidRPr="00841B34" w:rsidRDefault="004B28F2"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4B28F2"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2A62A27" w14:textId="69B8E5CF"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835FD8" w:rsidRPr="00841B34">
        <w:rPr>
          <w:sz w:val="22"/>
          <w:szCs w:val="22"/>
        </w:rPr>
        <w:t xml:space="preserve">Указать необходимое наименование оборудования, техники (технических устройств), зданий (сооружений), </w:t>
      </w:r>
      <w:proofErr w:type="gramStart"/>
      <w:r w:rsidR="00835FD8" w:rsidRPr="00841B34">
        <w:rPr>
          <w:sz w:val="22"/>
          <w:szCs w:val="22"/>
        </w:rPr>
        <w:t>помещений  с</w:t>
      </w:r>
      <w:proofErr w:type="gramEnd"/>
      <w:r w:rsidR="00835FD8" w:rsidRPr="00841B34">
        <w:rPr>
          <w:sz w:val="22"/>
          <w:szCs w:val="22"/>
        </w:rPr>
        <w:t xml:space="preserve"> предоставлением подтверждающих</w:t>
      </w:r>
      <w:r w:rsidRPr="00841B34">
        <w:rPr>
          <w:sz w:val="22"/>
          <w:szCs w:val="22"/>
        </w:rPr>
        <w:t>.</w:t>
      </w:r>
    </w:p>
    <w:p w14:paraId="2BABF20F" w14:textId="760DE5A6" w:rsidR="00803A8B" w:rsidRPr="00841B34" w:rsidRDefault="004B28F2"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7106A71" w14:textId="3A2369EB"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4B28F2"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5285C90E"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w:t>
      </w:r>
      <w:r w:rsidR="00174401">
        <w:rPr>
          <w:bCs/>
          <w:sz w:val="22"/>
          <w:szCs w:val="22"/>
        </w:rPr>
        <w:t>3</w:t>
      </w:r>
      <w:r w:rsidR="00A81BF7">
        <w:rPr>
          <w:bCs/>
          <w:sz w:val="22"/>
          <w:szCs w:val="22"/>
        </w:rPr>
        <w:t xml:space="preserve">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4B28F2"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4B28F2"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1499DB3F"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w:t>
      </w:r>
      <w:r w:rsidRPr="00841B34">
        <w:rPr>
          <w:sz w:val="22"/>
          <w:szCs w:val="22"/>
        </w:rPr>
        <w:t xml:space="preserve"> Заказчика</w:t>
      </w:r>
      <w:r w:rsidR="009D43F6">
        <w:rPr>
          <w:sz w:val="22"/>
          <w:szCs w:val="22"/>
        </w:rPr>
        <w:t>,</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4B28F2"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4B28F2"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657DD6FF" w:rsidR="009D43F6" w:rsidRDefault="00841B34" w:rsidP="009D43F6">
      <w:pPr>
        <w:spacing w:after="0" w:line="259" w:lineRule="auto"/>
        <w:ind w:right="57" w:firstLine="0"/>
        <w:rPr>
          <w:sz w:val="22"/>
          <w:szCs w:val="22"/>
        </w:rPr>
      </w:pPr>
      <w:r>
        <w:rPr>
          <w:sz w:val="22"/>
          <w:szCs w:val="22"/>
        </w:rPr>
        <w:lastRenderedPageBreak/>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w:t>
      </w:r>
      <w:r w:rsidR="00174401">
        <w:rPr>
          <w:sz w:val="22"/>
          <w:szCs w:val="22"/>
        </w:rPr>
        <w:t>1</w:t>
      </w:r>
      <w:r w:rsidR="009D43F6">
        <w:rPr>
          <w:sz w:val="22"/>
          <w:szCs w:val="22"/>
        </w:rPr>
        <w:t xml:space="preserve">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54A58FA9"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w:t>
      </w:r>
      <w:r w:rsidR="00174401">
        <w:rPr>
          <w:sz w:val="22"/>
          <w:szCs w:val="22"/>
        </w:rPr>
        <w:t>2</w:t>
      </w:r>
      <w:r>
        <w:rPr>
          <w:sz w:val="22"/>
          <w:szCs w:val="22"/>
        </w:rPr>
        <w:t xml:space="preserve">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4B28F2"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4B28F2"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4B28F2"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4B28F2"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lastRenderedPageBreak/>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4B28F2"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89465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89465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4B28F2"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89465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89465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89465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89465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4B28F2"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4B28F2"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4B28F2"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lastRenderedPageBreak/>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89465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89465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894658">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894658">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894658">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894658">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4B28F2"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89465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89465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89465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договор расторгнут по вине поставщика;</w:t>
      </w:r>
    </w:p>
    <w:p w14:paraId="4EC71116" w14:textId="22761BD9" w:rsidR="00E03BAA" w:rsidRPr="00594811" w:rsidRDefault="00E03BAA" w:rsidP="0089465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89465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A07AD" w14:textId="77777777" w:rsidR="00FA4DDD" w:rsidRDefault="00FA4DDD">
      <w:pPr>
        <w:spacing w:after="0" w:line="240" w:lineRule="auto"/>
      </w:pPr>
      <w:r>
        <w:separator/>
      </w:r>
    </w:p>
  </w:endnote>
  <w:endnote w:type="continuationSeparator" w:id="0">
    <w:p w14:paraId="32081D01" w14:textId="77777777" w:rsidR="00FA4DDD" w:rsidRDefault="00FA4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4B28F2">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4B28F2">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4B28F2">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4B28F2">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3DFC" w14:textId="77777777" w:rsidR="00FA4DDD" w:rsidRDefault="00FA4DDD">
      <w:pPr>
        <w:spacing w:after="0" w:line="240" w:lineRule="auto"/>
      </w:pPr>
      <w:r>
        <w:separator/>
      </w:r>
    </w:p>
  </w:footnote>
  <w:footnote w:type="continuationSeparator" w:id="0">
    <w:p w14:paraId="5831D1F2" w14:textId="77777777" w:rsidR="00FA4DDD" w:rsidRDefault="00FA4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4B28F2">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4B28F2">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4B28F2">
    <w:pPr>
      <w:spacing w:after="0" w:line="259" w:lineRule="auto"/>
      <w:ind w:right="1127" w:firstLine="0"/>
      <w:jc w:val="right"/>
    </w:pPr>
    <w:r>
      <w:rPr>
        <w:rFonts w:ascii="Arial" w:eastAsia="Arial" w:hAnsi="Arial" w:cs="Arial"/>
        <w:sz w:val="12"/>
      </w:rPr>
      <w:t>1033529</w:t>
    </w:r>
  </w:p>
  <w:p w14:paraId="1E66EA62" w14:textId="77777777" w:rsidR="00803A8B" w:rsidRDefault="004B28F2">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4B28F2">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4B28F2">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4B28F2">
    <w:pPr>
      <w:spacing w:after="0" w:line="259" w:lineRule="auto"/>
      <w:ind w:right="1127" w:firstLine="0"/>
      <w:jc w:val="right"/>
    </w:pPr>
    <w:r>
      <w:rPr>
        <w:rFonts w:ascii="Arial" w:eastAsia="Arial" w:hAnsi="Arial" w:cs="Arial"/>
        <w:sz w:val="12"/>
      </w:rPr>
      <w:t>1033529</w:t>
    </w:r>
  </w:p>
  <w:p w14:paraId="72B819F0" w14:textId="77777777" w:rsidR="00803A8B" w:rsidRDefault="004B28F2">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759F"/>
    <w:rsid w:val="0003714D"/>
    <w:rsid w:val="0004117C"/>
    <w:rsid w:val="000531AA"/>
    <w:rsid w:val="00056506"/>
    <w:rsid w:val="000817BA"/>
    <w:rsid w:val="000831B9"/>
    <w:rsid w:val="000A1481"/>
    <w:rsid w:val="000B4773"/>
    <w:rsid w:val="000C554C"/>
    <w:rsid w:val="000E10FB"/>
    <w:rsid w:val="000E5292"/>
    <w:rsid w:val="00112AFE"/>
    <w:rsid w:val="0013542A"/>
    <w:rsid w:val="00174401"/>
    <w:rsid w:val="00193A4F"/>
    <w:rsid w:val="001A0505"/>
    <w:rsid w:val="001F753B"/>
    <w:rsid w:val="0022238F"/>
    <w:rsid w:val="002252AE"/>
    <w:rsid w:val="002372AE"/>
    <w:rsid w:val="002D404F"/>
    <w:rsid w:val="002F43CC"/>
    <w:rsid w:val="00312853"/>
    <w:rsid w:val="00330446"/>
    <w:rsid w:val="00344FE9"/>
    <w:rsid w:val="00346386"/>
    <w:rsid w:val="00347A68"/>
    <w:rsid w:val="003661F9"/>
    <w:rsid w:val="0039630B"/>
    <w:rsid w:val="003C7257"/>
    <w:rsid w:val="00423A30"/>
    <w:rsid w:val="00437A92"/>
    <w:rsid w:val="0046496F"/>
    <w:rsid w:val="00492765"/>
    <w:rsid w:val="004958B2"/>
    <w:rsid w:val="004B28F2"/>
    <w:rsid w:val="004C400F"/>
    <w:rsid w:val="004C5585"/>
    <w:rsid w:val="004C590F"/>
    <w:rsid w:val="00510C37"/>
    <w:rsid w:val="005152EF"/>
    <w:rsid w:val="00544B48"/>
    <w:rsid w:val="00594811"/>
    <w:rsid w:val="005B2AA0"/>
    <w:rsid w:val="005B2FF9"/>
    <w:rsid w:val="005C460B"/>
    <w:rsid w:val="006517FE"/>
    <w:rsid w:val="00666443"/>
    <w:rsid w:val="006B2071"/>
    <w:rsid w:val="006F6EDF"/>
    <w:rsid w:val="00710794"/>
    <w:rsid w:val="0076523D"/>
    <w:rsid w:val="00791DA6"/>
    <w:rsid w:val="007B64ED"/>
    <w:rsid w:val="007C3DA3"/>
    <w:rsid w:val="00802661"/>
    <w:rsid w:val="00803A8B"/>
    <w:rsid w:val="00835FD8"/>
    <w:rsid w:val="00841B34"/>
    <w:rsid w:val="00882322"/>
    <w:rsid w:val="00894658"/>
    <w:rsid w:val="008A4617"/>
    <w:rsid w:val="008B616A"/>
    <w:rsid w:val="00942132"/>
    <w:rsid w:val="009916D5"/>
    <w:rsid w:val="009B536E"/>
    <w:rsid w:val="009D2F7A"/>
    <w:rsid w:val="009D43F6"/>
    <w:rsid w:val="009F69A4"/>
    <w:rsid w:val="00A106AF"/>
    <w:rsid w:val="00A43B9B"/>
    <w:rsid w:val="00A44CE7"/>
    <w:rsid w:val="00A64DDA"/>
    <w:rsid w:val="00A66187"/>
    <w:rsid w:val="00A81BF7"/>
    <w:rsid w:val="00AF0EFC"/>
    <w:rsid w:val="00B54AED"/>
    <w:rsid w:val="00B6663D"/>
    <w:rsid w:val="00B76626"/>
    <w:rsid w:val="00B93F79"/>
    <w:rsid w:val="00BC406A"/>
    <w:rsid w:val="00BD6D75"/>
    <w:rsid w:val="00BF033A"/>
    <w:rsid w:val="00C10173"/>
    <w:rsid w:val="00C82FDB"/>
    <w:rsid w:val="00CB624C"/>
    <w:rsid w:val="00CC57FD"/>
    <w:rsid w:val="00D12743"/>
    <w:rsid w:val="00D441C4"/>
    <w:rsid w:val="00D47134"/>
    <w:rsid w:val="00D8707C"/>
    <w:rsid w:val="00E03BAA"/>
    <w:rsid w:val="00E20420"/>
    <w:rsid w:val="00E65FC4"/>
    <w:rsid w:val="00E9053C"/>
    <w:rsid w:val="00EC7EEC"/>
    <w:rsid w:val="00F31F8C"/>
    <w:rsid w:val="00F474CE"/>
    <w:rsid w:val="00F64C55"/>
    <w:rsid w:val="00F7012E"/>
    <w:rsid w:val="00F83819"/>
    <w:rsid w:val="00FA4DDD"/>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894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3195</Words>
  <Characters>23457</Characters>
  <Application>Microsoft Office Word</Application>
  <DocSecurity>0</DocSecurity>
  <Lines>384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2026-01-28T10:56:00Z</dcterms:created>
  <dcterms:modified xsi:type="dcterms:W3CDTF">2026-01-28T10:56:00Z</dcterms:modified>
</cp:coreProperties>
</file>