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E5DC" w14:textId="78E5B645" w:rsidR="007376E5" w:rsidRPr="007376E5" w:rsidRDefault="007376E5" w:rsidP="007376E5">
      <w:pPr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Приложение№2</w:t>
      </w:r>
    </w:p>
    <w:p w14:paraId="0A0BE599" w14:textId="77777777" w:rsidR="006A432F" w:rsidRDefault="007376E5" w:rsidP="007376E5">
      <w:pPr>
        <w:ind w:left="567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к Договору №______________ </w:t>
      </w:r>
    </w:p>
    <w:p w14:paraId="132C199E" w14:textId="705A417E" w:rsidR="007376E5" w:rsidRPr="007376E5" w:rsidRDefault="007376E5" w:rsidP="007376E5">
      <w:pPr>
        <w:ind w:left="567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от «____» _________202</w:t>
      </w:r>
      <w:r w:rsidR="007E2A16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г.</w:t>
      </w:r>
    </w:p>
    <w:p w14:paraId="53ED7442" w14:textId="77777777" w:rsidR="007376E5" w:rsidRDefault="007376E5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1E1CCA64" w14:textId="7DD79EA1" w:rsidR="001D464A" w:rsidRPr="001D464A" w:rsidRDefault="001D464A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Техническая спецификация</w:t>
      </w:r>
    </w:p>
    <w:p w14:paraId="518D200A" w14:textId="77777777" w:rsidR="001D464A" w:rsidRPr="001D464A" w:rsidRDefault="001D464A" w:rsidP="001D464A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по закупке Подземного оборудования при освоении скважин</w:t>
      </w:r>
    </w:p>
    <w:p w14:paraId="2E1304F0" w14:textId="50A69DBD" w:rsidR="001D464A" w:rsidRPr="001D464A" w:rsidRDefault="001D464A" w:rsidP="001D464A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(клапан-отсекатель с контрольной линией</w:t>
      </w:r>
      <w:r w:rsidR="00BA2C9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, протектора для клапана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)</w:t>
      </w:r>
    </w:p>
    <w:p w14:paraId="2AB134D8" w14:textId="77777777" w:rsidR="001D464A" w:rsidRPr="001D464A" w:rsidRDefault="001D464A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6B450B26" w14:textId="77777777" w:rsidR="001D464A" w:rsidRPr="001D464A" w:rsidRDefault="001D464A" w:rsidP="001D464A">
      <w:p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ТОО «Урихтау Оперейтинг» изыскивает поставщика, для поставки извлекаемого гидравлического пакера под ЭК 177,8мм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bookmarkStart w:id="0" w:name="_Hlk169677450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10,36–11,51 мм </w:t>
      </w:r>
      <w:bookmarkEnd w:id="0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(далее - "Товары"):</w:t>
      </w:r>
    </w:p>
    <w:p w14:paraId="52C991FC" w14:textId="77777777" w:rsidR="001D464A" w:rsidRPr="001D464A" w:rsidRDefault="001D464A" w:rsidP="001D464A">
      <w:pPr>
        <w:spacing w:line="276" w:lineRule="auto"/>
        <w:ind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 к югу от города Актобе.</w:t>
      </w:r>
    </w:p>
    <w:p w14:paraId="19F26104" w14:textId="77777777" w:rsidR="001D464A" w:rsidRPr="001D464A" w:rsidRDefault="001D464A" w:rsidP="001D464A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В этой части нефтегазоносного региона ранее открыты и уже разрабатываются месторождения нефти и газа Жанажол (10-12км восточнее), Кенкияк (50км севернее),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Алибекмола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(20 км северо-восточнее) и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Кожасай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(7–8 км юго-западнее). </w:t>
      </w:r>
    </w:p>
    <w:p w14:paraId="0280A296" w14:textId="77777777" w:rsidR="001D464A" w:rsidRPr="001D464A" w:rsidRDefault="001D464A" w:rsidP="001D464A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С открытием здесь месторождений нефти и газа в районе активно формируется инфраструктура нефтегазовой промышленности. Обустроены нефтяные промыслы Жанажол, Кенкияк,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Кожасай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Алибекмола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, построены новые автомобильные и железные дороги, созданы вахтовые поселки нефтяников, буровиков, строителей, проложены нефтепроводы и газопроводы. На расстоянии 15 км к югу от месторождения Урихтау расположен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Жанажольский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газоперерабатывающий завод.</w:t>
      </w:r>
    </w:p>
    <w:p w14:paraId="1BE9F696" w14:textId="77777777" w:rsidR="001D464A" w:rsidRPr="001D464A" w:rsidRDefault="001D464A" w:rsidP="001D464A">
      <w:pPr>
        <w:rPr>
          <w:color w:val="auto"/>
          <w:lang w:val="ru-RU"/>
        </w:rPr>
      </w:pPr>
    </w:p>
    <w:p w14:paraId="79A5A4C5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2AF06F6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1. Общие требования</w:t>
      </w:r>
    </w:p>
    <w:p w14:paraId="6FAAECB2" w14:textId="094D358F" w:rsidR="001D464A" w:rsidRPr="001D464A" w:rsidRDefault="001D464A" w:rsidP="001D464A">
      <w:pPr>
        <w:spacing w:after="12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Все предлагаемое оборудование должно быть новым, неиспользованным и изготовлено / произведено согласно требованиями стандарта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11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19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AC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/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14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(Американский нефтяной институт) или аналогичного стандарта. Действующие сертификаты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kk-KZ"/>
        </w:rPr>
        <w:t>АНИ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должны быть предоставлены в составе конкурсной заявки потенциального поставщика. </w:t>
      </w:r>
    </w:p>
    <w:p w14:paraId="0B4766F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случае расхождений между техническими требованиями Заказчика и применимыми стандартами АНИ, приоритет имеют технические требования Заказчика. </w:t>
      </w:r>
    </w:p>
    <w:p w14:paraId="4D4701B4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Все предоставляемое оборудование и резиновые элементы должны быть применимы для скважинных условий, указанных в настоящей Технической спецификации.</w:t>
      </w:r>
    </w:p>
    <w:p w14:paraId="381931A7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C73ACB0">
          <v:rect id="_x0000_i1025" style="width:0;height:1.5pt" o:hralign="center" o:hrstd="t" o:hr="t" fillcolor="#a0a0a0" stroked="f"/>
        </w:pict>
      </w:r>
    </w:p>
    <w:p w14:paraId="3992B6A6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2. Конструкция скважин</w:t>
      </w:r>
    </w:p>
    <w:p w14:paraId="4C75D61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Скважины, для которых планируется закупка оборудования, имеют следующие ключевые параметры:</w:t>
      </w:r>
    </w:p>
    <w:p w14:paraId="5FA4389A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Эксплуатационная колонна: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диаметр 177,8 мм (29-35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ppf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), сталь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80-1,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Premium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14:paraId="3A1C67E1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Насосно-компрессорные трубы (НКТ):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диаметр 88,9 мм (3,5 дюйма), сталь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80-1, соединения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аналог.</w:t>
      </w:r>
    </w:p>
    <w:p w14:paraId="6EC9E6D8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Глубина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установки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оборудования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52A9F0F1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Подземный клапан-отсекатель (ПКО): ~50-100 м.</w:t>
      </w:r>
    </w:p>
    <w:p w14:paraId="5C8D2CC9" w14:textId="2DD5789D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Циркуляционный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клапан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 ~2</w:t>
      </w:r>
      <w:r w:rsidR="005A0D58">
        <w:rPr>
          <w:rFonts w:ascii="Times New Roman" w:hAnsi="Times New Roman" w:cs="Times New Roman"/>
          <w:color w:val="auto"/>
          <w:sz w:val="24"/>
          <w:szCs w:val="24"/>
          <w:lang w:val="ru-RU"/>
        </w:rPr>
        <w:t>450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="005A0D58">
        <w:rPr>
          <w:rFonts w:ascii="Times New Roman" w:hAnsi="Times New Roman" w:cs="Times New Roman"/>
          <w:color w:val="auto"/>
          <w:sz w:val="24"/>
          <w:szCs w:val="24"/>
          <w:lang w:val="ru-RU"/>
        </w:rPr>
        <w:t>2700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м.</w:t>
      </w:r>
    </w:p>
    <w:p w14:paraId="2EFBEFB1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Скважинные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12271685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Максимальное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давление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420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бар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97AF28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lastRenderedPageBreak/>
        <w:t>Температура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до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80 °C.</w:t>
      </w:r>
    </w:p>
    <w:p w14:paraId="562745E8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Агрессивная среда: присутствие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₂.</w:t>
      </w:r>
    </w:p>
    <w:p w14:paraId="3BB1ADD9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Данные параметры конструкции и условия эксплуатации требуют использования оборудования, сертифицированного для работы в высоконагруженных и коррозионно-активных средах.</w:t>
      </w:r>
    </w:p>
    <w:p w14:paraId="2A673799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CB4AE0F">
          <v:rect id="_x0000_i1026" style="width:0;height:1.5pt" o:hralign="center" o:hrstd="t" o:hr="t" fillcolor="#a0a0a0" stroked="f"/>
        </w:pict>
      </w:r>
    </w:p>
    <w:p w14:paraId="54CCB349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3. Цель закупки</w:t>
      </w:r>
    </w:p>
    <w:p w14:paraId="4C06D508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Закупка оборудования для оснащения двух скважин с учетом требований по совместимости, устойчивости к условиям месторождения и обеспечения надежной эксплуатации.</w:t>
      </w:r>
    </w:p>
    <w:p w14:paraId="3D2761C2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7A865248">
          <v:rect id="_x0000_i1027" style="width:0;height:1.5pt" o:hralign="center" o:hrstd="t" o:hr="t" fillcolor="#a0a0a0" stroked="f"/>
        </w:pict>
      </w:r>
    </w:p>
    <w:p w14:paraId="2ADE1EC1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4. Перечень оборудования и технические характеристики</w:t>
      </w:r>
    </w:p>
    <w:p w14:paraId="264E8C56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2E6A77E4" w14:textId="643EB0CA" w:rsidR="001D464A" w:rsidRPr="00A9236D" w:rsidRDefault="001D464A" w:rsidP="00A9236D">
      <w:pPr>
        <w:pStyle w:val="a7"/>
        <w:numPr>
          <w:ilvl w:val="1"/>
          <w:numId w:val="22"/>
        </w:num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Подземный клапан-отсекатель (ПКО)</w:t>
      </w:r>
    </w:p>
    <w:p w14:paraId="45862598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Клапан-отсекатель предназначен для предотвращения неконтролируемого выброса скважинной продукции при аварийных ситуациях. Устанавливается на глубине и управляется с поверхности с помощью гидравлической линии.</w:t>
      </w:r>
    </w:p>
    <w:p w14:paraId="465D01CC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Основные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функции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91AD72E" w14:textId="77777777" w:rsidR="001D464A" w:rsidRPr="001D464A" w:rsidRDefault="001D464A" w:rsidP="001D464A">
      <w:pPr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Обеспечение надежного перекрытия потока при необходимости.</w:t>
      </w:r>
    </w:p>
    <w:p w14:paraId="15BE0B61" w14:textId="77777777" w:rsidR="001D464A" w:rsidRPr="001D464A" w:rsidRDefault="001D464A" w:rsidP="001D464A">
      <w:pPr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Совместимость с агрессивной средой, включая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₂.</w:t>
      </w:r>
    </w:p>
    <w:p w14:paraId="36C751E5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Технические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79D86E0" w14:textId="77777777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Размер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89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мм</w:t>
      </w:r>
      <w:proofErr w:type="spellEnd"/>
    </w:p>
    <w:p w14:paraId="114BFA32" w14:textId="77777777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Рабочее давление: не менее 517 бар</w:t>
      </w:r>
    </w:p>
    <w:p w14:paraId="2ACA1A32" w14:textId="0550F711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Профиль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для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замка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 2.</w:t>
      </w:r>
      <w:r w:rsidR="008C22D9">
        <w:rPr>
          <w:rFonts w:ascii="Times New Roman" w:hAnsi="Times New Roman" w:cs="Times New Roman"/>
          <w:color w:val="auto"/>
          <w:sz w:val="24"/>
          <w:szCs w:val="24"/>
          <w:lang w:val="ru-RU"/>
        </w:rPr>
        <w:t>750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” </w:t>
      </w:r>
      <w:r w:rsidR="008C22D9">
        <w:rPr>
          <w:rFonts w:ascii="Times New Roman" w:hAnsi="Times New Roman" w:cs="Times New Roman"/>
          <w:color w:val="auto"/>
          <w:sz w:val="24"/>
          <w:szCs w:val="24"/>
        </w:rPr>
        <w:t>R</w:t>
      </w:r>
    </w:p>
    <w:p w14:paraId="265BB553" w14:textId="77777777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Максимальный наружный диаметр (НД): не более 5.900”</w:t>
      </w:r>
    </w:p>
    <w:p w14:paraId="2747FDBB" w14:textId="77777777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Минимальный внутренний диаметр (ВД): не менее 2.813”</w:t>
      </w:r>
    </w:p>
    <w:p w14:paraId="0FDDBAD7" w14:textId="3C3A3A4A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Материал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F47BE1" w:rsidRPr="00F47BE1">
        <w:rPr>
          <w:rFonts w:ascii="Times New Roman" w:hAnsi="Times New Roman" w:cs="Times New Roman"/>
          <w:color w:val="auto"/>
          <w:sz w:val="24"/>
          <w:szCs w:val="24"/>
        </w:rPr>
        <w:t>L80</w:t>
      </w:r>
      <w:r w:rsidR="008C22D9">
        <w:rPr>
          <w:rFonts w:ascii="Times New Roman" w:hAnsi="Times New Roman" w:cs="Times New Roman"/>
          <w:color w:val="auto"/>
          <w:sz w:val="24"/>
          <w:szCs w:val="24"/>
        </w:rPr>
        <w:t>-1</w:t>
      </w:r>
    </w:p>
    <w:p w14:paraId="48557DA8" w14:textId="77777777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Соединения: 88.9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6.45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</w:p>
    <w:p w14:paraId="12C26EAD" w14:textId="65CDE530" w:rsidR="001D464A" w:rsidRPr="001D464A" w:rsidRDefault="001D464A" w:rsidP="001D464A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Количество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637F38">
        <w:rPr>
          <w:rFonts w:ascii="Times New Roman" w:hAnsi="Times New Roman" w:cs="Times New Roman"/>
          <w:color w:val="auto"/>
          <w:sz w:val="24"/>
          <w:szCs w:val="24"/>
          <w:lang w:val="ru-RU"/>
        </w:rPr>
        <w:t>1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шт</w:t>
      </w:r>
      <w:proofErr w:type="spellEnd"/>
    </w:p>
    <w:p w14:paraId="481C91C1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0B1067B7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    4.2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Гидравлическая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линия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управления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ПКО</w:t>
      </w:r>
    </w:p>
    <w:p w14:paraId="0F679FB7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Используется для передачи гидравлического давления от наземного оборудования к клапану-отсекателю. Линия должна быть устойчивой к воздействию высоких давлений и агрессивной среды.</w:t>
      </w:r>
    </w:p>
    <w:p w14:paraId="1566E6DB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Особенности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конструкции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7B31BF4" w14:textId="77777777" w:rsidR="001D464A" w:rsidRPr="001D464A" w:rsidRDefault="001D464A" w:rsidP="001D464A">
      <w:pPr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Материал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Alloy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825 обеспечивает стойкость к коррозии.</w:t>
      </w:r>
    </w:p>
    <w:p w14:paraId="1D44228E" w14:textId="77777777" w:rsidR="001D464A" w:rsidRPr="001D464A" w:rsidRDefault="001D464A" w:rsidP="001D464A">
      <w:pPr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Удобство монтажа благодаря упаковке в деревянной катушке.</w:t>
      </w:r>
    </w:p>
    <w:p w14:paraId="59EE5CEE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Технические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86FEAE8" w14:textId="77777777" w:rsidR="001D464A" w:rsidRPr="001D464A" w:rsidRDefault="001D464A" w:rsidP="001D464A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Диаметр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 ¼” x 0.049”</w:t>
      </w:r>
    </w:p>
    <w:p w14:paraId="689394F4" w14:textId="77777777" w:rsidR="001D464A" w:rsidRPr="001D464A" w:rsidRDefault="001D464A" w:rsidP="001D464A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Длина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200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метров</w:t>
      </w:r>
      <w:proofErr w:type="spellEnd"/>
    </w:p>
    <w:p w14:paraId="00C64A35" w14:textId="77777777" w:rsidR="001D464A" w:rsidRPr="001D464A" w:rsidRDefault="001D464A" w:rsidP="001D464A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Материал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Alloy 825,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сварная</w:t>
      </w:r>
      <w:proofErr w:type="spellEnd"/>
    </w:p>
    <w:p w14:paraId="52198681" w14:textId="77777777" w:rsidR="001D464A" w:rsidRPr="001D464A" w:rsidRDefault="001D464A" w:rsidP="001D464A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Упаковка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деревянная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катушка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эквивалент</w:t>
      </w:r>
      <w:proofErr w:type="spellEnd"/>
    </w:p>
    <w:p w14:paraId="3849E5FF" w14:textId="77777777" w:rsidR="001D464A" w:rsidRPr="001D464A" w:rsidRDefault="001D464A" w:rsidP="001D464A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Длина: достаточной для установки ПКО на 200 м</w:t>
      </w:r>
    </w:p>
    <w:p w14:paraId="0609327E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9E2D0DC" w14:textId="024F5244" w:rsidR="001D464A" w:rsidRPr="00A9236D" w:rsidRDefault="001D464A" w:rsidP="00A9236D">
      <w:pPr>
        <w:pStyle w:val="a7"/>
        <w:numPr>
          <w:ilvl w:val="1"/>
          <w:numId w:val="21"/>
        </w:numPr>
        <w:ind w:hanging="676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Протектор линии управления клапана-отсекателя для установки на 3,5” 9,2 </w:t>
      </w:r>
      <w:proofErr w:type="spellStart"/>
      <w:r w:rsidRP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ppf</w:t>
      </w:r>
      <w:proofErr w:type="spellEnd"/>
      <w:r w:rsidRP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proofErr w:type="spellStart"/>
      <w:r w:rsidRP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Vam</w:t>
      </w:r>
      <w:proofErr w:type="spellEnd"/>
      <w:r w:rsidRP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Top соединение</w:t>
      </w:r>
    </w:p>
    <w:p w14:paraId="7D734D87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Протектор предназначен для защиты гидравлической линии управления от механических повреждений при спуске оборудования в скважину.</w:t>
      </w:r>
    </w:p>
    <w:p w14:paraId="4B722A6E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lastRenderedPageBreak/>
        <w:t>Особенности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конструкции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5D2977F" w14:textId="77777777" w:rsidR="001D464A" w:rsidRPr="001D464A" w:rsidRDefault="001D464A" w:rsidP="001D464A">
      <w:pPr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Надежное крепление к насосно-компрессорным трубам.</w:t>
      </w:r>
    </w:p>
    <w:p w14:paraId="2B0AE5AA" w14:textId="77777777" w:rsidR="001D464A" w:rsidRPr="001D464A" w:rsidRDefault="001D464A" w:rsidP="001D464A">
      <w:pPr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Возможность размещения гидравлической трубки без оплетки.</w:t>
      </w:r>
    </w:p>
    <w:p w14:paraId="5C196E6B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Технические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56ADD989" w14:textId="77777777" w:rsidR="001D464A" w:rsidRPr="001D464A" w:rsidRDefault="001D464A" w:rsidP="001D464A">
      <w:pPr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Размер: 89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6.45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</w:p>
    <w:p w14:paraId="667F2E5D" w14:textId="77777777" w:rsidR="001D464A" w:rsidRPr="001D464A" w:rsidRDefault="001D464A" w:rsidP="001D464A">
      <w:pPr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Пазы: для 1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¼” гидравлической трубки без оплетки</w:t>
      </w:r>
    </w:p>
    <w:p w14:paraId="38229E92" w14:textId="3AE327DF" w:rsidR="001D464A" w:rsidRPr="001D464A" w:rsidRDefault="001D464A" w:rsidP="001D464A">
      <w:pPr>
        <w:numPr>
          <w:ilvl w:val="0"/>
          <w:numId w:val="4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Количество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33710C">
        <w:rPr>
          <w:rFonts w:ascii="Times New Roman" w:hAnsi="Times New Roman" w:cs="Times New Roman"/>
          <w:color w:val="auto"/>
          <w:sz w:val="24"/>
          <w:szCs w:val="24"/>
          <w:lang w:val="ru-RU"/>
        </w:rPr>
        <w:t>2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0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шт</w:t>
      </w:r>
      <w:proofErr w:type="spellEnd"/>
    </w:p>
    <w:p w14:paraId="232A1963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0AD12BC8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0E0F9663">
          <v:rect id="_x0000_i1028" style="width:0;height:1.5pt" o:hralign="center" o:hrstd="t" o:hr="t" fillcolor="#a0a0a0" stroked="f"/>
        </w:pict>
      </w:r>
    </w:p>
    <w:p w14:paraId="15894238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поставки</w:t>
      </w:r>
      <w:proofErr w:type="spellEnd"/>
    </w:p>
    <w:p w14:paraId="4DBE186A" w14:textId="09C3BAE1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Срок поставки: не позднее </w:t>
      </w:r>
      <w:r w:rsidR="006806CC">
        <w:rPr>
          <w:rFonts w:ascii="Times New Roman" w:hAnsi="Times New Roman" w:cs="Times New Roman"/>
          <w:color w:val="auto"/>
          <w:sz w:val="24"/>
          <w:szCs w:val="24"/>
          <w:lang w:val="ru-RU"/>
        </w:rPr>
        <w:t>9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0 дней с момента размещения заказа.</w:t>
      </w:r>
    </w:p>
    <w:p w14:paraId="10BB6B95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Пункт назначения: Республика Казахстан, Актюбинская область, Мугалжарский район, месторождение «Урихтау».</w:t>
      </w:r>
    </w:p>
    <w:p w14:paraId="011AFB24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Базис поставки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: DDP, Инкотермс 2020.</w:t>
      </w:r>
    </w:p>
    <w:p w14:paraId="0321368D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Поставляемый Товар должен быть новым и соответствовать применимым международным стандартам и нормативным требованиям Республики Казахстан.</w:t>
      </w:r>
    </w:p>
    <w:p w14:paraId="2C36619E" w14:textId="77777777" w:rsidR="001D464A" w:rsidRPr="001D464A" w:rsidRDefault="001D464A" w:rsidP="001D464A">
      <w:pPr>
        <w:pStyle w:val="a7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 поставке оборудования Исполнитель обязан предоставить Заказчику следующие документы:</w:t>
      </w:r>
    </w:p>
    <w:p w14:paraId="3D4BB7AF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- оригиналы заводского сертификата качества (сертификат соответствия) или иной документ, содержащий сведения о комплектности оборудования, его технических характеристиках, правилах эксплуатации, гарантии, и другую информацию, необходимую для определения качества товаров и его соответствия нормативно-техническим документам, признанным в Республике Казахстан;</w:t>
      </w:r>
    </w:p>
    <w:p w14:paraId="1CD2987E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- копию сертификата соответствия товаров, выданного уполномоченным государственным органом Республики Казахстан в области сертификации (предоставляется в случае, если товары подлежат обязательной сертификации, в соответствии с законодательством Республики Казахстан);</w:t>
      </w:r>
    </w:p>
    <w:p w14:paraId="5630E8BF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копию сертификата соответствия товаров стандартам АНИ (API) или аналогичным стандартам; </w:t>
      </w:r>
    </w:p>
    <w:p w14:paraId="2D5DD276" w14:textId="77777777" w:rsid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- оригиналы товарно-транспортной накладной (представляется в двух экземплярах).</w:t>
      </w:r>
    </w:p>
    <w:p w14:paraId="2ED17B46" w14:textId="77777777" w:rsidR="006806CC" w:rsidRDefault="006806CC" w:rsidP="006806CC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C7F80A5" w14:textId="7978EAB8" w:rsidR="006806CC" w:rsidRPr="006806CC" w:rsidRDefault="006806CC" w:rsidP="006806CC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806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Проверка Товара по количеству, качеству и соответствию техническим требованиям осуществляется Покупателем по адресу: </w:t>
      </w:r>
      <w:r w:rsidRPr="006806C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 xml:space="preserve">Республика Казахстан, г. Актобе, </w:t>
      </w:r>
      <w:proofErr w:type="spellStart"/>
      <w:r w:rsidRPr="006806C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>пр.Тауелсиздик</w:t>
      </w:r>
      <w:proofErr w:type="spellEnd"/>
      <w:r w:rsidRPr="006806C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 xml:space="preserve"> 7 В</w:t>
      </w:r>
      <w:r w:rsidRPr="006806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 его транспортировки </w:t>
      </w:r>
      <w:proofErr w:type="gramStart"/>
      <w:r w:rsidRPr="006806CC">
        <w:rPr>
          <w:rFonts w:ascii="Times New Roman" w:hAnsi="Times New Roman" w:cs="Times New Roman"/>
          <w:color w:val="auto"/>
          <w:sz w:val="24"/>
          <w:szCs w:val="24"/>
          <w:lang w:val="ru-RU"/>
        </w:rPr>
        <w:t>в место</w:t>
      </w:r>
      <w:proofErr w:type="gramEnd"/>
      <w:r w:rsidRPr="006806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поставки. Местом поставки Товара является: </w:t>
      </w:r>
      <w:r w:rsidRPr="006806C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>Республика Казахстан, Актюбинская область, месторождение Урихтау.</w:t>
      </w:r>
      <w:r w:rsidRPr="006806CC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Pr="006806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Товар считается поставленным после успешного прохождения проверки, доставки Товара </w:t>
      </w:r>
      <w:proofErr w:type="gramStart"/>
      <w:r w:rsidRPr="006806CC">
        <w:rPr>
          <w:rFonts w:ascii="Times New Roman" w:hAnsi="Times New Roman" w:cs="Times New Roman"/>
          <w:color w:val="auto"/>
          <w:sz w:val="24"/>
          <w:szCs w:val="24"/>
          <w:lang w:val="ru-RU"/>
        </w:rPr>
        <w:t>в место</w:t>
      </w:r>
      <w:proofErr w:type="gramEnd"/>
      <w:r w:rsidRPr="006806C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поставки и подписания соответствующих документов. Проведение проверки не является поставкой Товара.</w:t>
      </w:r>
    </w:p>
    <w:p w14:paraId="4D661496" w14:textId="77777777" w:rsidR="006806CC" w:rsidRPr="001D464A" w:rsidRDefault="006806CC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35FC200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0708FBC1">
          <v:rect id="_x0000_i1029" style="width:0;height:1.5pt" o:hralign="center" o:hrstd="t" o:hr="t" fillcolor="#a0a0a0" stroked="f"/>
        </w:pict>
      </w:r>
    </w:p>
    <w:p w14:paraId="0BA23845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7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оплаты</w:t>
      </w:r>
      <w:proofErr w:type="spellEnd"/>
    </w:p>
    <w:p w14:paraId="6955605E" w14:textId="77777777" w:rsidR="001D464A" w:rsidRPr="001D464A" w:rsidRDefault="001D464A" w:rsidP="001D464A">
      <w:pPr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100%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оплата по факту поставки</w:t>
      </w:r>
    </w:p>
    <w:p w14:paraId="0B5EE3EC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7EAEDFE5">
          <v:rect id="_x0000_i1030" style="width:0;height:1.5pt" o:hralign="center" o:bullet="t" o:hrstd="t" o:hr="t" fillcolor="#a0a0a0" stroked="f"/>
        </w:pict>
      </w:r>
    </w:p>
    <w:p w14:paraId="5A1D9315" w14:textId="5FD5A63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BA064D2" w14:textId="06DF24AB" w:rsidR="001D464A" w:rsidRPr="001D464A" w:rsidRDefault="00A9236D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8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</w:t>
      </w:r>
      <w:proofErr w:type="spellEnd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к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документации</w:t>
      </w:r>
      <w:proofErr w:type="spellEnd"/>
    </w:p>
    <w:p w14:paraId="13489E1D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Руководства по эксплуатации, сертификаты качества, чертежи, подтверждающие характеристики оборудования. Руководство по эксплуатации должно содержать детальное описание дизайна (включая схемы с указанием основных размеров).</w:t>
      </w:r>
    </w:p>
    <w:p w14:paraId="63E67F7F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Указание сертификации (например,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ISO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).</w:t>
      </w:r>
    </w:p>
    <w:p w14:paraId="1CB6177C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Письменная Гарантия предоставления Сертификат соответствия и происхождения товара при поставке оборудование.</w:t>
      </w:r>
    </w:p>
    <w:p w14:paraId="541CB657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commentRangeStart w:id="1"/>
      <w:commentRangeStart w:id="2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pict w14:anchorId="72CCC93F">
          <v:rect id="_x0000_i1031" style="width:0;height:1.5pt" o:hralign="center" o:hrstd="t" o:hr="t" fillcolor="#a0a0a0" stroked="f"/>
        </w:pict>
      </w:r>
      <w:commentRangeEnd w:id="1"/>
      <w:r w:rsidR="008176A0">
        <w:rPr>
          <w:rStyle w:val="af2"/>
        </w:rPr>
        <w:commentReference w:id="1"/>
      </w:r>
      <w:commentRangeEnd w:id="2"/>
      <w:r w:rsidR="00AF151C">
        <w:rPr>
          <w:rStyle w:val="af2"/>
        </w:rPr>
        <w:commentReference w:id="2"/>
      </w:r>
    </w:p>
    <w:p w14:paraId="6C8C0ACF" w14:textId="0E69C780" w:rsidR="001D464A" w:rsidRPr="001D464A" w:rsidRDefault="00A9236D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Упаковка</w:t>
      </w:r>
      <w:proofErr w:type="spellEnd"/>
    </w:p>
    <w:p w14:paraId="538793EB" w14:textId="6FB9C2B9" w:rsidR="001D464A" w:rsidRPr="001D464A" w:rsidRDefault="00A50868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="001D464A"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оставщик должен предоставить товар Заказчику в соответствующей упаковке (связка), гарантируя, что никаких повреждений не может произойти с ними во время погрузки в и разгрузки из транспортных средств (пакера должны быть упакованы в ящике).</w:t>
      </w:r>
    </w:p>
    <w:p w14:paraId="13428DCB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Каждая упаковка должна содержать подробный упаковочный лист.</w:t>
      </w:r>
    </w:p>
    <w:p w14:paraId="7B465C0A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5517B43">
          <v:rect id="_x0000_i1032" style="width:0;height:1.5pt" o:hralign="center" o:hrstd="t" o:hr="t" fillcolor="#a0a0a0" stroked="f"/>
        </w:pict>
      </w:r>
    </w:p>
    <w:p w14:paraId="5545EDC8" w14:textId="11FA51F2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0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Резьбовые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соединения</w:t>
      </w:r>
      <w:proofErr w:type="spellEnd"/>
    </w:p>
    <w:p w14:paraId="76BFFF20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Резьбовые концы должны быть смазаны защитным компаундом и оснащены закрытыми пластиковыми или композитными резьбовыми протекторами.</w:t>
      </w:r>
    </w:p>
    <w:p w14:paraId="3EAB56ED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11F2791B">
          <v:rect id="_x0000_i1033" style="width:0;height:1.5pt" o:hralign="center" o:hrstd="t" o:hr="t" fillcolor="#a0a0a0" stroked="f"/>
        </w:pict>
      </w:r>
    </w:p>
    <w:p w14:paraId="4E3295F1" w14:textId="1BD1D766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="00A9236D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Маркировка</w:t>
      </w:r>
      <w:proofErr w:type="spellEnd"/>
    </w:p>
    <w:p w14:paraId="05AF2236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Маркировка должна строго соответствовать нормам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(техническим условиям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5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CT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последняя версия). Наименование изготовителя или маркировка: наряду с деталями сертификата качества, должно быть упомянуто наименование производителя (там, где номенклатура не указана, позиции должны быть снабжены номером договора и номерами позиций).</w:t>
      </w:r>
    </w:p>
    <w:p w14:paraId="2AC0150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5F4B711" w14:textId="77777777" w:rsidR="001D464A" w:rsidRPr="001D464A" w:rsidRDefault="001D464A" w:rsidP="001D464A">
      <w:pPr>
        <w:rPr>
          <w:color w:val="auto"/>
          <w:lang w:val="ru-RU"/>
        </w:rPr>
      </w:pPr>
    </w:p>
    <w:p w14:paraId="381FE01E" w14:textId="77777777" w:rsidR="001D464A" w:rsidRPr="001D464A" w:rsidRDefault="001D464A" w:rsidP="001D464A">
      <w:pPr>
        <w:rPr>
          <w:color w:val="auto"/>
          <w:lang w:val="ru-RU"/>
        </w:rPr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7513"/>
        <w:gridCol w:w="7337"/>
      </w:tblGrid>
      <w:tr w:rsidR="00B36CA3" w14:paraId="49BF933C" w14:textId="77777777" w:rsidTr="00B36CA3">
        <w:trPr>
          <w:trHeight w:val="735"/>
        </w:trPr>
        <w:tc>
          <w:tcPr>
            <w:tcW w:w="7513" w:type="dxa"/>
          </w:tcPr>
          <w:p w14:paraId="0B7DFCE5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5B837A" w14:textId="7BB18024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174C8C">
              <w:rPr>
                <w:rFonts w:ascii="Times New Roman" w:hAnsi="Times New Roman"/>
                <w:b/>
                <w:sz w:val="24"/>
                <w:szCs w:val="24"/>
              </w:rPr>
              <w:t>аказчик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0CFD88F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Главный геолог</w:t>
            </w:r>
          </w:p>
          <w:p w14:paraId="40B39587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447C42FF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23059A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Рахымберди Р.</w:t>
            </w:r>
          </w:p>
          <w:p w14:paraId="509AE466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7" w:type="dxa"/>
          </w:tcPr>
          <w:p w14:paraId="6138F5D8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3C42AC" w14:textId="7CF3D800" w:rsidR="00B36CA3" w:rsidRPr="00174C8C" w:rsidRDefault="00174C8C" w:rsidP="00B36CA3">
            <w:pPr>
              <w:pStyle w:val="af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="00B36CA3" w:rsidRPr="00174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FD6AD34" w14:textId="77777777" w:rsidR="00B36CA3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C76288" w14:textId="77777777" w:rsidR="007D6F5E" w:rsidRPr="001D464A" w:rsidRDefault="007D6F5E">
      <w:pPr>
        <w:rPr>
          <w:color w:val="auto"/>
          <w:lang w:val="ru-RU"/>
        </w:rPr>
      </w:pPr>
    </w:p>
    <w:sectPr w:rsidR="007D6F5E" w:rsidRPr="001D464A" w:rsidSect="001D464A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225" w:right="1183" w:bottom="1225" w:left="1225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Копжасар Асылмурат Нурланович" w:date="2026-01-27T11:05:00Z" w:initials="КАН">
    <w:p w14:paraId="7D21DEDD" w14:textId="77777777" w:rsidR="008176A0" w:rsidRDefault="008176A0" w:rsidP="008176A0">
      <w:pPr>
        <w:pStyle w:val="af3"/>
      </w:pPr>
      <w:r>
        <w:rPr>
          <w:rStyle w:val="af2"/>
        </w:rPr>
        <w:annotationRef/>
      </w:r>
      <w:r>
        <w:t>Для чего Вы требуете данные сертификаты при поставке товара?</w:t>
      </w:r>
    </w:p>
  </w:comment>
  <w:comment w:id="2" w:author="Нсанов Ербол Рахметуллаевич" w:date="2026-01-28T12:21:00Z" w:initials="ЕН">
    <w:p w14:paraId="56DFD21A" w14:textId="77777777" w:rsidR="00AF151C" w:rsidRDefault="00AF151C" w:rsidP="00AF151C">
      <w:pPr>
        <w:pStyle w:val="af3"/>
      </w:pPr>
      <w:r>
        <w:rPr>
          <w:rStyle w:val="af2"/>
        </w:rPr>
        <w:annotationRef/>
      </w:r>
      <w:r>
        <w:t>Пункт удален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21DEDD" w15:done="0"/>
  <w15:commentEx w15:paraId="56DFD21A" w15:paraIdParent="7D21DE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0E3C56" w16cex:dateUtc="2026-01-27T06:05:00Z"/>
  <w16cex:commentExtensible w16cex:durableId="329E7543" w16cex:dateUtc="2026-01-28T0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21DEDD" w16cid:durableId="7D0E3C56"/>
  <w16cid:commentId w16cid:paraId="56DFD21A" w16cid:durableId="329E75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00B9" w14:textId="77777777" w:rsidR="00821615" w:rsidRDefault="00821615" w:rsidP="001D464A">
      <w:pPr>
        <w:spacing w:line="240" w:lineRule="auto"/>
      </w:pPr>
      <w:r>
        <w:separator/>
      </w:r>
    </w:p>
  </w:endnote>
  <w:endnote w:type="continuationSeparator" w:id="0">
    <w:p w14:paraId="4A5F6EBB" w14:textId="77777777" w:rsidR="00821615" w:rsidRDefault="00821615" w:rsidP="001D4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B627" w14:textId="77777777" w:rsidR="00D763AC" w:rsidRDefault="007376E5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68B08D" wp14:editId="7249E7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720359910" name="Text Box 2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5A9AD" w14:textId="77777777" w:rsidR="00D763AC" w:rsidRPr="00C17A78" w:rsidRDefault="007376E5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8B0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LB-Private" style="position:absolute;margin-left:0;margin-top:0;width:45.9pt;height:2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" filled="f" stroked="f">
              <v:textbox style="mso-fit-shape-to-text:t" inset="0,0,0,15pt">
                <w:txbxContent>
                  <w:p w14:paraId="39E5A9AD" w14:textId="77777777" w:rsidR="00D763AC" w:rsidRPr="00C17A78" w:rsidRDefault="007376E5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884576"/>
      <w:docPartObj>
        <w:docPartGallery w:val="Page Numbers (Bottom of Page)"/>
        <w:docPartUnique/>
      </w:docPartObj>
    </w:sdtPr>
    <w:sdtContent>
      <w:p w14:paraId="5189C403" w14:textId="77777777" w:rsidR="00D763AC" w:rsidRDefault="00D763AC">
        <w:pPr>
          <w:pStyle w:val="ae"/>
          <w:jc w:val="center"/>
          <w:rPr>
            <w:rFonts w:ascii="Times New Roman" w:hAnsi="Times New Roman" w:cs="Times New Roman"/>
            <w:sz w:val="24"/>
            <w:szCs w:val="40"/>
          </w:rPr>
        </w:pPr>
      </w:p>
      <w:p w14:paraId="2D3184D4" w14:textId="77777777" w:rsidR="00D763AC" w:rsidRDefault="007376E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FC17568" w14:textId="77777777" w:rsidR="00D763AC" w:rsidRPr="005D3C9A" w:rsidRDefault="00D763AC">
    <w:pPr>
      <w:pStyle w:val="ae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FACA" w14:textId="77777777" w:rsidR="00D763AC" w:rsidRDefault="007376E5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3EBCD3" wp14:editId="39DEA7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252718641" name="Text Box 1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FFE3E" w14:textId="77777777" w:rsidR="00D763AC" w:rsidRPr="00C17A78" w:rsidRDefault="007376E5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EBC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LB-Private" style="position:absolute;margin-left:0;margin-top:0;width:45.9pt;height:2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" filled="f" stroked="f">
              <v:textbox style="mso-fit-shape-to-text:t" inset="0,0,0,15pt">
                <w:txbxContent>
                  <w:p w14:paraId="554FFE3E" w14:textId="77777777" w:rsidR="00D763AC" w:rsidRPr="00C17A78" w:rsidRDefault="007376E5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AF97" w14:textId="77777777" w:rsidR="00821615" w:rsidRDefault="00821615" w:rsidP="001D464A">
      <w:pPr>
        <w:spacing w:line="240" w:lineRule="auto"/>
      </w:pPr>
      <w:r>
        <w:separator/>
      </w:r>
    </w:p>
  </w:footnote>
  <w:footnote w:type="continuationSeparator" w:id="0">
    <w:p w14:paraId="21C50284" w14:textId="77777777" w:rsidR="00821615" w:rsidRDefault="00821615" w:rsidP="001D4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12D4" w14:textId="77777777" w:rsidR="00D763AC" w:rsidRDefault="00D763AC">
    <w:pPr>
      <w:pStyle w:val="ac"/>
      <w:jc w:val="center"/>
    </w:pPr>
  </w:p>
  <w:p w14:paraId="5FDE3FEE" w14:textId="77777777" w:rsidR="00D763AC" w:rsidRDefault="00D763A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D8C"/>
    <w:multiLevelType w:val="multilevel"/>
    <w:tmpl w:val="E3CA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57000"/>
    <w:multiLevelType w:val="multilevel"/>
    <w:tmpl w:val="E964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E2255"/>
    <w:multiLevelType w:val="multilevel"/>
    <w:tmpl w:val="A3D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B3819"/>
    <w:multiLevelType w:val="multilevel"/>
    <w:tmpl w:val="D15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956F4"/>
    <w:multiLevelType w:val="multilevel"/>
    <w:tmpl w:val="415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533A8"/>
    <w:multiLevelType w:val="multilevel"/>
    <w:tmpl w:val="BEA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C3A78"/>
    <w:multiLevelType w:val="multilevel"/>
    <w:tmpl w:val="8A4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6566E"/>
    <w:multiLevelType w:val="multilevel"/>
    <w:tmpl w:val="2854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03804"/>
    <w:multiLevelType w:val="hybridMultilevel"/>
    <w:tmpl w:val="26945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60C04"/>
    <w:multiLevelType w:val="multilevel"/>
    <w:tmpl w:val="675C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255F8"/>
    <w:multiLevelType w:val="multilevel"/>
    <w:tmpl w:val="AD00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20EC0"/>
    <w:multiLevelType w:val="multilevel"/>
    <w:tmpl w:val="1858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94F8A"/>
    <w:multiLevelType w:val="multilevel"/>
    <w:tmpl w:val="5972EF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3" w15:restartNumberingAfterBreak="0">
    <w:nsid w:val="33877C0F"/>
    <w:multiLevelType w:val="multilevel"/>
    <w:tmpl w:val="55AAB0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37741DBE"/>
    <w:multiLevelType w:val="multilevel"/>
    <w:tmpl w:val="702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CC6610"/>
    <w:multiLevelType w:val="multilevel"/>
    <w:tmpl w:val="78E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4543A"/>
    <w:multiLevelType w:val="multilevel"/>
    <w:tmpl w:val="083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607247"/>
    <w:multiLevelType w:val="multilevel"/>
    <w:tmpl w:val="A51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A6021"/>
    <w:multiLevelType w:val="multilevel"/>
    <w:tmpl w:val="3552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071D4"/>
    <w:multiLevelType w:val="multilevel"/>
    <w:tmpl w:val="224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7C5D6A"/>
    <w:multiLevelType w:val="multilevel"/>
    <w:tmpl w:val="F59E38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7B605330"/>
    <w:multiLevelType w:val="hybridMultilevel"/>
    <w:tmpl w:val="AE56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9218">
    <w:abstractNumId w:val="5"/>
  </w:num>
  <w:num w:numId="2" w16cid:durableId="2020113501">
    <w:abstractNumId w:val="9"/>
  </w:num>
  <w:num w:numId="3" w16cid:durableId="1334530873">
    <w:abstractNumId w:val="17"/>
  </w:num>
  <w:num w:numId="4" w16cid:durableId="1187258293">
    <w:abstractNumId w:val="0"/>
  </w:num>
  <w:num w:numId="5" w16cid:durableId="225148718">
    <w:abstractNumId w:val="4"/>
  </w:num>
  <w:num w:numId="6" w16cid:durableId="50887524">
    <w:abstractNumId w:val="19"/>
  </w:num>
  <w:num w:numId="7" w16cid:durableId="1564633586">
    <w:abstractNumId w:val="2"/>
  </w:num>
  <w:num w:numId="8" w16cid:durableId="1937596694">
    <w:abstractNumId w:val="14"/>
  </w:num>
  <w:num w:numId="9" w16cid:durableId="1072390597">
    <w:abstractNumId w:val="16"/>
  </w:num>
  <w:num w:numId="10" w16cid:durableId="865993927">
    <w:abstractNumId w:val="3"/>
  </w:num>
  <w:num w:numId="11" w16cid:durableId="39984349">
    <w:abstractNumId w:val="8"/>
  </w:num>
  <w:num w:numId="12" w16cid:durableId="1694961087">
    <w:abstractNumId w:val="18"/>
  </w:num>
  <w:num w:numId="13" w16cid:durableId="1119840262">
    <w:abstractNumId w:val="15"/>
  </w:num>
  <w:num w:numId="14" w16cid:durableId="630404211">
    <w:abstractNumId w:val="1"/>
  </w:num>
  <w:num w:numId="15" w16cid:durableId="1832792995">
    <w:abstractNumId w:val="10"/>
  </w:num>
  <w:num w:numId="16" w16cid:durableId="26950920">
    <w:abstractNumId w:val="7"/>
  </w:num>
  <w:num w:numId="17" w16cid:durableId="1472553173">
    <w:abstractNumId w:val="6"/>
  </w:num>
  <w:num w:numId="18" w16cid:durableId="812333337">
    <w:abstractNumId w:val="11"/>
  </w:num>
  <w:num w:numId="19" w16cid:durableId="179586782">
    <w:abstractNumId w:val="21"/>
  </w:num>
  <w:num w:numId="20" w16cid:durableId="1387946207">
    <w:abstractNumId w:val="13"/>
  </w:num>
  <w:num w:numId="21" w16cid:durableId="530456100">
    <w:abstractNumId w:val="12"/>
  </w:num>
  <w:num w:numId="22" w16cid:durableId="86501858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опжасар Асылмурат Нурланович">
    <w15:presenceInfo w15:providerId="AD" w15:userId="S-1-5-21-2363416819-2718903339-2045987658-1249"/>
  </w15:person>
  <w15:person w15:author="Нсанов Ербол Рахметуллаевич">
    <w15:presenceInfo w15:providerId="AD" w15:userId="S::ye.nsanov@uo.kmg.kz::745269fd-3cdd-4733-9e51-d14cdf93ea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A"/>
    <w:rsid w:val="00072720"/>
    <w:rsid w:val="00126F8B"/>
    <w:rsid w:val="00174C8C"/>
    <w:rsid w:val="001A6DBA"/>
    <w:rsid w:val="001B3035"/>
    <w:rsid w:val="001D464A"/>
    <w:rsid w:val="001F2275"/>
    <w:rsid w:val="002206C6"/>
    <w:rsid w:val="00265440"/>
    <w:rsid w:val="0028141B"/>
    <w:rsid w:val="002A0C95"/>
    <w:rsid w:val="00333A4F"/>
    <w:rsid w:val="0033710C"/>
    <w:rsid w:val="003B0357"/>
    <w:rsid w:val="00463DAD"/>
    <w:rsid w:val="005A0D58"/>
    <w:rsid w:val="005D2A13"/>
    <w:rsid w:val="00637F38"/>
    <w:rsid w:val="006806CC"/>
    <w:rsid w:val="006A432F"/>
    <w:rsid w:val="007376E5"/>
    <w:rsid w:val="007D6F5E"/>
    <w:rsid w:val="007E2A16"/>
    <w:rsid w:val="008176A0"/>
    <w:rsid w:val="00821615"/>
    <w:rsid w:val="00895E79"/>
    <w:rsid w:val="008C22D9"/>
    <w:rsid w:val="008D32C2"/>
    <w:rsid w:val="008F6853"/>
    <w:rsid w:val="009602B9"/>
    <w:rsid w:val="009B6756"/>
    <w:rsid w:val="00A355EF"/>
    <w:rsid w:val="00A50868"/>
    <w:rsid w:val="00A51353"/>
    <w:rsid w:val="00A9236D"/>
    <w:rsid w:val="00AF151C"/>
    <w:rsid w:val="00B06DB0"/>
    <w:rsid w:val="00B34DF0"/>
    <w:rsid w:val="00B36CA3"/>
    <w:rsid w:val="00BA2C9A"/>
    <w:rsid w:val="00BB334A"/>
    <w:rsid w:val="00C15083"/>
    <w:rsid w:val="00C82A91"/>
    <w:rsid w:val="00CE55B4"/>
    <w:rsid w:val="00D43518"/>
    <w:rsid w:val="00D763AC"/>
    <w:rsid w:val="00E4792F"/>
    <w:rsid w:val="00E91F3F"/>
    <w:rsid w:val="00E96D4D"/>
    <w:rsid w:val="00F16D28"/>
    <w:rsid w:val="00F44318"/>
    <w:rsid w:val="00F47BE1"/>
    <w:rsid w:val="00F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6B5E"/>
  <w15:chartTrackingRefBased/>
  <w15:docId w15:val="{C96FEC4E-7988-451F-A488-90ED67E7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4A"/>
    <w:pPr>
      <w:spacing w:after="0" w:line="280" w:lineRule="atLeast"/>
    </w:pPr>
    <w:rPr>
      <w:color w:val="E8E8E8" w:themeColor="background2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D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D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D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D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D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D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D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D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D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D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D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D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D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D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6D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e">
    <w:name w:val="footer"/>
    <w:basedOn w:val="a"/>
    <w:link w:val="af"/>
    <w:uiPriority w:val="99"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f">
    <w:name w:val="Нижний колонтитул Знак"/>
    <w:basedOn w:val="a0"/>
    <w:link w:val="ae"/>
    <w:uiPriority w:val="99"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f0">
    <w:name w:val="Normal (Web)"/>
    <w:basedOn w:val="a"/>
    <w:uiPriority w:val="99"/>
    <w:unhideWhenUsed/>
    <w:rsid w:val="001D464A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val="ru-RU" w:eastAsia="ru-RU"/>
    </w:rPr>
  </w:style>
  <w:style w:type="paragraph" w:styleId="af1">
    <w:name w:val="No Spacing"/>
    <w:uiPriority w:val="1"/>
    <w:qFormat/>
    <w:rsid w:val="001D464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8176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176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176A0"/>
    <w:rPr>
      <w:color w:val="E8E8E8" w:themeColor="background2"/>
      <w:kern w:val="0"/>
      <w:sz w:val="20"/>
      <w:szCs w:val="20"/>
      <w:lang w:val="en-US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176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176A0"/>
    <w:rPr>
      <w:b/>
      <w:bCs/>
      <w:color w:val="E8E8E8" w:themeColor="background2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910</Words>
  <Characters>6725</Characters>
  <Application>Microsoft Office Word</Application>
  <DocSecurity>0</DocSecurity>
  <Lines>172</Lines>
  <Paragraphs>104</Paragraphs>
  <ScaleCrop>false</ScaleCrop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Нуркен Рашитович</dc:creator>
  <cp:keywords/>
  <dc:description/>
  <cp:lastModifiedBy>Нсанов Ербол Рахметуллаевич</cp:lastModifiedBy>
  <cp:revision>25</cp:revision>
  <dcterms:created xsi:type="dcterms:W3CDTF">2024-12-03T05:45:00Z</dcterms:created>
  <dcterms:modified xsi:type="dcterms:W3CDTF">2026-01-29T06:01:00Z</dcterms:modified>
</cp:coreProperties>
</file>