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F58AD" w14:textId="77777777" w:rsidR="00BC2ADF" w:rsidRPr="007376E5" w:rsidRDefault="00BC2ADF" w:rsidP="00BC2ADF">
      <w:pPr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7376E5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Приложение№2</w:t>
      </w:r>
    </w:p>
    <w:p w14:paraId="7392FF6A" w14:textId="77777777" w:rsidR="00D04046" w:rsidRDefault="00BC2ADF" w:rsidP="00BC2ADF">
      <w:pPr>
        <w:ind w:left="5670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7376E5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к Договору №______________ </w:t>
      </w:r>
    </w:p>
    <w:p w14:paraId="0BF993C2" w14:textId="68F5F252" w:rsidR="00BC2ADF" w:rsidRPr="007376E5" w:rsidRDefault="00BC2ADF" w:rsidP="00BC2ADF">
      <w:pPr>
        <w:ind w:left="5670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7376E5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от «____» _________202</w:t>
      </w:r>
      <w:r w:rsidR="002359D3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6</w:t>
      </w:r>
      <w:r w:rsidRPr="007376E5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г.</w:t>
      </w:r>
    </w:p>
    <w:p w14:paraId="4DA36FA8" w14:textId="77777777" w:rsidR="00BC2ADF" w:rsidRDefault="00BC2ADF" w:rsidP="001D464A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1E1CCA64" w14:textId="1F6054D7" w:rsidR="001D464A" w:rsidRPr="001D464A" w:rsidRDefault="001D464A" w:rsidP="001D464A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Техническая спецификация</w:t>
      </w:r>
    </w:p>
    <w:p w14:paraId="518D200A" w14:textId="77777777" w:rsidR="001D464A" w:rsidRPr="001D464A" w:rsidRDefault="001D464A" w:rsidP="001D464A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по закупке Подземного оборудования при освоении скважин</w:t>
      </w:r>
    </w:p>
    <w:p w14:paraId="2E1304F0" w14:textId="3677C07C" w:rsidR="001D464A" w:rsidRPr="001D464A" w:rsidRDefault="001D464A" w:rsidP="001D464A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(</w:t>
      </w:r>
      <w:r w:rsidR="00CC0D00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Толстостенный патрубок - </w:t>
      </w: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муфта потока)</w:t>
      </w:r>
    </w:p>
    <w:p w14:paraId="2AB134D8" w14:textId="77777777" w:rsidR="001D464A" w:rsidRPr="001D464A" w:rsidRDefault="001D464A" w:rsidP="001D464A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</w:p>
    <w:p w14:paraId="6B450B26" w14:textId="77777777" w:rsidR="001D464A" w:rsidRPr="001D464A" w:rsidRDefault="001D464A" w:rsidP="001D464A">
      <w:pPr>
        <w:spacing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ТОО «Урихтау Оперейтинг» изыскивает поставщика, для поставки извлекаемого гидравлического пакера под ЭК 177,8мм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x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bookmarkStart w:id="0" w:name="_Hlk169677450"/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10,36–11,51 мм </w:t>
      </w:r>
      <w:bookmarkEnd w:id="0"/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(далее - "Товары"):</w:t>
      </w:r>
    </w:p>
    <w:p w14:paraId="52C991FC" w14:textId="77777777" w:rsidR="001D464A" w:rsidRPr="001D464A" w:rsidRDefault="001D464A" w:rsidP="001D464A">
      <w:pPr>
        <w:spacing w:line="276" w:lineRule="auto"/>
        <w:ind w:firstLine="426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>Нефтегазоконденсатное месторождение Урихтау, открытое в 1983 году, расположено на территории Мугалжарского района Актюбинской области Республики Казахстан в 215км к югу от города Актобе.</w:t>
      </w:r>
    </w:p>
    <w:p w14:paraId="19F26104" w14:textId="77777777" w:rsidR="001D464A" w:rsidRPr="001D464A" w:rsidRDefault="001D464A" w:rsidP="001D464A">
      <w:pPr>
        <w:spacing w:line="276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 xml:space="preserve">В этой части нефтегазоносного региона ранее открыты и уже разрабатываются месторождения нефти и газа Жанажол (10-12км восточнее), Кенкияк (50км севернее), </w:t>
      </w:r>
      <w:proofErr w:type="spellStart"/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>Алибекмола</w:t>
      </w:r>
      <w:proofErr w:type="spellEnd"/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 xml:space="preserve"> (20 км северо-восточнее) и </w:t>
      </w:r>
      <w:proofErr w:type="spellStart"/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>Кожасай</w:t>
      </w:r>
      <w:proofErr w:type="spellEnd"/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 xml:space="preserve"> (7–8 км юго-западнее). </w:t>
      </w:r>
    </w:p>
    <w:p w14:paraId="0280A296" w14:textId="77777777" w:rsidR="001D464A" w:rsidRPr="001D464A" w:rsidRDefault="001D464A" w:rsidP="001D464A">
      <w:pPr>
        <w:spacing w:line="276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 xml:space="preserve">С открытием здесь месторождений нефти и газа в районе активно формируется инфраструктура нефтегазовой промышленности. Обустроены нефтяные промыслы Жанажол, Кенкияк, </w:t>
      </w:r>
      <w:proofErr w:type="spellStart"/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>Кожасай</w:t>
      </w:r>
      <w:proofErr w:type="spellEnd"/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 xml:space="preserve"> и </w:t>
      </w:r>
      <w:proofErr w:type="spellStart"/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>Алибекмола</w:t>
      </w:r>
      <w:proofErr w:type="spellEnd"/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 xml:space="preserve">, построены новые автомобильные и железные дороги, созданы вахтовые поселки нефтяников, буровиков, строителей, проложены нефтепроводы и газопроводы. На расстоянии 15 км к югу от месторождения Урихтау расположен </w:t>
      </w:r>
      <w:proofErr w:type="spellStart"/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>Жанажольский</w:t>
      </w:r>
      <w:proofErr w:type="spellEnd"/>
      <w:r w:rsidRPr="001D464A">
        <w:rPr>
          <w:rFonts w:ascii="Times New Roman" w:hAnsi="Times New Roman"/>
          <w:color w:val="auto"/>
          <w:sz w:val="24"/>
          <w:szCs w:val="24"/>
          <w:lang w:val="ru-RU"/>
        </w:rPr>
        <w:t xml:space="preserve"> газоперерабатывающий завод.</w:t>
      </w:r>
    </w:p>
    <w:p w14:paraId="1BE9F696" w14:textId="77777777" w:rsidR="001D464A" w:rsidRPr="001D464A" w:rsidRDefault="001D464A" w:rsidP="001D464A">
      <w:pPr>
        <w:rPr>
          <w:color w:val="auto"/>
          <w:lang w:val="ru-RU"/>
        </w:rPr>
      </w:pPr>
    </w:p>
    <w:p w14:paraId="79A5A4C5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62AF06F6" w14:textId="77777777" w:rsidR="001D464A" w:rsidRPr="001D464A" w:rsidRDefault="001D464A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1. Общие требования</w:t>
      </w:r>
    </w:p>
    <w:p w14:paraId="6FAAECB2" w14:textId="18BD6111" w:rsidR="001D464A" w:rsidRPr="001D464A" w:rsidRDefault="001D464A" w:rsidP="001D464A">
      <w:pPr>
        <w:spacing w:after="12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Все предлагаемое оборудование должно быть новым, неиспользованным и изготовлено / произведено согласно требованиями стандарта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API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11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D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1,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API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19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AC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/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API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14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L</w:t>
      </w:r>
      <w:r w:rsidRPr="001D464A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 xml:space="preserve"> 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(Американский нефтяной институт) или аналогичного стандарта. </w:t>
      </w:r>
    </w:p>
    <w:p w14:paraId="0B4766FF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 случае расхождений между техническими требованиями Заказчика и применимыми стандартами АНИ, приоритет имеют технические требования Заказчика. </w:t>
      </w:r>
    </w:p>
    <w:p w14:paraId="4D4701B4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Все предоставляемое оборудование и резиновые элементы должны быть применимы для скважинных условий, указанных в настоящей Технической спецификации.</w:t>
      </w:r>
    </w:p>
    <w:p w14:paraId="381931A7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3C73ACB0">
          <v:rect id="_x0000_i1025" style="width:0;height:1.5pt" o:hralign="center" o:hrstd="t" o:hr="t" fillcolor="#a0a0a0" stroked="f"/>
        </w:pict>
      </w:r>
    </w:p>
    <w:p w14:paraId="3992B6A6" w14:textId="77777777" w:rsidR="001D464A" w:rsidRPr="001D464A" w:rsidRDefault="001D464A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2. Конструкция скважин</w:t>
      </w:r>
    </w:p>
    <w:p w14:paraId="4C75D61F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Скважины, для которых планируется закупка оборудования, имеют следующие ключевые параметры:</w:t>
      </w:r>
    </w:p>
    <w:p w14:paraId="5FA4389A" w14:textId="77777777" w:rsidR="001D464A" w:rsidRPr="001D464A" w:rsidRDefault="001D464A" w:rsidP="001D464A">
      <w:pPr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Эксплуатационная колонна: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диаметр 177,8 мм (29-35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ppf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), сталь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L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80-1,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Premium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. </w:t>
      </w:r>
    </w:p>
    <w:p w14:paraId="3A1C67E1" w14:textId="77777777" w:rsidR="001D464A" w:rsidRPr="001D464A" w:rsidRDefault="001D464A" w:rsidP="001D464A">
      <w:pPr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Насосно-компрессорные трубы (НКТ):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диаметр 88,9 мм (3,5 дюйма), сталь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L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80-1, соединения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Vam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Top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аналог.</w:t>
      </w:r>
    </w:p>
    <w:p w14:paraId="6EC9E6D8" w14:textId="77777777" w:rsidR="001D464A" w:rsidRPr="001D464A" w:rsidRDefault="001D464A" w:rsidP="001D464A">
      <w:pPr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Глубина</w:t>
      </w:r>
      <w:proofErr w:type="spellEnd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установки</w:t>
      </w:r>
      <w:proofErr w:type="spellEnd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оборудования</w:t>
      </w:r>
      <w:proofErr w:type="spellEnd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</w:p>
    <w:p w14:paraId="52A9F0F1" w14:textId="77777777" w:rsidR="001D464A" w:rsidRPr="001D464A" w:rsidRDefault="001D464A" w:rsidP="001D464A">
      <w:pPr>
        <w:numPr>
          <w:ilvl w:val="1"/>
          <w:numId w:val="1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Подземный клапан-отсекатель (ПКО): ~50-100 м.</w:t>
      </w:r>
    </w:p>
    <w:p w14:paraId="5C8D2CC9" w14:textId="063A2E72" w:rsidR="001D464A" w:rsidRPr="001D464A" w:rsidRDefault="001D464A" w:rsidP="001D464A">
      <w:pPr>
        <w:numPr>
          <w:ilvl w:val="1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Циркуляционный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клапан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>: ~2</w:t>
      </w:r>
      <w:r w:rsidR="00B531DE">
        <w:rPr>
          <w:rFonts w:ascii="Times New Roman" w:hAnsi="Times New Roman" w:cs="Times New Roman"/>
          <w:color w:val="auto"/>
          <w:sz w:val="24"/>
          <w:szCs w:val="24"/>
          <w:lang w:val="ru-RU"/>
        </w:rPr>
        <w:t>450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- </w:t>
      </w:r>
      <w:r w:rsidR="00B531DE">
        <w:rPr>
          <w:rFonts w:ascii="Times New Roman" w:hAnsi="Times New Roman" w:cs="Times New Roman"/>
          <w:color w:val="auto"/>
          <w:sz w:val="24"/>
          <w:szCs w:val="24"/>
          <w:lang w:val="ru-RU"/>
        </w:rPr>
        <w:t>2700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м.</w:t>
      </w:r>
    </w:p>
    <w:p w14:paraId="2EFBEFB1" w14:textId="77777777" w:rsidR="001D464A" w:rsidRPr="001D464A" w:rsidRDefault="001D464A" w:rsidP="001D464A">
      <w:pPr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Скважинные</w:t>
      </w:r>
      <w:proofErr w:type="spellEnd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условия</w:t>
      </w:r>
      <w:proofErr w:type="spellEnd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</w:p>
    <w:p w14:paraId="12271685" w14:textId="77777777" w:rsidR="001D464A" w:rsidRPr="001D464A" w:rsidRDefault="001D464A" w:rsidP="001D464A">
      <w:pPr>
        <w:numPr>
          <w:ilvl w:val="1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Максимальное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давление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: 420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бар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097AF28" w14:textId="77777777" w:rsidR="001D464A" w:rsidRPr="001D464A" w:rsidRDefault="001D464A" w:rsidP="001D464A">
      <w:pPr>
        <w:numPr>
          <w:ilvl w:val="1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Температура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до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80 °C.</w:t>
      </w:r>
    </w:p>
    <w:p w14:paraId="562745E8" w14:textId="77777777" w:rsidR="001D464A" w:rsidRPr="001D464A" w:rsidRDefault="001D464A" w:rsidP="001D464A">
      <w:pPr>
        <w:numPr>
          <w:ilvl w:val="1"/>
          <w:numId w:val="1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 xml:space="preserve">Агрессивная среда: присутствие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H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₂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CO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₂.</w:t>
      </w:r>
    </w:p>
    <w:p w14:paraId="3BB1ADD9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Данные параметры конструкции и условия эксплуатации требуют использования оборудования, сертифицированного для работы в высоконагруженных и коррозионно-активных средах.</w:t>
      </w:r>
    </w:p>
    <w:p w14:paraId="2A673799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3CB4AE0F">
          <v:rect id="_x0000_i1026" style="width:0;height:1.5pt" o:hralign="center" o:hrstd="t" o:hr="t" fillcolor="#a0a0a0" stroked="f"/>
        </w:pict>
      </w:r>
    </w:p>
    <w:p w14:paraId="54CCB349" w14:textId="77777777" w:rsidR="001D464A" w:rsidRPr="001D464A" w:rsidRDefault="001D464A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3. Цель закупки</w:t>
      </w:r>
    </w:p>
    <w:p w14:paraId="4C06D508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Закупка оборудования для оснащения двух скважин с учетом требований по совместимости, устойчивости к условиям месторождения и обеспечения надежной эксплуатации.</w:t>
      </w:r>
    </w:p>
    <w:p w14:paraId="3D2761C2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7A865248">
          <v:rect id="_x0000_i1027" style="width:0;height:1.5pt" o:hralign="center" o:hrstd="t" o:hr="t" fillcolor="#a0a0a0" stroked="f"/>
        </w:pict>
      </w:r>
    </w:p>
    <w:p w14:paraId="232A1963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211CB658" w14:textId="64D312BA" w:rsidR="001D464A" w:rsidRPr="00E3650F" w:rsidRDefault="001D464A" w:rsidP="00E3650F">
      <w:pPr>
        <w:pStyle w:val="a7"/>
        <w:numPr>
          <w:ilvl w:val="0"/>
          <w:numId w:val="21"/>
        </w:numPr>
        <w:ind w:left="284" w:hanging="284"/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proofErr w:type="spellStart"/>
      <w:r w:rsidRPr="00E3650F">
        <w:rPr>
          <w:rFonts w:ascii="Times New Roman" w:hAnsi="Times New Roman" w:cs="Times New Roman"/>
          <w:b/>
          <w:bCs/>
          <w:color w:val="auto"/>
          <w:sz w:val="24"/>
          <w:szCs w:val="24"/>
        </w:rPr>
        <w:t>Толстостенный</w:t>
      </w:r>
      <w:proofErr w:type="spellEnd"/>
      <w:r w:rsidRPr="00E3650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E3650F">
        <w:rPr>
          <w:rFonts w:ascii="Times New Roman" w:hAnsi="Times New Roman" w:cs="Times New Roman"/>
          <w:b/>
          <w:bCs/>
          <w:color w:val="auto"/>
          <w:sz w:val="24"/>
          <w:szCs w:val="24"/>
        </w:rPr>
        <w:t>патрубок</w:t>
      </w:r>
      <w:proofErr w:type="spellEnd"/>
      <w:r w:rsidRPr="00E3650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</w:t>
      </w:r>
      <w:proofErr w:type="spellStart"/>
      <w:r w:rsidRPr="00E3650F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Муфта</w:t>
      </w:r>
      <w:proofErr w:type="spellEnd"/>
      <w:r w:rsidRPr="00E3650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E3650F">
        <w:rPr>
          <w:rFonts w:ascii="Times New Roman" w:hAnsi="Times New Roman" w:cs="Times New Roman"/>
          <w:b/>
          <w:bCs/>
          <w:color w:val="auto"/>
          <w:sz w:val="24"/>
          <w:szCs w:val="24"/>
        </w:rPr>
        <w:t>потока</w:t>
      </w:r>
      <w:proofErr w:type="spellEnd"/>
      <w:r w:rsidRPr="00E3650F">
        <w:rPr>
          <w:rFonts w:ascii="Times New Roman" w:hAnsi="Times New Roman" w:cs="Times New Roman"/>
          <w:b/>
          <w:bCs/>
          <w:color w:val="auto"/>
          <w:sz w:val="24"/>
          <w:szCs w:val="24"/>
        </w:rPr>
        <w:t>)</w:t>
      </w:r>
    </w:p>
    <w:p w14:paraId="658C1D77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Толстостенный патрубок устанавливается непосредственно над и под подземным клапаном-отсекателем (ПКО) для защиты насосно-компрессорных труб (НКТ) от повышенного износа. Изменение диаметра потока в зоне установки ПКО вызывает турбулентность и завихрения жидкости, что приводит к ускоренному износу трубопровода в этих зонах. Использование толстостенных патрубков позволяет значительно продлить срок службы оборудования, минимизируя износ труб.</w:t>
      </w:r>
    </w:p>
    <w:p w14:paraId="4B5353B8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Основные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функции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56BF8C7D" w14:textId="77777777" w:rsidR="001D464A" w:rsidRPr="001D464A" w:rsidRDefault="001D464A" w:rsidP="001D464A">
      <w:pPr>
        <w:numPr>
          <w:ilvl w:val="0"/>
          <w:numId w:val="15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Снижение эффекта турбулентности и завихрения жидкости в зоне изменения диаметра потока.</w:t>
      </w:r>
    </w:p>
    <w:p w14:paraId="0D7D7EAA" w14:textId="77777777" w:rsidR="001D464A" w:rsidRPr="001D464A" w:rsidRDefault="001D464A" w:rsidP="001D464A">
      <w:pPr>
        <w:numPr>
          <w:ilvl w:val="0"/>
          <w:numId w:val="15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Продление срока службы насосно-компрессорных труб за счет повышенной устойчивости к износу.</w:t>
      </w:r>
    </w:p>
    <w:p w14:paraId="2270FEC6" w14:textId="77777777" w:rsidR="001D464A" w:rsidRPr="001D464A" w:rsidRDefault="001D464A" w:rsidP="001D464A">
      <w:pPr>
        <w:numPr>
          <w:ilvl w:val="0"/>
          <w:numId w:val="15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Защита трубы в наиболее уязвимых зонах установки оборудования.</w:t>
      </w:r>
    </w:p>
    <w:p w14:paraId="63EAC28D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Особенности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конструкции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40368625" w14:textId="77777777" w:rsidR="001D464A" w:rsidRPr="001D464A" w:rsidRDefault="001D464A" w:rsidP="001D464A">
      <w:pPr>
        <w:numPr>
          <w:ilvl w:val="0"/>
          <w:numId w:val="16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Повышенная толщина стенки для компенсации локальных эрозионных нагрузок.</w:t>
      </w:r>
    </w:p>
    <w:p w14:paraId="06C51B00" w14:textId="77777777" w:rsidR="001D464A" w:rsidRPr="001D464A" w:rsidRDefault="001D464A" w:rsidP="001D464A">
      <w:pPr>
        <w:numPr>
          <w:ilvl w:val="0"/>
          <w:numId w:val="16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Соответствие требованиям по материалу (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L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80-1) для работы в условиях агрессивной среды.</w:t>
      </w:r>
    </w:p>
    <w:p w14:paraId="52A99582" w14:textId="77777777" w:rsidR="001D464A" w:rsidRPr="001D464A" w:rsidRDefault="001D464A" w:rsidP="001D464A">
      <w:pPr>
        <w:numPr>
          <w:ilvl w:val="0"/>
          <w:numId w:val="16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Минимальные потери внутреннего диаметра для обеспечения оптимального потока.</w:t>
      </w:r>
    </w:p>
    <w:p w14:paraId="4ED97325" w14:textId="77777777" w:rsidR="001D464A" w:rsidRPr="001D464A" w:rsidRDefault="001D464A" w:rsidP="001D464A">
      <w:pPr>
        <w:numPr>
          <w:ilvl w:val="0"/>
          <w:numId w:val="16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Совместимость с соединениями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Vam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Top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(88,9 мм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x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6,45 мм).</w:t>
      </w:r>
    </w:p>
    <w:p w14:paraId="072320E5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Технические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характеристики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9B1AB7C" w14:textId="77777777" w:rsidR="001D464A" w:rsidRPr="001D464A" w:rsidRDefault="001D464A" w:rsidP="001D464A">
      <w:pPr>
        <w:numPr>
          <w:ilvl w:val="0"/>
          <w:numId w:val="5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Максимальный наружный диаметр (НД): не более 3.908”</w:t>
      </w:r>
    </w:p>
    <w:p w14:paraId="600C9A06" w14:textId="77777777" w:rsidR="001D464A" w:rsidRPr="001D464A" w:rsidRDefault="001D464A" w:rsidP="001D464A">
      <w:pPr>
        <w:numPr>
          <w:ilvl w:val="0"/>
          <w:numId w:val="5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Минимальный внутренний диаметр (ВД): не менее 2.959”</w:t>
      </w:r>
    </w:p>
    <w:p w14:paraId="5E7DBA2F" w14:textId="77777777" w:rsidR="001D464A" w:rsidRPr="001D464A" w:rsidRDefault="001D464A" w:rsidP="001D464A">
      <w:pPr>
        <w:numPr>
          <w:ilvl w:val="0"/>
          <w:numId w:val="5"/>
        </w:numP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Материал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>: L80-1</w:t>
      </w:r>
    </w:p>
    <w:p w14:paraId="185C8D65" w14:textId="77777777" w:rsidR="001D464A" w:rsidRPr="001D464A" w:rsidRDefault="001D464A" w:rsidP="001D464A">
      <w:pPr>
        <w:numPr>
          <w:ilvl w:val="0"/>
          <w:numId w:val="5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Соединения: 88.9 мм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x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6.45 мм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Vam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Top</w:t>
      </w:r>
    </w:p>
    <w:p w14:paraId="31A919E2" w14:textId="58D975A1" w:rsidR="001D464A" w:rsidRPr="001D464A" w:rsidRDefault="001D464A" w:rsidP="001D464A">
      <w:pPr>
        <w:numPr>
          <w:ilvl w:val="0"/>
          <w:numId w:val="5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Количество: </w:t>
      </w:r>
      <w:r w:rsidR="00A803AD">
        <w:rPr>
          <w:rFonts w:ascii="Times New Roman" w:hAnsi="Times New Roman" w:cs="Times New Roman"/>
          <w:color w:val="auto"/>
          <w:sz w:val="24"/>
          <w:szCs w:val="24"/>
          <w:lang w:val="ru-RU"/>
        </w:rPr>
        <w:t>12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шт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</w:t>
      </w:r>
      <w:r w:rsidR="00DF6BAC">
        <w:rPr>
          <w:rFonts w:ascii="Times New Roman" w:hAnsi="Times New Roman" w:cs="Times New Roman"/>
          <w:color w:val="auto"/>
          <w:sz w:val="24"/>
          <w:szCs w:val="24"/>
          <w:lang w:val="ru-RU"/>
        </w:rPr>
        <w:t>2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шт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="00DF6BAC">
        <w:rPr>
          <w:rFonts w:ascii="Times New Roman" w:hAnsi="Times New Roman" w:cs="Times New Roman"/>
          <w:color w:val="auto"/>
          <w:sz w:val="24"/>
          <w:szCs w:val="24"/>
          <w:lang w:val="ru-RU"/>
        </w:rPr>
        <w:t>н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а скважину — один над ПКО</w:t>
      </w:r>
      <w:r w:rsidR="003F2F2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один под ПКО).</w:t>
      </w:r>
    </w:p>
    <w:p w14:paraId="0AD12BC8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0E0F9663">
          <v:rect id="_x0000_i1028" style="width:0;height:1.5pt" o:hralign="center" o:hrstd="t" o:hr="t" fillcolor="#a0a0a0" stroked="f"/>
        </w:pict>
      </w:r>
    </w:p>
    <w:p w14:paraId="15894238" w14:textId="73C1A312" w:rsidR="001D464A" w:rsidRPr="001D464A" w:rsidRDefault="00E3650F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5</w:t>
      </w:r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proofErr w:type="spellStart"/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Условия</w:t>
      </w:r>
      <w:proofErr w:type="spellEnd"/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поставки</w:t>
      </w:r>
      <w:proofErr w:type="spellEnd"/>
    </w:p>
    <w:p w14:paraId="4DBE186A" w14:textId="75C9994F" w:rsidR="001D464A" w:rsidRPr="001D464A" w:rsidRDefault="001D464A" w:rsidP="001D464A">
      <w:pPr>
        <w:numPr>
          <w:ilvl w:val="0"/>
          <w:numId w:val="7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Срок поставки: не позднее </w:t>
      </w:r>
      <w:r w:rsidR="00543742">
        <w:rPr>
          <w:rFonts w:ascii="Times New Roman" w:hAnsi="Times New Roman" w:cs="Times New Roman"/>
          <w:color w:val="auto"/>
          <w:sz w:val="24"/>
          <w:szCs w:val="24"/>
          <w:lang w:val="ru-RU"/>
        </w:rPr>
        <w:t>9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0 дней с момента размещения заказа.</w:t>
      </w:r>
    </w:p>
    <w:p w14:paraId="10BB6B95" w14:textId="77777777" w:rsidR="001D464A" w:rsidRPr="001D464A" w:rsidRDefault="001D464A" w:rsidP="001D464A">
      <w:pPr>
        <w:numPr>
          <w:ilvl w:val="0"/>
          <w:numId w:val="7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Пункт назначения: Республика Казахстан, Актюбинская область, Мугалжарский район, месторождение «Урихтау».</w:t>
      </w:r>
    </w:p>
    <w:p w14:paraId="011AFB24" w14:textId="77777777" w:rsidR="001D464A" w:rsidRPr="001D464A" w:rsidRDefault="001D464A" w:rsidP="001D464A">
      <w:pPr>
        <w:numPr>
          <w:ilvl w:val="0"/>
          <w:numId w:val="7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Базис поставки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: DDP, </w:t>
      </w:r>
      <w:proofErr w:type="spellStart"/>
      <w:r w:rsidRPr="001D464A">
        <w:rPr>
          <w:rFonts w:ascii="Times New Roman" w:hAnsi="Times New Roman" w:cs="Times New Roman"/>
          <w:color w:val="auto"/>
          <w:sz w:val="24"/>
          <w:szCs w:val="24"/>
        </w:rPr>
        <w:t>Инкотермс</w:t>
      </w:r>
      <w:proofErr w:type="spellEnd"/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 2020.</w:t>
      </w:r>
    </w:p>
    <w:p w14:paraId="0321368D" w14:textId="77777777" w:rsidR="001D464A" w:rsidRPr="001D464A" w:rsidRDefault="001D464A" w:rsidP="001D464A">
      <w:pPr>
        <w:numPr>
          <w:ilvl w:val="0"/>
          <w:numId w:val="7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Поставляемый Товар должен быть новым и соответствовать применимым международным стандартам и нормативным требованиям Республики Казахстан.</w:t>
      </w:r>
    </w:p>
    <w:p w14:paraId="2C36619E" w14:textId="77777777" w:rsidR="001D464A" w:rsidRPr="001D464A" w:rsidRDefault="001D464A" w:rsidP="001D464A">
      <w:pPr>
        <w:pStyle w:val="a7"/>
        <w:numPr>
          <w:ilvl w:val="0"/>
          <w:numId w:val="7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При поставке оборудования Исполнитель обязан предоставить Заказчику следующие документы:</w:t>
      </w:r>
    </w:p>
    <w:p w14:paraId="3D4BB7AF" w14:textId="77777777" w:rsidR="001D464A" w:rsidRPr="001D464A" w:rsidRDefault="001D464A" w:rsidP="001D464A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- оригиналы заводского сертификата качества (сертификат соответствия) или иной документ, содержащий сведения о комплектности оборудования, его технических 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характеристиках, правилах эксплуатации, гарантии, и другую информацию, необходимую для определения качества товаров и его соответствия нормативно-техническим документам, признанным в Республике Казахстан;</w:t>
      </w:r>
    </w:p>
    <w:p w14:paraId="1CD2987E" w14:textId="77777777" w:rsidR="001D464A" w:rsidRPr="001D464A" w:rsidRDefault="001D464A" w:rsidP="001D464A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- копию сертификата соответствия товаров, выданного уполномоченным государственным органом Республики Казахстан в области сертификации (предоставляется в случае, если товары подлежат обязательной сертификации, в соответствии с законодательством Республики Казахстан);</w:t>
      </w:r>
    </w:p>
    <w:p w14:paraId="5630E8BF" w14:textId="77777777" w:rsidR="001D464A" w:rsidRPr="001D464A" w:rsidRDefault="001D464A" w:rsidP="001D464A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- копию сертификата соответствия товаров стандартам АНИ (API) или аналогичным стандартам; </w:t>
      </w:r>
    </w:p>
    <w:p w14:paraId="2D5DD276" w14:textId="77777777" w:rsidR="001D464A" w:rsidRDefault="001D464A" w:rsidP="001D464A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- оригиналы товарно-транспортной накладной (представляется в двух экземплярах).</w:t>
      </w:r>
    </w:p>
    <w:p w14:paraId="1999614A" w14:textId="77777777" w:rsidR="00543742" w:rsidRDefault="00543742" w:rsidP="001D464A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4C6B585A" w14:textId="77777777" w:rsidR="00543742" w:rsidRPr="00543742" w:rsidRDefault="00543742" w:rsidP="00543742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43742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Проверка Товара по количеству, качеству и соответствию техническим требованиям осуществляется Покупателем по адресу: </w:t>
      </w:r>
      <w:r w:rsidRPr="0054374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ru-RU"/>
        </w:rPr>
        <w:t xml:space="preserve">Республика Казахстан, г. Актобе, </w:t>
      </w:r>
      <w:proofErr w:type="spellStart"/>
      <w:r w:rsidRPr="0054374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ru-RU"/>
        </w:rPr>
        <w:t>пр.Тауелсиздик</w:t>
      </w:r>
      <w:proofErr w:type="spellEnd"/>
      <w:r w:rsidRPr="0054374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ru-RU"/>
        </w:rPr>
        <w:t xml:space="preserve"> 7 В</w:t>
      </w:r>
      <w:r w:rsidRPr="00543742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до его транспортировки в место поставки. Местом поставки Товара является: </w:t>
      </w:r>
      <w:r w:rsidRPr="0054374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ru-RU"/>
        </w:rPr>
        <w:t>Республика Казахстан, Актюбинская область, месторождение Урихтау.</w:t>
      </w:r>
      <w:r w:rsidRPr="00543742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</w:t>
      </w:r>
      <w:r w:rsidRPr="00543742">
        <w:rPr>
          <w:rFonts w:ascii="Times New Roman" w:hAnsi="Times New Roman" w:cs="Times New Roman"/>
          <w:color w:val="auto"/>
          <w:sz w:val="24"/>
          <w:szCs w:val="24"/>
          <w:lang w:val="ru-RU"/>
        </w:rPr>
        <w:t>Товар считается поставленным после успешного прохождения проверки, доставки Товара в место поставки и подписания соответствующих документов. Проведение проверки не является поставкой Товара.</w:t>
      </w:r>
    </w:p>
    <w:p w14:paraId="33711BCE" w14:textId="77777777" w:rsidR="00543742" w:rsidRPr="001D464A" w:rsidRDefault="00543742" w:rsidP="001D464A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035FC200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0708FBC1">
          <v:rect id="_x0000_i1029" style="width:0;height:1.5pt" o:hralign="center" o:hrstd="t" o:hr="t" fillcolor="#a0a0a0" stroked="f"/>
        </w:pict>
      </w:r>
    </w:p>
    <w:p w14:paraId="0BA23845" w14:textId="39867153" w:rsidR="001D464A" w:rsidRPr="001D464A" w:rsidRDefault="00E3650F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6</w:t>
      </w:r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proofErr w:type="spellStart"/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Условия</w:t>
      </w:r>
      <w:proofErr w:type="spellEnd"/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оплаты</w:t>
      </w:r>
      <w:proofErr w:type="spellEnd"/>
    </w:p>
    <w:p w14:paraId="6955605E" w14:textId="77777777" w:rsidR="001D464A" w:rsidRPr="001D464A" w:rsidRDefault="001D464A" w:rsidP="001D464A">
      <w:pPr>
        <w:numPr>
          <w:ilvl w:val="0"/>
          <w:numId w:val="8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</w:rPr>
        <w:t xml:space="preserve">100% 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оплата по факту поставки</w:t>
      </w:r>
    </w:p>
    <w:p w14:paraId="0B5EE3EC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7EAEDFE5">
          <v:rect id="_x0000_i1030" style="width:0;height:1.5pt" o:hralign="center" o:bullet="t" o:hrstd="t" o:hr="t" fillcolor="#a0a0a0" stroked="f"/>
        </w:pict>
      </w:r>
    </w:p>
    <w:p w14:paraId="525A8C2E" w14:textId="6C17E3C4" w:rsidR="001D464A" w:rsidRPr="001D464A" w:rsidRDefault="00E3650F" w:rsidP="001D464A">
      <w:pPr>
        <w:pStyle w:val="af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lang w:eastAsia="en-US"/>
        </w:rPr>
      </w:pPr>
      <w:r>
        <w:rPr>
          <w:rFonts w:ascii="Times New Roman" w:hAnsi="Times New Roman" w:cs="Times New Roman"/>
          <w:b/>
          <w:bCs/>
          <w:lang w:eastAsia="en-US"/>
        </w:rPr>
        <w:t>7</w:t>
      </w:r>
      <w:r w:rsidR="001D464A" w:rsidRPr="001D464A">
        <w:rPr>
          <w:rFonts w:ascii="Times New Roman" w:hAnsi="Times New Roman" w:cs="Times New Roman"/>
          <w:b/>
          <w:bCs/>
          <w:lang w:val="en-US" w:eastAsia="en-US"/>
        </w:rPr>
        <w:t xml:space="preserve">. </w:t>
      </w:r>
      <w:r w:rsidR="001D464A" w:rsidRPr="001D464A">
        <w:rPr>
          <w:rFonts w:ascii="Times New Roman" w:hAnsi="Times New Roman" w:cs="Times New Roman"/>
          <w:b/>
          <w:bCs/>
          <w:lang w:eastAsia="en-US"/>
        </w:rPr>
        <w:t>Условия</w:t>
      </w:r>
      <w:r w:rsidR="001D464A" w:rsidRPr="001D464A">
        <w:rPr>
          <w:rFonts w:ascii="Times New Roman" w:hAnsi="Times New Roman" w:cs="Times New Roman"/>
          <w:b/>
          <w:bCs/>
          <w:lang w:val="en-US" w:eastAsia="en-US"/>
        </w:rPr>
        <w:t xml:space="preserve"> </w:t>
      </w:r>
      <w:r w:rsidR="001D464A" w:rsidRPr="001D464A">
        <w:rPr>
          <w:rFonts w:ascii="Times New Roman" w:hAnsi="Times New Roman" w:cs="Times New Roman"/>
          <w:b/>
          <w:bCs/>
          <w:lang w:eastAsia="en-US"/>
        </w:rPr>
        <w:t>поставки</w:t>
      </w:r>
    </w:p>
    <w:p w14:paraId="76C0AA6F" w14:textId="77777777" w:rsidR="001D464A" w:rsidRPr="001D464A" w:rsidRDefault="001D464A" w:rsidP="001D464A">
      <w:pPr>
        <w:pStyle w:val="af1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464A">
        <w:rPr>
          <w:rFonts w:ascii="Times New Roman" w:hAnsi="Times New Roman" w:cs="Times New Roman"/>
          <w:sz w:val="24"/>
          <w:szCs w:val="24"/>
        </w:rPr>
        <w:t>Поставляемый Товар должен быть новым и соответствовать применимым международным стандартам и стандартам Республики Казахстан.</w:t>
      </w:r>
    </w:p>
    <w:p w14:paraId="5857497A" w14:textId="77777777" w:rsidR="001D464A" w:rsidRPr="001D464A" w:rsidRDefault="001D464A" w:rsidP="001D464A">
      <w:pPr>
        <w:pStyle w:val="af1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464A">
        <w:rPr>
          <w:rFonts w:ascii="Times New Roman" w:hAnsi="Times New Roman" w:cs="Times New Roman"/>
          <w:sz w:val="24"/>
          <w:szCs w:val="24"/>
        </w:rPr>
        <w:t>Базис поставки: DDP (Инкотермс 2010).</w:t>
      </w:r>
    </w:p>
    <w:p w14:paraId="27AAAF8E" w14:textId="77777777" w:rsidR="001D464A" w:rsidRPr="001D464A" w:rsidRDefault="001D464A" w:rsidP="001D464A">
      <w:pPr>
        <w:pStyle w:val="af0"/>
        <w:numPr>
          <w:ilvl w:val="0"/>
          <w:numId w:val="19"/>
        </w:numPr>
        <w:spacing w:before="0" w:beforeAutospacing="0" w:after="0" w:afterAutospacing="0"/>
        <w:jc w:val="both"/>
        <w:rPr>
          <w:rFonts w:ascii="Times New Roman" w:hAnsi="Times New Roman" w:cs="Times New Roman"/>
          <w:lang w:eastAsia="en-US"/>
        </w:rPr>
      </w:pPr>
      <w:r w:rsidRPr="001D464A">
        <w:rPr>
          <w:rFonts w:ascii="Times New Roman" w:hAnsi="Times New Roman" w:cs="Times New Roman"/>
          <w:lang w:eastAsia="en-US"/>
        </w:rPr>
        <w:t>Местом поставки Товара является Республика Казахстан, Актюбинская область, Мугалжарский район, месторождение «Урихтау».</w:t>
      </w:r>
    </w:p>
    <w:p w14:paraId="5A1D9315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15D04AA8">
          <v:rect id="_x0000_i1031" style="width:0;height:1.5pt" o:hralign="center" o:bullet="t" o:hrstd="t" o:hr="t" fillcolor="#a0a0a0" stroked="f"/>
        </w:pict>
      </w:r>
    </w:p>
    <w:p w14:paraId="3BA064D2" w14:textId="207D7658" w:rsidR="001D464A" w:rsidRPr="001D464A" w:rsidRDefault="00E3650F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8</w:t>
      </w:r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proofErr w:type="spellStart"/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Требования</w:t>
      </w:r>
      <w:proofErr w:type="spellEnd"/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к </w:t>
      </w:r>
      <w:proofErr w:type="spellStart"/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документации</w:t>
      </w:r>
      <w:proofErr w:type="spellEnd"/>
    </w:p>
    <w:p w14:paraId="13489E1D" w14:textId="77777777" w:rsidR="001D464A" w:rsidRPr="001D464A" w:rsidRDefault="001D464A" w:rsidP="001D464A">
      <w:pPr>
        <w:numPr>
          <w:ilvl w:val="0"/>
          <w:numId w:val="9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Руководства по эксплуатации, сертификаты качества, чертежи, подтверждающие характеристики оборудования. Руководство по эксплуатации должно содержать детальное описание дизайна (включая схемы с указанием основных размеров).</w:t>
      </w:r>
    </w:p>
    <w:p w14:paraId="63E67F7F" w14:textId="77777777" w:rsidR="001D464A" w:rsidRPr="001D464A" w:rsidRDefault="001D464A" w:rsidP="001D464A">
      <w:pPr>
        <w:numPr>
          <w:ilvl w:val="0"/>
          <w:numId w:val="9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Указание сертификации (например,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API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ISO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).</w:t>
      </w:r>
    </w:p>
    <w:p w14:paraId="1CB6177C" w14:textId="77777777" w:rsidR="001D464A" w:rsidRPr="001D464A" w:rsidRDefault="001D464A" w:rsidP="001D464A">
      <w:pPr>
        <w:numPr>
          <w:ilvl w:val="0"/>
          <w:numId w:val="9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Письменная Гарантия предоставления Сертификат соответствия и происхождения товара при поставке оборудование.</w:t>
      </w:r>
    </w:p>
    <w:p w14:paraId="541CB657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pict w14:anchorId="72CCC93F">
          <v:rect id="_x0000_i1032" style="width:0;height:1.5pt" o:hralign="center" o:hrstd="t" o:hr="t" fillcolor="#a0a0a0" stroked="f"/>
        </w:pict>
      </w:r>
    </w:p>
    <w:p w14:paraId="6C8C0ACF" w14:textId="36058DBB" w:rsidR="001D464A" w:rsidRPr="001D464A" w:rsidRDefault="00E3650F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9</w:t>
      </w:r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proofErr w:type="spellStart"/>
      <w:r w:rsidR="001D464A"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Упаковка</w:t>
      </w:r>
      <w:proofErr w:type="spellEnd"/>
    </w:p>
    <w:p w14:paraId="538793EB" w14:textId="4B95F21A" w:rsidR="001D464A" w:rsidRPr="001D464A" w:rsidRDefault="00CD32F7" w:rsidP="001D464A">
      <w:pPr>
        <w:numPr>
          <w:ilvl w:val="0"/>
          <w:numId w:val="10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П</w:t>
      </w:r>
      <w:r w:rsidR="001D464A"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оставщик должен предоставить товар Заказчику в соответствующей упаковке (связка), гарантируя, что никаких повреждений не может произойти с ними во время погрузки в и разгрузки из транспортных средств (пакера должны быть упакованы в ящике).</w:t>
      </w:r>
    </w:p>
    <w:p w14:paraId="13428DCB" w14:textId="77777777" w:rsidR="001D464A" w:rsidRPr="001D464A" w:rsidRDefault="001D464A" w:rsidP="001D464A">
      <w:pPr>
        <w:numPr>
          <w:ilvl w:val="0"/>
          <w:numId w:val="10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Каждая упаковка должна содержать подробный упаковочный лист.</w:t>
      </w:r>
    </w:p>
    <w:p w14:paraId="7B465C0A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pict w14:anchorId="35517B43">
          <v:rect id="_x0000_i1033" style="width:0;height:1.5pt" o:hralign="center" o:hrstd="t" o:hr="t" fillcolor="#a0a0a0" stroked="f"/>
        </w:pict>
      </w:r>
    </w:p>
    <w:p w14:paraId="5545EDC8" w14:textId="3D05DE78" w:rsidR="001D464A" w:rsidRPr="001D464A" w:rsidRDefault="001D464A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1</w:t>
      </w:r>
      <w:r w:rsidR="00E3650F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0</w:t>
      </w: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proofErr w:type="spellStart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Резьбовые</w:t>
      </w:r>
      <w:proofErr w:type="spellEnd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соединения</w:t>
      </w:r>
      <w:proofErr w:type="spellEnd"/>
    </w:p>
    <w:p w14:paraId="76BFFF20" w14:textId="77777777" w:rsidR="001D464A" w:rsidRPr="001D464A" w:rsidRDefault="001D464A" w:rsidP="001D464A">
      <w:pPr>
        <w:numPr>
          <w:ilvl w:val="0"/>
          <w:numId w:val="10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>Резьбовые концы должны быть смазаны защитным компаундом и оснащены закрытыми пластиковыми или композитными резьбовыми протекторами.</w:t>
      </w:r>
    </w:p>
    <w:p w14:paraId="3EAB56ED" w14:textId="77777777" w:rsidR="001D464A" w:rsidRPr="001D464A" w:rsidRDefault="00000000" w:rsidP="001D464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pict w14:anchorId="11F2791B">
          <v:rect id="_x0000_i1034" style="width:0;height:1.5pt" o:hralign="center" o:hrstd="t" o:hr="t" fillcolor="#a0a0a0" stroked="f"/>
        </w:pict>
      </w:r>
    </w:p>
    <w:p w14:paraId="4E3295F1" w14:textId="690E6764" w:rsidR="001D464A" w:rsidRPr="001D464A" w:rsidRDefault="001D464A" w:rsidP="001D464A">
      <w:p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1</w:t>
      </w:r>
      <w:r w:rsidR="00E3650F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1</w:t>
      </w:r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proofErr w:type="spellStart"/>
      <w:r w:rsidRPr="001D464A">
        <w:rPr>
          <w:rFonts w:ascii="Times New Roman" w:hAnsi="Times New Roman" w:cs="Times New Roman"/>
          <w:b/>
          <w:bCs/>
          <w:color w:val="auto"/>
          <w:sz w:val="24"/>
          <w:szCs w:val="24"/>
        </w:rPr>
        <w:t>Маркировка</w:t>
      </w:r>
      <w:proofErr w:type="spellEnd"/>
    </w:p>
    <w:p w14:paraId="05AF2236" w14:textId="77777777" w:rsidR="001D464A" w:rsidRPr="001D464A" w:rsidRDefault="001D464A" w:rsidP="001D464A">
      <w:pPr>
        <w:numPr>
          <w:ilvl w:val="0"/>
          <w:numId w:val="10"/>
        </w:num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Маркировка должна строго соответствовать нормам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API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(техническим условиям 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API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5</w:t>
      </w:r>
      <w:r w:rsidRPr="001D464A">
        <w:rPr>
          <w:rFonts w:ascii="Times New Roman" w:hAnsi="Times New Roman" w:cs="Times New Roman"/>
          <w:color w:val="auto"/>
          <w:sz w:val="24"/>
          <w:szCs w:val="24"/>
        </w:rPr>
        <w:t>CT</w:t>
      </w:r>
      <w:r w:rsidRPr="001D464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последняя версия). Наименование изготовителя или маркировка: наряду с деталями сертификата качества, должно быть упомянуто наименование производителя (там, где номенклатура не указана, позиции должны быть снабжены номером договора и номерами позиций).</w:t>
      </w:r>
    </w:p>
    <w:p w14:paraId="2AC0150F" w14:textId="77777777" w:rsidR="001D464A" w:rsidRPr="001D464A" w:rsidRDefault="001D464A" w:rsidP="001D464A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25F4B711" w14:textId="77777777" w:rsidR="001D464A" w:rsidRPr="001D464A" w:rsidRDefault="001D464A" w:rsidP="001D464A">
      <w:pPr>
        <w:rPr>
          <w:color w:val="auto"/>
          <w:lang w:val="ru-RU"/>
        </w:rPr>
      </w:pPr>
    </w:p>
    <w:p w14:paraId="381FE01E" w14:textId="77777777" w:rsidR="001D464A" w:rsidRPr="001D464A" w:rsidRDefault="001D464A" w:rsidP="001D464A">
      <w:pPr>
        <w:rPr>
          <w:color w:val="auto"/>
          <w:lang w:val="ru-RU"/>
        </w:rPr>
      </w:pPr>
    </w:p>
    <w:p w14:paraId="5FC76288" w14:textId="77777777" w:rsidR="007D6F5E" w:rsidRDefault="007D6F5E">
      <w:pPr>
        <w:rPr>
          <w:color w:val="auto"/>
          <w:lang w:val="ru-RU"/>
        </w:rPr>
      </w:pPr>
    </w:p>
    <w:p w14:paraId="78C1A6CB" w14:textId="77777777" w:rsidR="003857B3" w:rsidRDefault="003857B3" w:rsidP="003857B3">
      <w:pPr>
        <w:rPr>
          <w:color w:val="auto"/>
          <w:lang w:val="ru-RU"/>
        </w:rPr>
      </w:pPr>
    </w:p>
    <w:tbl>
      <w:tblPr>
        <w:tblW w:w="14850" w:type="dxa"/>
        <w:tblLayout w:type="fixed"/>
        <w:tblLook w:val="01E0" w:firstRow="1" w:lastRow="1" w:firstColumn="1" w:lastColumn="1" w:noHBand="0" w:noVBand="0"/>
      </w:tblPr>
      <w:tblGrid>
        <w:gridCol w:w="7513"/>
        <w:gridCol w:w="7337"/>
      </w:tblGrid>
      <w:tr w:rsidR="003857B3" w14:paraId="1D678C05" w14:textId="77777777" w:rsidTr="003857B3">
        <w:trPr>
          <w:trHeight w:val="735"/>
        </w:trPr>
        <w:tc>
          <w:tcPr>
            <w:tcW w:w="7513" w:type="dxa"/>
          </w:tcPr>
          <w:p w14:paraId="29853E3D" w14:textId="77777777" w:rsidR="003857B3" w:rsidRDefault="003857B3">
            <w:pPr>
              <w:pStyle w:val="af1"/>
              <w:tabs>
                <w:tab w:val="left" w:pos="284"/>
              </w:tabs>
              <w:spacing w:line="254" w:lineRule="auto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77B17AA1" w14:textId="77777777" w:rsidR="003857B3" w:rsidRDefault="003857B3">
            <w:pPr>
              <w:pStyle w:val="af1"/>
              <w:tabs>
                <w:tab w:val="left" w:pos="284"/>
              </w:tabs>
              <w:spacing w:line="254" w:lineRule="auto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Заказчик:</w:t>
            </w:r>
          </w:p>
          <w:p w14:paraId="6EBA75D6" w14:textId="77777777" w:rsidR="003857B3" w:rsidRDefault="003857B3">
            <w:pPr>
              <w:pStyle w:val="af1"/>
              <w:tabs>
                <w:tab w:val="left" w:pos="284"/>
              </w:tabs>
              <w:spacing w:line="254" w:lineRule="auto"/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  <w:t>Главный геолог</w:t>
            </w:r>
          </w:p>
          <w:p w14:paraId="02477C9F" w14:textId="77777777" w:rsidR="003857B3" w:rsidRDefault="003857B3">
            <w:pPr>
              <w:pStyle w:val="af1"/>
              <w:tabs>
                <w:tab w:val="left" w:pos="284"/>
              </w:tabs>
              <w:spacing w:line="254" w:lineRule="auto"/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  <w:t>ТОО «Урихтау Оперейтинг»</w:t>
            </w:r>
          </w:p>
          <w:p w14:paraId="0B848634" w14:textId="77777777" w:rsidR="003857B3" w:rsidRDefault="003857B3">
            <w:pPr>
              <w:pStyle w:val="af1"/>
              <w:tabs>
                <w:tab w:val="left" w:pos="284"/>
              </w:tabs>
              <w:spacing w:line="254" w:lineRule="auto"/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</w:pPr>
          </w:p>
          <w:p w14:paraId="761D3356" w14:textId="77777777" w:rsidR="003857B3" w:rsidRDefault="003857B3">
            <w:pPr>
              <w:pStyle w:val="af1"/>
              <w:tabs>
                <w:tab w:val="left" w:pos="284"/>
              </w:tabs>
              <w:spacing w:line="254" w:lineRule="auto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  <w:t xml:space="preserve">___________________ </w:t>
            </w: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Рахымберди Р.</w:t>
            </w:r>
          </w:p>
          <w:p w14:paraId="59474EC9" w14:textId="77777777" w:rsidR="003857B3" w:rsidRDefault="003857B3">
            <w:pPr>
              <w:pStyle w:val="af1"/>
              <w:tabs>
                <w:tab w:val="left" w:pos="284"/>
              </w:tabs>
              <w:spacing w:line="254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337" w:type="dxa"/>
          </w:tcPr>
          <w:p w14:paraId="1FA65CF3" w14:textId="77777777" w:rsidR="003857B3" w:rsidRDefault="003857B3">
            <w:pPr>
              <w:pStyle w:val="af1"/>
              <w:tabs>
                <w:tab w:val="left" w:pos="284"/>
              </w:tabs>
              <w:spacing w:line="254" w:lineRule="auto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  <w:p w14:paraId="4C488748" w14:textId="77777777" w:rsidR="003857B3" w:rsidRDefault="003857B3">
            <w:pPr>
              <w:pStyle w:val="af1"/>
              <w:spacing w:line="276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Поставщик:</w:t>
            </w:r>
          </w:p>
          <w:p w14:paraId="157AA70E" w14:textId="77777777" w:rsidR="003857B3" w:rsidRDefault="003857B3">
            <w:pPr>
              <w:pStyle w:val="af1"/>
              <w:tabs>
                <w:tab w:val="left" w:pos="284"/>
              </w:tabs>
              <w:spacing w:line="254" w:lineRule="auto"/>
              <w:rPr>
                <w:rFonts w:ascii="Times New Roman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0F105E68" w14:textId="77777777" w:rsidR="003857B3" w:rsidRPr="003857B3" w:rsidRDefault="003857B3" w:rsidP="003857B3">
      <w:pPr>
        <w:ind w:firstLine="708"/>
        <w:rPr>
          <w:lang w:val="ru-RU"/>
        </w:rPr>
      </w:pPr>
    </w:p>
    <w:sectPr w:rsidR="003857B3" w:rsidRPr="003857B3" w:rsidSect="001D464A">
      <w:headerReference w:type="default" r:id="rId7"/>
      <w:footerReference w:type="even" r:id="rId8"/>
      <w:footerReference w:type="default" r:id="rId9"/>
      <w:footerReference w:type="first" r:id="rId10"/>
      <w:pgSz w:w="12240" w:h="15840" w:code="1"/>
      <w:pgMar w:top="1225" w:right="1183" w:bottom="1225" w:left="122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B572E" w14:textId="77777777" w:rsidR="00745EEA" w:rsidRDefault="00745EEA" w:rsidP="001D464A">
      <w:pPr>
        <w:spacing w:line="240" w:lineRule="auto"/>
      </w:pPr>
      <w:r>
        <w:separator/>
      </w:r>
    </w:p>
  </w:endnote>
  <w:endnote w:type="continuationSeparator" w:id="0">
    <w:p w14:paraId="5002E169" w14:textId="77777777" w:rsidR="00745EEA" w:rsidRDefault="00745EEA" w:rsidP="001D46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8B627" w14:textId="77777777" w:rsidR="00E10D11" w:rsidRDefault="00BC2ADF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68B08D" wp14:editId="7249E76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82930" cy="368300"/>
              <wp:effectExtent l="0" t="0" r="7620" b="0"/>
              <wp:wrapNone/>
              <wp:docPr id="1720359910" name="Text Box 2" descr="SLB-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E5A9AD" w14:textId="77777777" w:rsidR="00E10D11" w:rsidRPr="00C17A78" w:rsidRDefault="00BC2ADF" w:rsidP="00C17A7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7A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SLB-Private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68B0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LB-Private" style="position:absolute;margin-left:0;margin-top:0;width:45.9pt;height:29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" filled="f" stroked="f">
              <v:textbox style="mso-fit-shape-to-text:t" inset="0,0,0,15pt">
                <w:txbxContent>
                  <w:p w14:paraId="39E5A9AD" w14:textId="77777777" w:rsidR="00E10D11" w:rsidRPr="00C17A78" w:rsidRDefault="00BC2ADF" w:rsidP="00C17A7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7A7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SLB-Private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2884576"/>
      <w:docPartObj>
        <w:docPartGallery w:val="Page Numbers (Bottom of Page)"/>
        <w:docPartUnique/>
      </w:docPartObj>
    </w:sdtPr>
    <w:sdtContent>
      <w:p w14:paraId="5189C403" w14:textId="77777777" w:rsidR="00E10D11" w:rsidRDefault="00E10D11">
        <w:pPr>
          <w:pStyle w:val="ae"/>
          <w:jc w:val="center"/>
          <w:rPr>
            <w:rFonts w:ascii="Times New Roman" w:hAnsi="Times New Roman" w:cs="Times New Roman"/>
            <w:sz w:val="24"/>
            <w:szCs w:val="40"/>
          </w:rPr>
        </w:pPr>
      </w:p>
      <w:p w14:paraId="2D3184D4" w14:textId="77777777" w:rsidR="00E10D11" w:rsidRDefault="00BC2AD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FC17568" w14:textId="77777777" w:rsidR="00E10D11" w:rsidRPr="005D3C9A" w:rsidRDefault="00E10D11">
    <w:pPr>
      <w:pStyle w:val="ae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8FACA" w14:textId="77777777" w:rsidR="00E10D11" w:rsidRDefault="00BC2ADF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3EBCD3" wp14:editId="39DEA7D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82930" cy="368300"/>
              <wp:effectExtent l="0" t="0" r="7620" b="0"/>
              <wp:wrapNone/>
              <wp:docPr id="1252718641" name="Text Box 1" descr="SLB-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FFE3E" w14:textId="77777777" w:rsidR="00E10D11" w:rsidRPr="00C17A78" w:rsidRDefault="00BC2ADF" w:rsidP="00C17A7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7A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SLB-Private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EBC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SLB-Private" style="position:absolute;margin-left:0;margin-top:0;width:45.9pt;height:29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" filled="f" stroked="f">
              <v:textbox style="mso-fit-shape-to-text:t" inset="0,0,0,15pt">
                <w:txbxContent>
                  <w:p w14:paraId="554FFE3E" w14:textId="77777777" w:rsidR="00E10D11" w:rsidRPr="00C17A78" w:rsidRDefault="00BC2ADF" w:rsidP="00C17A7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7A7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SLB-Private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7A084" w14:textId="77777777" w:rsidR="00745EEA" w:rsidRDefault="00745EEA" w:rsidP="001D464A">
      <w:pPr>
        <w:spacing w:line="240" w:lineRule="auto"/>
      </w:pPr>
      <w:r>
        <w:separator/>
      </w:r>
    </w:p>
  </w:footnote>
  <w:footnote w:type="continuationSeparator" w:id="0">
    <w:p w14:paraId="69C8562B" w14:textId="77777777" w:rsidR="00745EEA" w:rsidRDefault="00745EEA" w:rsidP="001D46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12D4" w14:textId="77777777" w:rsidR="00E10D11" w:rsidRDefault="00E10D11">
    <w:pPr>
      <w:pStyle w:val="ac"/>
      <w:jc w:val="center"/>
    </w:pPr>
  </w:p>
  <w:p w14:paraId="5FDE3FEE" w14:textId="77777777" w:rsidR="00E10D11" w:rsidRDefault="00E10D1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0D8C"/>
    <w:multiLevelType w:val="multilevel"/>
    <w:tmpl w:val="E3CA6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57000"/>
    <w:multiLevelType w:val="multilevel"/>
    <w:tmpl w:val="E964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E2255"/>
    <w:multiLevelType w:val="multilevel"/>
    <w:tmpl w:val="A3D2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B3819"/>
    <w:multiLevelType w:val="multilevel"/>
    <w:tmpl w:val="D152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956F4"/>
    <w:multiLevelType w:val="multilevel"/>
    <w:tmpl w:val="4150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8533A8"/>
    <w:multiLevelType w:val="multilevel"/>
    <w:tmpl w:val="BEAE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C3A78"/>
    <w:multiLevelType w:val="multilevel"/>
    <w:tmpl w:val="8A46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36566E"/>
    <w:multiLevelType w:val="multilevel"/>
    <w:tmpl w:val="2854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903804"/>
    <w:multiLevelType w:val="hybridMultilevel"/>
    <w:tmpl w:val="26945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60C04"/>
    <w:multiLevelType w:val="multilevel"/>
    <w:tmpl w:val="675C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8255F8"/>
    <w:multiLevelType w:val="multilevel"/>
    <w:tmpl w:val="AD00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C1065D"/>
    <w:multiLevelType w:val="hybridMultilevel"/>
    <w:tmpl w:val="2CBC8B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20EC0"/>
    <w:multiLevelType w:val="multilevel"/>
    <w:tmpl w:val="18582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877C0F"/>
    <w:multiLevelType w:val="multilevel"/>
    <w:tmpl w:val="55AAB0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4" w15:restartNumberingAfterBreak="0">
    <w:nsid w:val="37741DBE"/>
    <w:multiLevelType w:val="multilevel"/>
    <w:tmpl w:val="702A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CC6610"/>
    <w:multiLevelType w:val="multilevel"/>
    <w:tmpl w:val="78E2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E4543A"/>
    <w:multiLevelType w:val="multilevel"/>
    <w:tmpl w:val="083A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607247"/>
    <w:multiLevelType w:val="multilevel"/>
    <w:tmpl w:val="A5147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DA6021"/>
    <w:multiLevelType w:val="multilevel"/>
    <w:tmpl w:val="3552F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E071D4"/>
    <w:multiLevelType w:val="multilevel"/>
    <w:tmpl w:val="2242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605330"/>
    <w:multiLevelType w:val="hybridMultilevel"/>
    <w:tmpl w:val="AE569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59218">
    <w:abstractNumId w:val="5"/>
  </w:num>
  <w:num w:numId="2" w16cid:durableId="2020113501">
    <w:abstractNumId w:val="9"/>
  </w:num>
  <w:num w:numId="3" w16cid:durableId="1334530873">
    <w:abstractNumId w:val="17"/>
  </w:num>
  <w:num w:numId="4" w16cid:durableId="1187258293">
    <w:abstractNumId w:val="0"/>
  </w:num>
  <w:num w:numId="5" w16cid:durableId="225148718">
    <w:abstractNumId w:val="4"/>
  </w:num>
  <w:num w:numId="6" w16cid:durableId="50887524">
    <w:abstractNumId w:val="19"/>
  </w:num>
  <w:num w:numId="7" w16cid:durableId="1564633586">
    <w:abstractNumId w:val="2"/>
  </w:num>
  <w:num w:numId="8" w16cid:durableId="1937596694">
    <w:abstractNumId w:val="14"/>
  </w:num>
  <w:num w:numId="9" w16cid:durableId="1072390597">
    <w:abstractNumId w:val="16"/>
  </w:num>
  <w:num w:numId="10" w16cid:durableId="865993927">
    <w:abstractNumId w:val="3"/>
  </w:num>
  <w:num w:numId="11" w16cid:durableId="39984349">
    <w:abstractNumId w:val="8"/>
  </w:num>
  <w:num w:numId="12" w16cid:durableId="1694961087">
    <w:abstractNumId w:val="18"/>
  </w:num>
  <w:num w:numId="13" w16cid:durableId="1119840262">
    <w:abstractNumId w:val="15"/>
  </w:num>
  <w:num w:numId="14" w16cid:durableId="630404211">
    <w:abstractNumId w:val="1"/>
  </w:num>
  <w:num w:numId="15" w16cid:durableId="1832792995">
    <w:abstractNumId w:val="10"/>
  </w:num>
  <w:num w:numId="16" w16cid:durableId="26950920">
    <w:abstractNumId w:val="7"/>
  </w:num>
  <w:num w:numId="17" w16cid:durableId="1472553173">
    <w:abstractNumId w:val="6"/>
  </w:num>
  <w:num w:numId="18" w16cid:durableId="812333337">
    <w:abstractNumId w:val="12"/>
  </w:num>
  <w:num w:numId="19" w16cid:durableId="179586782">
    <w:abstractNumId w:val="20"/>
  </w:num>
  <w:num w:numId="20" w16cid:durableId="1387946207">
    <w:abstractNumId w:val="13"/>
  </w:num>
  <w:num w:numId="21" w16cid:durableId="10209336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BA"/>
    <w:rsid w:val="000244C1"/>
    <w:rsid w:val="001019B0"/>
    <w:rsid w:val="001A6DBA"/>
    <w:rsid w:val="001C6BA8"/>
    <w:rsid w:val="001D464A"/>
    <w:rsid w:val="002359D3"/>
    <w:rsid w:val="00265440"/>
    <w:rsid w:val="0028141B"/>
    <w:rsid w:val="002E0517"/>
    <w:rsid w:val="003857B3"/>
    <w:rsid w:val="003F2F24"/>
    <w:rsid w:val="00411D98"/>
    <w:rsid w:val="00465704"/>
    <w:rsid w:val="004A1C6B"/>
    <w:rsid w:val="00543742"/>
    <w:rsid w:val="00552C06"/>
    <w:rsid w:val="0055671C"/>
    <w:rsid w:val="006B3AEE"/>
    <w:rsid w:val="00730B9B"/>
    <w:rsid w:val="00745EEA"/>
    <w:rsid w:val="007C2C4E"/>
    <w:rsid w:val="007D6F5E"/>
    <w:rsid w:val="008F0BD4"/>
    <w:rsid w:val="009419D2"/>
    <w:rsid w:val="009F7BA5"/>
    <w:rsid w:val="00A803AD"/>
    <w:rsid w:val="00AF1993"/>
    <w:rsid w:val="00B06DB0"/>
    <w:rsid w:val="00B30FF9"/>
    <w:rsid w:val="00B34DF0"/>
    <w:rsid w:val="00B531DE"/>
    <w:rsid w:val="00BA1C24"/>
    <w:rsid w:val="00BB334A"/>
    <w:rsid w:val="00BC2ADF"/>
    <w:rsid w:val="00CC0D00"/>
    <w:rsid w:val="00CD32F7"/>
    <w:rsid w:val="00D04046"/>
    <w:rsid w:val="00D9659D"/>
    <w:rsid w:val="00DF6BAC"/>
    <w:rsid w:val="00E10D11"/>
    <w:rsid w:val="00E3650F"/>
    <w:rsid w:val="00E45FDF"/>
    <w:rsid w:val="00E54FFB"/>
    <w:rsid w:val="00EE70DE"/>
    <w:rsid w:val="00F77B8B"/>
    <w:rsid w:val="00FD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017CF"/>
  <w15:chartTrackingRefBased/>
  <w15:docId w15:val="{C96FEC4E-7988-451F-A488-90ED67E7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64A"/>
    <w:pPr>
      <w:spacing w:after="0" w:line="280" w:lineRule="atLeast"/>
    </w:pPr>
    <w:rPr>
      <w:color w:val="E8E8E8" w:themeColor="background2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6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D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D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D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D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D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D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6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6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6D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6DB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6D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6D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6D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6D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6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6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6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6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6D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6D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6DB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6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6DB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A6DB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semiHidden/>
    <w:rsid w:val="001D464A"/>
    <w:pPr>
      <w:tabs>
        <w:tab w:val="center" w:pos="4513"/>
        <w:tab w:val="right" w:pos="9026"/>
      </w:tabs>
      <w:spacing w:line="170" w:lineRule="atLeast"/>
    </w:pPr>
    <w:rPr>
      <w:rFonts w:asciiTheme="majorHAnsi" w:hAnsiTheme="majorHAnsi"/>
      <w:color w:val="0E2841" w:themeColor="text2"/>
      <w:sz w:val="15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1D464A"/>
    <w:rPr>
      <w:rFonts w:asciiTheme="majorHAnsi" w:hAnsiTheme="majorHAnsi"/>
      <w:color w:val="0E2841" w:themeColor="text2"/>
      <w:kern w:val="0"/>
      <w:sz w:val="15"/>
      <w:szCs w:val="22"/>
      <w:lang w:val="en-US"/>
      <w14:ligatures w14:val="none"/>
    </w:rPr>
  </w:style>
  <w:style w:type="paragraph" w:styleId="ae">
    <w:name w:val="footer"/>
    <w:basedOn w:val="a"/>
    <w:link w:val="af"/>
    <w:uiPriority w:val="99"/>
    <w:rsid w:val="001D464A"/>
    <w:pPr>
      <w:tabs>
        <w:tab w:val="center" w:pos="4513"/>
        <w:tab w:val="right" w:pos="9026"/>
      </w:tabs>
      <w:spacing w:line="170" w:lineRule="atLeast"/>
    </w:pPr>
    <w:rPr>
      <w:rFonts w:asciiTheme="majorHAnsi" w:hAnsiTheme="majorHAnsi"/>
      <w:color w:val="0E2841" w:themeColor="text2"/>
      <w:sz w:val="15"/>
    </w:rPr>
  </w:style>
  <w:style w:type="character" w:customStyle="1" w:styleId="af">
    <w:name w:val="Нижний колонтитул Знак"/>
    <w:basedOn w:val="a0"/>
    <w:link w:val="ae"/>
    <w:uiPriority w:val="99"/>
    <w:rsid w:val="001D464A"/>
    <w:rPr>
      <w:rFonts w:asciiTheme="majorHAnsi" w:hAnsiTheme="majorHAnsi"/>
      <w:color w:val="0E2841" w:themeColor="text2"/>
      <w:kern w:val="0"/>
      <w:sz w:val="15"/>
      <w:szCs w:val="22"/>
      <w:lang w:val="en-US"/>
      <w14:ligatures w14:val="none"/>
    </w:rPr>
  </w:style>
  <w:style w:type="paragraph" w:styleId="af0">
    <w:name w:val="Normal (Web)"/>
    <w:basedOn w:val="a"/>
    <w:uiPriority w:val="99"/>
    <w:unhideWhenUsed/>
    <w:rsid w:val="001D464A"/>
    <w:pPr>
      <w:spacing w:before="100" w:beforeAutospacing="1" w:after="100" w:afterAutospacing="1" w:line="240" w:lineRule="auto"/>
    </w:pPr>
    <w:rPr>
      <w:rFonts w:ascii="Aptos" w:hAnsi="Aptos" w:cs="Aptos"/>
      <w:color w:val="auto"/>
      <w:sz w:val="24"/>
      <w:szCs w:val="24"/>
      <w:lang w:val="ru-RU" w:eastAsia="ru-RU"/>
    </w:rPr>
  </w:style>
  <w:style w:type="paragraph" w:styleId="af1">
    <w:name w:val="No Spacing"/>
    <w:uiPriority w:val="1"/>
    <w:qFormat/>
    <w:rsid w:val="001D464A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893</Words>
  <Characters>6481</Characters>
  <Application>Microsoft Office Word</Application>
  <DocSecurity>0</DocSecurity>
  <Lines>109</Lines>
  <Paragraphs>56</Paragraphs>
  <ScaleCrop>false</ScaleCrop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 Нуркен Рашитович</dc:creator>
  <cp:keywords/>
  <dc:description/>
  <cp:lastModifiedBy>Копжасар Асылмурат Нурланович</cp:lastModifiedBy>
  <cp:revision>21</cp:revision>
  <dcterms:created xsi:type="dcterms:W3CDTF">2024-12-03T05:45:00Z</dcterms:created>
  <dcterms:modified xsi:type="dcterms:W3CDTF">2026-02-11T06:37:00Z</dcterms:modified>
</cp:coreProperties>
</file>