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FB170" w14:textId="15FED98A" w:rsidR="000E522F" w:rsidRPr="006F139C" w:rsidRDefault="00D350F7" w:rsidP="00D350F7">
      <w:pPr>
        <w:spacing w:after="0"/>
        <w:jc w:val="right"/>
        <w:rPr>
          <w:rFonts w:ascii="Times New Roman" w:hAnsi="Times New Roman" w:cs="Times New Roman"/>
          <w:b/>
          <w:bCs/>
          <w:lang w:val="kk-KZ"/>
        </w:rPr>
      </w:pPr>
      <w:r w:rsidRPr="00D350F7">
        <w:rPr>
          <w:rFonts w:ascii="Times New Roman" w:hAnsi="Times New Roman" w:cs="Times New Roman"/>
          <w:b/>
          <w:bCs/>
        </w:rPr>
        <w:t>Техникалық ерекшелікке №2 қосымша</w:t>
      </w:r>
    </w:p>
    <w:p w14:paraId="3AE2410A" w14:textId="77777777" w:rsidR="000E522F" w:rsidRPr="006F139C" w:rsidRDefault="000E522F" w:rsidP="00632DF7">
      <w:pPr>
        <w:spacing w:after="0"/>
        <w:jc w:val="center"/>
        <w:rPr>
          <w:rFonts w:ascii="Times New Roman" w:hAnsi="Times New Roman" w:cs="Times New Roman"/>
          <w:b/>
          <w:bCs/>
          <w:lang w:val="kk-KZ"/>
        </w:rPr>
      </w:pPr>
    </w:p>
    <w:p w14:paraId="554170B9" w14:textId="77777777" w:rsidR="000E522F" w:rsidRPr="006F139C" w:rsidRDefault="000E522F" w:rsidP="00632DF7">
      <w:pPr>
        <w:spacing w:after="0"/>
        <w:jc w:val="center"/>
        <w:rPr>
          <w:rFonts w:ascii="Times New Roman" w:hAnsi="Times New Roman" w:cs="Times New Roman"/>
          <w:b/>
          <w:bCs/>
          <w:lang w:val="kk-KZ"/>
        </w:rPr>
      </w:pPr>
    </w:p>
    <w:p w14:paraId="500AC562" w14:textId="77777777" w:rsidR="000E522F" w:rsidRPr="006F139C" w:rsidRDefault="000E522F" w:rsidP="00632DF7">
      <w:pPr>
        <w:spacing w:after="0"/>
        <w:jc w:val="center"/>
        <w:rPr>
          <w:rFonts w:ascii="Times New Roman" w:hAnsi="Times New Roman" w:cs="Times New Roman"/>
          <w:b/>
          <w:bCs/>
          <w:lang w:val="kk-KZ"/>
        </w:rPr>
      </w:pPr>
    </w:p>
    <w:p w14:paraId="514BD35E" w14:textId="77777777" w:rsidR="000E522F" w:rsidRPr="006F139C" w:rsidRDefault="000E522F" w:rsidP="00632DF7">
      <w:pPr>
        <w:spacing w:after="0"/>
        <w:jc w:val="center"/>
        <w:rPr>
          <w:rFonts w:ascii="Times New Roman" w:hAnsi="Times New Roman" w:cs="Times New Roman"/>
          <w:b/>
          <w:bCs/>
          <w:lang w:val="kk-KZ"/>
        </w:rPr>
      </w:pPr>
    </w:p>
    <w:p w14:paraId="32CA76CB" w14:textId="77777777" w:rsidR="000E522F" w:rsidRPr="006F139C" w:rsidRDefault="000E522F" w:rsidP="00632DF7">
      <w:pPr>
        <w:spacing w:after="0"/>
        <w:jc w:val="center"/>
        <w:rPr>
          <w:rFonts w:ascii="Times New Roman" w:hAnsi="Times New Roman" w:cs="Times New Roman"/>
          <w:b/>
          <w:bCs/>
          <w:lang w:val="kk-KZ"/>
        </w:rPr>
      </w:pPr>
    </w:p>
    <w:p w14:paraId="4AB51D16" w14:textId="77777777" w:rsidR="000E522F" w:rsidRPr="006F139C" w:rsidRDefault="000E522F" w:rsidP="00632DF7">
      <w:pPr>
        <w:spacing w:after="0"/>
        <w:jc w:val="center"/>
        <w:rPr>
          <w:rFonts w:ascii="Times New Roman" w:hAnsi="Times New Roman" w:cs="Times New Roman"/>
          <w:b/>
          <w:bCs/>
          <w:lang w:val="kk-KZ"/>
        </w:rPr>
      </w:pPr>
    </w:p>
    <w:p w14:paraId="56CBD70F" w14:textId="77777777" w:rsidR="000E522F" w:rsidRPr="006F139C" w:rsidRDefault="000E522F" w:rsidP="00632DF7">
      <w:pPr>
        <w:spacing w:after="0"/>
        <w:jc w:val="center"/>
        <w:rPr>
          <w:rFonts w:ascii="Times New Roman" w:hAnsi="Times New Roman" w:cs="Times New Roman"/>
          <w:b/>
          <w:bCs/>
          <w:lang w:val="kk-KZ"/>
        </w:rPr>
      </w:pPr>
    </w:p>
    <w:p w14:paraId="3BE5577A" w14:textId="77777777" w:rsidR="000E522F" w:rsidRPr="006F139C" w:rsidRDefault="000E522F" w:rsidP="00632DF7">
      <w:pPr>
        <w:spacing w:after="0"/>
        <w:jc w:val="center"/>
        <w:rPr>
          <w:rFonts w:ascii="Times New Roman" w:hAnsi="Times New Roman" w:cs="Times New Roman"/>
          <w:b/>
          <w:bCs/>
          <w:lang w:val="kk-KZ"/>
        </w:rPr>
      </w:pPr>
    </w:p>
    <w:p w14:paraId="52BB2218" w14:textId="77777777" w:rsidR="000E522F" w:rsidRPr="006F139C" w:rsidRDefault="000E522F" w:rsidP="00632DF7">
      <w:pPr>
        <w:spacing w:after="0"/>
        <w:jc w:val="center"/>
        <w:rPr>
          <w:rFonts w:ascii="Times New Roman" w:hAnsi="Times New Roman" w:cs="Times New Roman"/>
          <w:b/>
          <w:bCs/>
          <w:lang w:val="kk-KZ"/>
        </w:rPr>
      </w:pPr>
    </w:p>
    <w:p w14:paraId="5FE94F43" w14:textId="77777777" w:rsidR="000E522F" w:rsidRPr="006F139C" w:rsidRDefault="000E522F" w:rsidP="00632DF7">
      <w:pPr>
        <w:spacing w:after="0"/>
        <w:jc w:val="center"/>
        <w:rPr>
          <w:rFonts w:ascii="Times New Roman" w:hAnsi="Times New Roman" w:cs="Times New Roman"/>
          <w:b/>
          <w:bCs/>
          <w:lang w:val="kk-KZ"/>
        </w:rPr>
      </w:pPr>
    </w:p>
    <w:p w14:paraId="579347D0" w14:textId="77777777" w:rsidR="000E522F" w:rsidRPr="006F139C" w:rsidRDefault="000E522F" w:rsidP="00632DF7">
      <w:pPr>
        <w:spacing w:after="0"/>
        <w:jc w:val="center"/>
        <w:rPr>
          <w:rFonts w:ascii="Times New Roman" w:hAnsi="Times New Roman" w:cs="Times New Roman"/>
          <w:b/>
          <w:bCs/>
          <w:lang w:val="kk-KZ"/>
        </w:rPr>
      </w:pPr>
    </w:p>
    <w:p w14:paraId="7A1F4E80" w14:textId="77777777" w:rsidR="000E522F" w:rsidRPr="006F139C" w:rsidRDefault="000E522F" w:rsidP="00632DF7">
      <w:pPr>
        <w:spacing w:after="0"/>
        <w:jc w:val="center"/>
        <w:rPr>
          <w:rFonts w:ascii="Times New Roman" w:hAnsi="Times New Roman" w:cs="Times New Roman"/>
          <w:b/>
          <w:bCs/>
          <w:lang w:val="kk-KZ"/>
        </w:rPr>
      </w:pPr>
    </w:p>
    <w:p w14:paraId="6CEB09BD" w14:textId="77777777" w:rsidR="000E522F" w:rsidRPr="006F139C" w:rsidRDefault="000E522F" w:rsidP="00632DF7">
      <w:pPr>
        <w:spacing w:after="0"/>
        <w:jc w:val="center"/>
        <w:rPr>
          <w:rFonts w:ascii="Times New Roman" w:hAnsi="Times New Roman" w:cs="Times New Roman"/>
          <w:b/>
          <w:bCs/>
          <w:lang w:val="kk-KZ"/>
        </w:rPr>
      </w:pPr>
    </w:p>
    <w:p w14:paraId="5C6C2C61" w14:textId="77777777" w:rsidR="000E522F" w:rsidRPr="006F139C" w:rsidRDefault="000E522F" w:rsidP="00632DF7">
      <w:pPr>
        <w:spacing w:after="0"/>
        <w:jc w:val="center"/>
        <w:rPr>
          <w:rFonts w:ascii="Times New Roman" w:hAnsi="Times New Roman" w:cs="Times New Roman"/>
          <w:b/>
          <w:bCs/>
          <w:sz w:val="32"/>
          <w:szCs w:val="32"/>
          <w:lang w:val="kk-KZ"/>
        </w:rPr>
      </w:pPr>
    </w:p>
    <w:p w14:paraId="758CF8A1" w14:textId="739EFB9F" w:rsidR="000E522F" w:rsidRPr="006F139C" w:rsidRDefault="00D350F7" w:rsidP="00632DF7">
      <w:pPr>
        <w:spacing w:after="0"/>
        <w:jc w:val="center"/>
        <w:rPr>
          <w:rFonts w:ascii="Times New Roman" w:hAnsi="Times New Roman" w:cs="Times New Roman"/>
          <w:b/>
          <w:bCs/>
          <w:lang w:val="kk-KZ"/>
        </w:rPr>
      </w:pPr>
      <w:r w:rsidRPr="00D350F7">
        <w:rPr>
          <w:rFonts w:ascii="Times New Roman" w:hAnsi="Times New Roman" w:cs="Times New Roman"/>
          <w:b/>
          <w:bCs/>
          <w:sz w:val="32"/>
          <w:szCs w:val="32"/>
        </w:rPr>
        <w:t>БАСТАПҚЫ ДЕРЕКТЕР</w:t>
      </w:r>
    </w:p>
    <w:p w14:paraId="5F226787" w14:textId="77777777" w:rsidR="000E522F" w:rsidRPr="006F139C" w:rsidRDefault="000E522F" w:rsidP="00632DF7">
      <w:pPr>
        <w:spacing w:after="0"/>
        <w:jc w:val="center"/>
        <w:rPr>
          <w:rFonts w:ascii="Times New Roman" w:hAnsi="Times New Roman" w:cs="Times New Roman"/>
          <w:b/>
          <w:bCs/>
          <w:lang w:val="kk-KZ"/>
        </w:rPr>
      </w:pPr>
    </w:p>
    <w:p w14:paraId="54CABE23" w14:textId="77777777" w:rsidR="000E522F" w:rsidRPr="006F139C" w:rsidRDefault="000E522F" w:rsidP="00632DF7">
      <w:pPr>
        <w:spacing w:after="0"/>
        <w:jc w:val="center"/>
        <w:rPr>
          <w:rFonts w:ascii="Times New Roman" w:hAnsi="Times New Roman" w:cs="Times New Roman"/>
          <w:b/>
          <w:bCs/>
          <w:lang w:val="kk-KZ"/>
        </w:rPr>
      </w:pPr>
    </w:p>
    <w:p w14:paraId="2543CD8B" w14:textId="77777777" w:rsidR="000E522F" w:rsidRPr="006F139C" w:rsidRDefault="000E522F" w:rsidP="00632DF7">
      <w:pPr>
        <w:spacing w:after="0"/>
        <w:jc w:val="center"/>
        <w:rPr>
          <w:rFonts w:ascii="Times New Roman" w:hAnsi="Times New Roman" w:cs="Times New Roman"/>
          <w:b/>
          <w:bCs/>
          <w:lang w:val="kk-KZ"/>
        </w:rPr>
      </w:pPr>
    </w:p>
    <w:p w14:paraId="358EBBA8" w14:textId="77777777" w:rsidR="000E522F" w:rsidRPr="006F139C" w:rsidRDefault="000E522F" w:rsidP="00632DF7">
      <w:pPr>
        <w:spacing w:after="0"/>
        <w:jc w:val="center"/>
        <w:rPr>
          <w:rFonts w:ascii="Times New Roman" w:hAnsi="Times New Roman" w:cs="Times New Roman"/>
          <w:b/>
          <w:bCs/>
          <w:lang w:val="kk-KZ"/>
        </w:rPr>
      </w:pPr>
    </w:p>
    <w:p w14:paraId="0BC7D2D5" w14:textId="77777777" w:rsidR="000E522F" w:rsidRPr="006F139C" w:rsidRDefault="000E522F" w:rsidP="00632DF7">
      <w:pPr>
        <w:spacing w:after="0"/>
        <w:jc w:val="center"/>
        <w:rPr>
          <w:rFonts w:ascii="Times New Roman" w:hAnsi="Times New Roman" w:cs="Times New Roman"/>
          <w:b/>
          <w:bCs/>
          <w:lang w:val="kk-KZ"/>
        </w:rPr>
      </w:pPr>
    </w:p>
    <w:p w14:paraId="0C82F9B8" w14:textId="77777777" w:rsidR="000E522F" w:rsidRPr="006F139C" w:rsidRDefault="000E522F" w:rsidP="00632DF7">
      <w:pPr>
        <w:spacing w:after="0"/>
        <w:jc w:val="center"/>
        <w:rPr>
          <w:rFonts w:ascii="Times New Roman" w:hAnsi="Times New Roman" w:cs="Times New Roman"/>
          <w:b/>
          <w:bCs/>
          <w:lang w:val="kk-KZ"/>
        </w:rPr>
      </w:pPr>
    </w:p>
    <w:p w14:paraId="3EE5C92B" w14:textId="77777777" w:rsidR="000E522F" w:rsidRPr="006F139C" w:rsidRDefault="000E522F" w:rsidP="00632DF7">
      <w:pPr>
        <w:spacing w:after="0"/>
        <w:jc w:val="center"/>
        <w:rPr>
          <w:rFonts w:ascii="Times New Roman" w:hAnsi="Times New Roman" w:cs="Times New Roman"/>
          <w:b/>
          <w:bCs/>
          <w:lang w:val="kk-KZ"/>
        </w:rPr>
      </w:pPr>
    </w:p>
    <w:p w14:paraId="4C94163B" w14:textId="77777777" w:rsidR="000E522F" w:rsidRPr="006F139C" w:rsidRDefault="000E522F" w:rsidP="00632DF7">
      <w:pPr>
        <w:spacing w:after="0"/>
        <w:jc w:val="center"/>
        <w:rPr>
          <w:rFonts w:ascii="Times New Roman" w:hAnsi="Times New Roman" w:cs="Times New Roman"/>
          <w:b/>
          <w:bCs/>
          <w:lang w:val="kk-KZ"/>
        </w:rPr>
      </w:pPr>
    </w:p>
    <w:p w14:paraId="18F22A8F" w14:textId="77777777" w:rsidR="000E522F" w:rsidRPr="006F139C" w:rsidRDefault="000E522F" w:rsidP="00632DF7">
      <w:pPr>
        <w:spacing w:after="0"/>
        <w:jc w:val="center"/>
        <w:rPr>
          <w:rFonts w:ascii="Times New Roman" w:hAnsi="Times New Roman" w:cs="Times New Roman"/>
          <w:b/>
          <w:bCs/>
          <w:lang w:val="kk-KZ"/>
        </w:rPr>
      </w:pPr>
    </w:p>
    <w:p w14:paraId="3CD8DAE8" w14:textId="77777777" w:rsidR="000E522F" w:rsidRPr="006F139C" w:rsidRDefault="000E522F" w:rsidP="00632DF7">
      <w:pPr>
        <w:spacing w:after="0"/>
        <w:jc w:val="center"/>
        <w:rPr>
          <w:rFonts w:ascii="Times New Roman" w:hAnsi="Times New Roman" w:cs="Times New Roman"/>
          <w:b/>
          <w:bCs/>
          <w:lang w:val="kk-KZ"/>
        </w:rPr>
      </w:pPr>
    </w:p>
    <w:p w14:paraId="13267A01" w14:textId="77777777" w:rsidR="000E522F" w:rsidRPr="006F139C" w:rsidRDefault="000E522F" w:rsidP="00632DF7">
      <w:pPr>
        <w:spacing w:after="0"/>
        <w:jc w:val="center"/>
        <w:rPr>
          <w:rFonts w:ascii="Times New Roman" w:hAnsi="Times New Roman" w:cs="Times New Roman"/>
          <w:b/>
          <w:bCs/>
          <w:lang w:val="kk-KZ"/>
        </w:rPr>
      </w:pPr>
    </w:p>
    <w:p w14:paraId="4FBFD87B" w14:textId="77777777" w:rsidR="000E522F" w:rsidRPr="006F139C" w:rsidRDefault="000E522F" w:rsidP="00632DF7">
      <w:pPr>
        <w:spacing w:after="0"/>
        <w:jc w:val="center"/>
        <w:rPr>
          <w:rFonts w:ascii="Times New Roman" w:hAnsi="Times New Roman" w:cs="Times New Roman"/>
          <w:b/>
          <w:bCs/>
          <w:lang w:val="kk-KZ"/>
        </w:rPr>
      </w:pPr>
    </w:p>
    <w:p w14:paraId="04E1885A" w14:textId="77777777" w:rsidR="000E522F" w:rsidRPr="006F139C" w:rsidRDefault="000E522F" w:rsidP="00632DF7">
      <w:pPr>
        <w:spacing w:after="0"/>
        <w:jc w:val="center"/>
        <w:rPr>
          <w:rFonts w:ascii="Times New Roman" w:hAnsi="Times New Roman" w:cs="Times New Roman"/>
          <w:b/>
          <w:bCs/>
          <w:lang w:val="kk-KZ"/>
        </w:rPr>
      </w:pPr>
    </w:p>
    <w:p w14:paraId="25945D43" w14:textId="77777777" w:rsidR="000E522F" w:rsidRPr="006F139C" w:rsidRDefault="000E522F" w:rsidP="00632DF7">
      <w:pPr>
        <w:spacing w:after="0"/>
        <w:jc w:val="center"/>
        <w:rPr>
          <w:rFonts w:ascii="Times New Roman" w:hAnsi="Times New Roman" w:cs="Times New Roman"/>
          <w:b/>
          <w:bCs/>
          <w:lang w:val="kk-KZ"/>
        </w:rPr>
      </w:pPr>
    </w:p>
    <w:p w14:paraId="41913B5B" w14:textId="77777777" w:rsidR="000E522F" w:rsidRPr="006F139C" w:rsidRDefault="000E522F" w:rsidP="00632DF7">
      <w:pPr>
        <w:spacing w:after="0"/>
        <w:jc w:val="center"/>
        <w:rPr>
          <w:rFonts w:ascii="Times New Roman" w:hAnsi="Times New Roman" w:cs="Times New Roman"/>
          <w:b/>
          <w:bCs/>
          <w:lang w:val="kk-KZ"/>
        </w:rPr>
      </w:pPr>
    </w:p>
    <w:p w14:paraId="17FE0890" w14:textId="77777777" w:rsidR="000E522F" w:rsidRPr="006F139C" w:rsidRDefault="000E522F" w:rsidP="00632DF7">
      <w:pPr>
        <w:spacing w:after="0"/>
        <w:jc w:val="center"/>
        <w:rPr>
          <w:rFonts w:ascii="Times New Roman" w:hAnsi="Times New Roman" w:cs="Times New Roman"/>
          <w:b/>
          <w:bCs/>
          <w:lang w:val="kk-KZ"/>
        </w:rPr>
      </w:pPr>
    </w:p>
    <w:p w14:paraId="669F3466" w14:textId="77777777" w:rsidR="000E522F" w:rsidRPr="006F139C" w:rsidRDefault="000E522F" w:rsidP="00632DF7">
      <w:pPr>
        <w:spacing w:after="0"/>
        <w:jc w:val="center"/>
        <w:rPr>
          <w:rFonts w:ascii="Times New Roman" w:hAnsi="Times New Roman" w:cs="Times New Roman"/>
          <w:b/>
          <w:bCs/>
          <w:lang w:val="kk-KZ"/>
        </w:rPr>
      </w:pPr>
    </w:p>
    <w:p w14:paraId="0D2FEA54" w14:textId="77777777" w:rsidR="000E522F" w:rsidRPr="006F139C" w:rsidRDefault="000E522F" w:rsidP="00632DF7">
      <w:pPr>
        <w:spacing w:after="0"/>
        <w:jc w:val="center"/>
        <w:rPr>
          <w:rFonts w:ascii="Times New Roman" w:hAnsi="Times New Roman" w:cs="Times New Roman"/>
          <w:b/>
          <w:bCs/>
          <w:lang w:val="kk-KZ"/>
        </w:rPr>
      </w:pPr>
    </w:p>
    <w:p w14:paraId="0476A280" w14:textId="77777777" w:rsidR="000E522F" w:rsidRPr="006F139C" w:rsidRDefault="000E522F" w:rsidP="00632DF7">
      <w:pPr>
        <w:spacing w:after="0"/>
        <w:jc w:val="center"/>
        <w:rPr>
          <w:rFonts w:ascii="Times New Roman" w:hAnsi="Times New Roman" w:cs="Times New Roman"/>
          <w:b/>
          <w:bCs/>
          <w:lang w:val="kk-KZ"/>
        </w:rPr>
      </w:pPr>
    </w:p>
    <w:p w14:paraId="27847C20" w14:textId="77777777" w:rsidR="000E522F" w:rsidRDefault="000E522F" w:rsidP="00632DF7">
      <w:pPr>
        <w:spacing w:after="0"/>
        <w:jc w:val="center"/>
        <w:rPr>
          <w:rFonts w:ascii="Times New Roman" w:hAnsi="Times New Roman" w:cs="Times New Roman"/>
          <w:b/>
          <w:bCs/>
          <w:lang w:val="kk-KZ"/>
        </w:rPr>
      </w:pPr>
    </w:p>
    <w:p w14:paraId="144BAFE3" w14:textId="77777777" w:rsidR="00D350F7" w:rsidRDefault="00D350F7" w:rsidP="00632DF7">
      <w:pPr>
        <w:spacing w:after="0"/>
        <w:jc w:val="center"/>
        <w:rPr>
          <w:rFonts w:ascii="Times New Roman" w:hAnsi="Times New Roman" w:cs="Times New Roman"/>
          <w:b/>
          <w:bCs/>
          <w:lang w:val="kk-KZ"/>
        </w:rPr>
      </w:pPr>
    </w:p>
    <w:p w14:paraId="0F3CD9F0" w14:textId="77777777" w:rsidR="00D350F7" w:rsidRDefault="00D350F7" w:rsidP="00632DF7">
      <w:pPr>
        <w:spacing w:after="0"/>
        <w:jc w:val="center"/>
        <w:rPr>
          <w:rFonts w:ascii="Times New Roman" w:hAnsi="Times New Roman" w:cs="Times New Roman"/>
          <w:b/>
          <w:bCs/>
          <w:lang w:val="kk-KZ"/>
        </w:rPr>
      </w:pPr>
    </w:p>
    <w:p w14:paraId="7F7E6941" w14:textId="77777777" w:rsidR="00D350F7" w:rsidRPr="006F139C" w:rsidRDefault="00D350F7" w:rsidP="00632DF7">
      <w:pPr>
        <w:spacing w:after="0"/>
        <w:jc w:val="center"/>
        <w:rPr>
          <w:rFonts w:ascii="Times New Roman" w:hAnsi="Times New Roman" w:cs="Times New Roman"/>
          <w:b/>
          <w:bCs/>
          <w:lang w:val="kk-KZ"/>
        </w:rPr>
      </w:pPr>
    </w:p>
    <w:p w14:paraId="6469CF85" w14:textId="77777777" w:rsidR="000E522F" w:rsidRPr="006F139C" w:rsidRDefault="000E522F" w:rsidP="00632DF7">
      <w:pPr>
        <w:spacing w:after="0"/>
        <w:jc w:val="center"/>
        <w:rPr>
          <w:rFonts w:ascii="Times New Roman" w:hAnsi="Times New Roman" w:cs="Times New Roman"/>
          <w:b/>
          <w:bCs/>
          <w:lang w:val="kk-KZ"/>
        </w:rPr>
      </w:pPr>
    </w:p>
    <w:p w14:paraId="3C803D73" w14:textId="77777777" w:rsidR="000E522F" w:rsidRPr="006F139C" w:rsidRDefault="000E522F" w:rsidP="00632DF7">
      <w:pPr>
        <w:spacing w:after="0"/>
        <w:jc w:val="center"/>
        <w:rPr>
          <w:rFonts w:ascii="Times New Roman" w:hAnsi="Times New Roman" w:cs="Times New Roman"/>
          <w:b/>
          <w:bCs/>
          <w:lang w:val="kk-KZ"/>
        </w:rPr>
      </w:pPr>
    </w:p>
    <w:p w14:paraId="1CA1284E" w14:textId="77777777" w:rsidR="000E522F" w:rsidRPr="006F139C" w:rsidRDefault="000E522F" w:rsidP="00632DF7">
      <w:pPr>
        <w:spacing w:after="0"/>
        <w:jc w:val="center"/>
        <w:rPr>
          <w:rFonts w:ascii="Times New Roman" w:hAnsi="Times New Roman" w:cs="Times New Roman"/>
          <w:b/>
          <w:bCs/>
          <w:lang w:val="kk-KZ"/>
        </w:rPr>
      </w:pPr>
    </w:p>
    <w:p w14:paraId="62AA0F9D" w14:textId="77777777" w:rsidR="000E522F" w:rsidRPr="006F139C" w:rsidRDefault="000E522F" w:rsidP="00632DF7">
      <w:pPr>
        <w:spacing w:after="0"/>
        <w:jc w:val="center"/>
        <w:rPr>
          <w:rFonts w:ascii="Times New Roman" w:hAnsi="Times New Roman" w:cs="Times New Roman"/>
          <w:b/>
          <w:bCs/>
          <w:lang w:val="kk-KZ"/>
        </w:rPr>
      </w:pPr>
    </w:p>
    <w:p w14:paraId="18964C7E" w14:textId="77777777" w:rsidR="000E522F" w:rsidRPr="006F139C" w:rsidRDefault="000E522F" w:rsidP="00632DF7">
      <w:pPr>
        <w:spacing w:after="0"/>
        <w:jc w:val="center"/>
        <w:rPr>
          <w:rFonts w:ascii="Times New Roman" w:hAnsi="Times New Roman" w:cs="Times New Roman"/>
          <w:b/>
          <w:bCs/>
          <w:lang w:val="kk-KZ"/>
        </w:rPr>
      </w:pPr>
    </w:p>
    <w:p w14:paraId="1CF67F7F" w14:textId="77777777" w:rsidR="000E522F" w:rsidRPr="006F139C" w:rsidRDefault="000E522F" w:rsidP="00632DF7">
      <w:pPr>
        <w:spacing w:after="0"/>
        <w:jc w:val="center"/>
        <w:rPr>
          <w:rFonts w:ascii="Times New Roman" w:hAnsi="Times New Roman" w:cs="Times New Roman"/>
          <w:b/>
          <w:bCs/>
          <w:lang w:val="kk-KZ"/>
        </w:rPr>
      </w:pPr>
    </w:p>
    <w:p w14:paraId="157C121C" w14:textId="77777777" w:rsidR="00D350F7" w:rsidRDefault="00D350F7" w:rsidP="00616BC4">
      <w:pPr>
        <w:pStyle w:val="a7"/>
        <w:widowControl w:val="0"/>
        <w:tabs>
          <w:tab w:val="left" w:pos="1141"/>
        </w:tabs>
        <w:spacing w:after="243" w:line="252" w:lineRule="exact"/>
        <w:jc w:val="both"/>
        <w:rPr>
          <w:rFonts w:ascii="Times New Roman" w:eastAsia="Times New Roman" w:hAnsi="Times New Roman" w:cs="Times New Roman"/>
          <w:color w:val="000000"/>
          <w:kern w:val="0"/>
          <w:lang w:val="kk-KZ" w:eastAsia="ru-RU" w:bidi="ru-RU"/>
          <w14:ligatures w14:val="none"/>
        </w:rPr>
      </w:pPr>
      <w:r w:rsidRPr="00D350F7">
        <w:rPr>
          <w:rFonts w:ascii="Times New Roman" w:eastAsia="Times New Roman" w:hAnsi="Times New Roman" w:cs="Times New Roman"/>
          <w:color w:val="000000"/>
          <w:kern w:val="0"/>
          <w:lang w:val="kk-KZ" w:eastAsia="ru-RU" w:bidi="ru-RU"/>
          <w14:ligatures w14:val="none"/>
        </w:rPr>
        <w:lastRenderedPageBreak/>
        <w:t xml:space="preserve">Мазмұны: </w:t>
      </w:r>
    </w:p>
    <w:p w14:paraId="58CCDB89" w14:textId="77777777" w:rsidR="00D350F7" w:rsidRDefault="00D350F7" w:rsidP="00616BC4">
      <w:pPr>
        <w:pStyle w:val="a7"/>
        <w:widowControl w:val="0"/>
        <w:tabs>
          <w:tab w:val="left" w:pos="1141"/>
        </w:tabs>
        <w:spacing w:after="243" w:line="252" w:lineRule="exact"/>
        <w:jc w:val="both"/>
        <w:rPr>
          <w:rFonts w:ascii="Times New Roman" w:eastAsia="Times New Roman" w:hAnsi="Times New Roman" w:cs="Times New Roman"/>
          <w:color w:val="000000"/>
          <w:kern w:val="0"/>
          <w:lang w:val="kk-KZ" w:eastAsia="ru-RU" w:bidi="ru-RU"/>
          <w14:ligatures w14:val="none"/>
        </w:rPr>
      </w:pPr>
    </w:p>
    <w:p w14:paraId="4708F8A5" w14:textId="77777777" w:rsidR="00D350F7" w:rsidRDefault="00D350F7" w:rsidP="00D350F7">
      <w:pPr>
        <w:pStyle w:val="a7"/>
        <w:widowControl w:val="0"/>
        <w:tabs>
          <w:tab w:val="left" w:pos="1141"/>
        </w:tabs>
        <w:spacing w:after="243" w:line="360" w:lineRule="auto"/>
        <w:jc w:val="both"/>
        <w:rPr>
          <w:rFonts w:ascii="Times New Roman" w:eastAsia="Times New Roman" w:hAnsi="Times New Roman" w:cs="Times New Roman"/>
          <w:color w:val="000000"/>
          <w:kern w:val="0"/>
          <w:lang w:val="kk-KZ" w:eastAsia="ru-RU" w:bidi="ru-RU"/>
          <w14:ligatures w14:val="none"/>
        </w:rPr>
      </w:pPr>
      <w:r w:rsidRPr="00D350F7">
        <w:rPr>
          <w:rFonts w:ascii="Times New Roman" w:eastAsia="Times New Roman" w:hAnsi="Times New Roman" w:cs="Times New Roman"/>
          <w:color w:val="000000"/>
          <w:kern w:val="0"/>
          <w:lang w:val="kk-KZ" w:eastAsia="ru-RU" w:bidi="ru-RU"/>
          <w14:ligatures w14:val="none"/>
        </w:rPr>
        <w:t>1. ӨРІКТАУ КЕН ОРНЫНЫҢ ТАУ-КЕН БӨЛІМІ ГОРИЗОНТ КТ-1.</w:t>
      </w:r>
    </w:p>
    <w:p w14:paraId="78614DDA" w14:textId="77777777" w:rsidR="00D350F7" w:rsidRDefault="00D350F7" w:rsidP="00D350F7">
      <w:pPr>
        <w:pStyle w:val="a7"/>
        <w:widowControl w:val="0"/>
        <w:tabs>
          <w:tab w:val="left" w:pos="1141"/>
        </w:tabs>
        <w:spacing w:after="243" w:line="360" w:lineRule="auto"/>
        <w:jc w:val="both"/>
        <w:rPr>
          <w:rFonts w:ascii="Times New Roman" w:eastAsia="Times New Roman" w:hAnsi="Times New Roman" w:cs="Times New Roman"/>
          <w:color w:val="000000"/>
          <w:kern w:val="0"/>
          <w:lang w:val="kk-KZ" w:eastAsia="ru-RU" w:bidi="ru-RU"/>
          <w14:ligatures w14:val="none"/>
        </w:rPr>
      </w:pPr>
      <w:r w:rsidRPr="00D350F7">
        <w:rPr>
          <w:rFonts w:ascii="Times New Roman" w:eastAsia="Times New Roman" w:hAnsi="Times New Roman" w:cs="Times New Roman"/>
          <w:color w:val="000000"/>
          <w:kern w:val="0"/>
          <w:lang w:val="kk-KZ" w:eastAsia="ru-RU" w:bidi="ru-RU"/>
          <w14:ligatures w14:val="none"/>
        </w:rPr>
        <w:t xml:space="preserve"> 2. КТ-1 ӨРІКТАУ КЕН ОРНЫНЫҢ ҚР ЦКРР ОТЫРЫСЫНЫҢ ХАТТАМАСЫ (ӘЗІРЛЕУ ЖОБАСЫ 2024Ж.). </w:t>
      </w:r>
    </w:p>
    <w:p w14:paraId="0DE0DF90" w14:textId="77777777" w:rsidR="00D350F7" w:rsidRDefault="00D350F7" w:rsidP="00D350F7">
      <w:pPr>
        <w:pStyle w:val="a7"/>
        <w:widowControl w:val="0"/>
        <w:tabs>
          <w:tab w:val="left" w:pos="1141"/>
        </w:tabs>
        <w:spacing w:after="243" w:line="360" w:lineRule="auto"/>
        <w:jc w:val="both"/>
        <w:rPr>
          <w:rFonts w:ascii="Times New Roman" w:eastAsia="Times New Roman" w:hAnsi="Times New Roman" w:cs="Times New Roman"/>
          <w:color w:val="000000"/>
          <w:kern w:val="0"/>
          <w:lang w:val="kk-KZ" w:eastAsia="ru-RU" w:bidi="ru-RU"/>
          <w14:ligatures w14:val="none"/>
        </w:rPr>
      </w:pPr>
      <w:r w:rsidRPr="00D350F7">
        <w:rPr>
          <w:rFonts w:ascii="Times New Roman" w:eastAsia="Times New Roman" w:hAnsi="Times New Roman" w:cs="Times New Roman"/>
          <w:color w:val="000000"/>
          <w:kern w:val="0"/>
          <w:lang w:val="kk-KZ" w:eastAsia="ru-RU" w:bidi="ru-RU"/>
          <w14:ligatures w14:val="none"/>
        </w:rPr>
        <w:t xml:space="preserve">3. ГАЗДЫҢ ҚҰРАМЫ, ФИЗИКА-ХИМИЯЛЫҚ ЖӘНЕ ТЕХНОЛОГИЯЛЫҚ ПАРАМЕТРЛЕРІ ТУРАЛЫ МӘЛІМЕТТЕР. </w:t>
      </w:r>
    </w:p>
    <w:p w14:paraId="598E8B37" w14:textId="77777777" w:rsidR="00D350F7" w:rsidRDefault="00D350F7" w:rsidP="00D350F7">
      <w:pPr>
        <w:pStyle w:val="a7"/>
        <w:widowControl w:val="0"/>
        <w:tabs>
          <w:tab w:val="left" w:pos="1141"/>
        </w:tabs>
        <w:spacing w:after="243" w:line="360" w:lineRule="auto"/>
        <w:jc w:val="both"/>
        <w:rPr>
          <w:rFonts w:ascii="Times New Roman" w:eastAsia="Times New Roman" w:hAnsi="Times New Roman" w:cs="Times New Roman"/>
          <w:color w:val="000000"/>
          <w:kern w:val="0"/>
          <w:lang w:val="kk-KZ" w:eastAsia="ru-RU" w:bidi="ru-RU"/>
          <w14:ligatures w14:val="none"/>
        </w:rPr>
      </w:pPr>
      <w:r w:rsidRPr="00D350F7">
        <w:rPr>
          <w:rFonts w:ascii="Times New Roman" w:eastAsia="Times New Roman" w:hAnsi="Times New Roman" w:cs="Times New Roman"/>
          <w:color w:val="000000"/>
          <w:kern w:val="0"/>
          <w:lang w:val="kk-KZ" w:eastAsia="ru-RU" w:bidi="ru-RU"/>
          <w14:ligatures w14:val="none"/>
        </w:rPr>
        <w:t>4. СЕПАРАТОРЛЫҚ СҰЙЫҚТЫҚТЫҢ ҚҰРАМДАС БӨЛІГІ.</w:t>
      </w:r>
    </w:p>
    <w:p w14:paraId="58A1073E" w14:textId="5CDE0AB1" w:rsidR="00D350F7" w:rsidRDefault="00D350F7" w:rsidP="00D350F7">
      <w:pPr>
        <w:pStyle w:val="a7"/>
        <w:widowControl w:val="0"/>
        <w:tabs>
          <w:tab w:val="left" w:pos="1141"/>
        </w:tabs>
        <w:spacing w:after="243" w:line="360" w:lineRule="auto"/>
        <w:jc w:val="both"/>
        <w:rPr>
          <w:rFonts w:ascii="Times New Roman" w:eastAsia="Times New Roman" w:hAnsi="Times New Roman" w:cs="Times New Roman"/>
          <w:color w:val="000000"/>
          <w:kern w:val="0"/>
          <w:lang w:val="kk-KZ" w:eastAsia="ru-RU" w:bidi="ru-RU"/>
          <w14:ligatures w14:val="none"/>
        </w:rPr>
      </w:pPr>
      <w:r w:rsidRPr="00D350F7">
        <w:rPr>
          <w:rFonts w:ascii="Times New Roman" w:eastAsia="Times New Roman" w:hAnsi="Times New Roman" w:cs="Times New Roman"/>
          <w:color w:val="000000"/>
          <w:kern w:val="0"/>
          <w:lang w:val="kk-KZ" w:eastAsia="ru-RU" w:bidi="ru-RU"/>
          <w14:ligatures w14:val="none"/>
        </w:rPr>
        <w:t xml:space="preserve"> 5."СНПС-АҚТӨБЕМҰНАЙГАЗ" АҚ ЖАҢАЖОЛ МГК ГӨЗ-3 ТЕХНОЛОГИЯЛЫҚ ҚҰБЫРЛАРЫНА КТ-1 ЖӘНЕ ШЫҒЫС ӨРІКТАУ ГОРИЗОНТЫ ӨРІКТАУ КЕН ОРНЫНАН ЖОБАЛАНАТЫН ГАЗ ҚҰБЫРЫН ҚОСУДЫҢ ТЕХНИКАЛЫҚ ШАРТТАРЫ. </w:t>
      </w:r>
    </w:p>
    <w:p w14:paraId="6C008100" w14:textId="77777777" w:rsidR="00D350F7" w:rsidRDefault="00D350F7" w:rsidP="00D350F7">
      <w:pPr>
        <w:pStyle w:val="a7"/>
        <w:widowControl w:val="0"/>
        <w:tabs>
          <w:tab w:val="left" w:pos="1141"/>
        </w:tabs>
        <w:spacing w:after="243" w:line="360" w:lineRule="auto"/>
        <w:jc w:val="both"/>
        <w:rPr>
          <w:rFonts w:ascii="Times New Roman" w:eastAsia="Times New Roman" w:hAnsi="Times New Roman" w:cs="Times New Roman"/>
          <w:color w:val="000000"/>
          <w:kern w:val="0"/>
          <w:lang w:val="kk-KZ" w:eastAsia="ru-RU" w:bidi="ru-RU"/>
          <w14:ligatures w14:val="none"/>
        </w:rPr>
      </w:pPr>
      <w:r w:rsidRPr="00D350F7">
        <w:rPr>
          <w:rFonts w:ascii="Times New Roman" w:eastAsia="Times New Roman" w:hAnsi="Times New Roman" w:cs="Times New Roman"/>
          <w:color w:val="000000"/>
          <w:kern w:val="0"/>
          <w:lang w:val="kk-KZ" w:eastAsia="ru-RU" w:bidi="ru-RU"/>
          <w14:ligatures w14:val="none"/>
        </w:rPr>
        <w:t xml:space="preserve">6. "QAZAQGAZ"ҰК АҚ-ДАН УРИХТАУ КЕН ОРНЫНЫҢ ШИКІ ГАЗ ШЫҒЫНЫН ӨЛШЕУ ЖҮЙЕСІНЕ ТЕХНИКАЛЫҚ ШАРТТАР. </w:t>
      </w:r>
    </w:p>
    <w:p w14:paraId="11230148" w14:textId="349FA818" w:rsidR="00616BC4" w:rsidRPr="00D350F7" w:rsidRDefault="00D350F7" w:rsidP="00D350F7">
      <w:pPr>
        <w:pStyle w:val="a7"/>
        <w:widowControl w:val="0"/>
        <w:tabs>
          <w:tab w:val="left" w:pos="1141"/>
        </w:tabs>
        <w:spacing w:after="243" w:line="360" w:lineRule="auto"/>
        <w:jc w:val="both"/>
        <w:rPr>
          <w:rFonts w:ascii="Times New Roman" w:eastAsia="Times New Roman" w:hAnsi="Times New Roman" w:cs="Times New Roman"/>
          <w:color w:val="000000"/>
          <w:kern w:val="0"/>
          <w:lang w:val="kk-KZ" w:eastAsia="ru-RU" w:bidi="ru-RU"/>
          <w14:ligatures w14:val="none"/>
        </w:rPr>
      </w:pPr>
      <w:r w:rsidRPr="00D350F7">
        <w:rPr>
          <w:rFonts w:ascii="Times New Roman" w:eastAsia="Times New Roman" w:hAnsi="Times New Roman" w:cs="Times New Roman"/>
          <w:color w:val="000000"/>
          <w:kern w:val="0"/>
          <w:lang w:val="kk-KZ" w:eastAsia="ru-RU" w:bidi="ru-RU"/>
          <w14:ligatures w14:val="none"/>
        </w:rPr>
        <w:t>7. ӨРІКТАУ КЕН ОРНЫН ЖАЙЛАСТЫРУ СХЕМАСЫ.</w:t>
      </w:r>
    </w:p>
    <w:p w14:paraId="32B3FB6C" w14:textId="77777777" w:rsidR="000E522F" w:rsidRPr="006F139C" w:rsidRDefault="000E522F" w:rsidP="00632DF7">
      <w:pPr>
        <w:spacing w:after="0"/>
        <w:jc w:val="center"/>
        <w:rPr>
          <w:rFonts w:ascii="Times New Roman" w:hAnsi="Times New Roman" w:cs="Times New Roman"/>
          <w:b/>
          <w:bCs/>
          <w:sz w:val="32"/>
          <w:szCs w:val="32"/>
          <w:lang w:val="kk-KZ"/>
        </w:rPr>
      </w:pPr>
    </w:p>
    <w:p w14:paraId="376EAFA3" w14:textId="77777777" w:rsidR="000E522F" w:rsidRPr="006F139C" w:rsidRDefault="000E522F" w:rsidP="00632DF7">
      <w:pPr>
        <w:spacing w:after="0"/>
        <w:jc w:val="center"/>
        <w:rPr>
          <w:rFonts w:ascii="Times New Roman" w:hAnsi="Times New Roman" w:cs="Times New Roman"/>
          <w:b/>
          <w:bCs/>
          <w:lang w:val="kk-KZ"/>
        </w:rPr>
      </w:pPr>
    </w:p>
    <w:p w14:paraId="4D4F877E" w14:textId="77777777" w:rsidR="000E522F" w:rsidRPr="006F139C" w:rsidRDefault="000E522F" w:rsidP="00632DF7">
      <w:pPr>
        <w:spacing w:after="0"/>
        <w:jc w:val="center"/>
        <w:rPr>
          <w:rFonts w:ascii="Times New Roman" w:hAnsi="Times New Roman" w:cs="Times New Roman"/>
          <w:b/>
          <w:bCs/>
          <w:lang w:val="kk-KZ"/>
        </w:rPr>
      </w:pPr>
    </w:p>
    <w:p w14:paraId="4DFC6D0B" w14:textId="77777777" w:rsidR="000E522F" w:rsidRPr="006F139C" w:rsidRDefault="000E522F" w:rsidP="00632DF7">
      <w:pPr>
        <w:spacing w:after="0"/>
        <w:jc w:val="center"/>
        <w:rPr>
          <w:rFonts w:ascii="Times New Roman" w:hAnsi="Times New Roman" w:cs="Times New Roman"/>
          <w:b/>
          <w:bCs/>
          <w:lang w:val="kk-KZ"/>
        </w:rPr>
      </w:pPr>
    </w:p>
    <w:p w14:paraId="026B4A9B" w14:textId="77777777" w:rsidR="000E522F" w:rsidRPr="006F139C" w:rsidRDefault="000E522F" w:rsidP="00632DF7">
      <w:pPr>
        <w:spacing w:after="0"/>
        <w:jc w:val="center"/>
        <w:rPr>
          <w:rFonts w:ascii="Times New Roman" w:hAnsi="Times New Roman" w:cs="Times New Roman"/>
          <w:b/>
          <w:bCs/>
          <w:lang w:val="kk-KZ"/>
        </w:rPr>
      </w:pPr>
    </w:p>
    <w:p w14:paraId="1E67A225" w14:textId="77777777" w:rsidR="000E522F" w:rsidRPr="006F139C" w:rsidRDefault="000E522F" w:rsidP="00632DF7">
      <w:pPr>
        <w:spacing w:after="0"/>
        <w:jc w:val="center"/>
        <w:rPr>
          <w:rFonts w:ascii="Times New Roman" w:hAnsi="Times New Roman" w:cs="Times New Roman"/>
          <w:b/>
          <w:bCs/>
          <w:lang w:val="kk-KZ"/>
        </w:rPr>
      </w:pPr>
    </w:p>
    <w:p w14:paraId="67B48D41" w14:textId="77777777" w:rsidR="000E522F" w:rsidRPr="006F139C" w:rsidRDefault="000E522F" w:rsidP="00632DF7">
      <w:pPr>
        <w:spacing w:after="0"/>
        <w:jc w:val="center"/>
        <w:rPr>
          <w:rFonts w:ascii="Times New Roman" w:hAnsi="Times New Roman" w:cs="Times New Roman"/>
          <w:b/>
          <w:bCs/>
          <w:lang w:val="kk-KZ"/>
        </w:rPr>
      </w:pPr>
    </w:p>
    <w:p w14:paraId="3BC63F37" w14:textId="77777777" w:rsidR="000E522F" w:rsidRPr="006F139C" w:rsidRDefault="000E522F" w:rsidP="00632DF7">
      <w:pPr>
        <w:spacing w:after="0"/>
        <w:jc w:val="center"/>
        <w:rPr>
          <w:rFonts w:ascii="Times New Roman" w:hAnsi="Times New Roman" w:cs="Times New Roman"/>
          <w:b/>
          <w:bCs/>
          <w:lang w:val="kk-KZ"/>
        </w:rPr>
      </w:pPr>
    </w:p>
    <w:p w14:paraId="5D0B973F" w14:textId="77777777" w:rsidR="000E522F" w:rsidRPr="006F139C" w:rsidRDefault="000E522F" w:rsidP="00632DF7">
      <w:pPr>
        <w:spacing w:after="0"/>
        <w:jc w:val="center"/>
        <w:rPr>
          <w:rFonts w:ascii="Times New Roman" w:hAnsi="Times New Roman" w:cs="Times New Roman"/>
          <w:b/>
          <w:bCs/>
          <w:lang w:val="kk-KZ"/>
        </w:rPr>
      </w:pPr>
    </w:p>
    <w:p w14:paraId="0A9516EC" w14:textId="77777777" w:rsidR="000E522F" w:rsidRPr="006F139C" w:rsidRDefault="000E522F" w:rsidP="00632DF7">
      <w:pPr>
        <w:spacing w:after="0"/>
        <w:jc w:val="center"/>
        <w:rPr>
          <w:rFonts w:ascii="Times New Roman" w:hAnsi="Times New Roman" w:cs="Times New Roman"/>
          <w:b/>
          <w:bCs/>
          <w:lang w:val="kk-KZ"/>
        </w:rPr>
      </w:pPr>
    </w:p>
    <w:p w14:paraId="68603C28" w14:textId="77777777" w:rsidR="000E522F" w:rsidRPr="006F139C" w:rsidRDefault="000E522F" w:rsidP="00632DF7">
      <w:pPr>
        <w:spacing w:after="0"/>
        <w:jc w:val="center"/>
        <w:rPr>
          <w:rFonts w:ascii="Times New Roman" w:hAnsi="Times New Roman" w:cs="Times New Roman"/>
          <w:b/>
          <w:bCs/>
          <w:lang w:val="kk-KZ"/>
        </w:rPr>
      </w:pPr>
    </w:p>
    <w:p w14:paraId="05EF07DD" w14:textId="77777777" w:rsidR="000E522F" w:rsidRPr="006F139C" w:rsidRDefault="000E522F" w:rsidP="00632DF7">
      <w:pPr>
        <w:spacing w:after="0"/>
        <w:jc w:val="center"/>
        <w:rPr>
          <w:rFonts w:ascii="Times New Roman" w:hAnsi="Times New Roman" w:cs="Times New Roman"/>
          <w:b/>
          <w:bCs/>
          <w:lang w:val="kk-KZ"/>
        </w:rPr>
      </w:pPr>
    </w:p>
    <w:p w14:paraId="1F08F4E8" w14:textId="77777777" w:rsidR="000E522F" w:rsidRPr="006F139C" w:rsidRDefault="000E522F" w:rsidP="00632DF7">
      <w:pPr>
        <w:spacing w:after="0"/>
        <w:jc w:val="center"/>
        <w:rPr>
          <w:rFonts w:ascii="Times New Roman" w:hAnsi="Times New Roman" w:cs="Times New Roman"/>
          <w:b/>
          <w:bCs/>
          <w:lang w:val="kk-KZ"/>
        </w:rPr>
      </w:pPr>
    </w:p>
    <w:p w14:paraId="0E93C3C3" w14:textId="77777777" w:rsidR="000E522F" w:rsidRDefault="000E522F" w:rsidP="00632DF7">
      <w:pPr>
        <w:spacing w:after="0"/>
        <w:jc w:val="center"/>
        <w:rPr>
          <w:b/>
          <w:bCs/>
          <w:lang w:val="kk-KZ"/>
        </w:rPr>
      </w:pPr>
    </w:p>
    <w:p w14:paraId="39849E85" w14:textId="77777777" w:rsidR="000E522F" w:rsidRDefault="000E522F" w:rsidP="00632DF7">
      <w:pPr>
        <w:spacing w:after="0"/>
        <w:jc w:val="center"/>
        <w:rPr>
          <w:b/>
          <w:bCs/>
          <w:lang w:val="kk-KZ"/>
        </w:rPr>
      </w:pPr>
    </w:p>
    <w:p w14:paraId="45C53979" w14:textId="77777777" w:rsidR="000E522F" w:rsidRDefault="000E522F" w:rsidP="00632DF7">
      <w:pPr>
        <w:spacing w:after="0"/>
        <w:jc w:val="center"/>
        <w:rPr>
          <w:b/>
          <w:bCs/>
          <w:lang w:val="kk-KZ"/>
        </w:rPr>
      </w:pPr>
    </w:p>
    <w:p w14:paraId="7894B42B" w14:textId="77777777" w:rsidR="000E522F" w:rsidRDefault="000E522F" w:rsidP="00632DF7">
      <w:pPr>
        <w:spacing w:after="0"/>
        <w:jc w:val="center"/>
        <w:rPr>
          <w:b/>
          <w:bCs/>
          <w:lang w:val="kk-KZ"/>
        </w:rPr>
      </w:pPr>
    </w:p>
    <w:p w14:paraId="11B11F21" w14:textId="77777777" w:rsidR="000E522F" w:rsidRDefault="000E522F" w:rsidP="00632DF7">
      <w:pPr>
        <w:spacing w:after="0"/>
        <w:jc w:val="center"/>
        <w:rPr>
          <w:b/>
          <w:bCs/>
          <w:lang w:val="kk-KZ"/>
        </w:rPr>
      </w:pPr>
    </w:p>
    <w:p w14:paraId="598C5CCC" w14:textId="77777777" w:rsidR="000E522F" w:rsidRDefault="000E522F" w:rsidP="00632DF7">
      <w:pPr>
        <w:spacing w:after="0"/>
        <w:jc w:val="center"/>
        <w:rPr>
          <w:b/>
          <w:bCs/>
          <w:lang w:val="kk-KZ"/>
        </w:rPr>
      </w:pPr>
    </w:p>
    <w:p w14:paraId="7EAE9A4F" w14:textId="77777777" w:rsidR="000E522F" w:rsidRDefault="000E522F" w:rsidP="00632DF7">
      <w:pPr>
        <w:spacing w:after="0"/>
        <w:jc w:val="center"/>
        <w:rPr>
          <w:b/>
          <w:bCs/>
          <w:lang w:val="kk-KZ"/>
        </w:rPr>
      </w:pPr>
    </w:p>
    <w:p w14:paraId="66802626" w14:textId="77777777" w:rsidR="000E522F" w:rsidRDefault="000E522F" w:rsidP="00632DF7">
      <w:pPr>
        <w:spacing w:after="0"/>
        <w:jc w:val="center"/>
        <w:rPr>
          <w:b/>
          <w:bCs/>
          <w:lang w:val="kk-KZ"/>
        </w:rPr>
      </w:pPr>
    </w:p>
    <w:p w14:paraId="2357F34B" w14:textId="77777777" w:rsidR="000E522F" w:rsidRDefault="000E522F" w:rsidP="00632DF7">
      <w:pPr>
        <w:spacing w:after="0"/>
        <w:jc w:val="center"/>
        <w:rPr>
          <w:b/>
          <w:bCs/>
          <w:lang w:val="kk-KZ"/>
        </w:rPr>
      </w:pPr>
    </w:p>
    <w:p w14:paraId="47C05E3D" w14:textId="77777777" w:rsidR="00681674" w:rsidRDefault="00681674" w:rsidP="00632DF7">
      <w:pPr>
        <w:spacing w:after="0"/>
        <w:jc w:val="center"/>
        <w:rPr>
          <w:b/>
          <w:bCs/>
          <w:lang w:val="kk-KZ"/>
        </w:rPr>
      </w:pPr>
    </w:p>
    <w:p w14:paraId="35168FB0" w14:textId="77777777" w:rsidR="00681674" w:rsidRDefault="00681674" w:rsidP="00632DF7">
      <w:pPr>
        <w:spacing w:after="0"/>
        <w:jc w:val="center"/>
        <w:rPr>
          <w:b/>
          <w:bCs/>
          <w:lang w:val="kk-KZ"/>
        </w:rPr>
      </w:pPr>
    </w:p>
    <w:p w14:paraId="52E79BFB" w14:textId="77777777" w:rsidR="000E522F" w:rsidRDefault="000E522F" w:rsidP="000E522F">
      <w:pPr>
        <w:spacing w:after="0"/>
        <w:rPr>
          <w:b/>
          <w:bCs/>
          <w:lang w:val="kk-KZ"/>
        </w:rPr>
      </w:pPr>
    </w:p>
    <w:p w14:paraId="3CEAF26F" w14:textId="77777777" w:rsidR="000E522F" w:rsidRDefault="000E522F" w:rsidP="000E522F">
      <w:pPr>
        <w:spacing w:after="0"/>
        <w:rPr>
          <w:b/>
          <w:bCs/>
          <w:lang w:val="kk-KZ"/>
        </w:rPr>
      </w:pPr>
    </w:p>
    <w:p w14:paraId="72F3A671" w14:textId="77777777" w:rsidR="006F139C" w:rsidRDefault="006F139C" w:rsidP="000E522F">
      <w:pPr>
        <w:spacing w:after="0"/>
        <w:rPr>
          <w:b/>
          <w:bCs/>
          <w:lang w:val="kk-KZ"/>
        </w:rPr>
      </w:pPr>
    </w:p>
    <w:p w14:paraId="61EA2831" w14:textId="77777777" w:rsidR="006F139C" w:rsidRDefault="006F139C" w:rsidP="000E522F">
      <w:pPr>
        <w:spacing w:after="0"/>
        <w:rPr>
          <w:b/>
          <w:bCs/>
          <w:lang w:val="kk-KZ"/>
        </w:rPr>
      </w:pPr>
    </w:p>
    <w:p w14:paraId="6DA1D9D8" w14:textId="77777777" w:rsidR="006F139C" w:rsidRDefault="006F139C" w:rsidP="000E522F">
      <w:pPr>
        <w:spacing w:after="0"/>
        <w:rPr>
          <w:b/>
          <w:bCs/>
          <w:lang w:val="kk-KZ"/>
        </w:rPr>
      </w:pPr>
    </w:p>
    <w:p w14:paraId="4BFA3FCB" w14:textId="69AB38AE" w:rsidR="00D350F7" w:rsidRPr="00D350F7" w:rsidRDefault="00D350F7" w:rsidP="00632DF7">
      <w:pPr>
        <w:spacing w:after="0"/>
        <w:jc w:val="center"/>
        <w:rPr>
          <w:rFonts w:ascii="Times New Roman" w:hAnsi="Times New Roman" w:cs="Times New Roman"/>
          <w:b/>
          <w:bCs/>
          <w:lang w:val="kk-KZ"/>
        </w:rPr>
      </w:pPr>
      <w:bookmarkStart w:id="0" w:name="_Hlk219656622"/>
      <w:r w:rsidRPr="00D350F7">
        <w:rPr>
          <w:rFonts w:ascii="Times New Roman" w:hAnsi="Times New Roman" w:cs="Times New Roman"/>
          <w:b/>
          <w:bCs/>
          <w:lang w:val="kk-KZ"/>
        </w:rPr>
        <w:t>КТ-1 Өріктау горизонты кен орнының тау-кен бөлінісі</w:t>
      </w:r>
    </w:p>
    <w:bookmarkEnd w:id="0"/>
    <w:p w14:paraId="09F5BB40" w14:textId="131ACF43" w:rsidR="006624B7" w:rsidRDefault="00632DF7" w:rsidP="00632DF7">
      <w:pPr>
        <w:spacing w:after="0"/>
        <w:jc w:val="center"/>
      </w:pPr>
      <w:r>
        <w:rPr>
          <w:rFonts w:ascii="Times New Roman"/>
          <w:noProof/>
          <w:sz w:val="17"/>
        </w:rPr>
        <w:lastRenderedPageBreak/>
        <w:drawing>
          <wp:inline distT="0" distB="0" distL="0" distR="0" wp14:anchorId="2F914782" wp14:editId="4F16E09A">
            <wp:extent cx="6240780" cy="8493879"/>
            <wp:effectExtent l="0" t="0" r="7620" b="2540"/>
            <wp:docPr id="1" name="Image 1" descr="Изображение выглядит как текст, диаграмма, документ, Шрифт"/>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Изображение выглядит как текст, диаграмма, документ, Шрифт"/>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61637" cy="8522266"/>
                    </a:xfrm>
                    <a:prstGeom prst="rect">
                      <a:avLst/>
                    </a:prstGeom>
                  </pic:spPr>
                </pic:pic>
              </a:graphicData>
            </a:graphic>
          </wp:inline>
        </w:drawing>
      </w:r>
    </w:p>
    <w:p w14:paraId="7520D2D5" w14:textId="0745312A" w:rsidR="00632DF7" w:rsidRDefault="00632DF7">
      <w:r>
        <w:br w:type="page"/>
      </w:r>
    </w:p>
    <w:p w14:paraId="047BCE6F" w14:textId="36A1B2A0" w:rsidR="00632DF7" w:rsidRDefault="00632DF7" w:rsidP="00632DF7">
      <w:pPr>
        <w:spacing w:after="0"/>
        <w:jc w:val="center"/>
      </w:pPr>
      <w:r>
        <w:rPr>
          <w:rFonts w:ascii="Times New Roman"/>
          <w:noProof/>
          <w:sz w:val="17"/>
        </w:rPr>
        <w:lastRenderedPageBreak/>
        <w:drawing>
          <wp:inline distT="0" distB="0" distL="0" distR="0" wp14:anchorId="744E6CA7" wp14:editId="18960A53">
            <wp:extent cx="6024880" cy="8524901"/>
            <wp:effectExtent l="0" t="0" r="0" b="9525"/>
            <wp:docPr id="2" name="Image 2" descr="Изображение выглядит как текст, диаграмма, карт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Изображение выглядит как текст, диаграмма, карта"/>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40352" cy="8546793"/>
                    </a:xfrm>
                    <a:prstGeom prst="rect">
                      <a:avLst/>
                    </a:prstGeom>
                  </pic:spPr>
                </pic:pic>
              </a:graphicData>
            </a:graphic>
          </wp:inline>
        </w:drawing>
      </w:r>
    </w:p>
    <w:p w14:paraId="360DA2D8" w14:textId="442D04D2" w:rsidR="00632DF7" w:rsidRDefault="00632DF7">
      <w:r>
        <w:br w:type="page"/>
      </w:r>
    </w:p>
    <w:p w14:paraId="08A8147E" w14:textId="1C6366C4" w:rsidR="00EF3414" w:rsidRPr="006F139C" w:rsidRDefault="00EF3414" w:rsidP="00EF3414">
      <w:pPr>
        <w:pStyle w:val="a7"/>
        <w:spacing w:line="259" w:lineRule="auto"/>
        <w:rPr>
          <w:rFonts w:ascii="Times New Roman" w:hAnsi="Times New Roman" w:cs="Times New Roman"/>
          <w:b/>
          <w:bCs/>
        </w:rPr>
      </w:pPr>
      <w:r w:rsidRPr="006F139C">
        <w:rPr>
          <w:rFonts w:ascii="Times New Roman" w:hAnsi="Times New Roman" w:cs="Times New Roman"/>
          <w:b/>
          <w:bCs/>
          <w:lang w:val="kk-KZ"/>
        </w:rPr>
        <w:lastRenderedPageBreak/>
        <w:t>Прот</w:t>
      </w:r>
      <w:r w:rsidR="000E522F" w:rsidRPr="006F139C">
        <w:rPr>
          <w:rFonts w:ascii="Times New Roman" w:hAnsi="Times New Roman" w:cs="Times New Roman"/>
          <w:b/>
          <w:bCs/>
          <w:lang w:val="kk-KZ"/>
        </w:rPr>
        <w:t>о</w:t>
      </w:r>
      <w:r w:rsidRPr="006F139C">
        <w:rPr>
          <w:rFonts w:ascii="Times New Roman" w:hAnsi="Times New Roman" w:cs="Times New Roman"/>
          <w:b/>
          <w:bCs/>
          <w:lang w:val="kk-KZ"/>
        </w:rPr>
        <w:t xml:space="preserve">кол заседания ЦКРР РК месторождения Урихтау горизонт КТ-1 </w:t>
      </w:r>
      <w:r w:rsidR="00B77505" w:rsidRPr="006F139C">
        <w:rPr>
          <w:rFonts w:ascii="Times New Roman" w:hAnsi="Times New Roman" w:cs="Times New Roman"/>
          <w:b/>
          <w:bCs/>
          <w:lang w:val="kk-KZ"/>
        </w:rPr>
        <w:t>(Проект разработки 2024г</w:t>
      </w:r>
      <w:r w:rsidR="000E522F" w:rsidRPr="006F139C">
        <w:rPr>
          <w:rFonts w:ascii="Times New Roman" w:hAnsi="Times New Roman" w:cs="Times New Roman"/>
          <w:b/>
          <w:bCs/>
          <w:lang w:val="kk-KZ"/>
        </w:rPr>
        <w:t>.</w:t>
      </w:r>
      <w:r w:rsidR="00B77505" w:rsidRPr="006F139C">
        <w:rPr>
          <w:rFonts w:ascii="Times New Roman" w:hAnsi="Times New Roman" w:cs="Times New Roman"/>
          <w:b/>
          <w:bCs/>
          <w:lang w:val="kk-KZ"/>
        </w:rPr>
        <w:t>)</w:t>
      </w:r>
    </w:p>
    <w:p w14:paraId="369EB377" w14:textId="3ABE6D37" w:rsidR="0056795E" w:rsidRDefault="00597683" w:rsidP="00632DF7">
      <w:pPr>
        <w:spacing w:after="0"/>
        <w:jc w:val="center"/>
        <w:rPr>
          <w:lang w:val="kk-KZ"/>
        </w:rPr>
      </w:pPr>
      <w:r w:rsidRPr="00597683">
        <w:rPr>
          <w:noProof/>
          <w:lang w:val="kk-KZ"/>
        </w:rPr>
        <w:drawing>
          <wp:inline distT="0" distB="0" distL="0" distR="0" wp14:anchorId="62A1C680" wp14:editId="5F878D8A">
            <wp:extent cx="6306185" cy="8448675"/>
            <wp:effectExtent l="0" t="0" r="0" b="9525"/>
            <wp:docPr id="1541364157" name="Рисунок 1" descr="Изображение выглядит как текст, чек, Шрифт, снимок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64157" name="Рисунок 1" descr="Изображение выглядит как текст, чек, Шрифт, снимок экрана"/>
                    <pic:cNvPicPr/>
                  </pic:nvPicPr>
                  <pic:blipFill>
                    <a:blip r:embed="rId9"/>
                    <a:stretch>
                      <a:fillRect/>
                    </a:stretch>
                  </pic:blipFill>
                  <pic:spPr>
                    <a:xfrm>
                      <a:off x="0" y="0"/>
                      <a:ext cx="6313180" cy="8458047"/>
                    </a:xfrm>
                    <a:prstGeom prst="rect">
                      <a:avLst/>
                    </a:prstGeom>
                  </pic:spPr>
                </pic:pic>
              </a:graphicData>
            </a:graphic>
          </wp:inline>
        </w:drawing>
      </w:r>
    </w:p>
    <w:p w14:paraId="448C2BF4" w14:textId="507F1611" w:rsidR="00597683" w:rsidRDefault="00597683">
      <w:pPr>
        <w:rPr>
          <w:lang w:val="kk-KZ"/>
        </w:rPr>
      </w:pPr>
      <w:r>
        <w:rPr>
          <w:lang w:val="kk-KZ"/>
        </w:rPr>
        <w:br w:type="page"/>
      </w:r>
    </w:p>
    <w:p w14:paraId="367E6FA1" w14:textId="598E2D9A" w:rsidR="00597683" w:rsidRDefault="00597683" w:rsidP="00632DF7">
      <w:pPr>
        <w:spacing w:after="0"/>
        <w:jc w:val="center"/>
        <w:rPr>
          <w:lang w:val="kk-KZ"/>
        </w:rPr>
      </w:pPr>
      <w:r w:rsidRPr="00597683">
        <w:rPr>
          <w:noProof/>
          <w:lang w:val="kk-KZ"/>
        </w:rPr>
        <w:lastRenderedPageBreak/>
        <w:drawing>
          <wp:inline distT="0" distB="0" distL="0" distR="0" wp14:anchorId="3E785878" wp14:editId="3715C3B1">
            <wp:extent cx="6325045" cy="9031006"/>
            <wp:effectExtent l="0" t="0" r="0" b="0"/>
            <wp:docPr id="1373066180" name="Рисунок 1" descr="Изображение выглядит как текст, бумага, Шрифт, черно-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66180" name="Рисунок 1" descr="Изображение выглядит как текст, бумага, Шрифт, черно-белый"/>
                    <pic:cNvPicPr/>
                  </pic:nvPicPr>
                  <pic:blipFill>
                    <a:blip r:embed="rId10"/>
                    <a:stretch>
                      <a:fillRect/>
                    </a:stretch>
                  </pic:blipFill>
                  <pic:spPr>
                    <a:xfrm>
                      <a:off x="0" y="0"/>
                      <a:ext cx="6329657" cy="9037592"/>
                    </a:xfrm>
                    <a:prstGeom prst="rect">
                      <a:avLst/>
                    </a:prstGeom>
                  </pic:spPr>
                </pic:pic>
              </a:graphicData>
            </a:graphic>
          </wp:inline>
        </w:drawing>
      </w:r>
    </w:p>
    <w:p w14:paraId="1B06FBC9" w14:textId="75F5FDAC" w:rsidR="00597683" w:rsidRDefault="00597683">
      <w:pPr>
        <w:rPr>
          <w:lang w:val="kk-KZ"/>
        </w:rPr>
      </w:pPr>
      <w:r>
        <w:rPr>
          <w:lang w:val="kk-KZ"/>
        </w:rPr>
        <w:br w:type="page"/>
      </w:r>
    </w:p>
    <w:p w14:paraId="79119D67" w14:textId="7E2518AA" w:rsidR="00597683" w:rsidRDefault="00597683" w:rsidP="00632DF7">
      <w:pPr>
        <w:spacing w:after="0"/>
        <w:jc w:val="center"/>
        <w:rPr>
          <w:lang w:val="kk-KZ"/>
        </w:rPr>
      </w:pPr>
      <w:r w:rsidRPr="00597683">
        <w:rPr>
          <w:noProof/>
          <w:lang w:val="kk-KZ"/>
        </w:rPr>
        <w:lastRenderedPageBreak/>
        <w:drawing>
          <wp:inline distT="0" distB="0" distL="0" distR="0" wp14:anchorId="70302884" wp14:editId="24F6521F">
            <wp:extent cx="6254580" cy="8716488"/>
            <wp:effectExtent l="0" t="0" r="0" b="8890"/>
            <wp:docPr id="846355488" name="Рисунок 1" descr="Изображение выглядит как текст, бумага, Шрифт, черно-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55488" name="Рисунок 1" descr="Изображение выглядит как текст, бумага, Шрифт, черно-белый"/>
                    <pic:cNvPicPr/>
                  </pic:nvPicPr>
                  <pic:blipFill>
                    <a:blip r:embed="rId11"/>
                    <a:stretch>
                      <a:fillRect/>
                    </a:stretch>
                  </pic:blipFill>
                  <pic:spPr>
                    <a:xfrm>
                      <a:off x="0" y="0"/>
                      <a:ext cx="6263764" cy="8729287"/>
                    </a:xfrm>
                    <a:prstGeom prst="rect">
                      <a:avLst/>
                    </a:prstGeom>
                  </pic:spPr>
                </pic:pic>
              </a:graphicData>
            </a:graphic>
          </wp:inline>
        </w:drawing>
      </w:r>
    </w:p>
    <w:p w14:paraId="12ACF05E" w14:textId="0F8E0877" w:rsidR="00597683" w:rsidRDefault="00597683">
      <w:pPr>
        <w:rPr>
          <w:lang w:val="kk-KZ"/>
        </w:rPr>
      </w:pPr>
      <w:r>
        <w:rPr>
          <w:lang w:val="kk-KZ"/>
        </w:rPr>
        <w:br w:type="page"/>
      </w:r>
    </w:p>
    <w:p w14:paraId="56E76730" w14:textId="016D7E2C" w:rsidR="00597683" w:rsidRDefault="00597683" w:rsidP="00632DF7">
      <w:pPr>
        <w:spacing w:after="0"/>
        <w:jc w:val="center"/>
        <w:rPr>
          <w:lang w:val="kk-KZ"/>
        </w:rPr>
      </w:pPr>
      <w:r w:rsidRPr="00597683">
        <w:rPr>
          <w:noProof/>
          <w:lang w:val="kk-KZ"/>
        </w:rPr>
        <w:lastRenderedPageBreak/>
        <w:drawing>
          <wp:inline distT="0" distB="0" distL="0" distR="0" wp14:anchorId="608E1DBF" wp14:editId="2BECCD5B">
            <wp:extent cx="6180073" cy="8700316"/>
            <wp:effectExtent l="0" t="0" r="0" b="5715"/>
            <wp:docPr id="485679817" name="Рисунок 1" descr="Изображение выглядит как текст, бумага, Шрифт, 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79817" name="Рисунок 1" descr="Изображение выглядит как текст, бумага, Шрифт, документ"/>
                    <pic:cNvPicPr/>
                  </pic:nvPicPr>
                  <pic:blipFill>
                    <a:blip r:embed="rId12"/>
                    <a:stretch>
                      <a:fillRect/>
                    </a:stretch>
                  </pic:blipFill>
                  <pic:spPr>
                    <a:xfrm>
                      <a:off x="0" y="0"/>
                      <a:ext cx="6188414" cy="8712059"/>
                    </a:xfrm>
                    <a:prstGeom prst="rect">
                      <a:avLst/>
                    </a:prstGeom>
                  </pic:spPr>
                </pic:pic>
              </a:graphicData>
            </a:graphic>
          </wp:inline>
        </w:drawing>
      </w:r>
    </w:p>
    <w:p w14:paraId="2414FA65" w14:textId="53D6B820" w:rsidR="00597683" w:rsidRDefault="00597683">
      <w:pPr>
        <w:rPr>
          <w:lang w:val="kk-KZ"/>
        </w:rPr>
      </w:pPr>
      <w:r>
        <w:rPr>
          <w:lang w:val="kk-KZ"/>
        </w:rPr>
        <w:br w:type="page"/>
      </w:r>
    </w:p>
    <w:p w14:paraId="6F628FBE" w14:textId="47F98838" w:rsidR="00597683" w:rsidRDefault="00597683" w:rsidP="00632DF7">
      <w:pPr>
        <w:spacing w:after="0"/>
        <w:jc w:val="center"/>
        <w:rPr>
          <w:lang w:val="kk-KZ"/>
        </w:rPr>
      </w:pPr>
      <w:r w:rsidRPr="00597683">
        <w:rPr>
          <w:noProof/>
          <w:lang w:val="kk-KZ"/>
        </w:rPr>
        <w:lastRenderedPageBreak/>
        <w:drawing>
          <wp:inline distT="0" distB="0" distL="0" distR="0" wp14:anchorId="4AEB9B65" wp14:editId="1C963865">
            <wp:extent cx="6059092" cy="8546509"/>
            <wp:effectExtent l="0" t="0" r="0" b="6985"/>
            <wp:docPr id="1034238202" name="Рисунок 1" descr="Изображение выглядит как текст, Шрифт, бумага, снимок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38202" name="Рисунок 1" descr="Изображение выглядит как текст, Шрифт, бумага, снимок экрана"/>
                    <pic:cNvPicPr/>
                  </pic:nvPicPr>
                  <pic:blipFill>
                    <a:blip r:embed="rId13"/>
                    <a:stretch>
                      <a:fillRect/>
                    </a:stretch>
                  </pic:blipFill>
                  <pic:spPr>
                    <a:xfrm>
                      <a:off x="0" y="0"/>
                      <a:ext cx="6064054" cy="8553509"/>
                    </a:xfrm>
                    <a:prstGeom prst="rect">
                      <a:avLst/>
                    </a:prstGeom>
                  </pic:spPr>
                </pic:pic>
              </a:graphicData>
            </a:graphic>
          </wp:inline>
        </w:drawing>
      </w:r>
    </w:p>
    <w:p w14:paraId="3688E171" w14:textId="3C3D7C86" w:rsidR="00597683" w:rsidRDefault="00597683">
      <w:pPr>
        <w:rPr>
          <w:lang w:val="kk-KZ"/>
        </w:rPr>
      </w:pPr>
      <w:r>
        <w:rPr>
          <w:lang w:val="kk-KZ"/>
        </w:rPr>
        <w:br w:type="page"/>
      </w:r>
    </w:p>
    <w:p w14:paraId="1DDEFDAB" w14:textId="3B0D2085" w:rsidR="00597683" w:rsidRDefault="00597683" w:rsidP="00632DF7">
      <w:pPr>
        <w:spacing w:after="0"/>
        <w:jc w:val="center"/>
        <w:rPr>
          <w:lang w:val="kk-KZ"/>
        </w:rPr>
      </w:pPr>
      <w:r w:rsidRPr="00597683">
        <w:rPr>
          <w:noProof/>
          <w:lang w:val="kk-KZ"/>
        </w:rPr>
        <w:lastRenderedPageBreak/>
        <w:drawing>
          <wp:inline distT="0" distB="0" distL="0" distR="0" wp14:anchorId="01A56BD5" wp14:editId="7B4F3E61">
            <wp:extent cx="5975087" cy="7042067"/>
            <wp:effectExtent l="0" t="0" r="6985" b="6985"/>
            <wp:docPr id="845405975" name="Рисунок 1" descr="Изображение выглядит как текст, снимок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05975" name="Рисунок 1" descr="Изображение выглядит как текст, снимок экрана"/>
                    <pic:cNvPicPr/>
                  </pic:nvPicPr>
                  <pic:blipFill>
                    <a:blip r:embed="rId14"/>
                    <a:stretch>
                      <a:fillRect/>
                    </a:stretch>
                  </pic:blipFill>
                  <pic:spPr>
                    <a:xfrm>
                      <a:off x="0" y="0"/>
                      <a:ext cx="5984544" cy="7053213"/>
                    </a:xfrm>
                    <a:prstGeom prst="rect">
                      <a:avLst/>
                    </a:prstGeom>
                  </pic:spPr>
                </pic:pic>
              </a:graphicData>
            </a:graphic>
          </wp:inline>
        </w:drawing>
      </w:r>
    </w:p>
    <w:p w14:paraId="1F9D265A" w14:textId="6AD4FE18" w:rsidR="00597683" w:rsidRDefault="00597683">
      <w:pPr>
        <w:rPr>
          <w:lang w:val="kk-KZ"/>
        </w:rPr>
      </w:pPr>
      <w:r>
        <w:rPr>
          <w:lang w:val="kk-KZ"/>
        </w:rPr>
        <w:br w:type="page"/>
      </w:r>
    </w:p>
    <w:p w14:paraId="7967D127" w14:textId="0F67E08D" w:rsidR="00EA2CFE" w:rsidRDefault="00D350F7" w:rsidP="00EA2CFE">
      <w:pPr>
        <w:shd w:val="clear" w:color="auto" w:fill="FFFFFF"/>
        <w:spacing w:after="0" w:line="240" w:lineRule="auto"/>
        <w:jc w:val="center"/>
        <w:textAlignment w:val="baseline"/>
        <w:rPr>
          <w:rFonts w:ascii="Times New Roman" w:eastAsia="Times New Roman" w:hAnsi="Times New Roman" w:cs="Times New Roman"/>
          <w:b/>
          <w:color w:val="000000"/>
          <w:kern w:val="0"/>
          <w:sz w:val="22"/>
          <w:szCs w:val="22"/>
          <w:lang w:val="kk-KZ" w:eastAsia="ru-RU"/>
          <w14:ligatures w14:val="none"/>
        </w:rPr>
      </w:pPr>
      <w:bookmarkStart w:id="1" w:name="_Hlk219653403"/>
      <w:r w:rsidRPr="00D350F7">
        <w:rPr>
          <w:rFonts w:ascii="Times New Roman" w:eastAsia="Times New Roman" w:hAnsi="Times New Roman" w:cs="Times New Roman"/>
          <w:b/>
          <w:color w:val="000000"/>
          <w:kern w:val="0"/>
          <w:sz w:val="22"/>
          <w:szCs w:val="22"/>
          <w:lang w:val="kk-KZ" w:eastAsia="ru-RU"/>
          <w14:ligatures w14:val="none"/>
        </w:rPr>
        <w:lastRenderedPageBreak/>
        <w:t>Газдың компоненттік құрамы, физика-химиялық және технологиялық параметрлері</w:t>
      </w:r>
    </w:p>
    <w:p w14:paraId="73AF48B3" w14:textId="77777777" w:rsidR="00D350F7" w:rsidRPr="00D350F7" w:rsidRDefault="00D350F7" w:rsidP="00EA2CFE">
      <w:pPr>
        <w:shd w:val="clear" w:color="auto" w:fill="FFFFFF"/>
        <w:spacing w:after="0" w:line="240" w:lineRule="auto"/>
        <w:jc w:val="center"/>
        <w:textAlignment w:val="baseline"/>
        <w:rPr>
          <w:rFonts w:ascii="Times New Roman" w:eastAsia="Times New Roman" w:hAnsi="Times New Roman" w:cs="Times New Roman"/>
          <w:b/>
          <w:color w:val="000000"/>
          <w:kern w:val="0"/>
          <w:sz w:val="22"/>
          <w:szCs w:val="22"/>
          <w:lang w:val="kk-KZ" w:eastAsia="ru-RU"/>
          <w14:ligatures w14:val="none"/>
        </w:rPr>
      </w:pPr>
    </w:p>
    <w:tbl>
      <w:tblPr>
        <w:tblpPr w:leftFromText="180" w:rightFromText="180" w:vertAnchor="text" w:tblpXSpec="center" w:tblpY="1"/>
        <w:tblOverlap w:val="never"/>
        <w:tblW w:w="8648" w:type="dxa"/>
        <w:jc w:val="center"/>
        <w:tblCellMar>
          <w:left w:w="0" w:type="dxa"/>
          <w:right w:w="0" w:type="dxa"/>
        </w:tblCellMar>
        <w:tblLook w:val="0600" w:firstRow="0" w:lastRow="0" w:firstColumn="0" w:lastColumn="0" w:noHBand="1" w:noVBand="1"/>
      </w:tblPr>
      <w:tblGrid>
        <w:gridCol w:w="2265"/>
        <w:gridCol w:w="1851"/>
        <w:gridCol w:w="2272"/>
        <w:gridCol w:w="2260"/>
      </w:tblGrid>
      <w:tr w:rsidR="00681674" w:rsidRPr="00EA2CFE" w14:paraId="137F9D28" w14:textId="77777777" w:rsidTr="00681674">
        <w:trPr>
          <w:trHeight w:val="410"/>
          <w:jc w:val="center"/>
        </w:trPr>
        <w:tc>
          <w:tcPr>
            <w:tcW w:w="41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815FEAB"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b/>
                <w:bCs/>
                <w:color w:val="000000"/>
                <w:kern w:val="0"/>
                <w:sz w:val="22"/>
                <w:szCs w:val="22"/>
                <w:lang w:eastAsia="ru-RU"/>
                <w14:ligatures w14:val="none"/>
              </w:rPr>
            </w:pPr>
            <w:r w:rsidRPr="00EA2CFE">
              <w:rPr>
                <w:rFonts w:ascii="Times New Roman" w:eastAsia="Times New Roman" w:hAnsi="Times New Roman" w:cs="Times New Roman"/>
                <w:b/>
                <w:bCs/>
                <w:color w:val="000000"/>
                <w:kern w:val="0"/>
                <w:sz w:val="22"/>
                <w:szCs w:val="22"/>
                <w:lang w:eastAsia="ru-RU"/>
                <w14:ligatures w14:val="none"/>
              </w:rPr>
              <w:t>Месторождение</w:t>
            </w:r>
          </w:p>
        </w:tc>
        <w:tc>
          <w:tcPr>
            <w:tcW w:w="4532"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ED7CEF2"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b/>
                <w:bCs/>
                <w:color w:val="000000"/>
                <w:kern w:val="0"/>
                <w:sz w:val="22"/>
                <w:szCs w:val="22"/>
                <w:lang w:eastAsia="ru-RU"/>
                <w14:ligatures w14:val="none"/>
              </w:rPr>
            </w:pPr>
            <w:r w:rsidRPr="00EA2CFE">
              <w:rPr>
                <w:rFonts w:ascii="Times New Roman" w:eastAsia="Times New Roman" w:hAnsi="Times New Roman" w:cs="Times New Roman"/>
                <w:b/>
                <w:bCs/>
                <w:color w:val="000000"/>
                <w:kern w:val="0"/>
                <w:sz w:val="22"/>
                <w:szCs w:val="22"/>
                <w:lang w:eastAsia="ru-RU"/>
                <w14:ligatures w14:val="none"/>
              </w:rPr>
              <w:t>Урихтау</w:t>
            </w:r>
          </w:p>
        </w:tc>
      </w:tr>
      <w:tr w:rsidR="00681674" w:rsidRPr="00EA2CFE" w14:paraId="75E0C628" w14:textId="77777777" w:rsidTr="00681674">
        <w:trPr>
          <w:trHeight w:val="289"/>
          <w:jc w:val="center"/>
        </w:trPr>
        <w:tc>
          <w:tcPr>
            <w:tcW w:w="41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1BCD3F6"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Горизонт</w:t>
            </w:r>
          </w:p>
        </w:tc>
        <w:tc>
          <w:tcPr>
            <w:tcW w:w="4532"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41C4255"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val="en-US" w:eastAsia="ru-RU"/>
                <w14:ligatures w14:val="none"/>
              </w:rPr>
              <w:t>KT-I</w:t>
            </w:r>
          </w:p>
        </w:tc>
      </w:tr>
      <w:tr w:rsidR="00681674" w:rsidRPr="00EA2CFE" w14:paraId="54224C1B" w14:textId="77777777" w:rsidTr="00681674">
        <w:trPr>
          <w:trHeight w:val="683"/>
          <w:jc w:val="center"/>
        </w:trPr>
        <w:tc>
          <w:tcPr>
            <w:tcW w:w="41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B1EEF35"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Газ</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CCB95B3"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eastAsia="ru-RU"/>
                <w14:ligatures w14:val="none"/>
              </w:rPr>
              <w:t>Газ с газоконденсатной залежи (ПГ)</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93ADEE0"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eastAsia="ru-RU"/>
                <w14:ligatures w14:val="none"/>
              </w:rPr>
              <w:t>Растворенный газ</w:t>
            </w:r>
          </w:p>
          <w:p w14:paraId="5285121D"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eastAsia="ru-RU"/>
                <w14:ligatures w14:val="none"/>
              </w:rPr>
              <w:t>с нефтяной оторочки</w:t>
            </w:r>
          </w:p>
          <w:p w14:paraId="5614BB19"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eastAsia="ru-RU"/>
                <w14:ligatures w14:val="none"/>
              </w:rPr>
              <w:t>(ПНГ)</w:t>
            </w:r>
          </w:p>
        </w:tc>
      </w:tr>
      <w:tr w:rsidR="00681674" w:rsidRPr="00EA2CFE" w14:paraId="649EBB78" w14:textId="77777777" w:rsidTr="00681674">
        <w:trPr>
          <w:trHeight w:val="316"/>
          <w:jc w:val="center"/>
        </w:trPr>
        <w:tc>
          <w:tcPr>
            <w:tcW w:w="2265" w:type="dxa"/>
            <w:vMerge w:val="restart"/>
            <w:tcBorders>
              <w:top w:val="single" w:sz="4" w:space="0" w:color="auto"/>
              <w:left w:val="single" w:sz="4" w:space="0" w:color="auto"/>
              <w:right w:val="single" w:sz="4" w:space="0" w:color="auto"/>
            </w:tcBorders>
            <w:shd w:val="clear" w:color="auto" w:fill="FFFFFF"/>
            <w:tcMar>
              <w:top w:w="15" w:type="dxa"/>
              <w:left w:w="15" w:type="dxa"/>
              <w:bottom w:w="0" w:type="dxa"/>
              <w:right w:w="15" w:type="dxa"/>
            </w:tcMar>
            <w:vAlign w:val="center"/>
            <w:hideMark/>
          </w:tcPr>
          <w:p w14:paraId="42CE9607"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 xml:space="preserve">Содержание, </w:t>
            </w:r>
          </w:p>
          <w:p w14:paraId="0A5E6BCE"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 моль</w:t>
            </w: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hideMark/>
          </w:tcPr>
          <w:p w14:paraId="635A6878"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Метан</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E66AAFF"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79,360</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63BAC596"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73,66</w:t>
            </w:r>
          </w:p>
        </w:tc>
      </w:tr>
      <w:tr w:rsidR="00681674" w:rsidRPr="00EA2CFE" w14:paraId="5C1FADEC" w14:textId="77777777" w:rsidTr="00681674">
        <w:trPr>
          <w:trHeight w:val="316"/>
          <w:jc w:val="center"/>
        </w:trPr>
        <w:tc>
          <w:tcPr>
            <w:tcW w:w="2265" w:type="dxa"/>
            <w:vMerge/>
            <w:tcBorders>
              <w:left w:val="single" w:sz="4" w:space="0" w:color="auto"/>
              <w:right w:val="single" w:sz="4" w:space="0" w:color="auto"/>
            </w:tcBorders>
            <w:vAlign w:val="center"/>
            <w:hideMark/>
          </w:tcPr>
          <w:p w14:paraId="388AC51C"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hideMark/>
          </w:tcPr>
          <w:p w14:paraId="3EB886D5"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Этан</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819740B"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6,791</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13859B99"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7,69</w:t>
            </w:r>
          </w:p>
        </w:tc>
      </w:tr>
      <w:tr w:rsidR="00681674" w:rsidRPr="00EA2CFE" w14:paraId="5ECEA066" w14:textId="77777777" w:rsidTr="00681674">
        <w:trPr>
          <w:trHeight w:val="316"/>
          <w:jc w:val="center"/>
        </w:trPr>
        <w:tc>
          <w:tcPr>
            <w:tcW w:w="2265" w:type="dxa"/>
            <w:vMerge/>
            <w:tcBorders>
              <w:left w:val="single" w:sz="4" w:space="0" w:color="auto"/>
              <w:right w:val="single" w:sz="4" w:space="0" w:color="auto"/>
            </w:tcBorders>
            <w:vAlign w:val="center"/>
            <w:hideMark/>
          </w:tcPr>
          <w:p w14:paraId="4660287A"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hideMark/>
          </w:tcPr>
          <w:p w14:paraId="71FD9FD1"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Пропан</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9E90A6A"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4,224</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6C415727"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5,16</w:t>
            </w:r>
          </w:p>
        </w:tc>
      </w:tr>
      <w:tr w:rsidR="00681674" w:rsidRPr="00EA2CFE" w14:paraId="1206861E" w14:textId="77777777" w:rsidTr="00681674">
        <w:trPr>
          <w:trHeight w:val="316"/>
          <w:jc w:val="center"/>
        </w:trPr>
        <w:tc>
          <w:tcPr>
            <w:tcW w:w="2265" w:type="dxa"/>
            <w:vMerge/>
            <w:tcBorders>
              <w:left w:val="single" w:sz="4" w:space="0" w:color="auto"/>
              <w:right w:val="single" w:sz="4" w:space="0" w:color="auto"/>
            </w:tcBorders>
            <w:vAlign w:val="center"/>
            <w:hideMark/>
          </w:tcPr>
          <w:p w14:paraId="37EC479D"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hideMark/>
          </w:tcPr>
          <w:p w14:paraId="7E8434B6"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изо-Бутан</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0E732CA"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0,799</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30942ED9"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1,19</w:t>
            </w:r>
          </w:p>
        </w:tc>
      </w:tr>
      <w:tr w:rsidR="00681674" w:rsidRPr="00EA2CFE" w14:paraId="51B9A416" w14:textId="77777777" w:rsidTr="00681674">
        <w:trPr>
          <w:trHeight w:val="316"/>
          <w:jc w:val="center"/>
        </w:trPr>
        <w:tc>
          <w:tcPr>
            <w:tcW w:w="2265" w:type="dxa"/>
            <w:vMerge/>
            <w:tcBorders>
              <w:left w:val="single" w:sz="4" w:space="0" w:color="auto"/>
              <w:right w:val="single" w:sz="4" w:space="0" w:color="auto"/>
            </w:tcBorders>
            <w:vAlign w:val="center"/>
            <w:hideMark/>
          </w:tcPr>
          <w:p w14:paraId="1F53EA58"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hideMark/>
          </w:tcPr>
          <w:p w14:paraId="7151E358"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н-Бутан</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D8B9BB4"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1,443</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1FE14898"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2,23</w:t>
            </w:r>
          </w:p>
        </w:tc>
      </w:tr>
      <w:tr w:rsidR="00681674" w:rsidRPr="00EA2CFE" w14:paraId="6E27C2FB" w14:textId="77777777" w:rsidTr="00681674">
        <w:trPr>
          <w:trHeight w:val="424"/>
          <w:jc w:val="center"/>
        </w:trPr>
        <w:tc>
          <w:tcPr>
            <w:tcW w:w="2265" w:type="dxa"/>
            <w:vMerge/>
            <w:tcBorders>
              <w:left w:val="single" w:sz="4" w:space="0" w:color="auto"/>
              <w:right w:val="single" w:sz="4" w:space="0" w:color="auto"/>
            </w:tcBorders>
            <w:vAlign w:val="center"/>
            <w:hideMark/>
          </w:tcPr>
          <w:p w14:paraId="59D8D075"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hideMark/>
          </w:tcPr>
          <w:p w14:paraId="6DC20AFE"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изо-Пентан</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82CA118"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0,435</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732CE211"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0,80</w:t>
            </w:r>
          </w:p>
        </w:tc>
      </w:tr>
      <w:tr w:rsidR="00681674" w:rsidRPr="00EA2CFE" w14:paraId="433EB0CC" w14:textId="77777777" w:rsidTr="00681674">
        <w:trPr>
          <w:trHeight w:val="316"/>
          <w:jc w:val="center"/>
        </w:trPr>
        <w:tc>
          <w:tcPr>
            <w:tcW w:w="2265" w:type="dxa"/>
            <w:vMerge/>
            <w:tcBorders>
              <w:left w:val="single" w:sz="4" w:space="0" w:color="auto"/>
              <w:right w:val="single" w:sz="4" w:space="0" w:color="auto"/>
            </w:tcBorders>
            <w:vAlign w:val="center"/>
            <w:hideMark/>
          </w:tcPr>
          <w:p w14:paraId="066FFCA4"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hideMark/>
          </w:tcPr>
          <w:p w14:paraId="113BD0F6"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н-Пентан</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ECC1561"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0,465</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365D03EE"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0,83</w:t>
            </w:r>
          </w:p>
        </w:tc>
      </w:tr>
      <w:tr w:rsidR="00681674" w:rsidRPr="00EA2CFE" w14:paraId="40356968" w14:textId="77777777" w:rsidTr="00681674">
        <w:trPr>
          <w:trHeight w:val="395"/>
          <w:jc w:val="center"/>
        </w:trPr>
        <w:tc>
          <w:tcPr>
            <w:tcW w:w="2265" w:type="dxa"/>
            <w:vMerge/>
            <w:tcBorders>
              <w:left w:val="single" w:sz="4" w:space="0" w:color="auto"/>
              <w:right w:val="single" w:sz="4" w:space="0" w:color="auto"/>
            </w:tcBorders>
            <w:vAlign w:val="center"/>
            <w:hideMark/>
          </w:tcPr>
          <w:p w14:paraId="57114F96"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hideMark/>
          </w:tcPr>
          <w:p w14:paraId="4E27004A"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Гексаны</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942E5B5"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0,208</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26732DE4"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1,34</w:t>
            </w:r>
          </w:p>
        </w:tc>
      </w:tr>
      <w:tr w:rsidR="00681674" w:rsidRPr="00EA2CFE" w14:paraId="2F384D20" w14:textId="77777777" w:rsidTr="00681674">
        <w:trPr>
          <w:trHeight w:val="395"/>
          <w:jc w:val="center"/>
        </w:trPr>
        <w:tc>
          <w:tcPr>
            <w:tcW w:w="2265" w:type="dxa"/>
            <w:vMerge/>
            <w:tcBorders>
              <w:left w:val="single" w:sz="4" w:space="0" w:color="auto"/>
              <w:right w:val="single" w:sz="4" w:space="0" w:color="auto"/>
            </w:tcBorders>
            <w:vAlign w:val="center"/>
            <w:hideMark/>
          </w:tcPr>
          <w:p w14:paraId="5C19997D"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hideMark/>
          </w:tcPr>
          <w:p w14:paraId="5D224107"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Гептаны</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0625839C"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0,130</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6836B7E2"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w:t>
            </w:r>
          </w:p>
        </w:tc>
      </w:tr>
      <w:tr w:rsidR="00681674" w:rsidRPr="00EA2CFE" w14:paraId="60BB10F4" w14:textId="77777777" w:rsidTr="00681674">
        <w:trPr>
          <w:trHeight w:val="395"/>
          <w:jc w:val="center"/>
        </w:trPr>
        <w:tc>
          <w:tcPr>
            <w:tcW w:w="2265" w:type="dxa"/>
            <w:tcBorders>
              <w:left w:val="single" w:sz="4" w:space="0" w:color="auto"/>
              <w:right w:val="single" w:sz="4" w:space="0" w:color="auto"/>
            </w:tcBorders>
            <w:vAlign w:val="center"/>
          </w:tcPr>
          <w:p w14:paraId="1DF385D1"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tcPr>
          <w:p w14:paraId="22615774"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Октаны</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0B64BD48"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0,092</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32BE3937"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bCs/>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eastAsia="ru-RU"/>
                <w14:ligatures w14:val="none"/>
              </w:rPr>
              <w:t>-</w:t>
            </w:r>
          </w:p>
        </w:tc>
      </w:tr>
      <w:tr w:rsidR="00681674" w:rsidRPr="00EA2CFE" w14:paraId="6E8A7529" w14:textId="77777777" w:rsidTr="00681674">
        <w:trPr>
          <w:trHeight w:val="395"/>
          <w:jc w:val="center"/>
        </w:trPr>
        <w:tc>
          <w:tcPr>
            <w:tcW w:w="2265" w:type="dxa"/>
            <w:tcBorders>
              <w:left w:val="single" w:sz="4" w:space="0" w:color="auto"/>
              <w:right w:val="single" w:sz="4" w:space="0" w:color="auto"/>
            </w:tcBorders>
            <w:vAlign w:val="center"/>
          </w:tcPr>
          <w:p w14:paraId="03863F0E"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tcPr>
          <w:p w14:paraId="502DAA77"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Диоксид углерода</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02F181C8"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0,973</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060C9460"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bCs/>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eastAsia="ru-RU"/>
                <w14:ligatures w14:val="none"/>
              </w:rPr>
              <w:t>0,86</w:t>
            </w:r>
          </w:p>
        </w:tc>
      </w:tr>
      <w:tr w:rsidR="00681674" w:rsidRPr="00EA2CFE" w14:paraId="57BF63EE" w14:textId="77777777" w:rsidTr="00681674">
        <w:trPr>
          <w:trHeight w:val="395"/>
          <w:jc w:val="center"/>
        </w:trPr>
        <w:tc>
          <w:tcPr>
            <w:tcW w:w="2265" w:type="dxa"/>
            <w:tcBorders>
              <w:left w:val="single" w:sz="4" w:space="0" w:color="auto"/>
              <w:right w:val="single" w:sz="4" w:space="0" w:color="auto"/>
            </w:tcBorders>
            <w:vAlign w:val="center"/>
          </w:tcPr>
          <w:p w14:paraId="50BD9400"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tcPr>
          <w:p w14:paraId="13E3AE07"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Сероводород</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2097F6D8"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2,351</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00E58E12"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bCs/>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eastAsia="ru-RU"/>
                <w14:ligatures w14:val="none"/>
              </w:rPr>
              <w:t>3,56</w:t>
            </w:r>
          </w:p>
        </w:tc>
      </w:tr>
      <w:tr w:rsidR="00681674" w:rsidRPr="00EA2CFE" w14:paraId="098C79E4" w14:textId="77777777" w:rsidTr="00681674">
        <w:trPr>
          <w:trHeight w:val="395"/>
          <w:jc w:val="center"/>
        </w:trPr>
        <w:tc>
          <w:tcPr>
            <w:tcW w:w="2265" w:type="dxa"/>
            <w:tcBorders>
              <w:left w:val="single" w:sz="4" w:space="0" w:color="auto"/>
              <w:right w:val="single" w:sz="4" w:space="0" w:color="auto"/>
            </w:tcBorders>
            <w:vAlign w:val="center"/>
          </w:tcPr>
          <w:p w14:paraId="64697856"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tcPr>
          <w:p w14:paraId="3D3A68CA"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Азот</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04D2D64B"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2,706</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2773A49C"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bCs/>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eastAsia="ru-RU"/>
                <w14:ligatures w14:val="none"/>
              </w:rPr>
              <w:t>2,68</w:t>
            </w:r>
          </w:p>
        </w:tc>
      </w:tr>
      <w:tr w:rsidR="00681674" w:rsidRPr="00EA2CFE" w14:paraId="13D1F9F5" w14:textId="77777777" w:rsidTr="00681674">
        <w:trPr>
          <w:trHeight w:val="395"/>
          <w:jc w:val="center"/>
        </w:trPr>
        <w:tc>
          <w:tcPr>
            <w:tcW w:w="2265" w:type="dxa"/>
            <w:tcBorders>
              <w:left w:val="single" w:sz="4" w:space="0" w:color="auto"/>
              <w:right w:val="single" w:sz="4" w:space="0" w:color="auto"/>
            </w:tcBorders>
            <w:vAlign w:val="center"/>
          </w:tcPr>
          <w:p w14:paraId="6D2CE1D6"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tcPr>
          <w:p w14:paraId="6DE0CFEB"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Кислород</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649549E7"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0,023</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4E411389"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bCs/>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eastAsia="ru-RU"/>
                <w14:ligatures w14:val="none"/>
              </w:rPr>
              <w:t>-</w:t>
            </w:r>
          </w:p>
        </w:tc>
      </w:tr>
      <w:tr w:rsidR="00681674" w:rsidRPr="00EA2CFE" w14:paraId="493C9D2D" w14:textId="77777777" w:rsidTr="00681674">
        <w:trPr>
          <w:trHeight w:val="395"/>
          <w:jc w:val="center"/>
        </w:trPr>
        <w:tc>
          <w:tcPr>
            <w:tcW w:w="2265" w:type="dxa"/>
            <w:tcBorders>
              <w:left w:val="single" w:sz="4" w:space="0" w:color="auto"/>
              <w:bottom w:val="single" w:sz="4" w:space="0" w:color="auto"/>
              <w:right w:val="single" w:sz="4" w:space="0" w:color="auto"/>
            </w:tcBorders>
            <w:vAlign w:val="center"/>
          </w:tcPr>
          <w:p w14:paraId="796EF907"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tcPr>
          <w:p w14:paraId="31547742"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Всего</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106FE03E"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100,00</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2EFA6605"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bCs/>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eastAsia="ru-RU"/>
                <w14:ligatures w14:val="none"/>
              </w:rPr>
              <w:t>100</w:t>
            </w:r>
          </w:p>
        </w:tc>
      </w:tr>
      <w:tr w:rsidR="00681674" w:rsidRPr="00EA2CFE" w14:paraId="15A3EEDF" w14:textId="77777777" w:rsidTr="00681674">
        <w:trPr>
          <w:trHeight w:val="395"/>
          <w:jc w:val="center"/>
        </w:trPr>
        <w:tc>
          <w:tcPr>
            <w:tcW w:w="2265" w:type="dxa"/>
            <w:tcBorders>
              <w:left w:val="single" w:sz="4" w:space="0" w:color="auto"/>
              <w:bottom w:val="single" w:sz="4" w:space="0" w:color="auto"/>
              <w:right w:val="single" w:sz="4" w:space="0" w:color="auto"/>
            </w:tcBorders>
            <w:vAlign w:val="center"/>
          </w:tcPr>
          <w:p w14:paraId="3566974C"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кг/м3</w:t>
            </w: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tcPr>
          <w:p w14:paraId="3BC7112E"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 xml:space="preserve">Плотность газа </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5EEAF1FE"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0,877</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765286C5"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bCs/>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eastAsia="ru-RU"/>
                <w14:ligatures w14:val="none"/>
              </w:rPr>
              <w:t>0,970</w:t>
            </w:r>
          </w:p>
        </w:tc>
      </w:tr>
      <w:tr w:rsidR="00681674" w:rsidRPr="00EA2CFE" w14:paraId="37698190" w14:textId="77777777" w:rsidTr="00681674">
        <w:trPr>
          <w:trHeight w:val="395"/>
          <w:jc w:val="center"/>
        </w:trPr>
        <w:tc>
          <w:tcPr>
            <w:tcW w:w="2265" w:type="dxa"/>
            <w:tcBorders>
              <w:left w:val="single" w:sz="4" w:space="0" w:color="auto"/>
              <w:bottom w:val="single" w:sz="4" w:space="0" w:color="auto"/>
              <w:right w:val="single" w:sz="4" w:space="0" w:color="auto"/>
            </w:tcBorders>
          </w:tcPr>
          <w:p w14:paraId="4D0F916A"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мг/м3</w:t>
            </w: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tcPr>
          <w:p w14:paraId="694A7662"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Метилмеркаптаны</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68AC7680"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31,000</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3B4AF1BB"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bCs/>
                <w:color w:val="000000"/>
                <w:kern w:val="0"/>
                <w:sz w:val="22"/>
                <w:szCs w:val="22"/>
                <w:lang w:eastAsia="ru-RU"/>
                <w14:ligatures w14:val="none"/>
              </w:rPr>
            </w:pPr>
          </w:p>
        </w:tc>
      </w:tr>
      <w:tr w:rsidR="00681674" w:rsidRPr="00EA2CFE" w14:paraId="7EE67A68" w14:textId="77777777" w:rsidTr="00681674">
        <w:trPr>
          <w:trHeight w:val="395"/>
          <w:jc w:val="center"/>
        </w:trPr>
        <w:tc>
          <w:tcPr>
            <w:tcW w:w="2265" w:type="dxa"/>
            <w:tcBorders>
              <w:left w:val="single" w:sz="4" w:space="0" w:color="auto"/>
              <w:bottom w:val="single" w:sz="4" w:space="0" w:color="auto"/>
              <w:right w:val="single" w:sz="4" w:space="0" w:color="auto"/>
            </w:tcBorders>
          </w:tcPr>
          <w:p w14:paraId="659C521E"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мг/м3</w:t>
            </w: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tcPr>
          <w:p w14:paraId="39073CD0"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Этилмеркаптаны</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65B4D153"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15,000</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64CF4E38"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bCs/>
                <w:color w:val="000000"/>
                <w:kern w:val="0"/>
                <w:sz w:val="22"/>
                <w:szCs w:val="22"/>
                <w:lang w:eastAsia="ru-RU"/>
                <w14:ligatures w14:val="none"/>
              </w:rPr>
            </w:pPr>
          </w:p>
        </w:tc>
      </w:tr>
      <w:tr w:rsidR="00681674" w:rsidRPr="00EA2CFE" w14:paraId="6154D244" w14:textId="77777777" w:rsidTr="00681674">
        <w:trPr>
          <w:trHeight w:val="395"/>
          <w:jc w:val="center"/>
        </w:trPr>
        <w:tc>
          <w:tcPr>
            <w:tcW w:w="2265" w:type="dxa"/>
            <w:tcBorders>
              <w:left w:val="single" w:sz="4" w:space="0" w:color="auto"/>
              <w:bottom w:val="single" w:sz="4" w:space="0" w:color="auto"/>
              <w:right w:val="single" w:sz="4" w:space="0" w:color="auto"/>
            </w:tcBorders>
          </w:tcPr>
          <w:p w14:paraId="6AF2DD7E"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г/м3</w:t>
            </w:r>
          </w:p>
        </w:tc>
        <w:tc>
          <w:tcPr>
            <w:tcW w:w="1851"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bottom w:w="0" w:type="dxa"/>
              <w:right w:w="15" w:type="dxa"/>
            </w:tcMar>
          </w:tcPr>
          <w:p w14:paraId="02281267"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Меркаптановая сера</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14:paraId="5656B4FC"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576A10E6"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bCs/>
                <w:color w:val="000000"/>
                <w:kern w:val="0"/>
                <w:sz w:val="22"/>
                <w:szCs w:val="22"/>
                <w:lang w:eastAsia="ru-RU"/>
                <w14:ligatures w14:val="none"/>
              </w:rPr>
            </w:pPr>
          </w:p>
        </w:tc>
      </w:tr>
      <w:tr w:rsidR="00681674" w:rsidRPr="00EA2CFE" w14:paraId="08365B3C" w14:textId="77777777" w:rsidTr="00681674">
        <w:trPr>
          <w:trHeight w:val="831"/>
          <w:jc w:val="center"/>
        </w:trPr>
        <w:tc>
          <w:tcPr>
            <w:tcW w:w="2265" w:type="dxa"/>
            <w:tcBorders>
              <w:top w:val="single" w:sz="4" w:space="0" w:color="auto"/>
              <w:left w:val="single" w:sz="4" w:space="0" w:color="000000"/>
              <w:bottom w:val="single" w:sz="4" w:space="0" w:color="auto"/>
              <w:right w:val="single" w:sz="4" w:space="0" w:color="000000"/>
            </w:tcBorders>
            <w:shd w:val="clear" w:color="auto" w:fill="FFFFFF"/>
            <w:tcMar>
              <w:top w:w="15" w:type="dxa"/>
              <w:left w:w="15" w:type="dxa"/>
              <w:bottom w:w="0" w:type="dxa"/>
              <w:right w:w="15" w:type="dxa"/>
            </w:tcMar>
            <w:vAlign w:val="center"/>
            <w:hideMark/>
          </w:tcPr>
          <w:p w14:paraId="0E1370F1"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Потенциальное содержание С5+высшие, г/м3</w:t>
            </w:r>
          </w:p>
        </w:tc>
        <w:tc>
          <w:tcPr>
            <w:tcW w:w="18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AE09928"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Газа сепарации</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5605193"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248</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B26372A"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eastAsia="ru-RU"/>
                <w14:ligatures w14:val="none"/>
              </w:rPr>
              <w:t>-</w:t>
            </w:r>
          </w:p>
        </w:tc>
      </w:tr>
      <w:tr w:rsidR="00681674" w:rsidRPr="00EA2CFE" w14:paraId="145DAE2E" w14:textId="77777777" w:rsidTr="00681674">
        <w:trPr>
          <w:trHeight w:val="336"/>
          <w:jc w:val="center"/>
        </w:trPr>
        <w:tc>
          <w:tcPr>
            <w:tcW w:w="4116" w:type="dxa"/>
            <w:gridSpan w:val="2"/>
            <w:tcBorders>
              <w:top w:val="single" w:sz="4" w:space="0" w:color="auto"/>
              <w:left w:val="single" w:sz="4" w:space="0" w:color="000000"/>
              <w:bottom w:val="single" w:sz="4" w:space="0" w:color="auto"/>
              <w:right w:val="single" w:sz="4" w:space="0" w:color="000000"/>
            </w:tcBorders>
            <w:shd w:val="clear" w:color="auto" w:fill="FFFFFF"/>
            <w:tcMar>
              <w:top w:w="15" w:type="dxa"/>
              <w:left w:w="15" w:type="dxa"/>
              <w:bottom w:w="0" w:type="dxa"/>
              <w:right w:w="15" w:type="dxa"/>
            </w:tcMar>
            <w:vAlign w:val="center"/>
          </w:tcPr>
          <w:p w14:paraId="2856B45C"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Рабочее давление, МПа</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215203AB"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val="kk-KZ" w:eastAsia="ru-RU"/>
                <w14:ligatures w14:val="none"/>
              </w:rPr>
            </w:pPr>
            <w:r w:rsidRPr="00EA2CFE">
              <w:rPr>
                <w:rFonts w:ascii="Times New Roman" w:eastAsia="Times New Roman" w:hAnsi="Times New Roman" w:cs="Times New Roman"/>
                <w:color w:val="000000"/>
                <w:kern w:val="0"/>
                <w:sz w:val="22"/>
                <w:szCs w:val="22"/>
                <w:lang w:eastAsia="ru-RU"/>
                <w14:ligatures w14:val="none"/>
              </w:rPr>
              <w:t>6,8</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62636D38"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bCs/>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6,8</w:t>
            </w:r>
          </w:p>
        </w:tc>
      </w:tr>
      <w:tr w:rsidR="00EA2CFE" w:rsidRPr="00EA2CFE" w14:paraId="28A72660" w14:textId="77777777" w:rsidTr="00681674">
        <w:trPr>
          <w:trHeight w:val="256"/>
          <w:jc w:val="center"/>
        </w:trPr>
        <w:tc>
          <w:tcPr>
            <w:tcW w:w="4116" w:type="dxa"/>
            <w:gridSpan w:val="2"/>
            <w:tcBorders>
              <w:top w:val="single" w:sz="4" w:space="0" w:color="auto"/>
              <w:left w:val="single" w:sz="4" w:space="0" w:color="000000"/>
              <w:bottom w:val="single" w:sz="4" w:space="0" w:color="auto"/>
              <w:right w:val="single" w:sz="4" w:space="0" w:color="000000"/>
            </w:tcBorders>
            <w:shd w:val="clear" w:color="auto" w:fill="FFFFFF"/>
            <w:tcMar>
              <w:top w:w="15" w:type="dxa"/>
              <w:left w:w="15" w:type="dxa"/>
              <w:bottom w:w="0" w:type="dxa"/>
              <w:right w:w="15" w:type="dxa"/>
            </w:tcMar>
            <w:vAlign w:val="center"/>
          </w:tcPr>
          <w:p w14:paraId="68EFCFAF" w14:textId="77777777" w:rsidR="00EA2CFE" w:rsidRPr="00EA2CFE" w:rsidRDefault="00EA2CFE" w:rsidP="00EA2CFE">
            <w:pPr>
              <w:shd w:val="clear" w:color="auto" w:fill="FFFFFF"/>
              <w:spacing w:after="0" w:line="240" w:lineRule="auto"/>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Максимальное расчетное давление, МПа</w:t>
            </w:r>
          </w:p>
        </w:tc>
        <w:tc>
          <w:tcPr>
            <w:tcW w:w="4532"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52FF5686" w14:textId="77777777" w:rsidR="00EA2CFE" w:rsidRPr="00EA2CFE" w:rsidRDefault="00EA2CFE" w:rsidP="00EA2CFE">
            <w:pPr>
              <w:shd w:val="clear" w:color="auto" w:fill="FFFFFF"/>
              <w:spacing w:after="0" w:line="240" w:lineRule="auto"/>
              <w:jc w:val="center"/>
              <w:textAlignment w:val="baseline"/>
              <w:rPr>
                <w:rFonts w:ascii="Times New Roman" w:eastAsia="Times New Roman" w:hAnsi="Times New Roman" w:cs="Times New Roman"/>
                <w:bCs/>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eastAsia="ru-RU"/>
                <w14:ligatures w14:val="none"/>
              </w:rPr>
              <w:t>определить расчетом при проектировании</w:t>
            </w:r>
          </w:p>
        </w:tc>
      </w:tr>
      <w:tr w:rsidR="00EA2CFE" w:rsidRPr="00EA2CFE" w14:paraId="1B665193" w14:textId="77777777" w:rsidTr="00681674">
        <w:trPr>
          <w:trHeight w:val="151"/>
          <w:jc w:val="center"/>
        </w:trPr>
        <w:tc>
          <w:tcPr>
            <w:tcW w:w="4116" w:type="dxa"/>
            <w:gridSpan w:val="2"/>
            <w:tcBorders>
              <w:top w:val="single" w:sz="4" w:space="0" w:color="auto"/>
              <w:left w:val="single" w:sz="4" w:space="0" w:color="000000"/>
              <w:bottom w:val="single" w:sz="4" w:space="0" w:color="auto"/>
              <w:right w:val="single" w:sz="4" w:space="0" w:color="000000"/>
            </w:tcBorders>
            <w:shd w:val="clear" w:color="auto" w:fill="FFFFFF"/>
            <w:tcMar>
              <w:top w:w="15" w:type="dxa"/>
              <w:left w:w="15" w:type="dxa"/>
              <w:bottom w:w="0" w:type="dxa"/>
              <w:right w:w="15" w:type="dxa"/>
            </w:tcMar>
            <w:vAlign w:val="center"/>
          </w:tcPr>
          <w:p w14:paraId="2F780698" w14:textId="77777777" w:rsidR="00EA2CFE" w:rsidRPr="00EA2CFE" w:rsidRDefault="00EA2CFE"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Минимальное давление, МПа</w:t>
            </w:r>
          </w:p>
        </w:tc>
        <w:tc>
          <w:tcPr>
            <w:tcW w:w="4532"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2AA1C744" w14:textId="77777777" w:rsidR="00EA2CFE" w:rsidRPr="00EA2CFE" w:rsidRDefault="00EA2CFE" w:rsidP="00EA2CFE">
            <w:pPr>
              <w:shd w:val="clear" w:color="auto" w:fill="FFFFFF"/>
              <w:spacing w:after="0" w:line="240" w:lineRule="auto"/>
              <w:jc w:val="center"/>
              <w:textAlignment w:val="baseline"/>
              <w:rPr>
                <w:rFonts w:ascii="Times New Roman" w:eastAsia="Times New Roman" w:hAnsi="Times New Roman" w:cs="Times New Roman"/>
                <w:bCs/>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eastAsia="ru-RU"/>
                <w14:ligatures w14:val="none"/>
              </w:rPr>
              <w:t>определить расчетом при проектировании</w:t>
            </w:r>
          </w:p>
        </w:tc>
      </w:tr>
      <w:tr w:rsidR="00681674" w:rsidRPr="00EA2CFE" w14:paraId="543960A5" w14:textId="77777777" w:rsidTr="00681674">
        <w:trPr>
          <w:trHeight w:val="154"/>
          <w:jc w:val="center"/>
        </w:trPr>
        <w:tc>
          <w:tcPr>
            <w:tcW w:w="4116" w:type="dxa"/>
            <w:gridSpan w:val="2"/>
            <w:tcBorders>
              <w:top w:val="single" w:sz="4" w:space="0" w:color="auto"/>
              <w:left w:val="single" w:sz="4" w:space="0" w:color="000000"/>
              <w:bottom w:val="single" w:sz="4" w:space="0" w:color="auto"/>
              <w:right w:val="single" w:sz="4" w:space="0" w:color="000000"/>
            </w:tcBorders>
            <w:shd w:val="clear" w:color="auto" w:fill="FFFFFF"/>
            <w:tcMar>
              <w:top w:w="15" w:type="dxa"/>
              <w:left w:w="15" w:type="dxa"/>
              <w:bottom w:w="0" w:type="dxa"/>
              <w:right w:w="15" w:type="dxa"/>
            </w:tcMar>
            <w:vAlign w:val="center"/>
          </w:tcPr>
          <w:p w14:paraId="3F542E06"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Рабочая температура, °C</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1B7669CF"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26</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28C5E492"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bCs/>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eastAsia="ru-RU"/>
                <w14:ligatures w14:val="none"/>
              </w:rPr>
              <w:t>26</w:t>
            </w:r>
          </w:p>
        </w:tc>
      </w:tr>
      <w:tr w:rsidR="00EA2CFE" w:rsidRPr="00EA2CFE" w14:paraId="2D984C5A" w14:textId="77777777" w:rsidTr="00681674">
        <w:trPr>
          <w:trHeight w:val="831"/>
          <w:jc w:val="center"/>
        </w:trPr>
        <w:tc>
          <w:tcPr>
            <w:tcW w:w="4116" w:type="dxa"/>
            <w:gridSpan w:val="2"/>
            <w:tcBorders>
              <w:top w:val="single" w:sz="4" w:space="0" w:color="auto"/>
              <w:left w:val="single" w:sz="4" w:space="0" w:color="000000"/>
              <w:bottom w:val="single" w:sz="4" w:space="0" w:color="auto"/>
              <w:right w:val="single" w:sz="4" w:space="0" w:color="000000"/>
            </w:tcBorders>
            <w:shd w:val="clear" w:color="auto" w:fill="FFFFFF"/>
            <w:tcMar>
              <w:top w:w="15" w:type="dxa"/>
              <w:left w:w="15" w:type="dxa"/>
              <w:bottom w:w="0" w:type="dxa"/>
              <w:right w:w="15" w:type="dxa"/>
            </w:tcMar>
            <w:vAlign w:val="center"/>
          </w:tcPr>
          <w:p w14:paraId="383D8AA2" w14:textId="77777777" w:rsidR="00EA2CFE" w:rsidRPr="00EA2CFE" w:rsidRDefault="00EA2CFE"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 xml:space="preserve">Максимальная расчетная </w:t>
            </w:r>
          </w:p>
          <w:p w14:paraId="2BFC49E3" w14:textId="77777777" w:rsidR="00EA2CFE" w:rsidRPr="00EA2CFE" w:rsidRDefault="00EA2CFE"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температура, °C</w:t>
            </w:r>
          </w:p>
        </w:tc>
        <w:tc>
          <w:tcPr>
            <w:tcW w:w="4532"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08AB4590" w14:textId="77777777" w:rsidR="00EA2CFE" w:rsidRPr="00EA2CFE" w:rsidRDefault="00EA2CFE" w:rsidP="00EA2CFE">
            <w:pPr>
              <w:shd w:val="clear" w:color="auto" w:fill="FFFFFF"/>
              <w:spacing w:after="0" w:line="240" w:lineRule="auto"/>
              <w:jc w:val="center"/>
              <w:textAlignment w:val="baseline"/>
              <w:rPr>
                <w:rFonts w:ascii="Times New Roman" w:eastAsia="Times New Roman" w:hAnsi="Times New Roman" w:cs="Times New Roman"/>
                <w:bCs/>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eastAsia="ru-RU"/>
                <w14:ligatures w14:val="none"/>
              </w:rPr>
              <w:t>определить расчетом при проектировании</w:t>
            </w:r>
          </w:p>
        </w:tc>
      </w:tr>
      <w:tr w:rsidR="00681674" w:rsidRPr="00EA2CFE" w14:paraId="31553A55" w14:textId="77777777" w:rsidTr="00681674">
        <w:trPr>
          <w:trHeight w:val="263"/>
          <w:jc w:val="center"/>
        </w:trPr>
        <w:tc>
          <w:tcPr>
            <w:tcW w:w="4116" w:type="dxa"/>
            <w:gridSpan w:val="2"/>
            <w:tcBorders>
              <w:top w:val="single" w:sz="4" w:space="0" w:color="auto"/>
              <w:left w:val="single" w:sz="4" w:space="0" w:color="000000"/>
              <w:bottom w:val="single" w:sz="4" w:space="0" w:color="auto"/>
              <w:right w:val="single" w:sz="4" w:space="0" w:color="000000"/>
            </w:tcBorders>
            <w:shd w:val="clear" w:color="auto" w:fill="FFFFFF"/>
            <w:tcMar>
              <w:top w:w="15" w:type="dxa"/>
              <w:left w:w="15" w:type="dxa"/>
              <w:bottom w:w="0" w:type="dxa"/>
              <w:right w:w="15" w:type="dxa"/>
            </w:tcMar>
            <w:vAlign w:val="center"/>
          </w:tcPr>
          <w:p w14:paraId="46B5E486"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 xml:space="preserve">Минимальная расчетная </w:t>
            </w:r>
          </w:p>
          <w:p w14:paraId="4B0CBBA0"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температура, °C</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4286C5E3"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26</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47626A5C"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bCs/>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26</w:t>
            </w:r>
          </w:p>
        </w:tc>
      </w:tr>
      <w:tr w:rsidR="00681674" w:rsidRPr="00EA2CFE" w14:paraId="6051CBE1" w14:textId="77777777" w:rsidTr="00681674">
        <w:trPr>
          <w:trHeight w:val="263"/>
          <w:jc w:val="center"/>
        </w:trPr>
        <w:tc>
          <w:tcPr>
            <w:tcW w:w="4116" w:type="dxa"/>
            <w:gridSpan w:val="2"/>
            <w:tcBorders>
              <w:top w:val="single" w:sz="4" w:space="0" w:color="auto"/>
              <w:left w:val="single" w:sz="4" w:space="0" w:color="000000"/>
              <w:bottom w:val="single" w:sz="4" w:space="0" w:color="auto"/>
              <w:right w:val="single" w:sz="4" w:space="0" w:color="000000"/>
            </w:tcBorders>
            <w:shd w:val="clear" w:color="auto" w:fill="FFFFFF"/>
            <w:tcMar>
              <w:top w:w="15" w:type="dxa"/>
              <w:left w:w="15" w:type="dxa"/>
              <w:bottom w:w="0" w:type="dxa"/>
              <w:right w:w="15" w:type="dxa"/>
            </w:tcMar>
            <w:vAlign w:val="center"/>
          </w:tcPr>
          <w:p w14:paraId="2DABAABE"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Номинальный расход газа, млн. нм³/год</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2DC20906"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900</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07E10865"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bCs/>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eastAsia="ru-RU"/>
                <w14:ligatures w14:val="none"/>
              </w:rPr>
              <w:t>60</w:t>
            </w:r>
          </w:p>
        </w:tc>
      </w:tr>
      <w:tr w:rsidR="00681674" w:rsidRPr="00EA2CFE" w14:paraId="7133875A" w14:textId="77777777" w:rsidTr="00681674">
        <w:trPr>
          <w:trHeight w:val="285"/>
          <w:jc w:val="center"/>
        </w:trPr>
        <w:tc>
          <w:tcPr>
            <w:tcW w:w="4116" w:type="dxa"/>
            <w:gridSpan w:val="2"/>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3D0755D3" w14:textId="77777777" w:rsidR="00681674" w:rsidRPr="00EA2CFE" w:rsidRDefault="00681674" w:rsidP="00EA2CFE">
            <w:pPr>
              <w:shd w:val="clear" w:color="auto" w:fill="FFFFFF"/>
              <w:spacing w:after="0" w:line="240" w:lineRule="auto"/>
              <w:jc w:val="both"/>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Максимальный расход газа, млн. нм³/год</w:t>
            </w:r>
          </w:p>
        </w:tc>
        <w:tc>
          <w:tcPr>
            <w:tcW w:w="2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5D744662"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color w:val="000000"/>
                <w:kern w:val="0"/>
                <w:sz w:val="22"/>
                <w:szCs w:val="22"/>
                <w:lang w:eastAsia="ru-RU"/>
                <w14:ligatures w14:val="none"/>
              </w:rPr>
            </w:pPr>
            <w:r w:rsidRPr="00EA2CFE">
              <w:rPr>
                <w:rFonts w:ascii="Times New Roman" w:eastAsia="Times New Roman" w:hAnsi="Times New Roman" w:cs="Times New Roman"/>
                <w:color w:val="000000"/>
                <w:kern w:val="0"/>
                <w:sz w:val="22"/>
                <w:szCs w:val="22"/>
                <w:lang w:eastAsia="ru-RU"/>
                <w14:ligatures w14:val="none"/>
              </w:rPr>
              <w:t>1 000</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50BD096C" w14:textId="77777777" w:rsidR="00681674" w:rsidRPr="00EA2CFE" w:rsidRDefault="00681674" w:rsidP="00EA2CFE">
            <w:pPr>
              <w:shd w:val="clear" w:color="auto" w:fill="FFFFFF"/>
              <w:spacing w:after="0" w:line="240" w:lineRule="auto"/>
              <w:jc w:val="center"/>
              <w:textAlignment w:val="baseline"/>
              <w:rPr>
                <w:rFonts w:ascii="Times New Roman" w:eastAsia="Times New Roman" w:hAnsi="Times New Roman" w:cs="Times New Roman"/>
                <w:bCs/>
                <w:color w:val="000000"/>
                <w:kern w:val="0"/>
                <w:sz w:val="22"/>
                <w:szCs w:val="22"/>
                <w:lang w:eastAsia="ru-RU"/>
                <w14:ligatures w14:val="none"/>
              </w:rPr>
            </w:pPr>
            <w:r w:rsidRPr="00EA2CFE">
              <w:rPr>
                <w:rFonts w:ascii="Times New Roman" w:eastAsia="Times New Roman" w:hAnsi="Times New Roman" w:cs="Times New Roman"/>
                <w:bCs/>
                <w:color w:val="000000"/>
                <w:kern w:val="0"/>
                <w:sz w:val="22"/>
                <w:szCs w:val="22"/>
                <w:lang w:eastAsia="ru-RU"/>
                <w14:ligatures w14:val="none"/>
              </w:rPr>
              <w:t>100</w:t>
            </w:r>
          </w:p>
        </w:tc>
      </w:tr>
      <w:bookmarkEnd w:id="1"/>
    </w:tbl>
    <w:p w14:paraId="4D530603" w14:textId="44C239E8" w:rsidR="000E522F" w:rsidRDefault="000E522F" w:rsidP="000E522F">
      <w:pPr>
        <w:rPr>
          <w:lang w:val="kk-KZ"/>
        </w:rPr>
      </w:pPr>
    </w:p>
    <w:tbl>
      <w:tblPr>
        <w:tblpPr w:leftFromText="180" w:rightFromText="180" w:vertAnchor="text" w:horzAnchor="margin" w:tblpY="-1132"/>
        <w:tblW w:w="9913" w:type="dxa"/>
        <w:tblCellMar>
          <w:left w:w="0" w:type="dxa"/>
          <w:right w:w="0" w:type="dxa"/>
        </w:tblCellMar>
        <w:tblLook w:val="04A0" w:firstRow="1" w:lastRow="0" w:firstColumn="1" w:lastColumn="0" w:noHBand="0" w:noVBand="1"/>
      </w:tblPr>
      <w:tblGrid>
        <w:gridCol w:w="1824"/>
        <w:gridCol w:w="930"/>
        <w:gridCol w:w="1787"/>
        <w:gridCol w:w="1568"/>
        <w:gridCol w:w="1603"/>
        <w:gridCol w:w="1244"/>
        <w:gridCol w:w="957"/>
      </w:tblGrid>
      <w:tr w:rsidR="000E522F" w:rsidRPr="000E522F" w14:paraId="6304D87A" w14:textId="77777777" w:rsidTr="000E522F">
        <w:trPr>
          <w:trHeight w:val="301"/>
        </w:trPr>
        <w:tc>
          <w:tcPr>
            <w:tcW w:w="9913" w:type="dxa"/>
            <w:gridSpan w:val="7"/>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1A74F0" w14:textId="6F494176" w:rsidR="000E522F" w:rsidRPr="000E522F" w:rsidRDefault="00D350F7" w:rsidP="000E522F">
            <w:pPr>
              <w:spacing w:after="0" w:line="252" w:lineRule="auto"/>
              <w:jc w:val="center"/>
              <w:rPr>
                <w:rFonts w:ascii="Times New Roman" w:eastAsia="Aptos" w:hAnsi="Times New Roman" w:cs="Times New Roman"/>
                <w:b/>
                <w:bCs/>
                <w:kern w:val="0"/>
                <w:u w:val="single"/>
                <w:lang w:val="kk-KZ"/>
                <w14:ligatures w14:val="none"/>
              </w:rPr>
            </w:pPr>
            <w:r w:rsidRPr="00D350F7">
              <w:rPr>
                <w:rFonts w:ascii="Times New Roman" w:eastAsia="Aptos" w:hAnsi="Times New Roman" w:cs="Times New Roman"/>
                <w:b/>
                <w:bCs/>
                <w:kern w:val="0"/>
                <w:u w:val="single"/>
                <w14:ligatures w14:val="none"/>
              </w:rPr>
              <w:lastRenderedPageBreak/>
              <w:t>СЕПАРАТОРЛЫҚ СҰЙЫҚТЫҚТЫҢ ҚҰРАМДАС БӨЛІГІ</w:t>
            </w:r>
          </w:p>
        </w:tc>
      </w:tr>
      <w:tr w:rsidR="000E522F" w:rsidRPr="000E522F" w14:paraId="3E745D22" w14:textId="77777777" w:rsidTr="000E522F">
        <w:trPr>
          <w:trHeight w:val="301"/>
        </w:trPr>
        <w:tc>
          <w:tcPr>
            <w:tcW w:w="2754" w:type="dxa"/>
            <w:gridSpan w:val="2"/>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BF1B07D"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Компонент</w:t>
            </w:r>
          </w:p>
        </w:tc>
        <w:tc>
          <w:tcPr>
            <w:tcW w:w="17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0C8208"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Выделившийся газ</w:t>
            </w:r>
          </w:p>
        </w:tc>
        <w:tc>
          <w:tcPr>
            <w:tcW w:w="3171"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E51F7D"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Стабилизированный конденсат</w:t>
            </w:r>
          </w:p>
        </w:tc>
        <w:tc>
          <w:tcPr>
            <w:tcW w:w="2201"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F5A2D3"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Сепараторный флюид</w:t>
            </w:r>
          </w:p>
        </w:tc>
      </w:tr>
      <w:tr w:rsidR="000E522F" w:rsidRPr="000E522F" w14:paraId="75401EF7" w14:textId="77777777" w:rsidTr="000E522F">
        <w:trPr>
          <w:trHeight w:val="301"/>
        </w:trPr>
        <w:tc>
          <w:tcPr>
            <w:tcW w:w="0" w:type="auto"/>
            <w:gridSpan w:val="2"/>
            <w:vMerge/>
            <w:tcBorders>
              <w:top w:val="nil"/>
              <w:left w:val="single" w:sz="8" w:space="0" w:color="auto"/>
              <w:bottom w:val="single" w:sz="8" w:space="0" w:color="auto"/>
              <w:right w:val="single" w:sz="8" w:space="0" w:color="auto"/>
            </w:tcBorders>
            <w:vAlign w:val="center"/>
            <w:hideMark/>
          </w:tcPr>
          <w:p w14:paraId="1125AB16" w14:textId="77777777" w:rsidR="000E522F" w:rsidRPr="000E522F" w:rsidRDefault="000E522F" w:rsidP="000E522F">
            <w:pPr>
              <w:spacing w:after="0" w:line="240" w:lineRule="auto"/>
              <w:rPr>
                <w:rFonts w:ascii="Times New Roman" w:eastAsia="Aptos" w:hAnsi="Times New Roman" w:cs="Times New Roman"/>
                <w:kern w:val="0"/>
                <w:u w:val="single"/>
                <w:lang w:val="kk-KZ"/>
                <w14:ligatures w14:val="none"/>
              </w:rPr>
            </w:pPr>
          </w:p>
        </w:tc>
        <w:tc>
          <w:tcPr>
            <w:tcW w:w="178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21144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моль %</w:t>
            </w:r>
          </w:p>
        </w:tc>
        <w:tc>
          <w:tcPr>
            <w:tcW w:w="15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13C4DB"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моль %</w:t>
            </w:r>
          </w:p>
        </w:tc>
        <w:tc>
          <w:tcPr>
            <w:tcW w:w="16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73D01C"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вес %</w:t>
            </w:r>
          </w:p>
        </w:tc>
        <w:tc>
          <w:tcPr>
            <w:tcW w:w="12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03B81C"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моль %</w:t>
            </w:r>
          </w:p>
        </w:tc>
        <w:tc>
          <w:tcPr>
            <w:tcW w:w="95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BAE06A"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вес %</w:t>
            </w:r>
          </w:p>
        </w:tc>
      </w:tr>
      <w:tr w:rsidR="000E522F" w:rsidRPr="000E522F" w14:paraId="3500DB7A"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F0EF7A"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Азот</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1FFE01"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N₂</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60284F"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1.387</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F71E2B"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D0554"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D239B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0.113</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FCDEEC"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0.026</w:t>
            </w:r>
          </w:p>
        </w:tc>
      </w:tr>
      <w:tr w:rsidR="000E522F" w:rsidRPr="000E522F" w14:paraId="71E25D71"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F0A5B1"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Диоксид углерода</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11775B"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CO₂</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1CA1DF"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1.299</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7AAA40"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E2229C"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56677A"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0.106</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CCA4FE"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0.038</w:t>
            </w:r>
          </w:p>
        </w:tc>
      </w:tr>
      <w:tr w:rsidR="000E522F" w:rsidRPr="000E522F" w14:paraId="7AEE8CFC"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27A899"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Сероводород</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7BA277"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H₂S</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148181"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7.733</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B8F64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CCAF0C"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4547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0.630</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097C34"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0.177</w:t>
            </w:r>
          </w:p>
        </w:tc>
      </w:tr>
      <w:tr w:rsidR="000E522F" w:rsidRPr="000E522F" w14:paraId="529194D2"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A3A54C"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Метан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0910EE"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C1</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DB366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49.518</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C2F340"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FA8C0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DAE813"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4.031</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05DA39"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0.533</w:t>
            </w:r>
          </w:p>
        </w:tc>
      </w:tr>
      <w:tr w:rsidR="000E522F" w:rsidRPr="000E522F" w14:paraId="4CF3ED1F"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072D82"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Этан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9994F"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C2</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2B57AD"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13.929</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CF3182"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AB21C5"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3B385E"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1.134</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EE31AA"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0.281</w:t>
            </w:r>
          </w:p>
        </w:tc>
      </w:tr>
      <w:tr w:rsidR="000E522F" w:rsidRPr="000E522F" w14:paraId="5CD1FD77"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DC981A"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Пропан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C3FA94"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C3</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70F780"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13.554</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D3CD62"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7AE0F3"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149489"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1.103</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93167A"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0.401</w:t>
            </w:r>
          </w:p>
        </w:tc>
      </w:tr>
      <w:tr w:rsidR="000E522F" w:rsidRPr="000E522F" w14:paraId="3F5D7FA1"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F5B271"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Изобутан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B8EB0"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i-C4</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DD6AB"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3.045</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14B11"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1.338</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F9A90F"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0.601</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D79524"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1.477</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81671C"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0.706</w:t>
            </w:r>
          </w:p>
        </w:tc>
      </w:tr>
      <w:tr w:rsidR="000E522F" w:rsidRPr="000E522F" w14:paraId="5665C641"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F610E5"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Бутан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F2C6A7"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n-C4</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BEDFA"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5.470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57833"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4.092</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00F0FA"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1.838</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29865B"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4.205</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141B3E"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2.015</w:t>
            </w:r>
          </w:p>
        </w:tc>
      </w:tr>
      <w:tr w:rsidR="000E522F" w:rsidRPr="000E522F" w14:paraId="51E9D59C"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739650"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Изопентан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5A47B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i-C5</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7E0A5A"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1.622</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5FF47D"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3.179</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334F6D"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1.772</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7AF7A5"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3.052</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7B2FE9"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1.815</w:t>
            </w:r>
          </w:p>
        </w:tc>
      </w:tr>
      <w:tr w:rsidR="000E522F" w:rsidRPr="000E522F" w14:paraId="4CF57876"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4A4F4"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Пентан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28F1F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n-C5</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77BF4"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1.566</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BB16B5"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4.393</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2FA24"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2.449</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230F7E"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4.163</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163B81"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2.476</w:t>
            </w:r>
          </w:p>
        </w:tc>
      </w:tr>
      <w:tr w:rsidR="000E522F" w:rsidRPr="000E522F" w14:paraId="6CD50F95"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1B3458"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Гексан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B3BB02"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C6</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1A078E"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0.615</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0B3EB"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9.300</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23165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6.192</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1CC485"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8.593</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AC1602"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6.104</w:t>
            </w:r>
          </w:p>
        </w:tc>
      </w:tr>
      <w:tr w:rsidR="000E522F" w:rsidRPr="000E522F" w14:paraId="4CE844AF"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C3C48F"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Гептан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587E7D"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C7</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F9416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0.215</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4EC48A"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13.818</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D6BDD9"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10.698</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3DEDE5"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12.711</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DC4FA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10.499</w:t>
            </w:r>
          </w:p>
        </w:tc>
      </w:tr>
      <w:tr w:rsidR="000E522F" w:rsidRPr="000E522F" w14:paraId="7136E5DD"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9FBBF4"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Октан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FA32F7"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C8</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8217D5"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0.032</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D901A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16.373</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210AC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14.450</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A76D74"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15.042</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1EC9F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14.164</w:t>
            </w:r>
          </w:p>
        </w:tc>
      </w:tr>
      <w:tr w:rsidR="000E522F" w:rsidRPr="000E522F" w14:paraId="099D71A9"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1D4705"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Нонан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A6ED9"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C9</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B411E"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0.008</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BDDDE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11.276</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F70E7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11.175</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F27E0A"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10.359</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DA0FD0"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10.952</w:t>
            </w:r>
          </w:p>
        </w:tc>
      </w:tr>
      <w:tr w:rsidR="000E522F" w:rsidRPr="000E522F" w14:paraId="6ACF7EC8"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E24BA"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Декан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73E69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C10</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61DB6F"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0.005</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2C3472"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9.264</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E4F4D2"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10.184</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90FC5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8.510</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DB6EC"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9.981</w:t>
            </w:r>
          </w:p>
        </w:tc>
      </w:tr>
      <w:tr w:rsidR="000E522F" w:rsidRPr="000E522F" w14:paraId="3578BFC2"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3FB305"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Ундекан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3A41A"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C11</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7B58C1"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0.001</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08BFC0"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6.508</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1083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7.391</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94C2D3"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5.978</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03163B"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7.244</w:t>
            </w:r>
          </w:p>
        </w:tc>
      </w:tr>
      <w:tr w:rsidR="000E522F" w:rsidRPr="000E522F" w14:paraId="17DBC92C"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6145B9"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Додекан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BCB8A7"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C12</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04AE9E"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ABB5F9"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4.412</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70CB61"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5.488</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70B5F"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4.053</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BC321F"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5.378</w:t>
            </w:r>
          </w:p>
        </w:tc>
      </w:tr>
      <w:tr w:rsidR="000E522F" w:rsidRPr="000E522F" w14:paraId="71383F3E"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C164C4"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Тридекан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438D7E"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C13</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97EFE5"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DAE4DB"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3.967</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8A760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5.364</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DEEDE4"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3.644</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592DA0"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5.257</w:t>
            </w:r>
          </w:p>
        </w:tc>
      </w:tr>
      <w:tr w:rsidR="000E522F" w:rsidRPr="000E522F" w14:paraId="41E2FAE5"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DF31DA"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Тетрадекан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8234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C14</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E45A4"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827F2B"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2.839</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55F40"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4.167</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3F0CA"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2.607</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96DB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4.084</w:t>
            </w:r>
          </w:p>
        </w:tc>
      </w:tr>
      <w:tr w:rsidR="000E522F" w:rsidRPr="000E522F" w14:paraId="3DBF9061"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BFEEDF"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Пентадекан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BA605"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C15</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5CF2D3"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DC366E"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2.325</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21197E"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3.701</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DBB03E"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2.136</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052093"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3.627</w:t>
            </w:r>
          </w:p>
        </w:tc>
      </w:tr>
      <w:tr w:rsidR="000E522F" w:rsidRPr="000E522F" w14:paraId="3BB8C664"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129F25"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Гексадекан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703A5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C16</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7AE4AA"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A3050D"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1.258</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05C5DF"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2.158</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84E97B"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1.156</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FDFBFC"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2.115</w:t>
            </w:r>
          </w:p>
        </w:tc>
      </w:tr>
      <w:tr w:rsidR="000E522F" w:rsidRPr="000E522F" w14:paraId="5B665710"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9FCDFC"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Гептадекан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E065B"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C17</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36814F"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0BB301"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1.166</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DEF837"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2.135</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E5416D"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1.071</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BDE92"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2.092</w:t>
            </w:r>
          </w:p>
        </w:tc>
      </w:tr>
      <w:tr w:rsidR="000E522F" w:rsidRPr="000E522F" w14:paraId="401D50A1"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26DA5B"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Октадекан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938ADB"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C18</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42DD6F"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35C683"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1.008</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D6B9B"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1.955</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5CEE3"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0.926</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3E8911"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1.916</w:t>
            </w:r>
          </w:p>
        </w:tc>
      </w:tr>
      <w:tr w:rsidR="000E522F" w:rsidRPr="000E522F" w14:paraId="4C92E743"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AB0947"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Нонадекан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8FCC00"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C19</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1E25B"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A5AC6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0.809</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D3C21C"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1.643</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CA8C2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0.743</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FA82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1.610</w:t>
            </w:r>
          </w:p>
        </w:tc>
      </w:tr>
      <w:tr w:rsidR="000E522F" w:rsidRPr="000E522F" w14:paraId="12334A7F"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EE25C"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Эйкозан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FEC84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C20</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561201"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FD6B6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0.585</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E53B7"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1.242</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AE72A4"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0.537</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70CB47"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1.217</w:t>
            </w:r>
          </w:p>
        </w:tc>
      </w:tr>
      <w:tr w:rsidR="000E522F" w:rsidRPr="000E522F" w14:paraId="57271C4C"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BDAC99"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Генейкозан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9347D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C21</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37F047"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9A037"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0.461</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468AD"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1.037</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4070B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0.424</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30FB5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1.016</w:t>
            </w:r>
          </w:p>
        </w:tc>
      </w:tr>
      <w:tr w:rsidR="000E522F" w:rsidRPr="000E522F" w14:paraId="32FD3875"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757015"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Докозан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996F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C22</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016A8F"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61A7D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0.381</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70F6A4"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0.897</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B2BE02"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0.350</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3010B1"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0.879</w:t>
            </w:r>
          </w:p>
        </w:tc>
      </w:tr>
      <w:tr w:rsidR="000E522F" w:rsidRPr="000E522F" w14:paraId="3D8F1912"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6BB865"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Трикозан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8DD701"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C23</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7E12CF"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A47A0B"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0.279</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EAF919"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0.684</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30CB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0.256</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EBEA79"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0.671</w:t>
            </w:r>
          </w:p>
        </w:tc>
      </w:tr>
      <w:tr w:rsidR="000E522F" w:rsidRPr="000E522F" w14:paraId="5F1F4021"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C19DB5"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Тетракозан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CBFE3F"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C24</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E59A65"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60D090"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0.229</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2DDCD0"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0.585</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7CC964"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0.210</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46D32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0.573</w:t>
            </w:r>
          </w:p>
        </w:tc>
      </w:tr>
      <w:tr w:rsidR="000E522F" w:rsidRPr="000E522F" w14:paraId="4B1369CD"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EC1E56"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Пентакозан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5495BF"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C25</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018552"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478D4"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0.177</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7C0EEC"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0.472</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55262A"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0.163</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A5D619"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0.463</w:t>
            </w:r>
          </w:p>
        </w:tc>
      </w:tr>
      <w:tr w:rsidR="000E522F" w:rsidRPr="000E522F" w14:paraId="3E09C3E6"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CECCD1"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Гексакозан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94449F"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C26</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9414E"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EB3A5C"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0.138</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A99E9"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0.383</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5F6C3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0.127</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75B64"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0.375</w:t>
            </w:r>
          </w:p>
        </w:tc>
      </w:tr>
      <w:tr w:rsidR="000E522F" w:rsidRPr="000E522F" w14:paraId="6EC0EE6E"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AD2DB7"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Гептакозан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BF932E"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C27</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7E3369"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872BF9"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0.106</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AEA76E"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0.313</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59F4BD"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0.100</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0EBEF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0.307</w:t>
            </w:r>
          </w:p>
        </w:tc>
      </w:tr>
      <w:tr w:rsidR="000E522F" w:rsidRPr="000E522F" w14:paraId="37D0DF66"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87F6F5"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Октакозан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19FEBA"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C28</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4E0ACC"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11D29"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0.087</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C87AD9"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0.261</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D9F37"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0.080</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71C64A"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0.256</w:t>
            </w:r>
          </w:p>
        </w:tc>
      </w:tr>
      <w:tr w:rsidR="000E522F" w:rsidRPr="000E522F" w14:paraId="785A7B3F"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170FB7"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Нонакозан</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C2BA2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C29</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6BEF09"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BE250F"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0.067</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A05C6E"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0.207</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06D9B4"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0.061</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DAB4E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0.203</w:t>
            </w:r>
          </w:p>
        </w:tc>
      </w:tr>
      <w:tr w:rsidR="000E522F" w:rsidRPr="000E522F" w14:paraId="0FD1FE24"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3719B8"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Триаконтан плюс</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E28F2B"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C30+</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B50F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0.000</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7E069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0.165</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CFE084"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0.558</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505FD"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0.151</w:t>
            </w:r>
          </w:p>
        </w:tc>
        <w:tc>
          <w:tcPr>
            <w:tcW w:w="9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23932E"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0.547</w:t>
            </w:r>
          </w:p>
        </w:tc>
      </w:tr>
      <w:tr w:rsidR="000E522F" w:rsidRPr="000E522F" w14:paraId="6F7971C5"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67EC"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Баланс, %</w:t>
            </w:r>
          </w:p>
        </w:tc>
        <w:tc>
          <w:tcPr>
            <w:tcW w:w="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128F18"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 </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854B4"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100.000</w:t>
            </w:r>
          </w:p>
        </w:tc>
        <w:tc>
          <w:tcPr>
            <w:tcW w:w="317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62DB9"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100.000</w:t>
            </w:r>
          </w:p>
        </w:tc>
        <w:tc>
          <w:tcPr>
            <w:tcW w:w="22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4CBC0"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100.000</w:t>
            </w:r>
          </w:p>
        </w:tc>
      </w:tr>
      <w:tr w:rsidR="000E522F" w:rsidRPr="000E522F" w14:paraId="45FCCB45" w14:textId="77777777" w:rsidTr="000E522F">
        <w:trPr>
          <w:trHeight w:val="602"/>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0E776C"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Молекулярная масса</w:t>
            </w:r>
          </w:p>
        </w:tc>
        <w:tc>
          <w:tcPr>
            <w:tcW w:w="9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083098"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 </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3D0033"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29.76</w:t>
            </w:r>
          </w:p>
        </w:tc>
        <w:tc>
          <w:tcPr>
            <w:tcW w:w="317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3D7B38"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129.43</w:t>
            </w:r>
          </w:p>
        </w:tc>
        <w:tc>
          <w:tcPr>
            <w:tcW w:w="22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ACF341"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121.31</w:t>
            </w:r>
          </w:p>
        </w:tc>
      </w:tr>
      <w:tr w:rsidR="000E522F" w:rsidRPr="000E522F" w14:paraId="5332BF22" w14:textId="77777777" w:rsidTr="000E522F">
        <w:trPr>
          <w:trHeight w:val="301"/>
        </w:trPr>
        <w:tc>
          <w:tcPr>
            <w:tcW w:w="1824" w:type="dxa"/>
            <w:noWrap/>
            <w:tcMar>
              <w:top w:w="0" w:type="dxa"/>
              <w:left w:w="108" w:type="dxa"/>
              <w:bottom w:w="0" w:type="dxa"/>
              <w:right w:w="108" w:type="dxa"/>
            </w:tcMar>
            <w:vAlign w:val="bottom"/>
            <w:hideMark/>
          </w:tcPr>
          <w:p w14:paraId="0E0EFAEC" w14:textId="77777777" w:rsidR="000E522F" w:rsidRPr="000E522F" w:rsidRDefault="000E522F" w:rsidP="000E522F">
            <w:pPr>
              <w:spacing w:after="0" w:line="240" w:lineRule="auto"/>
              <w:rPr>
                <w:rFonts w:ascii="Times New Roman" w:eastAsia="Aptos" w:hAnsi="Times New Roman" w:cs="Times New Roman"/>
                <w:kern w:val="0"/>
                <w:u w:val="single"/>
                <w:lang w:val="kk-KZ"/>
                <w14:ligatures w14:val="none"/>
              </w:rPr>
            </w:pPr>
          </w:p>
        </w:tc>
        <w:tc>
          <w:tcPr>
            <w:tcW w:w="930" w:type="dxa"/>
            <w:noWrap/>
            <w:tcMar>
              <w:top w:w="0" w:type="dxa"/>
              <w:left w:w="108" w:type="dxa"/>
              <w:bottom w:w="0" w:type="dxa"/>
              <w:right w:w="108" w:type="dxa"/>
            </w:tcMar>
            <w:vAlign w:val="bottom"/>
            <w:hideMark/>
          </w:tcPr>
          <w:p w14:paraId="6FBCF5F1" w14:textId="77777777" w:rsidR="000E522F" w:rsidRPr="000E522F" w:rsidRDefault="000E522F" w:rsidP="000E522F">
            <w:pPr>
              <w:spacing w:after="0" w:line="240" w:lineRule="auto"/>
              <w:rPr>
                <w:rFonts w:ascii="Times New Roman" w:eastAsia="Times New Roman" w:hAnsi="Times New Roman" w:cs="Times New Roman"/>
                <w:kern w:val="0"/>
                <w:sz w:val="20"/>
                <w:szCs w:val="20"/>
                <w14:ligatures w14:val="none"/>
              </w:rPr>
            </w:pPr>
          </w:p>
        </w:tc>
        <w:tc>
          <w:tcPr>
            <w:tcW w:w="1787" w:type="dxa"/>
            <w:noWrap/>
            <w:tcMar>
              <w:top w:w="0" w:type="dxa"/>
              <w:left w:w="108" w:type="dxa"/>
              <w:bottom w:w="0" w:type="dxa"/>
              <w:right w:w="108" w:type="dxa"/>
            </w:tcMar>
            <w:vAlign w:val="bottom"/>
            <w:hideMark/>
          </w:tcPr>
          <w:p w14:paraId="3F33FFF5" w14:textId="77777777" w:rsidR="000E522F" w:rsidRPr="000E522F" w:rsidRDefault="000E522F" w:rsidP="000E522F">
            <w:pPr>
              <w:spacing w:after="0" w:line="240" w:lineRule="auto"/>
              <w:rPr>
                <w:rFonts w:ascii="Times New Roman" w:eastAsia="Times New Roman" w:hAnsi="Times New Roman" w:cs="Times New Roman"/>
                <w:kern w:val="0"/>
                <w:sz w:val="20"/>
                <w:szCs w:val="20"/>
                <w14:ligatures w14:val="none"/>
              </w:rPr>
            </w:pPr>
          </w:p>
        </w:tc>
        <w:tc>
          <w:tcPr>
            <w:tcW w:w="1568" w:type="dxa"/>
            <w:noWrap/>
            <w:tcMar>
              <w:top w:w="0" w:type="dxa"/>
              <w:left w:w="108" w:type="dxa"/>
              <w:bottom w:w="0" w:type="dxa"/>
              <w:right w:w="108" w:type="dxa"/>
            </w:tcMar>
            <w:vAlign w:val="bottom"/>
            <w:hideMark/>
          </w:tcPr>
          <w:p w14:paraId="48EF38F0" w14:textId="77777777" w:rsidR="000E522F" w:rsidRPr="000E522F" w:rsidRDefault="000E522F" w:rsidP="000E522F">
            <w:pPr>
              <w:spacing w:after="0" w:line="240" w:lineRule="auto"/>
              <w:rPr>
                <w:rFonts w:ascii="Times New Roman" w:eastAsia="Times New Roman" w:hAnsi="Times New Roman" w:cs="Times New Roman"/>
                <w:kern w:val="0"/>
                <w:sz w:val="20"/>
                <w:szCs w:val="20"/>
                <w14:ligatures w14:val="none"/>
              </w:rPr>
            </w:pPr>
          </w:p>
        </w:tc>
        <w:tc>
          <w:tcPr>
            <w:tcW w:w="1603" w:type="dxa"/>
            <w:noWrap/>
            <w:tcMar>
              <w:top w:w="0" w:type="dxa"/>
              <w:left w:w="108" w:type="dxa"/>
              <w:bottom w:w="0" w:type="dxa"/>
              <w:right w:w="108" w:type="dxa"/>
            </w:tcMar>
            <w:vAlign w:val="bottom"/>
            <w:hideMark/>
          </w:tcPr>
          <w:p w14:paraId="1C682E59" w14:textId="77777777" w:rsidR="000E522F" w:rsidRPr="000E522F" w:rsidRDefault="000E522F" w:rsidP="000E522F">
            <w:pPr>
              <w:spacing w:after="0" w:line="240" w:lineRule="auto"/>
              <w:rPr>
                <w:rFonts w:ascii="Times New Roman" w:eastAsia="Times New Roman" w:hAnsi="Times New Roman" w:cs="Times New Roman"/>
                <w:kern w:val="0"/>
                <w:sz w:val="20"/>
                <w:szCs w:val="20"/>
                <w14:ligatures w14:val="none"/>
              </w:rPr>
            </w:pPr>
          </w:p>
        </w:tc>
        <w:tc>
          <w:tcPr>
            <w:tcW w:w="1244" w:type="dxa"/>
            <w:noWrap/>
            <w:tcMar>
              <w:top w:w="0" w:type="dxa"/>
              <w:left w:w="108" w:type="dxa"/>
              <w:bottom w:w="0" w:type="dxa"/>
              <w:right w:w="108" w:type="dxa"/>
            </w:tcMar>
            <w:vAlign w:val="bottom"/>
            <w:hideMark/>
          </w:tcPr>
          <w:p w14:paraId="63C6DA08" w14:textId="77777777" w:rsidR="000E522F" w:rsidRPr="000E522F" w:rsidRDefault="000E522F" w:rsidP="000E522F">
            <w:pPr>
              <w:spacing w:after="0" w:line="240" w:lineRule="auto"/>
              <w:rPr>
                <w:rFonts w:ascii="Times New Roman" w:eastAsia="Times New Roman" w:hAnsi="Times New Roman" w:cs="Times New Roman"/>
                <w:kern w:val="0"/>
                <w:sz w:val="20"/>
                <w:szCs w:val="20"/>
                <w14:ligatures w14:val="none"/>
              </w:rPr>
            </w:pPr>
          </w:p>
        </w:tc>
        <w:tc>
          <w:tcPr>
            <w:tcW w:w="957" w:type="dxa"/>
            <w:noWrap/>
            <w:tcMar>
              <w:top w:w="0" w:type="dxa"/>
              <w:left w:w="108" w:type="dxa"/>
              <w:bottom w:w="0" w:type="dxa"/>
              <w:right w:w="108" w:type="dxa"/>
            </w:tcMar>
            <w:vAlign w:val="bottom"/>
            <w:hideMark/>
          </w:tcPr>
          <w:p w14:paraId="5EA74C9B" w14:textId="77777777" w:rsidR="000E522F" w:rsidRPr="000E522F" w:rsidRDefault="000E522F" w:rsidP="000E522F">
            <w:pPr>
              <w:spacing w:after="0" w:line="240" w:lineRule="auto"/>
              <w:rPr>
                <w:rFonts w:ascii="Times New Roman" w:eastAsia="Times New Roman" w:hAnsi="Times New Roman" w:cs="Times New Roman"/>
                <w:kern w:val="0"/>
                <w:sz w:val="20"/>
                <w:szCs w:val="20"/>
                <w14:ligatures w14:val="none"/>
              </w:rPr>
            </w:pPr>
          </w:p>
        </w:tc>
      </w:tr>
      <w:tr w:rsidR="000E522F" w:rsidRPr="000E522F" w14:paraId="655523E3" w14:textId="77777777" w:rsidTr="000E522F">
        <w:trPr>
          <w:trHeight w:val="361"/>
        </w:trPr>
        <w:tc>
          <w:tcPr>
            <w:tcW w:w="1824" w:type="dxa"/>
            <w:noWrap/>
            <w:tcMar>
              <w:top w:w="0" w:type="dxa"/>
              <w:left w:w="108" w:type="dxa"/>
              <w:bottom w:w="0" w:type="dxa"/>
              <w:right w:w="108" w:type="dxa"/>
            </w:tcMar>
            <w:vAlign w:val="center"/>
            <w:hideMark/>
          </w:tcPr>
          <w:p w14:paraId="5CDB599C" w14:textId="77777777" w:rsidR="000E522F" w:rsidRPr="000E522F" w:rsidRDefault="000E522F" w:rsidP="000E522F">
            <w:pPr>
              <w:spacing w:after="0" w:line="240" w:lineRule="auto"/>
              <w:rPr>
                <w:rFonts w:ascii="Times New Roman" w:eastAsia="Times New Roman" w:hAnsi="Times New Roman" w:cs="Times New Roman"/>
                <w:kern w:val="0"/>
                <w:sz w:val="20"/>
                <w:szCs w:val="20"/>
                <w14:ligatures w14:val="none"/>
              </w:rPr>
            </w:pPr>
          </w:p>
        </w:tc>
        <w:tc>
          <w:tcPr>
            <w:tcW w:w="930" w:type="dxa"/>
            <w:noWrap/>
            <w:tcMar>
              <w:top w:w="0" w:type="dxa"/>
              <w:left w:w="108" w:type="dxa"/>
              <w:bottom w:w="0" w:type="dxa"/>
              <w:right w:w="108" w:type="dxa"/>
            </w:tcMar>
            <w:vAlign w:val="bottom"/>
            <w:hideMark/>
          </w:tcPr>
          <w:p w14:paraId="6609A2D7" w14:textId="77777777" w:rsidR="000E522F" w:rsidRPr="000E522F" w:rsidRDefault="000E522F" w:rsidP="000E522F">
            <w:pPr>
              <w:spacing w:after="0" w:line="240" w:lineRule="auto"/>
              <w:rPr>
                <w:rFonts w:ascii="Times New Roman" w:eastAsia="Times New Roman" w:hAnsi="Times New Roman" w:cs="Times New Roman"/>
                <w:kern w:val="0"/>
                <w:sz w:val="20"/>
                <w:szCs w:val="20"/>
                <w14:ligatures w14:val="none"/>
              </w:rPr>
            </w:pPr>
          </w:p>
        </w:tc>
        <w:tc>
          <w:tcPr>
            <w:tcW w:w="1787" w:type="dxa"/>
            <w:noWrap/>
            <w:tcMar>
              <w:top w:w="0" w:type="dxa"/>
              <w:left w:w="108" w:type="dxa"/>
              <w:bottom w:w="0" w:type="dxa"/>
              <w:right w:w="108" w:type="dxa"/>
            </w:tcMar>
            <w:vAlign w:val="bottom"/>
            <w:hideMark/>
          </w:tcPr>
          <w:p w14:paraId="71CCF56A" w14:textId="77777777" w:rsidR="000E522F" w:rsidRDefault="000E522F" w:rsidP="000E522F">
            <w:pPr>
              <w:spacing w:after="0" w:line="240" w:lineRule="auto"/>
              <w:rPr>
                <w:rFonts w:ascii="Times New Roman" w:eastAsia="Times New Roman" w:hAnsi="Times New Roman" w:cs="Times New Roman"/>
                <w:kern w:val="0"/>
                <w:sz w:val="20"/>
                <w:szCs w:val="20"/>
                <w14:ligatures w14:val="none"/>
              </w:rPr>
            </w:pPr>
          </w:p>
          <w:p w14:paraId="31508DB3" w14:textId="77777777" w:rsidR="00272A5F" w:rsidRDefault="00272A5F" w:rsidP="000E522F">
            <w:pPr>
              <w:spacing w:after="0" w:line="240" w:lineRule="auto"/>
              <w:rPr>
                <w:rFonts w:ascii="Times New Roman" w:eastAsia="Times New Roman" w:hAnsi="Times New Roman" w:cs="Times New Roman"/>
                <w:kern w:val="0"/>
                <w:sz w:val="20"/>
                <w:szCs w:val="20"/>
                <w14:ligatures w14:val="none"/>
              </w:rPr>
            </w:pPr>
          </w:p>
          <w:p w14:paraId="3D85FDB2" w14:textId="77777777" w:rsidR="00272A5F" w:rsidRDefault="00272A5F" w:rsidP="000E522F">
            <w:pPr>
              <w:spacing w:after="0" w:line="240" w:lineRule="auto"/>
              <w:rPr>
                <w:rFonts w:ascii="Times New Roman" w:eastAsia="Times New Roman" w:hAnsi="Times New Roman" w:cs="Times New Roman"/>
                <w:kern w:val="0"/>
                <w:sz w:val="20"/>
                <w:szCs w:val="20"/>
                <w14:ligatures w14:val="none"/>
              </w:rPr>
            </w:pPr>
          </w:p>
          <w:p w14:paraId="50E9D5BA" w14:textId="77777777" w:rsidR="00272A5F" w:rsidRDefault="00272A5F" w:rsidP="000E522F">
            <w:pPr>
              <w:spacing w:after="0" w:line="240" w:lineRule="auto"/>
              <w:rPr>
                <w:rFonts w:ascii="Times New Roman" w:eastAsia="Times New Roman" w:hAnsi="Times New Roman" w:cs="Times New Roman"/>
                <w:kern w:val="0"/>
                <w:sz w:val="20"/>
                <w:szCs w:val="20"/>
                <w14:ligatures w14:val="none"/>
              </w:rPr>
            </w:pPr>
          </w:p>
          <w:p w14:paraId="1B8CE4EB" w14:textId="77777777" w:rsidR="00272A5F" w:rsidRDefault="00272A5F" w:rsidP="000E522F">
            <w:pPr>
              <w:spacing w:after="0" w:line="240" w:lineRule="auto"/>
              <w:rPr>
                <w:rFonts w:ascii="Times New Roman" w:eastAsia="Times New Roman" w:hAnsi="Times New Roman" w:cs="Times New Roman"/>
                <w:kern w:val="0"/>
                <w:sz w:val="20"/>
                <w:szCs w:val="20"/>
                <w14:ligatures w14:val="none"/>
              </w:rPr>
            </w:pPr>
          </w:p>
          <w:p w14:paraId="1AB904E6" w14:textId="77777777" w:rsidR="00272A5F" w:rsidRPr="00272A5F" w:rsidRDefault="00272A5F" w:rsidP="000E522F">
            <w:pPr>
              <w:spacing w:after="0" w:line="240" w:lineRule="auto"/>
              <w:rPr>
                <w:rFonts w:ascii="Times New Roman" w:eastAsia="Times New Roman" w:hAnsi="Times New Roman" w:cs="Times New Roman"/>
                <w:kern w:val="0"/>
                <w:sz w:val="20"/>
                <w:szCs w:val="20"/>
                <w14:ligatures w14:val="none"/>
              </w:rPr>
            </w:pPr>
          </w:p>
        </w:tc>
        <w:tc>
          <w:tcPr>
            <w:tcW w:w="1568" w:type="dxa"/>
            <w:noWrap/>
            <w:tcMar>
              <w:top w:w="0" w:type="dxa"/>
              <w:left w:w="108" w:type="dxa"/>
              <w:bottom w:w="0" w:type="dxa"/>
              <w:right w:w="108" w:type="dxa"/>
            </w:tcMar>
            <w:vAlign w:val="bottom"/>
            <w:hideMark/>
          </w:tcPr>
          <w:p w14:paraId="46FDA985" w14:textId="77777777" w:rsidR="000E522F" w:rsidRPr="000E522F" w:rsidRDefault="000E522F" w:rsidP="000E522F">
            <w:pPr>
              <w:spacing w:after="0" w:line="240" w:lineRule="auto"/>
              <w:rPr>
                <w:rFonts w:ascii="Times New Roman" w:eastAsia="Times New Roman" w:hAnsi="Times New Roman" w:cs="Times New Roman"/>
                <w:kern w:val="0"/>
                <w:sz w:val="20"/>
                <w:szCs w:val="20"/>
                <w14:ligatures w14:val="none"/>
              </w:rPr>
            </w:pPr>
          </w:p>
        </w:tc>
        <w:tc>
          <w:tcPr>
            <w:tcW w:w="1603" w:type="dxa"/>
            <w:noWrap/>
            <w:tcMar>
              <w:top w:w="0" w:type="dxa"/>
              <w:left w:w="108" w:type="dxa"/>
              <w:bottom w:w="0" w:type="dxa"/>
              <w:right w:w="108" w:type="dxa"/>
            </w:tcMar>
            <w:vAlign w:val="bottom"/>
            <w:hideMark/>
          </w:tcPr>
          <w:p w14:paraId="0C5D357A" w14:textId="77777777" w:rsidR="000E522F" w:rsidRPr="000E522F" w:rsidRDefault="000E522F" w:rsidP="000E522F">
            <w:pPr>
              <w:spacing w:after="0" w:line="240" w:lineRule="auto"/>
              <w:rPr>
                <w:rFonts w:ascii="Times New Roman" w:eastAsia="Times New Roman" w:hAnsi="Times New Roman" w:cs="Times New Roman"/>
                <w:kern w:val="0"/>
                <w:sz w:val="20"/>
                <w:szCs w:val="20"/>
                <w14:ligatures w14:val="none"/>
              </w:rPr>
            </w:pPr>
          </w:p>
        </w:tc>
        <w:tc>
          <w:tcPr>
            <w:tcW w:w="1244" w:type="dxa"/>
            <w:noWrap/>
            <w:tcMar>
              <w:top w:w="0" w:type="dxa"/>
              <w:left w:w="108" w:type="dxa"/>
              <w:bottom w:w="0" w:type="dxa"/>
              <w:right w:w="108" w:type="dxa"/>
            </w:tcMar>
            <w:vAlign w:val="bottom"/>
            <w:hideMark/>
          </w:tcPr>
          <w:p w14:paraId="6ED93AD8" w14:textId="77777777" w:rsidR="000E522F" w:rsidRPr="000E522F" w:rsidRDefault="000E522F" w:rsidP="000E522F">
            <w:pPr>
              <w:spacing w:after="0" w:line="240" w:lineRule="auto"/>
              <w:rPr>
                <w:rFonts w:ascii="Times New Roman" w:eastAsia="Times New Roman" w:hAnsi="Times New Roman" w:cs="Times New Roman"/>
                <w:kern w:val="0"/>
                <w:sz w:val="20"/>
                <w:szCs w:val="20"/>
                <w14:ligatures w14:val="none"/>
              </w:rPr>
            </w:pPr>
          </w:p>
        </w:tc>
        <w:tc>
          <w:tcPr>
            <w:tcW w:w="957" w:type="dxa"/>
            <w:noWrap/>
            <w:tcMar>
              <w:top w:w="0" w:type="dxa"/>
              <w:left w:w="108" w:type="dxa"/>
              <w:bottom w:w="0" w:type="dxa"/>
              <w:right w:w="108" w:type="dxa"/>
            </w:tcMar>
            <w:vAlign w:val="bottom"/>
            <w:hideMark/>
          </w:tcPr>
          <w:p w14:paraId="1EB37325" w14:textId="77777777" w:rsidR="000E522F" w:rsidRPr="000E522F" w:rsidRDefault="000E522F" w:rsidP="000E522F">
            <w:pPr>
              <w:spacing w:after="0" w:line="240" w:lineRule="auto"/>
              <w:rPr>
                <w:rFonts w:ascii="Times New Roman" w:eastAsia="Times New Roman" w:hAnsi="Times New Roman" w:cs="Times New Roman"/>
                <w:kern w:val="0"/>
                <w:sz w:val="20"/>
                <w:szCs w:val="20"/>
                <w14:ligatures w14:val="none"/>
              </w:rPr>
            </w:pPr>
          </w:p>
        </w:tc>
      </w:tr>
      <w:tr w:rsidR="000E522F" w:rsidRPr="000E522F" w14:paraId="26503427" w14:textId="77777777" w:rsidTr="000E522F">
        <w:trPr>
          <w:trHeight w:val="301"/>
        </w:trPr>
        <w:tc>
          <w:tcPr>
            <w:tcW w:w="7712" w:type="dxa"/>
            <w:gridSpan w:val="5"/>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4EA651"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lastRenderedPageBreak/>
              <w:t>Групповые компоненты (сепараторный флюид)</w:t>
            </w:r>
          </w:p>
        </w:tc>
        <w:tc>
          <w:tcPr>
            <w:tcW w:w="1244" w:type="dxa"/>
            <w:noWrap/>
            <w:tcMar>
              <w:top w:w="0" w:type="dxa"/>
              <w:left w:w="108" w:type="dxa"/>
              <w:bottom w:w="0" w:type="dxa"/>
              <w:right w:w="108" w:type="dxa"/>
            </w:tcMar>
            <w:vAlign w:val="bottom"/>
            <w:hideMark/>
          </w:tcPr>
          <w:p w14:paraId="7A4F25A6" w14:textId="77777777" w:rsidR="000E522F" w:rsidRPr="000E522F" w:rsidRDefault="000E522F" w:rsidP="000E522F">
            <w:pPr>
              <w:spacing w:after="0" w:line="240" w:lineRule="auto"/>
              <w:rPr>
                <w:rFonts w:ascii="Times New Roman" w:eastAsia="Aptos" w:hAnsi="Times New Roman" w:cs="Times New Roman"/>
                <w:kern w:val="0"/>
                <w:u w:val="single"/>
                <w:lang w:val="kk-KZ"/>
                <w14:ligatures w14:val="none"/>
              </w:rPr>
            </w:pPr>
          </w:p>
        </w:tc>
        <w:tc>
          <w:tcPr>
            <w:tcW w:w="957" w:type="dxa"/>
            <w:noWrap/>
            <w:tcMar>
              <w:top w:w="0" w:type="dxa"/>
              <w:left w:w="108" w:type="dxa"/>
              <w:bottom w:w="0" w:type="dxa"/>
              <w:right w:w="108" w:type="dxa"/>
            </w:tcMar>
            <w:vAlign w:val="bottom"/>
            <w:hideMark/>
          </w:tcPr>
          <w:p w14:paraId="4964424C" w14:textId="77777777" w:rsidR="000E522F" w:rsidRPr="000E522F" w:rsidRDefault="000E522F" w:rsidP="000E522F">
            <w:pPr>
              <w:spacing w:after="0" w:line="240" w:lineRule="auto"/>
              <w:rPr>
                <w:rFonts w:ascii="Times New Roman" w:eastAsia="Times New Roman" w:hAnsi="Times New Roman" w:cs="Times New Roman"/>
                <w:kern w:val="0"/>
                <w:sz w:val="20"/>
                <w:szCs w:val="20"/>
                <w14:ligatures w14:val="none"/>
              </w:rPr>
            </w:pPr>
          </w:p>
        </w:tc>
      </w:tr>
      <w:tr w:rsidR="000E522F" w:rsidRPr="000E522F" w14:paraId="6FF6D970" w14:textId="77777777" w:rsidTr="000E522F">
        <w:trPr>
          <w:trHeight w:val="602"/>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ED8E23"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Группа</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72C9FA"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Мол.%</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BB6000"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Вес.%</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5EB437"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Мол. масса, г/моль</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4A87B"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Расч. плотность, г/см³</w:t>
            </w:r>
          </w:p>
        </w:tc>
        <w:tc>
          <w:tcPr>
            <w:tcW w:w="1244" w:type="dxa"/>
            <w:noWrap/>
            <w:tcMar>
              <w:top w:w="0" w:type="dxa"/>
              <w:left w:w="108" w:type="dxa"/>
              <w:bottom w:w="0" w:type="dxa"/>
              <w:right w:w="108" w:type="dxa"/>
            </w:tcMar>
            <w:vAlign w:val="bottom"/>
            <w:hideMark/>
          </w:tcPr>
          <w:p w14:paraId="65302BF5" w14:textId="77777777" w:rsidR="000E522F" w:rsidRPr="000E522F" w:rsidRDefault="000E522F" w:rsidP="000E522F">
            <w:pPr>
              <w:spacing w:after="0" w:line="240" w:lineRule="auto"/>
              <w:rPr>
                <w:rFonts w:ascii="Times New Roman" w:eastAsia="Aptos" w:hAnsi="Times New Roman" w:cs="Times New Roman"/>
                <w:kern w:val="0"/>
                <w:u w:val="single"/>
                <w:lang w:val="kk-KZ"/>
                <w14:ligatures w14:val="none"/>
              </w:rPr>
            </w:pPr>
          </w:p>
        </w:tc>
        <w:tc>
          <w:tcPr>
            <w:tcW w:w="957" w:type="dxa"/>
            <w:noWrap/>
            <w:tcMar>
              <w:top w:w="0" w:type="dxa"/>
              <w:left w:w="108" w:type="dxa"/>
              <w:bottom w:w="0" w:type="dxa"/>
              <w:right w:w="108" w:type="dxa"/>
            </w:tcMar>
            <w:vAlign w:val="bottom"/>
            <w:hideMark/>
          </w:tcPr>
          <w:p w14:paraId="04133577" w14:textId="77777777" w:rsidR="000E522F" w:rsidRPr="000E522F" w:rsidRDefault="000E522F" w:rsidP="000E522F">
            <w:pPr>
              <w:spacing w:after="0" w:line="240" w:lineRule="auto"/>
              <w:rPr>
                <w:rFonts w:ascii="Times New Roman" w:eastAsia="Times New Roman" w:hAnsi="Times New Roman" w:cs="Times New Roman"/>
                <w:kern w:val="0"/>
                <w:sz w:val="20"/>
                <w:szCs w:val="20"/>
                <w14:ligatures w14:val="none"/>
              </w:rPr>
            </w:pPr>
          </w:p>
        </w:tc>
      </w:tr>
      <w:tr w:rsidR="000E522F" w:rsidRPr="000E522F" w14:paraId="6898F313"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009B44"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C5+</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516A0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87.198</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5D5ECB"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95.821</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A59E7"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133.35</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27C9B0"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0.7685</w:t>
            </w:r>
          </w:p>
        </w:tc>
        <w:tc>
          <w:tcPr>
            <w:tcW w:w="1244" w:type="dxa"/>
            <w:noWrap/>
            <w:tcMar>
              <w:top w:w="0" w:type="dxa"/>
              <w:left w:w="108" w:type="dxa"/>
              <w:bottom w:w="0" w:type="dxa"/>
              <w:right w:w="108" w:type="dxa"/>
            </w:tcMar>
            <w:vAlign w:val="bottom"/>
            <w:hideMark/>
          </w:tcPr>
          <w:p w14:paraId="0E712574" w14:textId="77777777" w:rsidR="000E522F" w:rsidRPr="000E522F" w:rsidRDefault="000E522F" w:rsidP="000E522F">
            <w:pPr>
              <w:spacing w:after="0" w:line="240" w:lineRule="auto"/>
              <w:rPr>
                <w:rFonts w:ascii="Times New Roman" w:eastAsia="Aptos" w:hAnsi="Times New Roman" w:cs="Times New Roman"/>
                <w:kern w:val="0"/>
                <w:u w:val="single"/>
                <w:lang w:val="kk-KZ"/>
                <w14:ligatures w14:val="none"/>
              </w:rPr>
            </w:pPr>
          </w:p>
        </w:tc>
        <w:tc>
          <w:tcPr>
            <w:tcW w:w="957" w:type="dxa"/>
            <w:noWrap/>
            <w:tcMar>
              <w:top w:w="0" w:type="dxa"/>
              <w:left w:w="108" w:type="dxa"/>
              <w:bottom w:w="0" w:type="dxa"/>
              <w:right w:w="108" w:type="dxa"/>
            </w:tcMar>
            <w:vAlign w:val="bottom"/>
            <w:hideMark/>
          </w:tcPr>
          <w:p w14:paraId="25B695AE" w14:textId="77777777" w:rsidR="000E522F" w:rsidRPr="000E522F" w:rsidRDefault="000E522F" w:rsidP="000E522F">
            <w:pPr>
              <w:spacing w:after="0" w:line="240" w:lineRule="auto"/>
              <w:rPr>
                <w:rFonts w:ascii="Times New Roman" w:eastAsia="Times New Roman" w:hAnsi="Times New Roman" w:cs="Times New Roman"/>
                <w:kern w:val="0"/>
                <w:sz w:val="20"/>
                <w:szCs w:val="20"/>
                <w14:ligatures w14:val="none"/>
              </w:rPr>
            </w:pPr>
          </w:p>
        </w:tc>
      </w:tr>
      <w:tr w:rsidR="000E522F" w:rsidRPr="000E522F" w14:paraId="751EB4A6"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B208F4"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C12+</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0E4572"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18.771</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8AE0DD"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32.586</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E12579"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210.65</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76CB9"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0.8352</w:t>
            </w:r>
          </w:p>
        </w:tc>
        <w:tc>
          <w:tcPr>
            <w:tcW w:w="1244" w:type="dxa"/>
            <w:noWrap/>
            <w:tcMar>
              <w:top w:w="0" w:type="dxa"/>
              <w:left w:w="108" w:type="dxa"/>
              <w:bottom w:w="0" w:type="dxa"/>
              <w:right w:w="108" w:type="dxa"/>
            </w:tcMar>
            <w:vAlign w:val="bottom"/>
            <w:hideMark/>
          </w:tcPr>
          <w:p w14:paraId="51C2CB60" w14:textId="77777777" w:rsidR="000E522F" w:rsidRPr="000E522F" w:rsidRDefault="000E522F" w:rsidP="000E522F">
            <w:pPr>
              <w:spacing w:after="0" w:line="240" w:lineRule="auto"/>
              <w:rPr>
                <w:rFonts w:ascii="Times New Roman" w:eastAsia="Aptos" w:hAnsi="Times New Roman" w:cs="Times New Roman"/>
                <w:kern w:val="0"/>
                <w:u w:val="single"/>
                <w:lang w:val="kk-KZ"/>
                <w14:ligatures w14:val="none"/>
              </w:rPr>
            </w:pPr>
          </w:p>
        </w:tc>
        <w:tc>
          <w:tcPr>
            <w:tcW w:w="957" w:type="dxa"/>
            <w:noWrap/>
            <w:tcMar>
              <w:top w:w="0" w:type="dxa"/>
              <w:left w:w="108" w:type="dxa"/>
              <w:bottom w:w="0" w:type="dxa"/>
              <w:right w:w="108" w:type="dxa"/>
            </w:tcMar>
            <w:vAlign w:val="bottom"/>
            <w:hideMark/>
          </w:tcPr>
          <w:p w14:paraId="3900F75E" w14:textId="77777777" w:rsidR="000E522F" w:rsidRPr="000E522F" w:rsidRDefault="000E522F" w:rsidP="000E522F">
            <w:pPr>
              <w:spacing w:after="0" w:line="240" w:lineRule="auto"/>
              <w:rPr>
                <w:rFonts w:ascii="Times New Roman" w:eastAsia="Times New Roman" w:hAnsi="Times New Roman" w:cs="Times New Roman"/>
                <w:kern w:val="0"/>
                <w:sz w:val="20"/>
                <w:szCs w:val="20"/>
                <w14:ligatures w14:val="none"/>
              </w:rPr>
            </w:pPr>
          </w:p>
        </w:tc>
      </w:tr>
      <w:tr w:rsidR="000E522F" w:rsidRPr="000E522F" w14:paraId="4D73519D"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054CE6"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C20+</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63F27E"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2.431</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5A8493"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6.506</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9CA2BD"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324.81</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1C145C"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0.8777</w:t>
            </w:r>
          </w:p>
        </w:tc>
        <w:tc>
          <w:tcPr>
            <w:tcW w:w="1244" w:type="dxa"/>
            <w:noWrap/>
            <w:tcMar>
              <w:top w:w="0" w:type="dxa"/>
              <w:left w:w="108" w:type="dxa"/>
              <w:bottom w:w="0" w:type="dxa"/>
              <w:right w:w="108" w:type="dxa"/>
            </w:tcMar>
            <w:vAlign w:val="bottom"/>
            <w:hideMark/>
          </w:tcPr>
          <w:p w14:paraId="0445F640" w14:textId="77777777" w:rsidR="000E522F" w:rsidRPr="000E522F" w:rsidRDefault="000E522F" w:rsidP="000E522F">
            <w:pPr>
              <w:spacing w:after="0" w:line="240" w:lineRule="auto"/>
              <w:rPr>
                <w:rFonts w:ascii="Times New Roman" w:eastAsia="Aptos" w:hAnsi="Times New Roman" w:cs="Times New Roman"/>
                <w:kern w:val="0"/>
                <w:u w:val="single"/>
                <w:lang w:val="kk-KZ"/>
                <w14:ligatures w14:val="none"/>
              </w:rPr>
            </w:pPr>
          </w:p>
        </w:tc>
        <w:tc>
          <w:tcPr>
            <w:tcW w:w="957" w:type="dxa"/>
            <w:noWrap/>
            <w:tcMar>
              <w:top w:w="0" w:type="dxa"/>
              <w:left w:w="108" w:type="dxa"/>
              <w:bottom w:w="0" w:type="dxa"/>
              <w:right w:w="108" w:type="dxa"/>
            </w:tcMar>
            <w:vAlign w:val="bottom"/>
            <w:hideMark/>
          </w:tcPr>
          <w:p w14:paraId="0B04AD26" w14:textId="77777777" w:rsidR="000E522F" w:rsidRPr="000E522F" w:rsidRDefault="000E522F" w:rsidP="000E522F">
            <w:pPr>
              <w:spacing w:after="0" w:line="240" w:lineRule="auto"/>
              <w:rPr>
                <w:rFonts w:ascii="Times New Roman" w:eastAsia="Times New Roman" w:hAnsi="Times New Roman" w:cs="Times New Roman"/>
                <w:kern w:val="0"/>
                <w:sz w:val="20"/>
                <w:szCs w:val="20"/>
                <w14:ligatures w14:val="none"/>
              </w:rPr>
            </w:pPr>
          </w:p>
        </w:tc>
      </w:tr>
      <w:tr w:rsidR="000E522F" w:rsidRPr="000E522F" w14:paraId="4CB9478B" w14:textId="77777777" w:rsidTr="000E522F">
        <w:trPr>
          <w:trHeight w:val="301"/>
        </w:trPr>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0EC076" w14:textId="77777777" w:rsidR="000E522F" w:rsidRPr="000E522F" w:rsidRDefault="000E522F" w:rsidP="000E522F">
            <w:pPr>
              <w:spacing w:after="0" w:line="252" w:lineRule="auto"/>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C30+</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FA5332"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0.124</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568751"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0.547</w:t>
            </w:r>
          </w:p>
        </w:tc>
        <w:tc>
          <w:tcPr>
            <w:tcW w:w="1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922CAF"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536.00</w:t>
            </w:r>
          </w:p>
        </w:tc>
        <w:tc>
          <w:tcPr>
            <w:tcW w:w="1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C8EB86" w14:textId="77777777" w:rsidR="000E522F" w:rsidRPr="000E522F" w:rsidRDefault="000E522F" w:rsidP="000E522F">
            <w:pPr>
              <w:spacing w:after="0" w:line="252" w:lineRule="auto"/>
              <w:jc w:val="center"/>
              <w:rPr>
                <w:rFonts w:ascii="Times New Roman" w:eastAsia="Aptos" w:hAnsi="Times New Roman" w:cs="Times New Roman"/>
                <w:kern w:val="0"/>
                <w:u w:val="single"/>
                <w:lang w:val="kk-KZ"/>
                <w14:ligatures w14:val="none"/>
              </w:rPr>
            </w:pPr>
            <w:r w:rsidRPr="000E522F">
              <w:rPr>
                <w:rFonts w:ascii="Times New Roman" w:eastAsia="Aptos" w:hAnsi="Times New Roman" w:cs="Times New Roman"/>
                <w:kern w:val="0"/>
                <w:u w:val="single"/>
                <w:lang w:val="kk-KZ"/>
                <w14:ligatures w14:val="none"/>
              </w:rPr>
              <w:t>0.9785</w:t>
            </w:r>
          </w:p>
        </w:tc>
        <w:tc>
          <w:tcPr>
            <w:tcW w:w="1244" w:type="dxa"/>
            <w:noWrap/>
            <w:tcMar>
              <w:top w:w="0" w:type="dxa"/>
              <w:left w:w="108" w:type="dxa"/>
              <w:bottom w:w="0" w:type="dxa"/>
              <w:right w:w="108" w:type="dxa"/>
            </w:tcMar>
            <w:vAlign w:val="bottom"/>
            <w:hideMark/>
          </w:tcPr>
          <w:p w14:paraId="25004521" w14:textId="77777777" w:rsidR="000E522F" w:rsidRPr="000E522F" w:rsidRDefault="000E522F" w:rsidP="000E522F">
            <w:pPr>
              <w:spacing w:after="0" w:line="240" w:lineRule="auto"/>
              <w:rPr>
                <w:rFonts w:ascii="Times New Roman" w:eastAsia="Aptos" w:hAnsi="Times New Roman" w:cs="Times New Roman"/>
                <w:kern w:val="0"/>
                <w:u w:val="single"/>
                <w:lang w:val="kk-KZ"/>
                <w14:ligatures w14:val="none"/>
              </w:rPr>
            </w:pPr>
          </w:p>
        </w:tc>
        <w:tc>
          <w:tcPr>
            <w:tcW w:w="957" w:type="dxa"/>
            <w:noWrap/>
            <w:tcMar>
              <w:top w:w="0" w:type="dxa"/>
              <w:left w:w="108" w:type="dxa"/>
              <w:bottom w:w="0" w:type="dxa"/>
              <w:right w:w="108" w:type="dxa"/>
            </w:tcMar>
            <w:vAlign w:val="bottom"/>
            <w:hideMark/>
          </w:tcPr>
          <w:p w14:paraId="1668C77A" w14:textId="77777777" w:rsidR="000E522F" w:rsidRPr="000E522F" w:rsidRDefault="000E522F" w:rsidP="000E522F">
            <w:pPr>
              <w:spacing w:after="0" w:line="240" w:lineRule="auto"/>
              <w:rPr>
                <w:rFonts w:ascii="Times New Roman" w:eastAsia="Times New Roman" w:hAnsi="Times New Roman" w:cs="Times New Roman"/>
                <w:kern w:val="0"/>
                <w:sz w:val="20"/>
                <w:szCs w:val="20"/>
                <w14:ligatures w14:val="none"/>
              </w:rPr>
            </w:pPr>
          </w:p>
        </w:tc>
      </w:tr>
    </w:tbl>
    <w:p w14:paraId="678B7DD2" w14:textId="7AFA907C" w:rsidR="000E522F" w:rsidRPr="000E522F" w:rsidRDefault="000E522F" w:rsidP="000E522F">
      <w:pPr>
        <w:spacing w:after="0" w:line="240" w:lineRule="auto"/>
        <w:ind w:left="540"/>
        <w:contextualSpacing/>
        <w:rPr>
          <w:rFonts w:ascii="Calibri" w:eastAsia="Aptos" w:hAnsi="Calibri" w:cs="Calibri"/>
          <w:kern w:val="0"/>
          <w:sz w:val="22"/>
          <w:szCs w:val="22"/>
          <w:u w:val="single"/>
          <w14:ligatures w14:val="none"/>
        </w:rPr>
      </w:pPr>
      <w:r w:rsidRPr="000E522F">
        <w:rPr>
          <w:rFonts w:ascii="Times New Roman" w:eastAsia="Aptos" w:hAnsi="Times New Roman" w:cs="Times New Roman"/>
          <w:kern w:val="0"/>
          <w:highlight w:val="yellow"/>
          <w:u w:val="single"/>
          <w:lang w:val="kk-KZ"/>
          <w14:ligatures w14:val="none"/>
        </w:rPr>
        <w:t xml:space="preserve"> «Компоннентный газового конденсата»</w:t>
      </w:r>
    </w:p>
    <w:p w14:paraId="6D66D520" w14:textId="77777777" w:rsidR="000E522F" w:rsidRPr="000E522F" w:rsidRDefault="000E522F" w:rsidP="000E522F">
      <w:pPr>
        <w:spacing w:after="0" w:line="240" w:lineRule="auto"/>
        <w:rPr>
          <w:rFonts w:ascii="Calibri" w:eastAsia="Aptos" w:hAnsi="Calibri" w:cs="Calibri"/>
          <w:kern w:val="0"/>
          <w:sz w:val="22"/>
          <w:szCs w:val="22"/>
          <w14:ligatures w14:val="none"/>
        </w:rPr>
      </w:pPr>
    </w:p>
    <w:p w14:paraId="1D0B25C9" w14:textId="77777777" w:rsidR="000E522F" w:rsidRPr="000E522F" w:rsidRDefault="000E522F" w:rsidP="000E522F">
      <w:pPr>
        <w:spacing w:after="0" w:line="240" w:lineRule="auto"/>
        <w:rPr>
          <w:rFonts w:ascii="Calibri" w:eastAsia="Aptos" w:hAnsi="Calibri" w:cs="Calibri"/>
          <w:kern w:val="0"/>
          <w:sz w:val="22"/>
          <w:szCs w:val="22"/>
          <w14:ligatures w14:val="none"/>
        </w:rPr>
      </w:pPr>
    </w:p>
    <w:p w14:paraId="49BF5A18" w14:textId="77777777" w:rsidR="000E522F" w:rsidRPr="000E522F" w:rsidRDefault="000E522F" w:rsidP="000E522F">
      <w:pPr>
        <w:spacing w:after="0" w:line="240" w:lineRule="auto"/>
        <w:rPr>
          <w:rFonts w:ascii="Times New Roman" w:eastAsia="Aptos" w:hAnsi="Times New Roman" w:cs="Times New Roman"/>
          <w:kern w:val="0"/>
          <w:u w:val="single"/>
          <w:lang w:val="kk-KZ"/>
          <w14:ligatures w14:val="none"/>
        </w:rPr>
      </w:pPr>
    </w:p>
    <w:p w14:paraId="6A2132F9" w14:textId="4CF02BD3" w:rsidR="00597683" w:rsidRDefault="00597683">
      <w:pPr>
        <w:rPr>
          <w:lang w:val="kk-KZ"/>
        </w:rPr>
      </w:pPr>
    </w:p>
    <w:p w14:paraId="7C7B7215" w14:textId="5C81FFD0" w:rsidR="00EF3414" w:rsidRDefault="00EF3414" w:rsidP="00597683">
      <w:pPr>
        <w:rPr>
          <w:lang w:val="kk-KZ"/>
        </w:rPr>
      </w:pPr>
    </w:p>
    <w:p w14:paraId="41D3F6A2" w14:textId="1ACB1899" w:rsidR="00EF3414" w:rsidRDefault="00EF3414" w:rsidP="00597683">
      <w:pPr>
        <w:rPr>
          <w:lang w:val="kk-KZ"/>
        </w:rPr>
      </w:pPr>
      <w:r>
        <w:rPr>
          <w:lang w:val="kk-KZ"/>
        </w:rPr>
        <w:br w:type="page"/>
      </w:r>
    </w:p>
    <w:p w14:paraId="38307F37" w14:textId="7225BD36" w:rsidR="00597683" w:rsidRPr="00D350F7" w:rsidRDefault="00D350F7" w:rsidP="00597683">
      <w:pPr>
        <w:rPr>
          <w:lang w:val="kk-KZ"/>
        </w:rPr>
      </w:pPr>
      <w:r w:rsidRPr="00D350F7">
        <w:rPr>
          <w:rFonts w:ascii="Times New Roman" w:hAnsi="Times New Roman" w:cs="Times New Roman"/>
          <w:b/>
          <w:bCs/>
          <w:lang w:val="kk-KZ"/>
        </w:rPr>
        <w:lastRenderedPageBreak/>
        <w:t>"СНПС-Ақтөбемұнайгаз" АҚ Жаңажол МГК ГӨЗ-3 технологиялық құбырларына КТ-1 және Шығыс Өріктау горизонты Өріктау кен орнынан жобаланатын газ құбырын қосуға техникалық шарттар</w:t>
      </w:r>
    </w:p>
    <w:p w14:paraId="378D2983" w14:textId="77777777" w:rsidR="00597683" w:rsidRPr="00783714" w:rsidRDefault="00597683" w:rsidP="00597683">
      <w:r>
        <w:rPr>
          <w:noProof/>
        </w:rPr>
        <w:drawing>
          <wp:inline distT="0" distB="0" distL="0" distR="0" wp14:anchorId="62743B7F" wp14:editId="3CDCF592">
            <wp:extent cx="5648960" cy="8078470"/>
            <wp:effectExtent l="0" t="0" r="8890" b="0"/>
            <wp:docPr id="1945076085" name="Рисунок 1" descr="Изображение выглядит как текст, снимок экрана, фрукт, письм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76085" name="Рисунок 1" descr="Изображение выглядит как текст, снимок экрана, фрукт, письмо&#10;&#10;Содержимое, созданное искусственным интеллектом, может быть неверны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960" cy="8078470"/>
                    </a:xfrm>
                    <a:prstGeom prst="rect">
                      <a:avLst/>
                    </a:prstGeom>
                    <a:noFill/>
                  </pic:spPr>
                </pic:pic>
              </a:graphicData>
            </a:graphic>
          </wp:inline>
        </w:drawing>
      </w:r>
    </w:p>
    <w:p w14:paraId="3D7E59D6" w14:textId="77777777" w:rsidR="00597683" w:rsidRDefault="00597683" w:rsidP="00597683">
      <w:pPr>
        <w:pStyle w:val="a7"/>
      </w:pPr>
    </w:p>
    <w:p w14:paraId="33493904" w14:textId="77777777" w:rsidR="00597683" w:rsidRDefault="00597683" w:rsidP="00597683">
      <w:pPr>
        <w:pStyle w:val="a7"/>
      </w:pPr>
    </w:p>
    <w:p w14:paraId="1B1D12DE" w14:textId="77777777" w:rsidR="00597683" w:rsidRDefault="00597683" w:rsidP="00597683">
      <w:pPr>
        <w:pStyle w:val="a7"/>
      </w:pPr>
    </w:p>
    <w:p w14:paraId="45697BE8" w14:textId="77777777" w:rsidR="00597683" w:rsidRDefault="00597683" w:rsidP="00597683">
      <w:pPr>
        <w:pStyle w:val="a7"/>
      </w:pPr>
      <w:r>
        <w:rPr>
          <w:noProof/>
        </w:rPr>
        <w:drawing>
          <wp:inline distT="0" distB="0" distL="0" distR="0" wp14:anchorId="5437AA65" wp14:editId="7690C93E">
            <wp:extent cx="5534660" cy="8030845"/>
            <wp:effectExtent l="0" t="0" r="8890" b="8255"/>
            <wp:docPr id="1734644436" name="Рисунок 2" descr="Изображение выглядит как текст, Шрифт, снимок экрана, ч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44436" name="Рисунок 2" descr="Изображение выглядит как текст, Шрифт, снимок экрана, чек&#10;&#10;Содержимое, созданное искусственным интеллектом, может быть неверны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660" cy="8030845"/>
                    </a:xfrm>
                    <a:prstGeom prst="rect">
                      <a:avLst/>
                    </a:prstGeom>
                    <a:noFill/>
                  </pic:spPr>
                </pic:pic>
              </a:graphicData>
            </a:graphic>
          </wp:inline>
        </w:drawing>
      </w:r>
    </w:p>
    <w:p w14:paraId="7AC34207" w14:textId="77777777" w:rsidR="00597683" w:rsidRDefault="00597683" w:rsidP="00597683">
      <w:pPr>
        <w:pStyle w:val="a7"/>
      </w:pPr>
    </w:p>
    <w:p w14:paraId="2FC90313" w14:textId="77777777" w:rsidR="00597683" w:rsidRDefault="00597683" w:rsidP="00597683">
      <w:pPr>
        <w:pStyle w:val="a7"/>
      </w:pPr>
    </w:p>
    <w:p w14:paraId="4D87C58B" w14:textId="77777777" w:rsidR="00597683" w:rsidRDefault="00597683" w:rsidP="00597683">
      <w:pPr>
        <w:pStyle w:val="a7"/>
      </w:pPr>
    </w:p>
    <w:p w14:paraId="6CB256EF" w14:textId="77777777" w:rsidR="00597683" w:rsidRDefault="00597683" w:rsidP="00597683">
      <w:pPr>
        <w:pStyle w:val="a7"/>
      </w:pPr>
    </w:p>
    <w:p w14:paraId="10BE0F2E" w14:textId="77777777" w:rsidR="00597683" w:rsidRDefault="00597683" w:rsidP="00597683">
      <w:pPr>
        <w:pStyle w:val="a7"/>
      </w:pPr>
    </w:p>
    <w:p w14:paraId="66591107" w14:textId="77777777" w:rsidR="00597683" w:rsidRDefault="00597683" w:rsidP="00597683">
      <w:pPr>
        <w:pStyle w:val="a7"/>
      </w:pPr>
    </w:p>
    <w:p w14:paraId="01EF3807" w14:textId="77777777" w:rsidR="00597683" w:rsidRDefault="00597683" w:rsidP="00597683">
      <w:pPr>
        <w:pStyle w:val="a7"/>
      </w:pPr>
      <w:r>
        <w:rPr>
          <w:noProof/>
        </w:rPr>
        <w:drawing>
          <wp:inline distT="0" distB="0" distL="0" distR="0" wp14:anchorId="2B854696" wp14:editId="03C5B450">
            <wp:extent cx="5467985" cy="8068945"/>
            <wp:effectExtent l="0" t="0" r="0" b="8255"/>
            <wp:docPr id="974360830" name="Рисунок 3" descr="Изображение выглядит как текст, чек,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60830" name="Рисунок 3" descr="Изображение выглядит как текст, чек, Шрифт, снимок экрана&#10;&#10;Содержимое, созданное искусственным интеллектом, может быть неверны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985" cy="8068945"/>
                    </a:xfrm>
                    <a:prstGeom prst="rect">
                      <a:avLst/>
                    </a:prstGeom>
                    <a:noFill/>
                  </pic:spPr>
                </pic:pic>
              </a:graphicData>
            </a:graphic>
          </wp:inline>
        </w:drawing>
      </w:r>
    </w:p>
    <w:p w14:paraId="51450908" w14:textId="77777777" w:rsidR="00597683" w:rsidRDefault="00597683" w:rsidP="00597683">
      <w:pPr>
        <w:pStyle w:val="a7"/>
      </w:pPr>
    </w:p>
    <w:p w14:paraId="6078635B" w14:textId="77777777" w:rsidR="00597683" w:rsidRDefault="00597683" w:rsidP="00597683">
      <w:pPr>
        <w:pStyle w:val="a7"/>
      </w:pPr>
    </w:p>
    <w:p w14:paraId="058876AD" w14:textId="77777777" w:rsidR="00597683" w:rsidRDefault="00597683" w:rsidP="00597683">
      <w:pPr>
        <w:pStyle w:val="a7"/>
      </w:pPr>
    </w:p>
    <w:p w14:paraId="5F3D6B71" w14:textId="77777777" w:rsidR="00597683" w:rsidRDefault="00597683" w:rsidP="00597683">
      <w:pPr>
        <w:pStyle w:val="a7"/>
      </w:pPr>
    </w:p>
    <w:p w14:paraId="524FA86A" w14:textId="77777777" w:rsidR="00597683" w:rsidRDefault="00597683" w:rsidP="00597683">
      <w:pPr>
        <w:pStyle w:val="a7"/>
      </w:pPr>
    </w:p>
    <w:p w14:paraId="54FCC698" w14:textId="77777777" w:rsidR="00597683" w:rsidRDefault="00597683" w:rsidP="00597683">
      <w:pPr>
        <w:pStyle w:val="a7"/>
      </w:pPr>
      <w:r>
        <w:rPr>
          <w:noProof/>
        </w:rPr>
        <w:drawing>
          <wp:inline distT="0" distB="0" distL="0" distR="0" wp14:anchorId="7D96E11F" wp14:editId="52A32579">
            <wp:extent cx="5467985" cy="7849870"/>
            <wp:effectExtent l="0" t="0" r="0" b="0"/>
            <wp:docPr id="979051707" name="Рисунок 4" descr="Изображение выглядит как текст, снимок экрана, Шрифт, письм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51707" name="Рисунок 4" descr="Изображение выглядит как текст, снимок экрана, Шрифт, письмо&#10;&#10;Содержимое, созданное искусственным интеллектом, может быть неверны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985" cy="7849870"/>
                    </a:xfrm>
                    <a:prstGeom prst="rect">
                      <a:avLst/>
                    </a:prstGeom>
                    <a:noFill/>
                  </pic:spPr>
                </pic:pic>
              </a:graphicData>
            </a:graphic>
          </wp:inline>
        </w:drawing>
      </w:r>
    </w:p>
    <w:p w14:paraId="005B9821" w14:textId="77777777" w:rsidR="00597683" w:rsidRDefault="00597683" w:rsidP="00597683">
      <w:pPr>
        <w:pStyle w:val="a7"/>
      </w:pPr>
    </w:p>
    <w:p w14:paraId="54E7D479" w14:textId="77777777" w:rsidR="00597683" w:rsidRDefault="00597683" w:rsidP="00597683">
      <w:pPr>
        <w:pStyle w:val="a7"/>
      </w:pPr>
    </w:p>
    <w:p w14:paraId="5CCEFF6C" w14:textId="77777777" w:rsidR="00597683" w:rsidRDefault="00597683" w:rsidP="00597683">
      <w:pPr>
        <w:pStyle w:val="a7"/>
      </w:pPr>
    </w:p>
    <w:p w14:paraId="0C29B5D1" w14:textId="77777777" w:rsidR="00597683" w:rsidRDefault="00597683" w:rsidP="00597683">
      <w:pPr>
        <w:pStyle w:val="a7"/>
      </w:pPr>
    </w:p>
    <w:p w14:paraId="3730D5C3" w14:textId="77777777" w:rsidR="00597683" w:rsidRDefault="00597683" w:rsidP="00597683">
      <w:pPr>
        <w:pStyle w:val="a7"/>
      </w:pPr>
    </w:p>
    <w:p w14:paraId="67857493" w14:textId="77777777" w:rsidR="00597683" w:rsidRDefault="00597683" w:rsidP="00597683">
      <w:pPr>
        <w:pStyle w:val="a7"/>
      </w:pPr>
    </w:p>
    <w:p w14:paraId="05D62A56" w14:textId="77777777" w:rsidR="00597683" w:rsidRDefault="00597683" w:rsidP="00597683">
      <w:pPr>
        <w:pStyle w:val="a7"/>
      </w:pPr>
      <w:r>
        <w:rPr>
          <w:noProof/>
        </w:rPr>
        <w:drawing>
          <wp:inline distT="0" distB="0" distL="0" distR="0" wp14:anchorId="6A23E8CF" wp14:editId="7EA730DA">
            <wp:extent cx="5391785" cy="8145145"/>
            <wp:effectExtent l="0" t="0" r="0" b="8255"/>
            <wp:docPr id="1043394957" name="Рисунок 5" descr="Изображение выглядит как текст, снимок экрана, Шрифт, письм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94957" name="Рисунок 5" descr="Изображение выглядит как текст, снимок экрана, Шрифт, письмо&#10;&#10;Содержимое, созданное искусственным интеллектом, может быть неверным."/>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785" cy="8145145"/>
                    </a:xfrm>
                    <a:prstGeom prst="rect">
                      <a:avLst/>
                    </a:prstGeom>
                    <a:noFill/>
                  </pic:spPr>
                </pic:pic>
              </a:graphicData>
            </a:graphic>
          </wp:inline>
        </w:drawing>
      </w:r>
    </w:p>
    <w:p w14:paraId="0422CD2F" w14:textId="77777777" w:rsidR="00597683" w:rsidRDefault="00597683" w:rsidP="00597683">
      <w:pPr>
        <w:pStyle w:val="a7"/>
      </w:pPr>
    </w:p>
    <w:p w14:paraId="4626306F" w14:textId="77777777" w:rsidR="00597683" w:rsidRDefault="00597683" w:rsidP="00597683">
      <w:pPr>
        <w:pStyle w:val="a7"/>
      </w:pPr>
    </w:p>
    <w:p w14:paraId="421CDA2E" w14:textId="77777777" w:rsidR="00597683" w:rsidRDefault="00597683" w:rsidP="00597683">
      <w:pPr>
        <w:pStyle w:val="a7"/>
      </w:pPr>
    </w:p>
    <w:p w14:paraId="67EAF7F7" w14:textId="77777777" w:rsidR="00597683" w:rsidRDefault="00597683" w:rsidP="00597683">
      <w:pPr>
        <w:pStyle w:val="a7"/>
      </w:pPr>
    </w:p>
    <w:p w14:paraId="3C37B617" w14:textId="77777777" w:rsidR="00597683" w:rsidRDefault="00597683" w:rsidP="00597683">
      <w:pPr>
        <w:pStyle w:val="a7"/>
      </w:pPr>
    </w:p>
    <w:p w14:paraId="405177C2" w14:textId="77777777" w:rsidR="00597683" w:rsidRDefault="00597683" w:rsidP="00597683">
      <w:pPr>
        <w:pStyle w:val="a7"/>
      </w:pPr>
    </w:p>
    <w:p w14:paraId="106C1A6E" w14:textId="77777777" w:rsidR="00597683" w:rsidRDefault="00597683" w:rsidP="00597683">
      <w:pPr>
        <w:pStyle w:val="a7"/>
      </w:pPr>
      <w:r>
        <w:rPr>
          <w:noProof/>
        </w:rPr>
        <w:drawing>
          <wp:inline distT="0" distB="0" distL="0" distR="0" wp14:anchorId="6F0A0B5C" wp14:editId="57E16693">
            <wp:extent cx="5353685" cy="7907020"/>
            <wp:effectExtent l="0" t="0" r="0" b="0"/>
            <wp:docPr id="1487692110" name="Рисунок 6" descr="Изображение выглядит как текст, письмо, Шрифт, бума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92110" name="Рисунок 6" descr="Изображение выглядит как текст, письмо, Шрифт, бумага&#10;&#10;Содержимое, созданное искусственным интеллектом, может быть неверны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685" cy="7907020"/>
                    </a:xfrm>
                    <a:prstGeom prst="rect">
                      <a:avLst/>
                    </a:prstGeom>
                    <a:noFill/>
                  </pic:spPr>
                </pic:pic>
              </a:graphicData>
            </a:graphic>
          </wp:inline>
        </w:drawing>
      </w:r>
    </w:p>
    <w:p w14:paraId="1E3EB658" w14:textId="77777777" w:rsidR="00597683" w:rsidRDefault="00597683" w:rsidP="00597683">
      <w:pPr>
        <w:pStyle w:val="a7"/>
      </w:pPr>
    </w:p>
    <w:p w14:paraId="66E61346" w14:textId="77777777" w:rsidR="00597683" w:rsidRDefault="00597683" w:rsidP="00597683">
      <w:pPr>
        <w:pStyle w:val="a7"/>
      </w:pPr>
    </w:p>
    <w:p w14:paraId="237E654F" w14:textId="77777777" w:rsidR="00597683" w:rsidRDefault="00597683" w:rsidP="00597683">
      <w:pPr>
        <w:pStyle w:val="a7"/>
      </w:pPr>
    </w:p>
    <w:p w14:paraId="43014B5C" w14:textId="77777777" w:rsidR="00597683" w:rsidRDefault="00597683" w:rsidP="00597683">
      <w:pPr>
        <w:pStyle w:val="a7"/>
      </w:pPr>
    </w:p>
    <w:p w14:paraId="23B4E316" w14:textId="77777777" w:rsidR="00597683" w:rsidRDefault="00597683" w:rsidP="00597683">
      <w:pPr>
        <w:pStyle w:val="a7"/>
      </w:pPr>
    </w:p>
    <w:p w14:paraId="6D789496" w14:textId="77777777" w:rsidR="00597683" w:rsidRDefault="00597683" w:rsidP="00597683">
      <w:pPr>
        <w:pStyle w:val="a7"/>
      </w:pPr>
    </w:p>
    <w:p w14:paraId="45E93747" w14:textId="77777777" w:rsidR="00597683" w:rsidRDefault="00597683" w:rsidP="00597683">
      <w:pPr>
        <w:pStyle w:val="a7"/>
      </w:pPr>
    </w:p>
    <w:p w14:paraId="7C8CF5DE" w14:textId="196B82DC" w:rsidR="000E4DAB" w:rsidRPr="006F139C" w:rsidRDefault="00597683" w:rsidP="006F139C">
      <w:pPr>
        <w:pStyle w:val="a7"/>
      </w:pPr>
      <w:r>
        <w:rPr>
          <w:noProof/>
        </w:rPr>
        <w:drawing>
          <wp:inline distT="0" distB="0" distL="0" distR="0" wp14:anchorId="3B3EB94E" wp14:editId="7D290A83">
            <wp:extent cx="5220335" cy="7868920"/>
            <wp:effectExtent l="0" t="0" r="0" b="0"/>
            <wp:docPr id="1751590236" name="Рисунок 7" descr="Изображение выглядит как текст, письмо, Шрифт, рукописный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90236" name="Рисунок 7" descr="Изображение выглядит как текст, письмо, Шрифт, рукописный текст&#10;&#10;Содержимое, созданное искусственным интеллектом, может быть неверны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0335" cy="7868920"/>
                    </a:xfrm>
                    <a:prstGeom prst="rect">
                      <a:avLst/>
                    </a:prstGeom>
                    <a:noFill/>
                  </pic:spPr>
                </pic:pic>
              </a:graphicData>
            </a:graphic>
          </wp:inline>
        </w:drawing>
      </w:r>
    </w:p>
    <w:p w14:paraId="72A90D37" w14:textId="5A6CFD7A" w:rsidR="00D350F7" w:rsidRDefault="00D350F7" w:rsidP="00D350F7">
      <w:pPr>
        <w:jc w:val="center"/>
        <w:rPr>
          <w:rFonts w:ascii="Times New Roman" w:hAnsi="Times New Roman" w:cs="Times New Roman"/>
        </w:rPr>
      </w:pPr>
      <w:r w:rsidRPr="00D350F7">
        <w:rPr>
          <w:rFonts w:ascii="Times New Roman" w:hAnsi="Times New Roman" w:cs="Times New Roman"/>
        </w:rPr>
        <w:lastRenderedPageBreak/>
        <w:t>Техникалық шарттар</w:t>
      </w:r>
    </w:p>
    <w:p w14:paraId="1974D292" w14:textId="22450CF6" w:rsidR="00D350F7" w:rsidRPr="00D350F7" w:rsidRDefault="00D350F7" w:rsidP="00D350F7">
      <w:pPr>
        <w:jc w:val="center"/>
        <w:rPr>
          <w:rFonts w:ascii="Times New Roman" w:hAnsi="Times New Roman" w:cs="Times New Roman"/>
        </w:rPr>
      </w:pPr>
      <w:r w:rsidRPr="00D350F7">
        <w:rPr>
          <w:rFonts w:ascii="Times New Roman" w:hAnsi="Times New Roman" w:cs="Times New Roman"/>
        </w:rPr>
        <w:t>Өріктау кен орнының шикі газ шығынын өлшеу жүйесіне "QazaqGaz" ҰК АҚ</w:t>
      </w:r>
    </w:p>
    <w:p w14:paraId="2E788271" w14:textId="77777777" w:rsidR="00D350F7" w:rsidRDefault="00D350F7" w:rsidP="00D350F7">
      <w:pPr>
        <w:jc w:val="both"/>
        <w:rPr>
          <w:rFonts w:ascii="Times New Roman" w:hAnsi="Times New Roman" w:cs="Times New Roman"/>
        </w:rPr>
      </w:pPr>
      <w:r w:rsidRPr="00D350F7">
        <w:rPr>
          <w:rFonts w:ascii="Times New Roman" w:hAnsi="Times New Roman" w:cs="Times New Roman"/>
        </w:rPr>
        <w:t>1. МЕМСТ 8.611-2013 сәйкес корпустық орындаудағы ультрадыбыстық есептегіштердің көмегімен газ шығыны мен мөлшерін өлшеу.</w:t>
      </w:r>
    </w:p>
    <w:p w14:paraId="52E41B07" w14:textId="77777777" w:rsidR="00D350F7" w:rsidRDefault="00D350F7" w:rsidP="00D350F7">
      <w:pPr>
        <w:jc w:val="both"/>
        <w:rPr>
          <w:rFonts w:ascii="Times New Roman" w:hAnsi="Times New Roman" w:cs="Times New Roman"/>
        </w:rPr>
      </w:pPr>
      <w:r w:rsidRPr="00D350F7">
        <w:rPr>
          <w:rFonts w:ascii="Times New Roman" w:hAnsi="Times New Roman" w:cs="Times New Roman"/>
        </w:rPr>
        <w:t xml:space="preserve"> 2. Негізгі метрологиялық сипаттамалары: ағынның ультрадыбыстық түрлендіргішінің максималды салыстырмалы қателігі 0,5% - дан аспайды (бастапқы тексеру жұмыс қысымымен жұмыс ортасы ретінде табиғи газы бар мамандандырылған метрологиялық стендте орындалуы керек, бұл ретте келесі талап 0,5 ptest&lt;Rrab&lt;2Ptest сақталуы керек); абсолютті қысымды өлшеудің негізгі келтірілген қателігі ±0,075-тен жоғары емес%; газдың температурасын өлшеудің негізгі абсолютті қателігі ±0,3 оС-тан аспайды; корректордың негізгі салыстырмалы қателігі 0,01% - дан аспайды.</w:t>
      </w:r>
    </w:p>
    <w:p w14:paraId="1FE172F5" w14:textId="77777777" w:rsidR="00D350F7" w:rsidRDefault="00D350F7" w:rsidP="00D350F7">
      <w:pPr>
        <w:jc w:val="both"/>
        <w:rPr>
          <w:rFonts w:ascii="Times New Roman" w:hAnsi="Times New Roman" w:cs="Times New Roman"/>
        </w:rPr>
      </w:pPr>
      <w:r w:rsidRPr="00D350F7">
        <w:rPr>
          <w:rFonts w:ascii="Times New Roman" w:hAnsi="Times New Roman" w:cs="Times New Roman"/>
        </w:rPr>
        <w:t xml:space="preserve"> 3. Ультрадыбыстық шығын түрлендіргішінде негізгі параметрлерді визуализациялай отырып, шығын өлшегіштің техникалық жағдайын жедел диагностикалауға және тексеруге мүмкіндік беретін штаттық бағдарламалық жасақтама болуы керек.</w:t>
      </w:r>
    </w:p>
    <w:p w14:paraId="5DD7EC5B" w14:textId="77777777" w:rsidR="00D350F7" w:rsidRDefault="00D350F7" w:rsidP="00D350F7">
      <w:pPr>
        <w:jc w:val="both"/>
        <w:rPr>
          <w:rFonts w:ascii="Times New Roman" w:hAnsi="Times New Roman" w:cs="Times New Roman"/>
        </w:rPr>
      </w:pPr>
      <w:r w:rsidRPr="00D350F7">
        <w:rPr>
          <w:rFonts w:ascii="Times New Roman" w:hAnsi="Times New Roman" w:cs="Times New Roman"/>
        </w:rPr>
        <w:t xml:space="preserve"> 4. Өлшеу құралдарын, өлшеу құбырын орнатуға және орнатуға қойылатын талаптар ГОСТ 8.611-2013 сәйкес келуі керек.</w:t>
      </w:r>
    </w:p>
    <w:p w14:paraId="10B521CE" w14:textId="77777777" w:rsidR="00D350F7" w:rsidRDefault="00D350F7" w:rsidP="00D350F7">
      <w:pPr>
        <w:jc w:val="both"/>
        <w:rPr>
          <w:rFonts w:ascii="Times New Roman" w:hAnsi="Times New Roman" w:cs="Times New Roman"/>
        </w:rPr>
      </w:pPr>
      <w:r w:rsidRPr="00D350F7">
        <w:rPr>
          <w:rFonts w:ascii="Times New Roman" w:hAnsi="Times New Roman" w:cs="Times New Roman"/>
        </w:rPr>
        <w:t xml:space="preserve"> 5. Ультрадыбыстық ағын түрлендіргішінің дизайны мыналарды қамтамасыз етуі керек: с акустикалық сәулелердің саны кемінде төрт; ГОСТ 8.611 - 2013 сәйкес өлшеу құбырының тікелей учаскесінің ұзындығы; Sirg конструкциясы ультрадыбыстық ағын түрлендіргішін алып тастаудың/орнатудың қарапайым әдісін қамтамасыз етуі керек; разрядты түзеткіш ағынының бітелуін бақылау жүйесінің болуы (оны қолданған кезде); ультрадыбыстық ағын түрлендіргішінің алдында (газ жүрісі бойынша) 10D учаскесінде өлшеу құбырының ішкі бетін мерзімді бақылау және тазалау мүмкіндігі.</w:t>
      </w:r>
    </w:p>
    <w:p w14:paraId="6783295D" w14:textId="77777777" w:rsidR="00D350F7" w:rsidRDefault="00D350F7" w:rsidP="00D350F7">
      <w:pPr>
        <w:jc w:val="both"/>
        <w:rPr>
          <w:rFonts w:ascii="Times New Roman" w:hAnsi="Times New Roman" w:cs="Times New Roman"/>
        </w:rPr>
      </w:pPr>
      <w:r w:rsidRPr="00D350F7">
        <w:rPr>
          <w:rFonts w:ascii="Times New Roman" w:hAnsi="Times New Roman" w:cs="Times New Roman"/>
        </w:rPr>
        <w:t xml:space="preserve"> 6. Резервтік өлшеу құбыры (біреуден кем емес) негізгі өлшеу құбырына орнатылған бір типті жабдықпен жабдықталуы тиіс.</w:t>
      </w:r>
    </w:p>
    <w:p w14:paraId="21D60C34" w14:textId="77777777" w:rsidR="00D350F7" w:rsidRDefault="00D350F7" w:rsidP="00D350F7">
      <w:pPr>
        <w:jc w:val="both"/>
        <w:rPr>
          <w:rFonts w:ascii="Times New Roman" w:hAnsi="Times New Roman" w:cs="Times New Roman"/>
        </w:rPr>
      </w:pPr>
      <w:r w:rsidRPr="00D350F7">
        <w:rPr>
          <w:rFonts w:ascii="Times New Roman" w:hAnsi="Times New Roman" w:cs="Times New Roman"/>
        </w:rPr>
        <w:t xml:space="preserve"> 7. Әрбір өлшеу құбырында газдың абсолютті қысымы мен температурасын өлшеудің қайталама құралдары, сондай-ақ газ шығынын түзеткіштер көзделуге тиіс.</w:t>
      </w:r>
    </w:p>
    <w:p w14:paraId="0873F697" w14:textId="77777777" w:rsidR="00D350F7" w:rsidRDefault="00D350F7" w:rsidP="00D350F7">
      <w:pPr>
        <w:jc w:val="both"/>
        <w:rPr>
          <w:rFonts w:ascii="Times New Roman" w:hAnsi="Times New Roman" w:cs="Times New Roman"/>
        </w:rPr>
      </w:pPr>
      <w:r w:rsidRPr="00D350F7">
        <w:rPr>
          <w:rFonts w:ascii="Times New Roman" w:hAnsi="Times New Roman" w:cs="Times New Roman"/>
        </w:rPr>
        <w:t xml:space="preserve"> 8. Ағынды ультрадыбыстық түрлендіргіштің жанындағы өлшеу құбырында қатты жауын-шашын мен сұйықтықтарды кетіру үшін дренажды және (немесе) үрлеу тесіктерін қарастырыңыз. </w:t>
      </w:r>
    </w:p>
    <w:p w14:paraId="00CEC482" w14:textId="77777777" w:rsidR="00D350F7" w:rsidRDefault="00D350F7" w:rsidP="00D350F7">
      <w:pPr>
        <w:jc w:val="both"/>
        <w:rPr>
          <w:rFonts w:ascii="Times New Roman" w:hAnsi="Times New Roman" w:cs="Times New Roman"/>
        </w:rPr>
      </w:pPr>
      <w:r w:rsidRPr="00D350F7">
        <w:rPr>
          <w:rFonts w:ascii="Times New Roman" w:hAnsi="Times New Roman" w:cs="Times New Roman"/>
        </w:rPr>
        <w:t xml:space="preserve">9. ГОСТ 8.611-2013 талаптарына сәйкес өлшеу құбырының учаскелерін жылу оқшаулауды көздеу. </w:t>
      </w:r>
    </w:p>
    <w:p w14:paraId="43A9AEB1" w14:textId="77777777" w:rsidR="00D350F7" w:rsidRDefault="00D350F7" w:rsidP="00D350F7">
      <w:pPr>
        <w:jc w:val="both"/>
        <w:rPr>
          <w:rFonts w:ascii="Times New Roman" w:hAnsi="Times New Roman" w:cs="Times New Roman"/>
        </w:rPr>
      </w:pPr>
      <w:r w:rsidRPr="00D350F7">
        <w:rPr>
          <w:rFonts w:ascii="Times New Roman" w:hAnsi="Times New Roman" w:cs="Times New Roman"/>
        </w:rPr>
        <w:t xml:space="preserve">10. Бастапқы абсолютті қысым түрлендіргіштері термостатталған модульде орналасуы керек. Модульдің дизайны түрлендіргіштерге техникалық қызмет көрсетудің және калибрлеудің ыңғайлылығын қамтамасыз етуі керек. Бастапқы қысым түрлендіргіштерінің қосқыш желілері көлбеу болуы керек, жылу оқшаулануы керек және ГОСТ 8.611-2013 талаптарына сәйкес жылытуы керек. </w:t>
      </w:r>
    </w:p>
    <w:p w14:paraId="069C384F" w14:textId="77777777" w:rsidR="00D350F7" w:rsidRDefault="00D350F7" w:rsidP="00D350F7">
      <w:pPr>
        <w:jc w:val="both"/>
        <w:rPr>
          <w:rFonts w:ascii="Times New Roman" w:hAnsi="Times New Roman" w:cs="Times New Roman"/>
        </w:rPr>
      </w:pPr>
      <w:r w:rsidRPr="00D350F7">
        <w:rPr>
          <w:rFonts w:ascii="Times New Roman" w:hAnsi="Times New Roman" w:cs="Times New Roman"/>
        </w:rPr>
        <w:t>11. Бастапқы түрлендіргіштерде IP 65-тен төмен емес қабықпен қамтамасыз етілген қорғаныс дәрежесі және 1exibiibt3x жарылыстан қорғалған өнімділігі болуы керек.</w:t>
      </w:r>
    </w:p>
    <w:p w14:paraId="66769EA3" w14:textId="77777777" w:rsidR="00D350F7" w:rsidRDefault="00D350F7" w:rsidP="00D350F7">
      <w:pPr>
        <w:jc w:val="both"/>
        <w:rPr>
          <w:rFonts w:ascii="Times New Roman" w:hAnsi="Times New Roman" w:cs="Times New Roman"/>
        </w:rPr>
      </w:pPr>
      <w:r w:rsidRPr="00D350F7">
        <w:rPr>
          <w:rFonts w:ascii="Times New Roman" w:hAnsi="Times New Roman" w:cs="Times New Roman"/>
        </w:rPr>
        <w:lastRenderedPageBreak/>
        <w:t xml:space="preserve"> 12. Газ шығынын түзеткіш қамтамасыз етуі тиіс: қорғау дәрежесі IP54 тен төмен емес; ГОСТ 2939-63 сәйкес қалыпты жағдайларға келтірілген көлемдік бірліктер мен энергия құрамының бірліктеріндегі табиғи газдың мөлшері мен шығынын анықтау; газ шығысының сағаттық (32 тәуліктен кем емес), тәуліктік (63 тәуліктен кем емес), айлық (12 айдан кем емес) мәндерін және ағынның негізгі параметрлерін мұрағаттау; өлшеу жүйесінің конфигурация параметрлерінің өзгеруін бекіту (кемінде 240 оқиға); штаттан тыс жағдайларды және/немесе ақауларды бекіту (кемінде 240 оқиға); </w:t>
      </w:r>
      <w:r w:rsidRPr="00D350F7">
        <w:rPr>
          <w:rFonts w:ascii="Times New Roman" w:hAnsi="Times New Roman" w:cs="Times New Roman"/>
        </w:rPr>
        <w:sym w:font="Symbol" w:char="F02D"/>
      </w:r>
      <w:r w:rsidRPr="00D350F7">
        <w:rPr>
          <w:rFonts w:ascii="Times New Roman" w:hAnsi="Times New Roman" w:cs="Times New Roman"/>
        </w:rPr>
        <w:t xml:space="preserve"> корректордың ішкі модульдеріне және кіріс сигналдарының қосқыштарына рұқсатсыз кіруден және енуден қорғау; автоматтандырылған хроматографтарды, анализаторларды, гигрометрлерді қосу мүмкіндігі; "Интергаз Орталық Азия" АҚ диспетчерлік қызметіне деректерді беру. Осы жүйеге деректерді беру арнасының сипаттамалары "Интергаз Орталық Азия" АҚ-мен келісілуі тиіс. </w:t>
      </w:r>
    </w:p>
    <w:p w14:paraId="6AFF6052" w14:textId="77777777" w:rsidR="00D350F7" w:rsidRDefault="00D350F7" w:rsidP="00D350F7">
      <w:pPr>
        <w:jc w:val="both"/>
        <w:rPr>
          <w:rFonts w:ascii="Times New Roman" w:hAnsi="Times New Roman" w:cs="Times New Roman"/>
        </w:rPr>
      </w:pPr>
      <w:r w:rsidRPr="00D350F7">
        <w:rPr>
          <w:rFonts w:ascii="Times New Roman" w:hAnsi="Times New Roman" w:cs="Times New Roman"/>
        </w:rPr>
        <w:t xml:space="preserve">13. Sirg құрамында газдың физикалық-химиялық көрсеткіштерін бақылауға арналған аналитикалық жабдық болуы керек: ГОСТ 31371.7-2020 раз сәйкес табиғи газдың құрамын өлшеуді қамтамасыз ететін ағынды хроматограф; ГОСТ 34723-2021 сәйкес күкіртсутек, меркаптан және жалпы күкірт концентрациясын өлшеуге арналған ағындық хроматограф*; МЕМСТ 20060-2021 * сәйкес газ ылғалдылығының ағындық анализаторы. </w:t>
      </w:r>
    </w:p>
    <w:p w14:paraId="5E0B6481" w14:textId="77777777" w:rsidR="00D350F7" w:rsidRDefault="00D350F7" w:rsidP="00D350F7">
      <w:pPr>
        <w:jc w:val="both"/>
        <w:rPr>
          <w:rFonts w:ascii="Times New Roman" w:hAnsi="Times New Roman" w:cs="Times New Roman"/>
        </w:rPr>
      </w:pPr>
      <w:r w:rsidRPr="00D350F7">
        <w:rPr>
          <w:rFonts w:ascii="Times New Roman" w:hAnsi="Times New Roman" w:cs="Times New Roman"/>
        </w:rPr>
        <w:t xml:space="preserve">14. Ультрадыбыстық есептегіштер мен аналитикалық жабдықтардың түрін және конструктивті орындалуын таңдағанда, метрологиялық сипаттамаларын сақтай отырып, олардың тұрақты жұмысын қамтамасыз ету үшін газдың нақты құрамы мен газдағы қоспалардың болуын ескеру қажет. Газда механикалық қоспалар мен сұйықтықтың көп мөлшері болған кезде СИРГ - ге кірер алдында газды тазарту құрылғылары мен талдамалық жабдықтар үшін газды дайындау жүйелері көзделсін. </w:t>
      </w:r>
    </w:p>
    <w:p w14:paraId="1C407939" w14:textId="77777777" w:rsidR="00D350F7" w:rsidRDefault="00D350F7" w:rsidP="00D350F7">
      <w:pPr>
        <w:jc w:val="both"/>
        <w:rPr>
          <w:rFonts w:ascii="Times New Roman" w:hAnsi="Times New Roman" w:cs="Times New Roman"/>
        </w:rPr>
      </w:pPr>
      <w:r w:rsidRPr="00D350F7">
        <w:rPr>
          <w:rFonts w:ascii="Times New Roman" w:hAnsi="Times New Roman" w:cs="Times New Roman"/>
        </w:rPr>
        <w:t>15. Шығын өлшегіш және талдамалық жабдықтың түрін "QazaqGaz" ҰК "АҚ-мен келісу қажет.</w:t>
      </w:r>
    </w:p>
    <w:p w14:paraId="2B407DBA" w14:textId="77777777" w:rsidR="00D350F7" w:rsidRDefault="00D350F7" w:rsidP="00D350F7">
      <w:pPr>
        <w:jc w:val="both"/>
        <w:rPr>
          <w:rFonts w:ascii="Times New Roman" w:hAnsi="Times New Roman" w:cs="Times New Roman"/>
        </w:rPr>
      </w:pPr>
      <w:r w:rsidRPr="00D350F7">
        <w:rPr>
          <w:rFonts w:ascii="Times New Roman" w:hAnsi="Times New Roman" w:cs="Times New Roman"/>
        </w:rPr>
        <w:t xml:space="preserve"> 16. Кепілдендірілген энергиямен жабдықтау жүйесі желілік кернеу жоғалғаннан кейін 72 сағат ішінде СИРГ жұмысын (барлық функцияларды сақтай отырып) қамтамасыз етуі тиіс. 17. СИРГ ҚР СТ 2549-2014 сәйкес метрологиялық аттестаттау мақсатында сынақтардан өтуі тиіс.</w:t>
      </w:r>
    </w:p>
    <w:p w14:paraId="6CA09CEB" w14:textId="70774936" w:rsidR="00CE6C24" w:rsidRPr="00D350F7" w:rsidRDefault="00D350F7" w:rsidP="00D350F7">
      <w:pPr>
        <w:jc w:val="both"/>
        <w:rPr>
          <w:rFonts w:ascii="Times New Roman" w:hAnsi="Times New Roman" w:cs="Times New Roman"/>
        </w:rPr>
      </w:pPr>
      <w:r w:rsidRPr="00D350F7">
        <w:rPr>
          <w:rFonts w:ascii="Times New Roman" w:hAnsi="Times New Roman" w:cs="Times New Roman"/>
        </w:rPr>
        <w:t xml:space="preserve"> 18. Осы техникалық шарттар "СНПС-Ақтөбемұнайгаз"АҚ-мен келісуге жатады.</w:t>
      </w:r>
    </w:p>
    <w:p w14:paraId="1EC78C2C" w14:textId="77777777" w:rsidR="00CE6C24" w:rsidRDefault="00CE6C24" w:rsidP="000E4DAB">
      <w:pPr>
        <w:autoSpaceDE w:val="0"/>
        <w:autoSpaceDN w:val="0"/>
        <w:adjustRightInd w:val="0"/>
        <w:spacing w:after="120" w:line="240" w:lineRule="auto"/>
        <w:jc w:val="both"/>
        <w:rPr>
          <w:rFonts w:ascii="Times New Roman" w:eastAsia="Calibri" w:hAnsi="Times New Roman" w:cs="Times New Roman"/>
          <w:bCs/>
          <w:color w:val="000000"/>
          <w:kern w:val="0"/>
          <w:sz w:val="26"/>
          <w:szCs w:val="26"/>
          <w14:ligatures w14:val="none"/>
        </w:rPr>
        <w:sectPr w:rsidR="00CE6C24" w:rsidSect="000E4DAB">
          <w:pgSz w:w="11906" w:h="16838"/>
          <w:pgMar w:top="1134" w:right="850" w:bottom="1134" w:left="1701" w:header="708" w:footer="708" w:gutter="0"/>
          <w:cols w:space="708"/>
          <w:docGrid w:linePitch="360"/>
        </w:sectPr>
      </w:pPr>
    </w:p>
    <w:p w14:paraId="759ED36E" w14:textId="61486274" w:rsidR="00CB06FC" w:rsidRDefault="00D350F7" w:rsidP="000E4DAB">
      <w:pPr>
        <w:autoSpaceDE w:val="0"/>
        <w:autoSpaceDN w:val="0"/>
        <w:adjustRightInd w:val="0"/>
        <w:spacing w:after="120" w:line="240" w:lineRule="auto"/>
        <w:jc w:val="center"/>
      </w:pPr>
      <w:r w:rsidRPr="00D350F7">
        <w:rPr>
          <w:rFonts w:ascii="Times New Roman" w:eastAsia="Calibri" w:hAnsi="Times New Roman" w:cs="Times New Roman"/>
          <w:b/>
          <w:color w:val="000000"/>
          <w:kern w:val="0"/>
          <w:sz w:val="26"/>
          <w:szCs w:val="26"/>
          <w14:ligatures w14:val="none"/>
        </w:rPr>
        <w:lastRenderedPageBreak/>
        <w:t>Өріктау кен орнын жайластыру схемасы</w:t>
      </w:r>
      <w:r w:rsidR="00564F88">
        <w:rPr>
          <w:noProof/>
        </w:rPr>
        <w:drawing>
          <wp:inline distT="0" distB="0" distL="0" distR="0" wp14:anchorId="76A7815C" wp14:editId="40E883C8">
            <wp:extent cx="7990764" cy="5651414"/>
            <wp:effectExtent l="0" t="0" r="0" b="6985"/>
            <wp:docPr id="1978581673" name="Рисунок 1" descr="Изображение выглядит как текст, карта, диаграмма,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81673" name="Рисунок 1" descr="Изображение выглядит как текст, карта, диаграмма, План&#10;&#10;Содержимое, созданное искусственным интеллектом, может быть неверным."/>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95958" cy="5655087"/>
                    </a:xfrm>
                    <a:prstGeom prst="rect">
                      <a:avLst/>
                    </a:prstGeom>
                    <a:noFill/>
                    <a:ln>
                      <a:noFill/>
                    </a:ln>
                  </pic:spPr>
                </pic:pic>
              </a:graphicData>
            </a:graphic>
          </wp:inline>
        </w:drawing>
      </w:r>
    </w:p>
    <w:sectPr w:rsidR="00CB06FC" w:rsidSect="000E4DAB">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2E7DE" w14:textId="77777777" w:rsidR="000913A5" w:rsidRDefault="000913A5" w:rsidP="004763D5">
      <w:pPr>
        <w:spacing w:after="0" w:line="240" w:lineRule="auto"/>
      </w:pPr>
      <w:r>
        <w:separator/>
      </w:r>
    </w:p>
  </w:endnote>
  <w:endnote w:type="continuationSeparator" w:id="0">
    <w:p w14:paraId="4ADEEF2A" w14:textId="77777777" w:rsidR="000913A5" w:rsidRDefault="000913A5" w:rsidP="00476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95EE2" w14:textId="77777777" w:rsidR="000913A5" w:rsidRDefault="000913A5" w:rsidP="004763D5">
      <w:pPr>
        <w:spacing w:after="0" w:line="240" w:lineRule="auto"/>
      </w:pPr>
      <w:r>
        <w:separator/>
      </w:r>
    </w:p>
  </w:footnote>
  <w:footnote w:type="continuationSeparator" w:id="0">
    <w:p w14:paraId="5E8D0358" w14:textId="77777777" w:rsidR="000913A5" w:rsidRDefault="000913A5" w:rsidP="004763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5614D"/>
    <w:multiLevelType w:val="multilevel"/>
    <w:tmpl w:val="E1BED79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C00664"/>
    <w:multiLevelType w:val="hybridMultilevel"/>
    <w:tmpl w:val="B21A2732"/>
    <w:lvl w:ilvl="0" w:tplc="7F566562">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2C12B6F"/>
    <w:multiLevelType w:val="hybridMultilevel"/>
    <w:tmpl w:val="FF004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47433B"/>
    <w:multiLevelType w:val="hybridMultilevel"/>
    <w:tmpl w:val="E8220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6C1186B"/>
    <w:multiLevelType w:val="hybridMultilevel"/>
    <w:tmpl w:val="E1A4D232"/>
    <w:lvl w:ilvl="0" w:tplc="7F566562">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16cid:durableId="500703393">
    <w:abstractNumId w:val="2"/>
  </w:num>
  <w:num w:numId="2" w16cid:durableId="2115635726">
    <w:abstractNumId w:val="0"/>
  </w:num>
  <w:num w:numId="3" w16cid:durableId="899292863">
    <w:abstractNumId w:val="3"/>
  </w:num>
  <w:num w:numId="4" w16cid:durableId="1257325811">
    <w:abstractNumId w:val="4"/>
  </w:num>
  <w:num w:numId="5" w16cid:durableId="12239517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28D"/>
    <w:rsid w:val="000913A5"/>
    <w:rsid w:val="000E4DAB"/>
    <w:rsid w:val="000E522F"/>
    <w:rsid w:val="00124F1E"/>
    <w:rsid w:val="001C028D"/>
    <w:rsid w:val="00272A5F"/>
    <w:rsid w:val="0036140D"/>
    <w:rsid w:val="00385A0A"/>
    <w:rsid w:val="003D4C34"/>
    <w:rsid w:val="003F262A"/>
    <w:rsid w:val="00400518"/>
    <w:rsid w:val="00425FFD"/>
    <w:rsid w:val="004763D5"/>
    <w:rsid w:val="004777A1"/>
    <w:rsid w:val="00564F88"/>
    <w:rsid w:val="0056795E"/>
    <w:rsid w:val="00585070"/>
    <w:rsid w:val="00597683"/>
    <w:rsid w:val="005E5660"/>
    <w:rsid w:val="00616BC4"/>
    <w:rsid w:val="00632DF7"/>
    <w:rsid w:val="006624B7"/>
    <w:rsid w:val="00681674"/>
    <w:rsid w:val="006F139C"/>
    <w:rsid w:val="007205F3"/>
    <w:rsid w:val="007B32DE"/>
    <w:rsid w:val="00824064"/>
    <w:rsid w:val="00852A49"/>
    <w:rsid w:val="008F739B"/>
    <w:rsid w:val="00914192"/>
    <w:rsid w:val="00AE42FB"/>
    <w:rsid w:val="00B77505"/>
    <w:rsid w:val="00C669DF"/>
    <w:rsid w:val="00C76B01"/>
    <w:rsid w:val="00C84F7D"/>
    <w:rsid w:val="00CB06FC"/>
    <w:rsid w:val="00CE6C24"/>
    <w:rsid w:val="00D10E52"/>
    <w:rsid w:val="00D350F7"/>
    <w:rsid w:val="00D55417"/>
    <w:rsid w:val="00DD0CA2"/>
    <w:rsid w:val="00EA2CFE"/>
    <w:rsid w:val="00EE7406"/>
    <w:rsid w:val="00EF3414"/>
    <w:rsid w:val="00F010BC"/>
    <w:rsid w:val="00F41343"/>
    <w:rsid w:val="00F418E7"/>
    <w:rsid w:val="00FA2D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CE59D"/>
  <w15:chartTrackingRefBased/>
  <w15:docId w15:val="{D87764F2-199F-4665-9A28-9879F054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C02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C02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C028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C028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C028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C028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C028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C028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C028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028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1C028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1C028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1C028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C028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C028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C028D"/>
    <w:rPr>
      <w:rFonts w:eastAsiaTheme="majorEastAsia" w:cstheme="majorBidi"/>
      <w:color w:val="595959" w:themeColor="text1" w:themeTint="A6"/>
    </w:rPr>
  </w:style>
  <w:style w:type="character" w:customStyle="1" w:styleId="80">
    <w:name w:val="Заголовок 8 Знак"/>
    <w:basedOn w:val="a0"/>
    <w:link w:val="8"/>
    <w:uiPriority w:val="9"/>
    <w:semiHidden/>
    <w:rsid w:val="001C028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C028D"/>
    <w:rPr>
      <w:rFonts w:eastAsiaTheme="majorEastAsia" w:cstheme="majorBidi"/>
      <w:color w:val="272727" w:themeColor="text1" w:themeTint="D8"/>
    </w:rPr>
  </w:style>
  <w:style w:type="paragraph" w:styleId="a3">
    <w:name w:val="Title"/>
    <w:basedOn w:val="a"/>
    <w:next w:val="a"/>
    <w:link w:val="a4"/>
    <w:uiPriority w:val="10"/>
    <w:qFormat/>
    <w:rsid w:val="001C02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C028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C028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C028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C028D"/>
    <w:pPr>
      <w:spacing w:before="160"/>
      <w:jc w:val="center"/>
    </w:pPr>
    <w:rPr>
      <w:i/>
      <w:iCs/>
      <w:color w:val="404040" w:themeColor="text1" w:themeTint="BF"/>
    </w:rPr>
  </w:style>
  <w:style w:type="character" w:customStyle="1" w:styleId="22">
    <w:name w:val="Цитата 2 Знак"/>
    <w:basedOn w:val="a0"/>
    <w:link w:val="21"/>
    <w:uiPriority w:val="29"/>
    <w:rsid w:val="001C028D"/>
    <w:rPr>
      <w:i/>
      <w:iCs/>
      <w:color w:val="404040" w:themeColor="text1" w:themeTint="BF"/>
    </w:rPr>
  </w:style>
  <w:style w:type="paragraph" w:styleId="a7">
    <w:name w:val="List Paragraph"/>
    <w:basedOn w:val="a"/>
    <w:uiPriority w:val="34"/>
    <w:qFormat/>
    <w:rsid w:val="001C028D"/>
    <w:pPr>
      <w:ind w:left="720"/>
      <w:contextualSpacing/>
    </w:pPr>
  </w:style>
  <w:style w:type="character" w:styleId="a8">
    <w:name w:val="Intense Emphasis"/>
    <w:basedOn w:val="a0"/>
    <w:uiPriority w:val="21"/>
    <w:qFormat/>
    <w:rsid w:val="001C028D"/>
    <w:rPr>
      <w:i/>
      <w:iCs/>
      <w:color w:val="0F4761" w:themeColor="accent1" w:themeShade="BF"/>
    </w:rPr>
  </w:style>
  <w:style w:type="paragraph" w:styleId="a9">
    <w:name w:val="Intense Quote"/>
    <w:basedOn w:val="a"/>
    <w:next w:val="a"/>
    <w:link w:val="aa"/>
    <w:uiPriority w:val="30"/>
    <w:qFormat/>
    <w:rsid w:val="001C02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1C028D"/>
    <w:rPr>
      <w:i/>
      <w:iCs/>
      <w:color w:val="0F4761" w:themeColor="accent1" w:themeShade="BF"/>
    </w:rPr>
  </w:style>
  <w:style w:type="character" w:styleId="ab">
    <w:name w:val="Intense Reference"/>
    <w:basedOn w:val="a0"/>
    <w:uiPriority w:val="32"/>
    <w:qFormat/>
    <w:rsid w:val="001C028D"/>
    <w:rPr>
      <w:b/>
      <w:bCs/>
      <w:smallCaps/>
      <w:color w:val="0F4761" w:themeColor="accent1" w:themeShade="BF"/>
      <w:spacing w:val="5"/>
    </w:rPr>
  </w:style>
  <w:style w:type="paragraph" w:styleId="ac">
    <w:name w:val="footnote text"/>
    <w:basedOn w:val="a"/>
    <w:link w:val="ad"/>
    <w:uiPriority w:val="99"/>
    <w:semiHidden/>
    <w:unhideWhenUsed/>
    <w:rsid w:val="004763D5"/>
    <w:pPr>
      <w:spacing w:after="0" w:line="240" w:lineRule="auto"/>
    </w:pPr>
    <w:rPr>
      <w:kern w:val="0"/>
      <w:sz w:val="20"/>
      <w:szCs w:val="20"/>
      <w14:ligatures w14:val="none"/>
    </w:rPr>
  </w:style>
  <w:style w:type="character" w:customStyle="1" w:styleId="ad">
    <w:name w:val="Текст сноски Знак"/>
    <w:basedOn w:val="a0"/>
    <w:link w:val="ac"/>
    <w:uiPriority w:val="99"/>
    <w:semiHidden/>
    <w:rsid w:val="004763D5"/>
    <w:rPr>
      <w:kern w:val="0"/>
      <w:sz w:val="20"/>
      <w:szCs w:val="20"/>
      <w:lang w:val="ru-RU"/>
      <w14:ligatures w14:val="none"/>
    </w:rPr>
  </w:style>
  <w:style w:type="character" w:styleId="ae">
    <w:name w:val="footnote reference"/>
    <w:basedOn w:val="a0"/>
    <w:uiPriority w:val="99"/>
    <w:semiHidden/>
    <w:unhideWhenUsed/>
    <w:rsid w:val="004763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74</TotalTime>
  <Pages>24</Pages>
  <Words>1193</Words>
  <Characters>8084</Characters>
  <Application>Microsoft Office Word</Application>
  <DocSecurity>0</DocSecurity>
  <Lines>734</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Огай Эдуард Александрович</dc:creator>
  <cp:keywords/>
  <dc:description/>
  <cp:lastModifiedBy>Татаманов Танат Маралович</cp:lastModifiedBy>
  <cp:revision>22</cp:revision>
  <dcterms:created xsi:type="dcterms:W3CDTF">2026-01-18T13:30:00Z</dcterms:created>
  <dcterms:modified xsi:type="dcterms:W3CDTF">2026-02-09T06:56:00Z</dcterms:modified>
</cp:coreProperties>
</file>