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1E7A0C" w:rsidRPr="004B1EAC" w14:paraId="596546D4" w14:textId="77777777" w:rsidTr="00D54B88">
        <w:tc>
          <w:tcPr>
            <w:tcW w:w="3964" w:type="dxa"/>
          </w:tcPr>
          <w:p w14:paraId="5278FA05" w14:textId="77777777" w:rsidR="001E7A0C" w:rsidRPr="004B1EAC" w:rsidRDefault="001E7A0C" w:rsidP="00D54B88">
            <w:pPr>
              <w:jc w:val="center"/>
              <w:rPr>
                <w:rFonts w:ascii="Times New Roman" w:hAnsi="Times New Roman" w:cs="Times New Roman"/>
                <w:b/>
                <w:bCs/>
                <w:lang w:val="kk-KZ"/>
              </w:rPr>
            </w:pPr>
            <w:bookmarkStart w:id="0" w:name="_Hlk219916372"/>
          </w:p>
        </w:tc>
        <w:tc>
          <w:tcPr>
            <w:tcW w:w="5381" w:type="dxa"/>
          </w:tcPr>
          <w:p w14:paraId="0BA87A37" w14:textId="60EB2B98" w:rsidR="001E7A0C" w:rsidRPr="004B1EAC" w:rsidRDefault="00584230" w:rsidP="00BD1CE2">
            <w:pPr>
              <w:jc w:val="right"/>
              <w:rPr>
                <w:rFonts w:ascii="Times New Roman" w:hAnsi="Times New Roman" w:cs="Times New Roman"/>
                <w:lang w:val="kk-KZ"/>
              </w:rPr>
            </w:pPr>
            <w:proofErr w:type="spellStart"/>
            <w:r w:rsidRPr="00584230">
              <w:rPr>
                <w:rFonts w:ascii="Times New Roman" w:hAnsi="Times New Roman" w:cs="Times New Roman"/>
              </w:rPr>
              <w:t>Техникалық</w:t>
            </w:r>
            <w:proofErr w:type="spellEnd"/>
            <w:r w:rsidRPr="00584230">
              <w:rPr>
                <w:rFonts w:ascii="Times New Roman" w:hAnsi="Times New Roman" w:cs="Times New Roman"/>
              </w:rPr>
              <w:t xml:space="preserve"> </w:t>
            </w:r>
            <w:proofErr w:type="spellStart"/>
            <w:r w:rsidRPr="00584230">
              <w:rPr>
                <w:rFonts w:ascii="Times New Roman" w:hAnsi="Times New Roman" w:cs="Times New Roman"/>
              </w:rPr>
              <w:t>ерекшелікке</w:t>
            </w:r>
            <w:proofErr w:type="spellEnd"/>
            <w:r w:rsidRPr="00584230">
              <w:rPr>
                <w:rFonts w:ascii="Times New Roman" w:hAnsi="Times New Roman" w:cs="Times New Roman"/>
              </w:rPr>
              <w:t xml:space="preserve"> №6 </w:t>
            </w:r>
            <w:proofErr w:type="spellStart"/>
            <w:r w:rsidRPr="00584230">
              <w:rPr>
                <w:rFonts w:ascii="Times New Roman" w:hAnsi="Times New Roman" w:cs="Times New Roman"/>
              </w:rPr>
              <w:t>қосымша</w:t>
            </w:r>
            <w:proofErr w:type="spellEnd"/>
          </w:p>
        </w:tc>
      </w:tr>
    </w:tbl>
    <w:bookmarkEnd w:id="0"/>
    <w:p w14:paraId="5AA544E3" w14:textId="25EBC7AB" w:rsidR="00895C9D" w:rsidRPr="00895C9D" w:rsidRDefault="008D7EEC" w:rsidP="001E7A0C">
      <w:pPr>
        <w:spacing w:after="0" w:line="240" w:lineRule="auto"/>
        <w:ind w:left="7788"/>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Cs/>
          <w:color w:val="auto"/>
          <w:sz w:val="24"/>
          <w:szCs w:val="24"/>
          <w:lang w:eastAsia="en-US"/>
        </w:rPr>
        <w:t xml:space="preserve"> </w:t>
      </w:r>
      <w:bookmarkStart w:id="1" w:name="_Hlk219630205"/>
    </w:p>
    <w:bookmarkEnd w:id="1"/>
    <w:p w14:paraId="3EB896BB" w14:textId="77777777" w:rsidR="00FD34AA" w:rsidRPr="00895C9D" w:rsidRDefault="00FD34AA" w:rsidP="00895C9D">
      <w:pPr>
        <w:spacing w:after="0" w:line="240" w:lineRule="auto"/>
        <w:jc w:val="center"/>
        <w:rPr>
          <w:rFonts w:ascii="Times New Roman" w:eastAsia="Times New Roman" w:hAnsi="Times New Roman" w:cs="Times New Roman"/>
          <w:b/>
          <w:color w:val="auto"/>
          <w:sz w:val="24"/>
          <w:szCs w:val="24"/>
          <w:lang w:eastAsia="en-US"/>
        </w:rPr>
      </w:pPr>
    </w:p>
    <w:p w14:paraId="7CFD60F3" w14:textId="3B79FEE7" w:rsidR="00584230" w:rsidRDefault="00584230" w:rsidP="00FD34AA">
      <w:pPr>
        <w:spacing w:after="0" w:line="240" w:lineRule="auto"/>
        <w:ind w:left="284" w:right="142"/>
        <w:jc w:val="center"/>
        <w:rPr>
          <w:rFonts w:ascii="Times New Roman" w:eastAsia="Times New Roman" w:hAnsi="Times New Roman" w:cs="Times New Roman"/>
          <w:b/>
          <w:color w:val="auto"/>
          <w:sz w:val="24"/>
          <w:szCs w:val="24"/>
          <w:lang w:val="kk-KZ" w:eastAsia="en-US"/>
        </w:rPr>
      </w:pPr>
      <w:proofErr w:type="spellStart"/>
      <w:r w:rsidRPr="00584230">
        <w:rPr>
          <w:rFonts w:ascii="Times New Roman" w:eastAsia="Times New Roman" w:hAnsi="Times New Roman" w:cs="Times New Roman"/>
          <w:b/>
          <w:color w:val="auto"/>
          <w:sz w:val="24"/>
          <w:szCs w:val="24"/>
          <w:lang w:eastAsia="en-US"/>
        </w:rPr>
        <w:t>Газды</w:t>
      </w:r>
      <w:proofErr w:type="spellEnd"/>
      <w:r w:rsidRPr="00584230">
        <w:rPr>
          <w:rFonts w:ascii="Times New Roman" w:eastAsia="Times New Roman" w:hAnsi="Times New Roman" w:cs="Times New Roman"/>
          <w:b/>
          <w:color w:val="auto"/>
          <w:sz w:val="24"/>
          <w:szCs w:val="24"/>
          <w:lang w:eastAsia="en-US"/>
        </w:rPr>
        <w:t xml:space="preserve"> </w:t>
      </w:r>
      <w:proofErr w:type="spellStart"/>
      <w:r w:rsidRPr="00584230">
        <w:rPr>
          <w:rFonts w:ascii="Times New Roman" w:eastAsia="Times New Roman" w:hAnsi="Times New Roman" w:cs="Times New Roman"/>
          <w:b/>
          <w:color w:val="auto"/>
          <w:sz w:val="24"/>
          <w:szCs w:val="24"/>
          <w:lang w:eastAsia="en-US"/>
        </w:rPr>
        <w:t>есепке</w:t>
      </w:r>
      <w:proofErr w:type="spellEnd"/>
      <w:r w:rsidRPr="00584230">
        <w:rPr>
          <w:rFonts w:ascii="Times New Roman" w:eastAsia="Times New Roman" w:hAnsi="Times New Roman" w:cs="Times New Roman"/>
          <w:b/>
          <w:color w:val="auto"/>
          <w:sz w:val="24"/>
          <w:szCs w:val="24"/>
          <w:lang w:eastAsia="en-US"/>
        </w:rPr>
        <w:t xml:space="preserve"> </w:t>
      </w:r>
      <w:proofErr w:type="spellStart"/>
      <w:r w:rsidRPr="00584230">
        <w:rPr>
          <w:rFonts w:ascii="Times New Roman" w:eastAsia="Times New Roman" w:hAnsi="Times New Roman" w:cs="Times New Roman"/>
          <w:b/>
          <w:color w:val="auto"/>
          <w:sz w:val="24"/>
          <w:szCs w:val="24"/>
          <w:lang w:eastAsia="en-US"/>
        </w:rPr>
        <w:t>алуды</w:t>
      </w:r>
      <w:proofErr w:type="spellEnd"/>
      <w:r w:rsidRPr="00584230">
        <w:rPr>
          <w:rFonts w:ascii="Times New Roman" w:eastAsia="Times New Roman" w:hAnsi="Times New Roman" w:cs="Times New Roman"/>
          <w:b/>
          <w:color w:val="auto"/>
          <w:sz w:val="24"/>
          <w:szCs w:val="24"/>
          <w:lang w:eastAsia="en-US"/>
        </w:rPr>
        <w:t xml:space="preserve"> </w:t>
      </w:r>
      <w:proofErr w:type="spellStart"/>
      <w:r w:rsidRPr="00584230">
        <w:rPr>
          <w:rFonts w:ascii="Times New Roman" w:eastAsia="Times New Roman" w:hAnsi="Times New Roman" w:cs="Times New Roman"/>
          <w:b/>
          <w:color w:val="auto"/>
          <w:sz w:val="24"/>
          <w:szCs w:val="24"/>
          <w:lang w:eastAsia="en-US"/>
        </w:rPr>
        <w:t>бақылау</w:t>
      </w:r>
      <w:proofErr w:type="spellEnd"/>
      <w:r w:rsidRPr="00584230">
        <w:rPr>
          <w:rFonts w:ascii="Times New Roman" w:eastAsia="Times New Roman" w:hAnsi="Times New Roman" w:cs="Times New Roman"/>
          <w:b/>
          <w:color w:val="auto"/>
          <w:sz w:val="24"/>
          <w:szCs w:val="24"/>
          <w:lang w:eastAsia="en-US"/>
        </w:rPr>
        <w:t xml:space="preserve"> </w:t>
      </w:r>
      <w:proofErr w:type="spellStart"/>
      <w:r w:rsidRPr="00584230">
        <w:rPr>
          <w:rFonts w:ascii="Times New Roman" w:eastAsia="Times New Roman" w:hAnsi="Times New Roman" w:cs="Times New Roman"/>
          <w:b/>
          <w:color w:val="auto"/>
          <w:sz w:val="24"/>
          <w:szCs w:val="24"/>
          <w:lang w:eastAsia="en-US"/>
        </w:rPr>
        <w:t>торабына</w:t>
      </w:r>
      <w:proofErr w:type="spellEnd"/>
      <w:r w:rsidRPr="00584230">
        <w:rPr>
          <w:rFonts w:ascii="Times New Roman" w:eastAsia="Times New Roman" w:hAnsi="Times New Roman" w:cs="Times New Roman"/>
          <w:b/>
          <w:color w:val="auto"/>
          <w:sz w:val="24"/>
          <w:szCs w:val="24"/>
          <w:lang w:eastAsia="en-US"/>
        </w:rPr>
        <w:t xml:space="preserve"> (ГЕАБТ)</w:t>
      </w:r>
      <w:r>
        <w:rPr>
          <w:rFonts w:ascii="Times New Roman" w:eastAsia="Times New Roman" w:hAnsi="Times New Roman" w:cs="Times New Roman"/>
          <w:b/>
          <w:color w:val="auto"/>
          <w:sz w:val="24"/>
          <w:szCs w:val="24"/>
          <w:lang w:val="kk-KZ" w:eastAsia="en-US"/>
        </w:rPr>
        <w:t xml:space="preserve"> </w:t>
      </w:r>
      <w:proofErr w:type="spellStart"/>
      <w:r w:rsidRPr="00584230">
        <w:rPr>
          <w:rFonts w:ascii="Times New Roman" w:eastAsia="Times New Roman" w:hAnsi="Times New Roman" w:cs="Times New Roman"/>
          <w:b/>
          <w:color w:val="auto"/>
          <w:sz w:val="24"/>
          <w:szCs w:val="24"/>
          <w:lang w:eastAsia="en-US"/>
        </w:rPr>
        <w:t>қойылатын</w:t>
      </w:r>
      <w:proofErr w:type="spellEnd"/>
      <w:r w:rsidRPr="00584230">
        <w:rPr>
          <w:rFonts w:ascii="Times New Roman" w:eastAsia="Times New Roman" w:hAnsi="Times New Roman" w:cs="Times New Roman"/>
          <w:b/>
          <w:color w:val="auto"/>
          <w:sz w:val="24"/>
          <w:szCs w:val="24"/>
          <w:lang w:eastAsia="en-US"/>
        </w:rPr>
        <w:t xml:space="preserve"> </w:t>
      </w:r>
      <w:proofErr w:type="spellStart"/>
      <w:r w:rsidRPr="00584230">
        <w:rPr>
          <w:rFonts w:ascii="Times New Roman" w:eastAsia="Times New Roman" w:hAnsi="Times New Roman" w:cs="Times New Roman"/>
          <w:b/>
          <w:color w:val="auto"/>
          <w:sz w:val="24"/>
          <w:szCs w:val="24"/>
          <w:lang w:eastAsia="en-US"/>
        </w:rPr>
        <w:t>талаптар</w:t>
      </w:r>
      <w:proofErr w:type="spellEnd"/>
      <w:r w:rsidRPr="00584230">
        <w:rPr>
          <w:rFonts w:ascii="Times New Roman" w:eastAsia="Times New Roman" w:hAnsi="Times New Roman" w:cs="Times New Roman"/>
          <w:b/>
          <w:color w:val="auto"/>
          <w:sz w:val="24"/>
          <w:szCs w:val="24"/>
          <w:lang w:eastAsia="en-US"/>
        </w:rPr>
        <w:t xml:space="preserve"> </w:t>
      </w:r>
    </w:p>
    <w:p w14:paraId="005E098B" w14:textId="6554B054" w:rsidR="00895C9D" w:rsidRPr="00584230" w:rsidRDefault="00584230" w:rsidP="00FD34AA">
      <w:pPr>
        <w:spacing w:after="0" w:line="240" w:lineRule="auto"/>
        <w:ind w:left="284" w:right="142"/>
        <w:jc w:val="center"/>
        <w:rPr>
          <w:rFonts w:ascii="Times New Roman" w:eastAsia="Times New Roman" w:hAnsi="Times New Roman" w:cs="Times New Roman"/>
          <w:b/>
          <w:color w:val="auto"/>
          <w:sz w:val="24"/>
          <w:szCs w:val="24"/>
          <w:lang w:val="kk-KZ" w:eastAsia="en-US"/>
        </w:rPr>
      </w:pPr>
      <w:r w:rsidRPr="00584230">
        <w:rPr>
          <w:rFonts w:ascii="Times New Roman" w:eastAsia="Times New Roman" w:hAnsi="Times New Roman" w:cs="Times New Roman"/>
          <w:b/>
          <w:color w:val="auto"/>
          <w:sz w:val="24"/>
          <w:szCs w:val="24"/>
          <w:lang w:val="kk-KZ" w:eastAsia="en-US"/>
        </w:rPr>
        <w:t>Оны жобалау, жеткізу, метрологиялық аттестаттау тәртібіне және пайдалануға беру</w:t>
      </w:r>
    </w:p>
    <w:p w14:paraId="2A62FC5B" w14:textId="77777777" w:rsidR="00FD34AA" w:rsidRPr="00584230" w:rsidRDefault="00FD34AA" w:rsidP="00FD34AA">
      <w:pPr>
        <w:spacing w:after="0" w:line="240" w:lineRule="auto"/>
        <w:ind w:left="284" w:right="142"/>
        <w:jc w:val="center"/>
        <w:rPr>
          <w:rFonts w:ascii="Times New Roman" w:eastAsia="Times New Roman" w:hAnsi="Times New Roman" w:cs="Times New Roman"/>
          <w:b/>
          <w:color w:val="auto"/>
          <w:sz w:val="24"/>
          <w:szCs w:val="24"/>
          <w:lang w:val="kk-KZ" w:eastAsia="en-US"/>
        </w:rPr>
      </w:pPr>
    </w:p>
    <w:p w14:paraId="4E64ABEA" w14:textId="77777777" w:rsidR="00584230" w:rsidRDefault="00584230" w:rsidP="00FD34AA">
      <w:pPr>
        <w:spacing w:after="0" w:line="240" w:lineRule="auto"/>
        <w:ind w:left="284" w:right="142"/>
        <w:jc w:val="both"/>
        <w:rPr>
          <w:rFonts w:ascii="Times New Roman" w:eastAsia="Times New Roman" w:hAnsi="Times New Roman" w:cs="Times New Roman"/>
          <w:b/>
          <w:color w:val="auto"/>
          <w:sz w:val="24"/>
          <w:szCs w:val="24"/>
          <w:lang w:val="kk-KZ" w:eastAsia="en-US"/>
        </w:rPr>
      </w:pPr>
      <w:r w:rsidRPr="00584230">
        <w:rPr>
          <w:rFonts w:ascii="Times New Roman" w:eastAsia="Times New Roman" w:hAnsi="Times New Roman" w:cs="Times New Roman"/>
          <w:b/>
          <w:color w:val="auto"/>
          <w:sz w:val="24"/>
          <w:szCs w:val="24"/>
          <w:lang w:eastAsia="en-US"/>
        </w:rPr>
        <w:t xml:space="preserve">1. </w:t>
      </w:r>
      <w:proofErr w:type="spellStart"/>
      <w:r w:rsidRPr="00584230">
        <w:rPr>
          <w:rFonts w:ascii="Times New Roman" w:eastAsia="Times New Roman" w:hAnsi="Times New Roman" w:cs="Times New Roman"/>
          <w:b/>
          <w:color w:val="auto"/>
          <w:sz w:val="24"/>
          <w:szCs w:val="24"/>
          <w:lang w:eastAsia="en-US"/>
        </w:rPr>
        <w:t>Жалпы</w:t>
      </w:r>
      <w:proofErr w:type="spellEnd"/>
      <w:r w:rsidRPr="00584230">
        <w:rPr>
          <w:rFonts w:ascii="Times New Roman" w:eastAsia="Times New Roman" w:hAnsi="Times New Roman" w:cs="Times New Roman"/>
          <w:b/>
          <w:color w:val="auto"/>
          <w:sz w:val="24"/>
          <w:szCs w:val="24"/>
          <w:lang w:eastAsia="en-US"/>
        </w:rPr>
        <w:t xml:space="preserve"> </w:t>
      </w:r>
      <w:proofErr w:type="spellStart"/>
      <w:r w:rsidRPr="00584230">
        <w:rPr>
          <w:rFonts w:ascii="Times New Roman" w:eastAsia="Times New Roman" w:hAnsi="Times New Roman" w:cs="Times New Roman"/>
          <w:b/>
          <w:color w:val="auto"/>
          <w:sz w:val="24"/>
          <w:szCs w:val="24"/>
          <w:lang w:eastAsia="en-US"/>
        </w:rPr>
        <w:t>ережелер</w:t>
      </w:r>
      <w:proofErr w:type="spellEnd"/>
      <w:r w:rsidRPr="00584230">
        <w:rPr>
          <w:rFonts w:ascii="Times New Roman" w:eastAsia="Times New Roman" w:hAnsi="Times New Roman" w:cs="Times New Roman"/>
          <w:b/>
          <w:color w:val="auto"/>
          <w:sz w:val="24"/>
          <w:szCs w:val="24"/>
          <w:lang w:eastAsia="en-US"/>
        </w:rPr>
        <w:t xml:space="preserve"> </w:t>
      </w:r>
    </w:p>
    <w:p w14:paraId="0B7E0850" w14:textId="77777777" w:rsidR="00584230" w:rsidRDefault="00584230" w:rsidP="00FD34AA">
      <w:pPr>
        <w:spacing w:after="0" w:line="240" w:lineRule="auto"/>
        <w:ind w:left="284" w:right="142"/>
        <w:jc w:val="both"/>
        <w:rPr>
          <w:rFonts w:ascii="Times New Roman" w:eastAsia="Times New Roman" w:hAnsi="Times New Roman" w:cs="Times New Roman"/>
          <w:b/>
          <w:color w:val="auto"/>
          <w:sz w:val="24"/>
          <w:szCs w:val="24"/>
          <w:lang w:val="kk-KZ" w:eastAsia="en-US"/>
        </w:rPr>
      </w:pPr>
      <w:r w:rsidRPr="00584230">
        <w:rPr>
          <w:rFonts w:ascii="Times New Roman" w:eastAsia="Times New Roman" w:hAnsi="Times New Roman" w:cs="Times New Roman"/>
          <w:b/>
          <w:color w:val="auto"/>
          <w:sz w:val="24"/>
          <w:szCs w:val="24"/>
          <w:lang w:eastAsia="en-US"/>
        </w:rPr>
        <w:t xml:space="preserve">1.1. </w:t>
      </w:r>
      <w:proofErr w:type="spellStart"/>
      <w:r w:rsidRPr="00584230">
        <w:rPr>
          <w:rFonts w:ascii="Times New Roman" w:eastAsia="Times New Roman" w:hAnsi="Times New Roman" w:cs="Times New Roman"/>
          <w:b/>
          <w:color w:val="auto"/>
          <w:sz w:val="24"/>
          <w:szCs w:val="24"/>
          <w:lang w:eastAsia="en-US"/>
        </w:rPr>
        <w:t>Қолдану</w:t>
      </w:r>
      <w:proofErr w:type="spellEnd"/>
      <w:r w:rsidRPr="00584230">
        <w:rPr>
          <w:rFonts w:ascii="Times New Roman" w:eastAsia="Times New Roman" w:hAnsi="Times New Roman" w:cs="Times New Roman"/>
          <w:b/>
          <w:color w:val="auto"/>
          <w:sz w:val="24"/>
          <w:szCs w:val="24"/>
          <w:lang w:eastAsia="en-US"/>
        </w:rPr>
        <w:t xml:space="preserve"> </w:t>
      </w:r>
      <w:proofErr w:type="spellStart"/>
      <w:r w:rsidRPr="00584230">
        <w:rPr>
          <w:rFonts w:ascii="Times New Roman" w:eastAsia="Times New Roman" w:hAnsi="Times New Roman" w:cs="Times New Roman"/>
          <w:b/>
          <w:color w:val="auto"/>
          <w:sz w:val="24"/>
          <w:szCs w:val="24"/>
          <w:lang w:eastAsia="en-US"/>
        </w:rPr>
        <w:t>пәні</w:t>
      </w:r>
      <w:proofErr w:type="spellEnd"/>
      <w:r w:rsidRPr="00584230">
        <w:rPr>
          <w:rFonts w:ascii="Times New Roman" w:eastAsia="Times New Roman" w:hAnsi="Times New Roman" w:cs="Times New Roman"/>
          <w:b/>
          <w:color w:val="auto"/>
          <w:sz w:val="24"/>
          <w:szCs w:val="24"/>
          <w:lang w:eastAsia="en-US"/>
        </w:rPr>
        <w:t xml:space="preserve"> мен </w:t>
      </w:r>
      <w:proofErr w:type="spellStart"/>
      <w:r w:rsidRPr="00584230">
        <w:rPr>
          <w:rFonts w:ascii="Times New Roman" w:eastAsia="Times New Roman" w:hAnsi="Times New Roman" w:cs="Times New Roman"/>
          <w:b/>
          <w:color w:val="auto"/>
          <w:sz w:val="24"/>
          <w:szCs w:val="24"/>
          <w:lang w:eastAsia="en-US"/>
        </w:rPr>
        <w:t>саласы</w:t>
      </w:r>
      <w:proofErr w:type="spellEnd"/>
    </w:p>
    <w:p w14:paraId="39ED786A" w14:textId="05DF40D3" w:rsidR="00584230" w:rsidRDefault="00584230"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sidRPr="00584230">
        <w:rPr>
          <w:rFonts w:ascii="Times New Roman" w:eastAsia="Times New Roman" w:hAnsi="Times New Roman" w:cs="Times New Roman"/>
          <w:bCs/>
          <w:color w:val="auto"/>
          <w:sz w:val="24"/>
          <w:szCs w:val="24"/>
          <w:lang w:val="kk-KZ" w:eastAsia="en-US"/>
        </w:rPr>
        <w:t>1.1.1. Осы қосымша газды есепке алудың бақылау торабын (бұдан әрі — ГЕАБТ) жобалауға, жеткізуге, дайындауға, монтаждауға, метрологиялық аттестаттауға және пайдалануға беруге міндетті талаптарды белгілейді.</w:t>
      </w:r>
    </w:p>
    <w:p w14:paraId="2525C87E" w14:textId="77777777" w:rsidR="00584230" w:rsidRDefault="00584230"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sidRPr="00584230">
        <w:rPr>
          <w:rFonts w:ascii="Times New Roman" w:eastAsia="Times New Roman" w:hAnsi="Times New Roman" w:cs="Times New Roman"/>
          <w:bCs/>
          <w:color w:val="auto"/>
          <w:sz w:val="24"/>
          <w:szCs w:val="24"/>
          <w:lang w:val="kk-KZ" w:eastAsia="en-US"/>
        </w:rPr>
        <w:t>1.1.2. ГЕАБТ</w:t>
      </w:r>
      <w:r w:rsidRPr="00584230">
        <w:rPr>
          <w:rFonts w:ascii="Times New Roman" w:eastAsia="Times New Roman" w:hAnsi="Times New Roman" w:cs="Times New Roman"/>
          <w:bCs/>
          <w:color w:val="auto"/>
          <w:sz w:val="24"/>
          <w:szCs w:val="24"/>
          <w:lang w:val="kk-KZ" w:eastAsia="en-US"/>
        </w:rPr>
        <w:t xml:space="preserve"> </w:t>
      </w:r>
      <w:r w:rsidRPr="00584230">
        <w:rPr>
          <w:rFonts w:ascii="Times New Roman" w:eastAsia="Times New Roman" w:hAnsi="Times New Roman" w:cs="Times New Roman"/>
          <w:bCs/>
          <w:color w:val="auto"/>
          <w:sz w:val="24"/>
          <w:szCs w:val="24"/>
          <w:lang w:val="kk-KZ" w:eastAsia="en-US"/>
        </w:rPr>
        <w:t>газ шығынын өлшеуге арналған және коммерциялық есепке алу үшін де қолданылады. Мердігер осы қосымшаның талаптарын орындауды, өлшемдерді орындау әдістемесін (</w:t>
      </w:r>
      <w:r>
        <w:rPr>
          <w:rFonts w:ascii="Times New Roman" w:eastAsia="Times New Roman" w:hAnsi="Times New Roman" w:cs="Times New Roman"/>
          <w:bCs/>
          <w:color w:val="auto"/>
          <w:sz w:val="24"/>
          <w:szCs w:val="24"/>
          <w:lang w:val="kk-KZ" w:eastAsia="en-US"/>
        </w:rPr>
        <w:t>ӨОӘ</w:t>
      </w:r>
      <w:r w:rsidRPr="00584230">
        <w:rPr>
          <w:rFonts w:ascii="Times New Roman" w:eastAsia="Times New Roman" w:hAnsi="Times New Roman" w:cs="Times New Roman"/>
          <w:bCs/>
          <w:color w:val="auto"/>
          <w:sz w:val="24"/>
          <w:szCs w:val="24"/>
          <w:lang w:val="kk-KZ" w:eastAsia="en-US"/>
        </w:rPr>
        <w:t>) әзірлеуді және бекітуді, метрологиялық аттестаттаудан өтуді және Қазақстан Республикасының өлшем құралдарының мемлекеттік тізіліміне ГЕАБТ</w:t>
      </w:r>
      <w:r>
        <w:rPr>
          <w:rFonts w:ascii="Times New Roman" w:eastAsia="Times New Roman" w:hAnsi="Times New Roman" w:cs="Times New Roman"/>
          <w:bCs/>
          <w:color w:val="auto"/>
          <w:sz w:val="24"/>
          <w:szCs w:val="24"/>
          <w:lang w:val="kk-KZ" w:eastAsia="en-US"/>
        </w:rPr>
        <w:t xml:space="preserve"> </w:t>
      </w:r>
      <w:r w:rsidRPr="00584230">
        <w:rPr>
          <w:rFonts w:ascii="Times New Roman" w:eastAsia="Times New Roman" w:hAnsi="Times New Roman" w:cs="Times New Roman"/>
          <w:bCs/>
          <w:color w:val="auto"/>
          <w:sz w:val="24"/>
          <w:szCs w:val="24"/>
          <w:lang w:val="kk-KZ" w:eastAsia="en-US"/>
        </w:rPr>
        <w:t>енгізуді қамтамасыз етуге міндетті.</w:t>
      </w:r>
    </w:p>
    <w:p w14:paraId="71E3B7D6" w14:textId="6CC7E73C" w:rsidR="00895C9D" w:rsidRDefault="00584230" w:rsidP="00FD34AA">
      <w:pPr>
        <w:spacing w:after="0" w:line="240" w:lineRule="auto"/>
        <w:ind w:left="284" w:right="142"/>
        <w:rPr>
          <w:rFonts w:ascii="Times New Roman" w:eastAsia="Times New Roman" w:hAnsi="Times New Roman" w:cs="Times New Roman"/>
          <w:bCs/>
          <w:color w:val="auto"/>
          <w:sz w:val="24"/>
          <w:szCs w:val="24"/>
          <w:lang w:val="kk-KZ" w:eastAsia="en-US"/>
        </w:rPr>
      </w:pPr>
      <w:r w:rsidRPr="00584230">
        <w:rPr>
          <w:rFonts w:ascii="Times New Roman" w:eastAsia="Times New Roman" w:hAnsi="Times New Roman" w:cs="Times New Roman"/>
          <w:bCs/>
          <w:color w:val="auto"/>
          <w:sz w:val="24"/>
          <w:szCs w:val="24"/>
          <w:lang w:val="kk-KZ" w:eastAsia="en-US"/>
        </w:rPr>
        <w:t>1.1.3. Осы қосымшаның талаптары Шарттың ажырамас бөлігі болып табылады және мердігердің міндетті түрде орындауына жатады.</w:t>
      </w:r>
    </w:p>
    <w:p w14:paraId="4533D9CD" w14:textId="77777777" w:rsidR="00584230" w:rsidRPr="00584230" w:rsidRDefault="00584230" w:rsidP="00FD34AA">
      <w:pPr>
        <w:spacing w:after="0" w:line="240" w:lineRule="auto"/>
        <w:ind w:left="284" w:right="142"/>
        <w:rPr>
          <w:rFonts w:ascii="Times New Roman" w:eastAsia="Times New Roman" w:hAnsi="Times New Roman" w:cs="Times New Roman"/>
          <w:b/>
          <w:color w:val="auto"/>
          <w:sz w:val="24"/>
          <w:szCs w:val="24"/>
          <w:lang w:val="kk-KZ" w:eastAsia="en-US"/>
        </w:rPr>
      </w:pPr>
    </w:p>
    <w:p w14:paraId="48109257" w14:textId="4A6C63A7" w:rsidR="00895C9D" w:rsidRPr="00584230" w:rsidRDefault="00895C9D" w:rsidP="00FD34AA">
      <w:pPr>
        <w:spacing w:after="0" w:line="240" w:lineRule="auto"/>
        <w:ind w:left="284" w:right="142"/>
        <w:rPr>
          <w:rFonts w:ascii="Times New Roman" w:eastAsia="Times New Roman" w:hAnsi="Times New Roman" w:cs="Times New Roman"/>
          <w:b/>
          <w:color w:val="auto"/>
          <w:sz w:val="24"/>
          <w:szCs w:val="24"/>
          <w:lang w:val="kk-KZ" w:eastAsia="en-US"/>
        </w:rPr>
      </w:pPr>
      <w:r w:rsidRPr="00584230">
        <w:rPr>
          <w:rFonts w:ascii="Times New Roman" w:eastAsia="Times New Roman" w:hAnsi="Times New Roman" w:cs="Times New Roman"/>
          <w:b/>
          <w:color w:val="auto"/>
          <w:sz w:val="24"/>
          <w:szCs w:val="24"/>
          <w:lang w:val="kk-KZ" w:eastAsia="en-US"/>
        </w:rPr>
        <w:t xml:space="preserve">2. </w:t>
      </w:r>
      <w:r w:rsidR="00584230" w:rsidRPr="00584230">
        <w:rPr>
          <w:rFonts w:ascii="Times New Roman" w:eastAsia="Times New Roman" w:hAnsi="Times New Roman" w:cs="Times New Roman"/>
          <w:b/>
          <w:color w:val="auto"/>
          <w:sz w:val="24"/>
          <w:szCs w:val="24"/>
          <w:lang w:val="kk-KZ" w:eastAsia="en-US"/>
        </w:rPr>
        <w:t>Газды есепке алуды бақылау торабын</w:t>
      </w:r>
      <w:r w:rsidR="00584230">
        <w:rPr>
          <w:rFonts w:ascii="Times New Roman" w:eastAsia="Times New Roman" w:hAnsi="Times New Roman" w:cs="Times New Roman"/>
          <w:b/>
          <w:color w:val="auto"/>
          <w:sz w:val="24"/>
          <w:szCs w:val="24"/>
          <w:lang w:val="kk-KZ" w:eastAsia="en-US"/>
        </w:rPr>
        <w:t xml:space="preserve">ың </w:t>
      </w:r>
      <w:r w:rsidR="00584230" w:rsidRPr="00584230">
        <w:rPr>
          <w:rFonts w:ascii="Times New Roman" w:eastAsia="Times New Roman" w:hAnsi="Times New Roman" w:cs="Times New Roman"/>
          <w:b/>
          <w:color w:val="auto"/>
          <w:sz w:val="24"/>
          <w:szCs w:val="24"/>
          <w:lang w:val="kk-KZ" w:eastAsia="en-US"/>
        </w:rPr>
        <w:t>(ГЕАБТ)</w:t>
      </w:r>
      <w:r w:rsidR="00584230">
        <w:rPr>
          <w:rFonts w:ascii="Times New Roman" w:eastAsia="Times New Roman" w:hAnsi="Times New Roman" w:cs="Times New Roman"/>
          <w:b/>
          <w:color w:val="auto"/>
          <w:sz w:val="24"/>
          <w:szCs w:val="24"/>
          <w:lang w:val="kk-KZ" w:eastAsia="en-US"/>
        </w:rPr>
        <w:t xml:space="preserve"> </w:t>
      </w:r>
      <w:r w:rsidR="00584230" w:rsidRPr="00584230">
        <w:rPr>
          <w:rFonts w:ascii="Times New Roman" w:eastAsia="Times New Roman" w:hAnsi="Times New Roman" w:cs="Times New Roman"/>
          <w:b/>
          <w:color w:val="auto"/>
          <w:sz w:val="24"/>
          <w:szCs w:val="24"/>
          <w:lang w:val="kk-KZ" w:eastAsia="en-US"/>
        </w:rPr>
        <w:t>мақсаты мен мәртебесі</w:t>
      </w:r>
    </w:p>
    <w:p w14:paraId="76729EB7" w14:textId="08B985AC" w:rsidR="00584230" w:rsidRDefault="00584230"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r w:rsidRPr="00584230">
        <w:rPr>
          <w:rFonts w:ascii="Times New Roman" w:eastAsia="Times New Roman" w:hAnsi="Times New Roman" w:cs="Times New Roman"/>
          <w:bCs/>
          <w:color w:val="auto"/>
          <w:sz w:val="24"/>
          <w:szCs w:val="24"/>
          <w:lang w:val="kk-KZ" w:eastAsia="en-US"/>
        </w:rPr>
        <w:t>2.1. ГЕАБТ</w:t>
      </w:r>
      <w:r w:rsidRPr="00584230">
        <w:rPr>
          <w:rFonts w:ascii="Times New Roman" w:eastAsia="Times New Roman" w:hAnsi="Times New Roman" w:cs="Times New Roman"/>
          <w:bCs/>
          <w:color w:val="auto"/>
          <w:sz w:val="24"/>
          <w:szCs w:val="24"/>
          <w:lang w:val="kk-KZ" w:eastAsia="en-US"/>
        </w:rPr>
        <w:t xml:space="preserve"> </w:t>
      </w:r>
      <w:r w:rsidRPr="00584230">
        <w:rPr>
          <w:rFonts w:ascii="Times New Roman" w:eastAsia="Times New Roman" w:hAnsi="Times New Roman" w:cs="Times New Roman"/>
          <w:bCs/>
          <w:color w:val="auto"/>
          <w:sz w:val="24"/>
          <w:szCs w:val="24"/>
          <w:lang w:val="kk-KZ" w:eastAsia="en-US"/>
        </w:rPr>
        <w:t>ГОСТ 2939-63 сәйкес өлшеу нәтижелерін стандартты жағдайларға келтіре отырып, табиғи және ілеспе газдың ~ 150 000 м3/сағ дейін шығынын өлшеуге арналған.</w:t>
      </w:r>
    </w:p>
    <w:p w14:paraId="094088E2" w14:textId="3F1632DA" w:rsidR="00895C9D" w:rsidRPr="00584230" w:rsidRDefault="00895C9D"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r w:rsidRPr="00584230">
        <w:rPr>
          <w:rFonts w:ascii="Times New Roman" w:eastAsia="Times New Roman" w:hAnsi="Times New Roman" w:cs="Times New Roman"/>
          <w:bCs/>
          <w:color w:val="auto"/>
          <w:sz w:val="24"/>
          <w:szCs w:val="24"/>
          <w:lang w:val="kk-KZ" w:eastAsia="en-US"/>
        </w:rPr>
        <w:t xml:space="preserve">2.2. </w:t>
      </w:r>
      <w:r w:rsidR="00285CDB" w:rsidRPr="00584230">
        <w:rPr>
          <w:rFonts w:ascii="Times New Roman" w:eastAsia="Times New Roman" w:hAnsi="Times New Roman" w:cs="Times New Roman"/>
          <w:bCs/>
          <w:color w:val="auto"/>
          <w:sz w:val="24"/>
          <w:szCs w:val="24"/>
          <w:lang w:val="kk-KZ" w:eastAsia="en-US"/>
        </w:rPr>
        <w:t>ГЕАБТ</w:t>
      </w:r>
      <w:r w:rsidR="00285CDB" w:rsidRPr="00285CDB">
        <w:rPr>
          <w:rFonts w:ascii="Times New Roman" w:eastAsia="Times New Roman" w:hAnsi="Times New Roman" w:cs="Times New Roman"/>
          <w:bCs/>
          <w:color w:val="auto"/>
          <w:sz w:val="24"/>
          <w:szCs w:val="24"/>
          <w:lang w:eastAsia="en-US"/>
        </w:rPr>
        <w:t xml:space="preserve"> </w:t>
      </w:r>
      <w:proofErr w:type="spellStart"/>
      <w:r w:rsidR="00285CDB" w:rsidRPr="00285CDB">
        <w:rPr>
          <w:rFonts w:ascii="Times New Roman" w:eastAsia="Times New Roman" w:hAnsi="Times New Roman" w:cs="Times New Roman"/>
          <w:bCs/>
          <w:color w:val="auto"/>
          <w:sz w:val="24"/>
          <w:szCs w:val="24"/>
          <w:lang w:eastAsia="en-US"/>
        </w:rPr>
        <w:t>бағынады</w:t>
      </w:r>
      <w:proofErr w:type="spellEnd"/>
      <w:r w:rsidR="00285CDB" w:rsidRPr="00285CDB">
        <w:rPr>
          <w:rFonts w:ascii="Times New Roman" w:eastAsia="Times New Roman" w:hAnsi="Times New Roman" w:cs="Times New Roman"/>
          <w:bCs/>
          <w:color w:val="auto"/>
          <w:sz w:val="24"/>
          <w:szCs w:val="24"/>
          <w:lang w:eastAsia="en-US"/>
        </w:rPr>
        <w:t>:</w:t>
      </w:r>
    </w:p>
    <w:p w14:paraId="0BD004D2" w14:textId="0A2BFA3A" w:rsidR="00895C9D" w:rsidRPr="00285CDB" w:rsidRDefault="00285CDB" w:rsidP="007A577A">
      <w:pPr>
        <w:numPr>
          <w:ilvl w:val="0"/>
          <w:numId w:val="26"/>
        </w:numPr>
        <w:spacing w:after="0" w:line="240" w:lineRule="auto"/>
        <w:ind w:left="284" w:right="142" w:firstLine="0"/>
        <w:jc w:val="both"/>
        <w:rPr>
          <w:rFonts w:ascii="Times New Roman" w:eastAsia="Times New Roman" w:hAnsi="Times New Roman" w:cs="Times New Roman"/>
          <w:bCs/>
          <w:color w:val="auto"/>
          <w:sz w:val="24"/>
          <w:szCs w:val="24"/>
          <w:lang w:val="kk-KZ" w:eastAsia="en-US"/>
        </w:rPr>
      </w:pPr>
      <w:r w:rsidRPr="00285CDB">
        <w:rPr>
          <w:rFonts w:ascii="Times New Roman" w:eastAsia="Times New Roman" w:hAnsi="Times New Roman" w:cs="Times New Roman"/>
          <w:bCs/>
          <w:color w:val="auto"/>
          <w:sz w:val="24"/>
          <w:szCs w:val="24"/>
          <w:lang w:val="kk-KZ" w:eastAsia="en-US"/>
        </w:rPr>
        <w:t>өлшеуді орындау әдістемесін (</w:t>
      </w:r>
      <w:r>
        <w:rPr>
          <w:rFonts w:ascii="Times New Roman" w:eastAsia="Times New Roman" w:hAnsi="Times New Roman" w:cs="Times New Roman"/>
          <w:bCs/>
          <w:color w:val="auto"/>
          <w:sz w:val="24"/>
          <w:szCs w:val="24"/>
          <w:lang w:val="kk-KZ" w:eastAsia="en-US"/>
        </w:rPr>
        <w:t>ӨОӘ</w:t>
      </w:r>
      <w:r w:rsidRPr="00285CDB">
        <w:rPr>
          <w:rFonts w:ascii="Times New Roman" w:eastAsia="Times New Roman" w:hAnsi="Times New Roman" w:cs="Times New Roman"/>
          <w:bCs/>
          <w:color w:val="auto"/>
          <w:sz w:val="24"/>
          <w:szCs w:val="24"/>
          <w:lang w:val="kk-KZ" w:eastAsia="en-US"/>
        </w:rPr>
        <w:t>)</w:t>
      </w:r>
      <w:r>
        <w:rPr>
          <w:rFonts w:ascii="Times New Roman" w:eastAsia="Times New Roman" w:hAnsi="Times New Roman" w:cs="Times New Roman"/>
          <w:bCs/>
          <w:color w:val="auto"/>
          <w:sz w:val="24"/>
          <w:szCs w:val="24"/>
          <w:lang w:val="kk-KZ" w:eastAsia="en-US"/>
        </w:rPr>
        <w:t xml:space="preserve"> </w:t>
      </w:r>
      <w:r w:rsidRPr="00285CDB">
        <w:rPr>
          <w:rFonts w:ascii="Times New Roman" w:eastAsia="Times New Roman" w:hAnsi="Times New Roman" w:cs="Times New Roman"/>
          <w:bCs/>
          <w:color w:val="auto"/>
          <w:sz w:val="24"/>
          <w:szCs w:val="24"/>
          <w:lang w:val="kk-KZ" w:eastAsia="en-US"/>
        </w:rPr>
        <w:t>әзірлеу;</w:t>
      </w:r>
      <w:r w:rsidR="00895C9D" w:rsidRPr="00285CDB">
        <w:rPr>
          <w:rFonts w:ascii="Times New Roman" w:eastAsia="Times New Roman" w:hAnsi="Times New Roman" w:cs="Times New Roman"/>
          <w:bCs/>
          <w:color w:val="auto"/>
          <w:sz w:val="24"/>
          <w:szCs w:val="24"/>
          <w:lang w:val="kk-KZ" w:eastAsia="en-US"/>
        </w:rPr>
        <w:t>;</w:t>
      </w:r>
    </w:p>
    <w:p w14:paraId="589000AA" w14:textId="77777777" w:rsidR="00285CDB" w:rsidRPr="00285CDB" w:rsidRDefault="00285CDB" w:rsidP="007A577A">
      <w:pPr>
        <w:numPr>
          <w:ilvl w:val="0"/>
          <w:numId w:val="26"/>
        </w:numPr>
        <w:spacing w:after="0" w:line="240" w:lineRule="auto"/>
        <w:ind w:left="284" w:right="142" w:firstLine="0"/>
        <w:jc w:val="both"/>
        <w:rPr>
          <w:rFonts w:ascii="Times New Roman" w:eastAsia="Times New Roman" w:hAnsi="Times New Roman" w:cs="Times New Roman"/>
          <w:bCs/>
          <w:color w:val="auto"/>
          <w:sz w:val="24"/>
          <w:szCs w:val="24"/>
          <w:lang w:eastAsia="en-US"/>
        </w:rPr>
      </w:pPr>
      <w:proofErr w:type="spellStart"/>
      <w:r w:rsidRPr="00285CDB">
        <w:rPr>
          <w:rFonts w:ascii="Times New Roman" w:eastAsia="Times New Roman" w:hAnsi="Times New Roman" w:cs="Times New Roman"/>
          <w:bCs/>
          <w:color w:val="auto"/>
          <w:sz w:val="24"/>
          <w:szCs w:val="24"/>
          <w:lang w:eastAsia="en-US"/>
        </w:rPr>
        <w:t>метрологиялық</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аттестаттау</w:t>
      </w:r>
      <w:proofErr w:type="spellEnd"/>
      <w:r w:rsidRPr="00285CDB">
        <w:rPr>
          <w:rFonts w:ascii="Times New Roman" w:eastAsia="Times New Roman" w:hAnsi="Times New Roman" w:cs="Times New Roman"/>
          <w:bCs/>
          <w:color w:val="auto"/>
          <w:sz w:val="24"/>
          <w:szCs w:val="24"/>
          <w:lang w:eastAsia="en-US"/>
        </w:rPr>
        <w:t>;</w:t>
      </w:r>
    </w:p>
    <w:p w14:paraId="5E0FD1AD" w14:textId="09671A98" w:rsidR="00895C9D" w:rsidRPr="00895C9D" w:rsidRDefault="00285CDB" w:rsidP="007A577A">
      <w:pPr>
        <w:numPr>
          <w:ilvl w:val="0"/>
          <w:numId w:val="26"/>
        </w:numPr>
        <w:spacing w:after="0" w:line="240" w:lineRule="auto"/>
        <w:ind w:left="284" w:right="142" w:firstLine="0"/>
        <w:jc w:val="both"/>
        <w:rPr>
          <w:rFonts w:ascii="Times New Roman" w:eastAsia="Times New Roman" w:hAnsi="Times New Roman" w:cs="Times New Roman"/>
          <w:bCs/>
          <w:color w:val="auto"/>
          <w:sz w:val="24"/>
          <w:szCs w:val="24"/>
          <w:lang w:eastAsia="en-US"/>
        </w:rPr>
      </w:pPr>
      <w:proofErr w:type="spellStart"/>
      <w:r w:rsidRPr="00285CDB">
        <w:rPr>
          <w:rFonts w:ascii="Times New Roman" w:eastAsia="Times New Roman" w:hAnsi="Times New Roman" w:cs="Times New Roman"/>
          <w:bCs/>
          <w:color w:val="auto"/>
          <w:sz w:val="24"/>
          <w:szCs w:val="24"/>
          <w:lang w:eastAsia="en-US"/>
        </w:rPr>
        <w:t>Қазақстан</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Республикасының</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өлшем</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құралдарының</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мемлекеттік</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тізіліміне</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енгізу</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туралы</w:t>
      </w:r>
      <w:proofErr w:type="spellEnd"/>
      <w:r w:rsidR="00895C9D" w:rsidRPr="00895C9D">
        <w:rPr>
          <w:rFonts w:ascii="Times New Roman" w:eastAsia="Times New Roman" w:hAnsi="Times New Roman" w:cs="Times New Roman"/>
          <w:bCs/>
          <w:color w:val="auto"/>
          <w:sz w:val="24"/>
          <w:szCs w:val="24"/>
          <w:lang w:eastAsia="en-US"/>
        </w:rPr>
        <w:t>;</w:t>
      </w:r>
    </w:p>
    <w:p w14:paraId="5CD65EF1" w14:textId="77777777" w:rsidR="00285CDB" w:rsidRDefault="00285CDB"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proofErr w:type="spellStart"/>
      <w:r w:rsidRPr="00285CDB">
        <w:rPr>
          <w:rFonts w:ascii="Times New Roman" w:eastAsia="Times New Roman" w:hAnsi="Times New Roman" w:cs="Times New Roman"/>
          <w:bCs/>
          <w:color w:val="auto"/>
          <w:sz w:val="24"/>
          <w:szCs w:val="24"/>
          <w:lang w:eastAsia="en-US"/>
        </w:rPr>
        <w:t>пайдалануға</w:t>
      </w:r>
      <w:proofErr w:type="spellEnd"/>
      <w:r w:rsidRPr="00285CDB">
        <w:rPr>
          <w:rFonts w:ascii="Times New Roman" w:eastAsia="Times New Roman" w:hAnsi="Times New Roman" w:cs="Times New Roman"/>
          <w:bCs/>
          <w:color w:val="auto"/>
          <w:sz w:val="24"/>
          <w:szCs w:val="24"/>
          <w:lang w:eastAsia="en-US"/>
        </w:rPr>
        <w:t xml:space="preserve"> беру, </w:t>
      </w:r>
      <w:proofErr w:type="spellStart"/>
      <w:r w:rsidRPr="00285CDB">
        <w:rPr>
          <w:rFonts w:ascii="Times New Roman" w:eastAsia="Times New Roman" w:hAnsi="Times New Roman" w:cs="Times New Roman"/>
          <w:bCs/>
          <w:color w:val="auto"/>
          <w:sz w:val="24"/>
          <w:szCs w:val="24"/>
          <w:lang w:eastAsia="en-US"/>
        </w:rPr>
        <w:t>оның</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ішінде</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коммерциялық</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есепке</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алу</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үшін</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қолдану</w:t>
      </w:r>
      <w:proofErr w:type="spellEnd"/>
      <w:r w:rsidRPr="00285CDB">
        <w:rPr>
          <w:rFonts w:ascii="Times New Roman" w:eastAsia="Times New Roman" w:hAnsi="Times New Roman" w:cs="Times New Roman"/>
          <w:bCs/>
          <w:color w:val="auto"/>
          <w:sz w:val="24"/>
          <w:szCs w:val="24"/>
          <w:lang w:eastAsia="en-US"/>
        </w:rPr>
        <w:t xml:space="preserve"> </w:t>
      </w:r>
      <w:proofErr w:type="spellStart"/>
      <w:r w:rsidRPr="00285CDB">
        <w:rPr>
          <w:rFonts w:ascii="Times New Roman" w:eastAsia="Times New Roman" w:hAnsi="Times New Roman" w:cs="Times New Roman"/>
          <w:bCs/>
          <w:color w:val="auto"/>
          <w:sz w:val="24"/>
          <w:szCs w:val="24"/>
          <w:lang w:eastAsia="en-US"/>
        </w:rPr>
        <w:t>мүмкіндігі</w:t>
      </w:r>
      <w:proofErr w:type="spellEnd"/>
      <w:r w:rsidRPr="00285CDB">
        <w:rPr>
          <w:rFonts w:ascii="Times New Roman" w:eastAsia="Times New Roman" w:hAnsi="Times New Roman" w:cs="Times New Roman"/>
          <w:bCs/>
          <w:color w:val="auto"/>
          <w:sz w:val="24"/>
          <w:szCs w:val="24"/>
          <w:lang w:eastAsia="en-US"/>
        </w:rPr>
        <w:t xml:space="preserve"> бар.</w:t>
      </w:r>
    </w:p>
    <w:p w14:paraId="7D3B2926" w14:textId="4AC05772" w:rsidR="00285CDB" w:rsidRDefault="00285CDB"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r w:rsidRPr="00285CDB">
        <w:rPr>
          <w:rFonts w:ascii="Times New Roman" w:eastAsia="Times New Roman" w:hAnsi="Times New Roman" w:cs="Times New Roman"/>
          <w:bCs/>
          <w:color w:val="auto"/>
          <w:sz w:val="24"/>
          <w:szCs w:val="24"/>
          <w:lang w:val="kk-KZ" w:eastAsia="en-US"/>
        </w:rPr>
        <w:t xml:space="preserve">2.3. Қазақстан Республикасы заңнамасының, қолданыстағы нормативтік құжаттардың және осы қосымшаның талаптарына </w:t>
      </w:r>
      <w:r w:rsidRPr="00584230">
        <w:rPr>
          <w:rFonts w:ascii="Times New Roman" w:eastAsia="Times New Roman" w:hAnsi="Times New Roman" w:cs="Times New Roman"/>
          <w:bCs/>
          <w:color w:val="auto"/>
          <w:sz w:val="24"/>
          <w:szCs w:val="24"/>
          <w:lang w:val="kk-KZ" w:eastAsia="en-US"/>
        </w:rPr>
        <w:t>ГЕАБТ</w:t>
      </w:r>
      <w:r w:rsidRPr="00285CDB">
        <w:rPr>
          <w:rFonts w:ascii="Times New Roman" w:eastAsia="Times New Roman" w:hAnsi="Times New Roman" w:cs="Times New Roman"/>
          <w:bCs/>
          <w:color w:val="auto"/>
          <w:sz w:val="24"/>
          <w:szCs w:val="24"/>
          <w:lang w:val="kk-KZ" w:eastAsia="en-US"/>
        </w:rPr>
        <w:t xml:space="preserve"> сәйкестігі үшін, сондай-ақ </w:t>
      </w:r>
      <w:r w:rsidRPr="00584230">
        <w:rPr>
          <w:rFonts w:ascii="Times New Roman" w:eastAsia="Times New Roman" w:hAnsi="Times New Roman" w:cs="Times New Roman"/>
          <w:bCs/>
          <w:color w:val="auto"/>
          <w:sz w:val="24"/>
          <w:szCs w:val="24"/>
          <w:lang w:val="kk-KZ" w:eastAsia="en-US"/>
        </w:rPr>
        <w:t>ГЕАБТ</w:t>
      </w:r>
      <w:r w:rsidRPr="00285CDB">
        <w:rPr>
          <w:rFonts w:ascii="Times New Roman" w:eastAsia="Times New Roman" w:hAnsi="Times New Roman" w:cs="Times New Roman"/>
          <w:bCs/>
          <w:color w:val="auto"/>
          <w:sz w:val="24"/>
          <w:szCs w:val="24"/>
          <w:lang w:val="kk-KZ" w:eastAsia="en-US"/>
        </w:rPr>
        <w:t xml:space="preserve"> пайдалануға беру және оны метрологиялық аттестаттау бойынша түпкілікті нәтижеге қол жеткізгені үшін мердігер жауапты болады.</w:t>
      </w:r>
    </w:p>
    <w:p w14:paraId="14B92493" w14:textId="77777777" w:rsidR="007A577A" w:rsidRDefault="00285CDB"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r w:rsidRPr="00285CDB">
        <w:rPr>
          <w:rFonts w:ascii="Times New Roman" w:eastAsia="Times New Roman" w:hAnsi="Times New Roman" w:cs="Times New Roman"/>
          <w:bCs/>
          <w:color w:val="auto"/>
          <w:sz w:val="24"/>
          <w:szCs w:val="24"/>
          <w:lang w:val="kk-KZ" w:eastAsia="en-US"/>
        </w:rPr>
        <w:t>2.4. Мердігер Газды есепке алуды бақылау торабының</w:t>
      </w:r>
      <w:r>
        <w:rPr>
          <w:rFonts w:ascii="Times New Roman" w:eastAsia="Times New Roman" w:hAnsi="Times New Roman" w:cs="Times New Roman"/>
          <w:b/>
          <w:color w:val="auto"/>
          <w:sz w:val="24"/>
          <w:szCs w:val="24"/>
          <w:lang w:val="kk-KZ" w:eastAsia="en-US"/>
        </w:rPr>
        <w:t xml:space="preserve"> </w:t>
      </w:r>
      <w:r w:rsidRPr="00285CDB">
        <w:rPr>
          <w:rFonts w:ascii="Times New Roman" w:eastAsia="Times New Roman" w:hAnsi="Times New Roman" w:cs="Times New Roman"/>
          <w:b/>
          <w:color w:val="auto"/>
          <w:sz w:val="24"/>
          <w:szCs w:val="24"/>
          <w:lang w:val="kk-KZ" w:eastAsia="en-US"/>
        </w:rPr>
        <w:t>(</w:t>
      </w:r>
      <w:r w:rsidRPr="00584230">
        <w:rPr>
          <w:rFonts w:ascii="Times New Roman" w:eastAsia="Times New Roman" w:hAnsi="Times New Roman" w:cs="Times New Roman"/>
          <w:bCs/>
          <w:color w:val="auto"/>
          <w:sz w:val="24"/>
          <w:szCs w:val="24"/>
          <w:lang w:val="kk-KZ" w:eastAsia="en-US"/>
        </w:rPr>
        <w:t>ГЕАБТ</w:t>
      </w:r>
      <w:r>
        <w:rPr>
          <w:rFonts w:ascii="Times New Roman" w:eastAsia="Times New Roman" w:hAnsi="Times New Roman" w:cs="Times New Roman"/>
          <w:bCs/>
          <w:color w:val="auto"/>
          <w:sz w:val="24"/>
          <w:szCs w:val="24"/>
          <w:lang w:val="kk-KZ" w:eastAsia="en-US"/>
        </w:rPr>
        <w:t>)</w:t>
      </w:r>
      <w:r w:rsidRPr="00285CDB">
        <w:rPr>
          <w:rFonts w:ascii="Times New Roman" w:eastAsia="Times New Roman" w:hAnsi="Times New Roman" w:cs="Times New Roman"/>
          <w:bCs/>
          <w:color w:val="auto"/>
          <w:sz w:val="24"/>
          <w:szCs w:val="24"/>
          <w:lang w:val="kk-KZ" w:eastAsia="en-US"/>
        </w:rPr>
        <w:t xml:space="preserve"> өнеркәсіптік пайдалануға берілген күннен бастап 12 (он екі) ай ішінде Газды есепке алуды бақылау торабының</w:t>
      </w:r>
      <w:r>
        <w:rPr>
          <w:rFonts w:ascii="Times New Roman" w:eastAsia="Times New Roman" w:hAnsi="Times New Roman" w:cs="Times New Roman"/>
          <w:b/>
          <w:color w:val="auto"/>
          <w:sz w:val="24"/>
          <w:szCs w:val="24"/>
          <w:lang w:val="kk-KZ" w:eastAsia="en-US"/>
        </w:rPr>
        <w:t xml:space="preserve"> </w:t>
      </w:r>
      <w:r w:rsidRPr="00285CDB">
        <w:rPr>
          <w:rFonts w:ascii="Times New Roman" w:eastAsia="Times New Roman" w:hAnsi="Times New Roman" w:cs="Times New Roman"/>
          <w:bCs/>
          <w:color w:val="auto"/>
          <w:sz w:val="24"/>
          <w:szCs w:val="24"/>
          <w:lang w:val="kk-KZ" w:eastAsia="en-US"/>
        </w:rPr>
        <w:t xml:space="preserve">техникалық сүйемелдеуін қамтамасыз етуге міндетті. </w:t>
      </w:r>
      <w:r w:rsidRPr="007A577A">
        <w:rPr>
          <w:rFonts w:ascii="Times New Roman" w:eastAsia="Times New Roman" w:hAnsi="Times New Roman" w:cs="Times New Roman"/>
          <w:bCs/>
          <w:color w:val="auto"/>
          <w:sz w:val="24"/>
          <w:szCs w:val="24"/>
          <w:lang w:val="kk-KZ" w:eastAsia="en-US"/>
        </w:rPr>
        <w:t>Техникалық сүйемелдеу мыналарды қамтиды, бірақ олармен шектелмейді:</w:t>
      </w:r>
    </w:p>
    <w:p w14:paraId="1031B8E1" w14:textId="6FC69A7E" w:rsidR="007A577A" w:rsidRPr="007A577A" w:rsidRDefault="007A577A"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 xml:space="preserve">- </w:t>
      </w:r>
      <w:r w:rsidRPr="007A577A">
        <w:rPr>
          <w:rFonts w:ascii="Times New Roman" w:eastAsia="Times New Roman" w:hAnsi="Times New Roman" w:cs="Times New Roman"/>
          <w:bCs/>
          <w:color w:val="auto"/>
          <w:sz w:val="24"/>
          <w:szCs w:val="24"/>
          <w:lang w:val="kk-KZ" w:eastAsia="en-US"/>
        </w:rPr>
        <w:t>Тапсырыс берушіге консультациялық және техникалық қолдау көрсету;</w:t>
      </w:r>
    </w:p>
    <w:p w14:paraId="4747409C" w14:textId="11F7754E" w:rsidR="007A577A" w:rsidRPr="007A577A" w:rsidRDefault="007A577A"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 xml:space="preserve">- </w:t>
      </w:r>
      <w:r w:rsidRPr="00584230">
        <w:rPr>
          <w:rFonts w:ascii="Times New Roman" w:eastAsia="Times New Roman" w:hAnsi="Times New Roman" w:cs="Times New Roman"/>
          <w:bCs/>
          <w:color w:val="auto"/>
          <w:sz w:val="24"/>
          <w:szCs w:val="24"/>
          <w:lang w:val="kk-KZ" w:eastAsia="en-US"/>
        </w:rPr>
        <w:t>ГЕАБТ</w:t>
      </w:r>
      <w:r w:rsidRPr="007A577A">
        <w:rPr>
          <w:rFonts w:ascii="Times New Roman" w:eastAsia="Times New Roman" w:hAnsi="Times New Roman" w:cs="Times New Roman"/>
          <w:bCs/>
          <w:color w:val="auto"/>
          <w:sz w:val="24"/>
          <w:szCs w:val="24"/>
          <w:lang w:val="kk-KZ" w:eastAsia="en-US"/>
        </w:rPr>
        <w:t xml:space="preserve"> </w:t>
      </w:r>
      <w:r w:rsidRPr="007A577A">
        <w:rPr>
          <w:rFonts w:ascii="Times New Roman" w:eastAsia="Times New Roman" w:hAnsi="Times New Roman" w:cs="Times New Roman"/>
          <w:bCs/>
          <w:color w:val="auto"/>
          <w:sz w:val="24"/>
          <w:szCs w:val="24"/>
          <w:lang w:val="kk-KZ" w:eastAsia="en-US"/>
        </w:rPr>
        <w:t>жұмысындағы штаттан тыс жағдайлар мен ауытқуларды талдауға қатысу;</w:t>
      </w:r>
    </w:p>
    <w:p w14:paraId="4D4E402D" w14:textId="385E90C8" w:rsidR="00895C9D" w:rsidRPr="007A577A" w:rsidRDefault="007A577A" w:rsidP="007A577A">
      <w:pPr>
        <w:spacing w:after="0" w:line="240" w:lineRule="auto"/>
        <w:ind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 xml:space="preserve">     - </w:t>
      </w:r>
      <w:r w:rsidRPr="007A577A">
        <w:rPr>
          <w:rFonts w:ascii="Times New Roman" w:eastAsia="Times New Roman" w:hAnsi="Times New Roman" w:cs="Times New Roman"/>
          <w:bCs/>
          <w:color w:val="auto"/>
          <w:sz w:val="24"/>
          <w:szCs w:val="24"/>
          <w:lang w:val="kk-KZ" w:eastAsia="en-US"/>
        </w:rPr>
        <w:t xml:space="preserve">кепілді кезеңде </w:t>
      </w:r>
      <w:r w:rsidRPr="00584230">
        <w:rPr>
          <w:rFonts w:ascii="Times New Roman" w:eastAsia="Times New Roman" w:hAnsi="Times New Roman" w:cs="Times New Roman"/>
          <w:bCs/>
          <w:color w:val="auto"/>
          <w:sz w:val="24"/>
          <w:szCs w:val="24"/>
          <w:lang w:val="kk-KZ" w:eastAsia="en-US"/>
        </w:rPr>
        <w:t>ГЕАБТ</w:t>
      </w:r>
      <w:r w:rsidRPr="007A577A">
        <w:rPr>
          <w:rFonts w:ascii="Times New Roman" w:eastAsia="Times New Roman" w:hAnsi="Times New Roman" w:cs="Times New Roman"/>
          <w:bCs/>
          <w:color w:val="auto"/>
          <w:sz w:val="24"/>
          <w:szCs w:val="24"/>
          <w:lang w:val="kk-KZ" w:eastAsia="en-US"/>
        </w:rPr>
        <w:t xml:space="preserve"> </w:t>
      </w:r>
      <w:r w:rsidRPr="007A577A">
        <w:rPr>
          <w:rFonts w:ascii="Times New Roman" w:eastAsia="Times New Roman" w:hAnsi="Times New Roman" w:cs="Times New Roman"/>
          <w:bCs/>
          <w:color w:val="auto"/>
          <w:sz w:val="24"/>
          <w:szCs w:val="24"/>
          <w:lang w:val="kk-KZ" w:eastAsia="en-US"/>
        </w:rPr>
        <w:t>жұмысын сүйемелдеу;</w:t>
      </w:r>
    </w:p>
    <w:p w14:paraId="2068BDC4" w14:textId="7369D048" w:rsidR="007A577A" w:rsidRPr="007A577A" w:rsidRDefault="007A577A" w:rsidP="007A577A">
      <w:pPr>
        <w:pStyle w:val="a7"/>
        <w:numPr>
          <w:ilvl w:val="0"/>
          <w:numId w:val="69"/>
        </w:numPr>
        <w:spacing w:after="0" w:line="240" w:lineRule="auto"/>
        <w:ind w:right="142"/>
        <w:jc w:val="both"/>
        <w:rPr>
          <w:rFonts w:ascii="Times New Roman" w:eastAsia="Times New Roman" w:hAnsi="Times New Roman" w:cs="Times New Roman"/>
          <w:bCs/>
          <w:color w:val="auto"/>
          <w:sz w:val="24"/>
          <w:szCs w:val="24"/>
          <w:lang w:val="kk-KZ" w:eastAsia="en-US"/>
        </w:rPr>
      </w:pPr>
      <w:r w:rsidRPr="007A577A">
        <w:rPr>
          <w:rFonts w:ascii="Times New Roman" w:eastAsia="Times New Roman" w:hAnsi="Times New Roman" w:cs="Times New Roman"/>
          <w:bCs/>
          <w:color w:val="auto"/>
          <w:sz w:val="24"/>
          <w:szCs w:val="24"/>
          <w:lang w:val="kk-KZ" w:eastAsia="en-US"/>
        </w:rPr>
        <w:t xml:space="preserve">жобалау шешімдері мен бекітілген әдістемелер шегінде </w:t>
      </w:r>
      <w:r w:rsidRPr="00584230">
        <w:rPr>
          <w:rFonts w:ascii="Times New Roman" w:eastAsia="Times New Roman" w:hAnsi="Times New Roman" w:cs="Times New Roman"/>
          <w:bCs/>
          <w:color w:val="auto"/>
          <w:sz w:val="24"/>
          <w:szCs w:val="24"/>
          <w:lang w:val="kk-KZ" w:eastAsia="en-US"/>
        </w:rPr>
        <w:t>ГЕАБТ</w:t>
      </w:r>
      <w:r w:rsidRPr="007A577A">
        <w:rPr>
          <w:rFonts w:ascii="Times New Roman" w:eastAsia="Times New Roman" w:hAnsi="Times New Roman" w:cs="Times New Roman"/>
          <w:bCs/>
          <w:color w:val="auto"/>
          <w:sz w:val="24"/>
          <w:szCs w:val="24"/>
          <w:lang w:val="kk-KZ" w:eastAsia="en-US"/>
        </w:rPr>
        <w:t xml:space="preserve"> </w:t>
      </w:r>
      <w:r w:rsidRPr="007A577A">
        <w:rPr>
          <w:rFonts w:ascii="Times New Roman" w:eastAsia="Times New Roman" w:hAnsi="Times New Roman" w:cs="Times New Roman"/>
          <w:bCs/>
          <w:color w:val="auto"/>
          <w:sz w:val="24"/>
          <w:szCs w:val="24"/>
          <w:lang w:val="kk-KZ" w:eastAsia="en-US"/>
        </w:rPr>
        <w:t>параметрлері мен параметрлерін түзетуге қатысу.</w:t>
      </w:r>
      <w:r w:rsidRPr="007A577A">
        <w:rPr>
          <w:rFonts w:ascii="Times New Roman" w:eastAsia="Times New Roman" w:hAnsi="Times New Roman" w:cs="Times New Roman"/>
          <w:bCs/>
          <w:color w:val="auto"/>
          <w:sz w:val="24"/>
          <w:szCs w:val="24"/>
          <w:lang w:val="kk-KZ" w:eastAsia="en-US"/>
        </w:rPr>
        <w:t xml:space="preserve"> </w:t>
      </w:r>
    </w:p>
    <w:p w14:paraId="7D783138" w14:textId="79E4B51B" w:rsidR="00895C9D" w:rsidRDefault="007A577A"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r w:rsidRPr="007A577A">
        <w:rPr>
          <w:rFonts w:ascii="Times New Roman" w:eastAsia="Times New Roman" w:hAnsi="Times New Roman" w:cs="Times New Roman"/>
          <w:bCs/>
          <w:color w:val="auto"/>
          <w:sz w:val="24"/>
          <w:szCs w:val="24"/>
          <w:lang w:val="kk-KZ" w:eastAsia="en-US"/>
        </w:rPr>
        <w:t xml:space="preserve">Жабдықты, бағдарламалық қамтамасыз етуді және орындалған жұмыстарды қоса алғанда, </w:t>
      </w:r>
      <w:r w:rsidRPr="00584230">
        <w:rPr>
          <w:rFonts w:ascii="Times New Roman" w:eastAsia="Times New Roman" w:hAnsi="Times New Roman" w:cs="Times New Roman"/>
          <w:bCs/>
          <w:color w:val="auto"/>
          <w:sz w:val="24"/>
          <w:szCs w:val="24"/>
          <w:lang w:val="kk-KZ" w:eastAsia="en-US"/>
        </w:rPr>
        <w:t>ГЕАБТ</w:t>
      </w:r>
      <w:r w:rsidRPr="007A577A">
        <w:rPr>
          <w:rFonts w:ascii="Times New Roman" w:eastAsia="Times New Roman" w:hAnsi="Times New Roman" w:cs="Times New Roman"/>
          <w:bCs/>
          <w:color w:val="auto"/>
          <w:sz w:val="24"/>
          <w:szCs w:val="24"/>
          <w:lang w:val="kk-KZ" w:eastAsia="en-US"/>
        </w:rPr>
        <w:t xml:space="preserve"> </w:t>
      </w:r>
      <w:r w:rsidRPr="007A577A">
        <w:rPr>
          <w:rFonts w:ascii="Times New Roman" w:eastAsia="Times New Roman" w:hAnsi="Times New Roman" w:cs="Times New Roman"/>
          <w:bCs/>
          <w:color w:val="auto"/>
          <w:sz w:val="24"/>
          <w:szCs w:val="24"/>
          <w:lang w:val="kk-KZ" w:eastAsia="en-US"/>
        </w:rPr>
        <w:t xml:space="preserve">кепілдік мерзімі, егер жабдық өндірушілер неғұрлым ұзақ мерзімді белгілемесе, </w:t>
      </w:r>
      <w:r w:rsidRPr="00584230">
        <w:rPr>
          <w:rFonts w:ascii="Times New Roman" w:eastAsia="Times New Roman" w:hAnsi="Times New Roman" w:cs="Times New Roman"/>
          <w:bCs/>
          <w:color w:val="auto"/>
          <w:sz w:val="24"/>
          <w:szCs w:val="24"/>
          <w:lang w:val="kk-KZ" w:eastAsia="en-US"/>
        </w:rPr>
        <w:t>ГЕАБТ</w:t>
      </w:r>
      <w:r w:rsidRPr="007A577A">
        <w:rPr>
          <w:rFonts w:ascii="Times New Roman" w:eastAsia="Times New Roman" w:hAnsi="Times New Roman" w:cs="Times New Roman"/>
          <w:bCs/>
          <w:color w:val="auto"/>
          <w:sz w:val="24"/>
          <w:szCs w:val="24"/>
          <w:lang w:val="kk-KZ" w:eastAsia="en-US"/>
        </w:rPr>
        <w:t xml:space="preserve"> </w:t>
      </w:r>
      <w:r w:rsidRPr="007A577A">
        <w:rPr>
          <w:rFonts w:ascii="Times New Roman" w:eastAsia="Times New Roman" w:hAnsi="Times New Roman" w:cs="Times New Roman"/>
          <w:bCs/>
          <w:color w:val="auto"/>
          <w:sz w:val="24"/>
          <w:szCs w:val="24"/>
          <w:lang w:val="kk-KZ" w:eastAsia="en-US"/>
        </w:rPr>
        <w:t>өнеркәсіптік пайдалануға берілген күннен бастап кемінде 12 (он екі) айды құрайды.</w:t>
      </w:r>
    </w:p>
    <w:p w14:paraId="7F44E9F0" w14:textId="77777777" w:rsidR="007A577A" w:rsidRPr="007A577A" w:rsidRDefault="007A577A" w:rsidP="007A577A">
      <w:pPr>
        <w:spacing w:after="0" w:line="240" w:lineRule="auto"/>
        <w:ind w:left="284" w:right="142"/>
        <w:jc w:val="both"/>
        <w:rPr>
          <w:rFonts w:ascii="Times New Roman" w:eastAsia="Times New Roman" w:hAnsi="Times New Roman" w:cs="Times New Roman"/>
          <w:bCs/>
          <w:color w:val="auto"/>
          <w:sz w:val="24"/>
          <w:szCs w:val="24"/>
          <w:lang w:val="kk-KZ" w:eastAsia="en-US"/>
        </w:rPr>
      </w:pPr>
    </w:p>
    <w:p w14:paraId="394C1820" w14:textId="77777777" w:rsidR="007A577A" w:rsidRDefault="007A577A" w:rsidP="00FD34AA">
      <w:pPr>
        <w:spacing w:after="0" w:line="240" w:lineRule="auto"/>
        <w:ind w:left="284" w:right="142"/>
        <w:jc w:val="both"/>
        <w:rPr>
          <w:rFonts w:ascii="Times New Roman" w:eastAsia="Times New Roman" w:hAnsi="Times New Roman" w:cs="Times New Roman"/>
          <w:b/>
          <w:bCs/>
          <w:color w:val="auto"/>
          <w:sz w:val="24"/>
          <w:szCs w:val="24"/>
          <w:lang w:eastAsia="en-US"/>
        </w:rPr>
      </w:pPr>
      <w:r w:rsidRPr="007A577A">
        <w:rPr>
          <w:rFonts w:ascii="Times New Roman" w:eastAsia="Times New Roman" w:hAnsi="Times New Roman" w:cs="Times New Roman"/>
          <w:b/>
          <w:color w:val="auto"/>
          <w:sz w:val="24"/>
          <w:szCs w:val="24"/>
          <w:lang w:eastAsia="en-US"/>
        </w:rPr>
        <w:t xml:space="preserve">3. </w:t>
      </w:r>
      <w:r w:rsidRPr="007A577A">
        <w:rPr>
          <w:rFonts w:ascii="Times New Roman" w:eastAsia="Times New Roman" w:hAnsi="Times New Roman" w:cs="Times New Roman"/>
          <w:b/>
          <w:color w:val="auto"/>
          <w:sz w:val="24"/>
          <w:szCs w:val="24"/>
          <w:lang w:val="kk-KZ" w:eastAsia="en-US"/>
        </w:rPr>
        <w:t>ГЕАБТ</w:t>
      </w:r>
      <w:r w:rsidRPr="007A577A">
        <w:rPr>
          <w:rFonts w:ascii="Times New Roman" w:eastAsia="Times New Roman" w:hAnsi="Times New Roman" w:cs="Times New Roman"/>
          <w:b/>
          <w:color w:val="auto"/>
          <w:sz w:val="24"/>
          <w:szCs w:val="24"/>
          <w:lang w:eastAsia="en-US"/>
        </w:rPr>
        <w:t xml:space="preserve"> </w:t>
      </w:r>
      <w:proofErr w:type="spellStart"/>
      <w:r w:rsidRPr="007A577A">
        <w:rPr>
          <w:rFonts w:ascii="Times New Roman" w:eastAsia="Times New Roman" w:hAnsi="Times New Roman" w:cs="Times New Roman"/>
          <w:b/>
          <w:color w:val="auto"/>
          <w:sz w:val="24"/>
          <w:szCs w:val="24"/>
          <w:lang w:eastAsia="en-US"/>
        </w:rPr>
        <w:t>қойылатын</w:t>
      </w:r>
      <w:proofErr w:type="spellEnd"/>
      <w:r w:rsidRPr="007A577A">
        <w:rPr>
          <w:rFonts w:ascii="Times New Roman" w:eastAsia="Times New Roman" w:hAnsi="Times New Roman" w:cs="Times New Roman"/>
          <w:b/>
          <w:color w:val="auto"/>
          <w:sz w:val="24"/>
          <w:szCs w:val="24"/>
          <w:lang w:eastAsia="en-US"/>
        </w:rPr>
        <w:t xml:space="preserve"> </w:t>
      </w:r>
      <w:proofErr w:type="spellStart"/>
      <w:r w:rsidRPr="007A577A">
        <w:rPr>
          <w:rFonts w:ascii="Times New Roman" w:eastAsia="Times New Roman" w:hAnsi="Times New Roman" w:cs="Times New Roman"/>
          <w:b/>
          <w:color w:val="auto"/>
          <w:sz w:val="24"/>
          <w:szCs w:val="24"/>
          <w:lang w:eastAsia="en-US"/>
        </w:rPr>
        <w:t>негізгі</w:t>
      </w:r>
      <w:proofErr w:type="spellEnd"/>
      <w:r w:rsidRPr="007A577A">
        <w:rPr>
          <w:rFonts w:ascii="Times New Roman" w:eastAsia="Times New Roman" w:hAnsi="Times New Roman" w:cs="Times New Roman"/>
          <w:b/>
          <w:color w:val="auto"/>
          <w:sz w:val="24"/>
          <w:szCs w:val="24"/>
          <w:lang w:eastAsia="en-US"/>
        </w:rPr>
        <w:t xml:space="preserve"> </w:t>
      </w:r>
      <w:proofErr w:type="spellStart"/>
      <w:r w:rsidRPr="007A577A">
        <w:rPr>
          <w:rFonts w:ascii="Times New Roman" w:eastAsia="Times New Roman" w:hAnsi="Times New Roman" w:cs="Times New Roman"/>
          <w:b/>
          <w:color w:val="auto"/>
          <w:sz w:val="24"/>
          <w:szCs w:val="24"/>
          <w:lang w:eastAsia="en-US"/>
        </w:rPr>
        <w:t>техникалық</w:t>
      </w:r>
      <w:proofErr w:type="spellEnd"/>
      <w:r w:rsidRPr="007A577A">
        <w:rPr>
          <w:rFonts w:ascii="Times New Roman" w:eastAsia="Times New Roman" w:hAnsi="Times New Roman" w:cs="Times New Roman"/>
          <w:b/>
          <w:color w:val="auto"/>
          <w:sz w:val="24"/>
          <w:szCs w:val="24"/>
          <w:lang w:eastAsia="en-US"/>
        </w:rPr>
        <w:t xml:space="preserve"> </w:t>
      </w:r>
      <w:proofErr w:type="spellStart"/>
      <w:r w:rsidRPr="007A577A">
        <w:rPr>
          <w:rFonts w:ascii="Times New Roman" w:eastAsia="Times New Roman" w:hAnsi="Times New Roman" w:cs="Times New Roman"/>
          <w:b/>
          <w:color w:val="auto"/>
          <w:sz w:val="24"/>
          <w:szCs w:val="24"/>
          <w:lang w:eastAsia="en-US"/>
        </w:rPr>
        <w:t>талаптар</w:t>
      </w:r>
      <w:proofErr w:type="spellEnd"/>
      <w:r w:rsidRPr="007A577A">
        <w:rPr>
          <w:rFonts w:ascii="Times New Roman" w:eastAsia="Times New Roman" w:hAnsi="Times New Roman" w:cs="Times New Roman"/>
          <w:b/>
          <w:bCs/>
          <w:color w:val="auto"/>
          <w:sz w:val="24"/>
          <w:szCs w:val="24"/>
          <w:lang w:eastAsia="en-US"/>
        </w:rPr>
        <w:t xml:space="preserve"> </w:t>
      </w:r>
    </w:p>
    <w:p w14:paraId="54A82849" w14:textId="77777777" w:rsidR="007A577A" w:rsidRDefault="007A577A" w:rsidP="00FD34AA">
      <w:pPr>
        <w:spacing w:after="0" w:line="240" w:lineRule="auto"/>
        <w:ind w:left="284" w:right="142"/>
        <w:rPr>
          <w:rFonts w:ascii="Times New Roman" w:eastAsia="Times New Roman" w:hAnsi="Times New Roman" w:cs="Times New Roman"/>
          <w:bCs/>
          <w:color w:val="auto"/>
          <w:sz w:val="24"/>
          <w:szCs w:val="24"/>
          <w:lang w:eastAsia="en-US"/>
        </w:rPr>
      </w:pPr>
      <w:r w:rsidRPr="007A577A">
        <w:rPr>
          <w:rFonts w:ascii="Times New Roman" w:eastAsia="Times New Roman" w:hAnsi="Times New Roman" w:cs="Times New Roman"/>
          <w:bCs/>
          <w:color w:val="auto"/>
          <w:sz w:val="24"/>
          <w:szCs w:val="24"/>
          <w:lang w:eastAsia="en-US"/>
        </w:rPr>
        <w:t xml:space="preserve">3.1. Газ </w:t>
      </w:r>
      <w:proofErr w:type="spellStart"/>
      <w:r w:rsidRPr="007A577A">
        <w:rPr>
          <w:rFonts w:ascii="Times New Roman" w:eastAsia="Times New Roman" w:hAnsi="Times New Roman" w:cs="Times New Roman"/>
          <w:bCs/>
          <w:color w:val="auto"/>
          <w:sz w:val="24"/>
          <w:szCs w:val="24"/>
          <w:lang w:eastAsia="en-US"/>
        </w:rPr>
        <w:t>шығыны</w:t>
      </w:r>
      <w:proofErr w:type="spellEnd"/>
      <w:r w:rsidRPr="007A577A">
        <w:rPr>
          <w:rFonts w:ascii="Times New Roman" w:eastAsia="Times New Roman" w:hAnsi="Times New Roman" w:cs="Times New Roman"/>
          <w:bCs/>
          <w:color w:val="auto"/>
          <w:sz w:val="24"/>
          <w:szCs w:val="24"/>
          <w:lang w:eastAsia="en-US"/>
        </w:rPr>
        <w:t xml:space="preserve"> мен </w:t>
      </w:r>
      <w:proofErr w:type="spellStart"/>
      <w:r w:rsidRPr="007A577A">
        <w:rPr>
          <w:rFonts w:ascii="Times New Roman" w:eastAsia="Times New Roman" w:hAnsi="Times New Roman" w:cs="Times New Roman"/>
          <w:bCs/>
          <w:color w:val="auto"/>
          <w:sz w:val="24"/>
          <w:szCs w:val="24"/>
          <w:lang w:eastAsia="en-US"/>
        </w:rPr>
        <w:t>мөлшерін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өлшеу</w:t>
      </w:r>
      <w:proofErr w:type="spellEnd"/>
      <w:r w:rsidRPr="007A577A">
        <w:rPr>
          <w:rFonts w:ascii="Times New Roman" w:eastAsia="Times New Roman" w:hAnsi="Times New Roman" w:cs="Times New Roman"/>
          <w:bCs/>
          <w:color w:val="auto"/>
          <w:sz w:val="24"/>
          <w:szCs w:val="24"/>
          <w:lang w:eastAsia="en-US"/>
        </w:rPr>
        <w:t xml:space="preserve"> ГОСТ 8.586 </w:t>
      </w:r>
      <w:proofErr w:type="spellStart"/>
      <w:r w:rsidRPr="007A577A">
        <w:rPr>
          <w:rFonts w:ascii="Times New Roman" w:eastAsia="Times New Roman" w:hAnsi="Times New Roman" w:cs="Times New Roman"/>
          <w:bCs/>
          <w:color w:val="auto"/>
          <w:sz w:val="24"/>
          <w:szCs w:val="24"/>
          <w:lang w:eastAsia="en-US"/>
        </w:rPr>
        <w:t>сәйкес</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стандартты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тарылту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құрылғылары</w:t>
      </w:r>
      <w:proofErr w:type="spellEnd"/>
      <w:r w:rsidRPr="007A577A">
        <w:rPr>
          <w:rFonts w:ascii="Times New Roman" w:eastAsia="Times New Roman" w:hAnsi="Times New Roman" w:cs="Times New Roman"/>
          <w:bCs/>
          <w:color w:val="auto"/>
          <w:sz w:val="24"/>
          <w:szCs w:val="24"/>
          <w:lang w:eastAsia="en-US"/>
        </w:rPr>
        <w:t xml:space="preserve"> (ΔP </w:t>
      </w:r>
      <w:proofErr w:type="spellStart"/>
      <w:r w:rsidRPr="007A577A">
        <w:rPr>
          <w:rFonts w:ascii="Times New Roman" w:eastAsia="Times New Roman" w:hAnsi="Times New Roman" w:cs="Times New Roman"/>
          <w:bCs/>
          <w:color w:val="auto"/>
          <w:sz w:val="24"/>
          <w:szCs w:val="24"/>
          <w:lang w:eastAsia="en-US"/>
        </w:rPr>
        <w:t>әдісі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негізінде</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жүзеге</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асырылуы</w:t>
      </w:r>
      <w:proofErr w:type="spellEnd"/>
      <w:r w:rsidRPr="007A577A">
        <w:rPr>
          <w:rFonts w:ascii="Times New Roman" w:eastAsia="Times New Roman" w:hAnsi="Times New Roman" w:cs="Times New Roman"/>
          <w:bCs/>
          <w:color w:val="auto"/>
          <w:sz w:val="24"/>
          <w:szCs w:val="24"/>
          <w:lang w:eastAsia="en-US"/>
        </w:rPr>
        <w:t xml:space="preserve"> керек.(1,2,5)-2005.</w:t>
      </w:r>
    </w:p>
    <w:p w14:paraId="00B89794" w14:textId="77777777" w:rsidR="007A577A" w:rsidRDefault="007A577A"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7A577A">
        <w:rPr>
          <w:rFonts w:ascii="Times New Roman" w:eastAsia="Times New Roman" w:hAnsi="Times New Roman" w:cs="Times New Roman"/>
          <w:bCs/>
          <w:color w:val="auto"/>
          <w:sz w:val="24"/>
          <w:szCs w:val="24"/>
          <w:lang w:eastAsia="en-US"/>
        </w:rPr>
        <w:t xml:space="preserve">3.2. </w:t>
      </w:r>
      <w:proofErr w:type="spellStart"/>
      <w:r w:rsidRPr="007A577A">
        <w:rPr>
          <w:rFonts w:ascii="Times New Roman" w:eastAsia="Times New Roman" w:hAnsi="Times New Roman" w:cs="Times New Roman"/>
          <w:bCs/>
          <w:color w:val="auto"/>
          <w:sz w:val="24"/>
          <w:szCs w:val="24"/>
          <w:lang w:eastAsia="en-US"/>
        </w:rPr>
        <w:t>Негізгі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метрологиялық</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сипаттамалары</w:t>
      </w:r>
      <w:proofErr w:type="spellEnd"/>
      <w:r w:rsidRPr="007A577A">
        <w:rPr>
          <w:rFonts w:ascii="Times New Roman" w:eastAsia="Times New Roman" w:hAnsi="Times New Roman" w:cs="Times New Roman"/>
          <w:bCs/>
          <w:color w:val="auto"/>
          <w:sz w:val="24"/>
          <w:szCs w:val="24"/>
          <w:lang w:eastAsia="en-US"/>
        </w:rPr>
        <w:t>:</w:t>
      </w:r>
    </w:p>
    <w:p w14:paraId="4B8585FD" w14:textId="0B7AFDE1" w:rsidR="007A577A" w:rsidRDefault="007A577A"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7A577A">
        <w:rPr>
          <w:rFonts w:ascii="Times New Roman" w:eastAsia="Times New Roman" w:hAnsi="Times New Roman" w:cs="Times New Roman"/>
          <w:bCs/>
          <w:color w:val="auto"/>
          <w:sz w:val="24"/>
          <w:szCs w:val="24"/>
          <w:lang w:eastAsia="en-US"/>
        </w:rPr>
        <w:t>-</w:t>
      </w:r>
      <w:proofErr w:type="spellStart"/>
      <w:r w:rsidRPr="007A577A">
        <w:rPr>
          <w:rFonts w:ascii="Times New Roman" w:eastAsia="Times New Roman" w:hAnsi="Times New Roman" w:cs="Times New Roman"/>
          <w:bCs/>
          <w:color w:val="auto"/>
          <w:sz w:val="24"/>
          <w:szCs w:val="24"/>
          <w:lang w:eastAsia="en-US"/>
        </w:rPr>
        <w:t>стандартты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тарылту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құрылғылары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негізінде</w:t>
      </w:r>
      <w:proofErr w:type="spellEnd"/>
      <w:r w:rsidRPr="007A577A">
        <w:rPr>
          <w:rFonts w:ascii="Times New Roman" w:eastAsia="Times New Roman" w:hAnsi="Times New Roman" w:cs="Times New Roman"/>
          <w:bCs/>
          <w:color w:val="auto"/>
          <w:sz w:val="24"/>
          <w:szCs w:val="24"/>
          <w:lang w:eastAsia="en-US"/>
        </w:rPr>
        <w:t xml:space="preserve"> </w:t>
      </w:r>
      <w:r w:rsidRPr="007A577A">
        <w:rPr>
          <w:rFonts w:ascii="Times New Roman" w:eastAsia="Times New Roman" w:hAnsi="Times New Roman" w:cs="Times New Roman"/>
          <w:bCs/>
          <w:color w:val="auto"/>
          <w:sz w:val="24"/>
          <w:szCs w:val="24"/>
          <w:lang w:val="kk-KZ" w:eastAsia="en-US"/>
        </w:rPr>
        <w:t>ГЕАБТ</w:t>
      </w:r>
      <w:r w:rsidRPr="007A577A">
        <w:rPr>
          <w:rFonts w:ascii="Times New Roman" w:eastAsia="Times New Roman" w:hAnsi="Times New Roman" w:cs="Times New Roman"/>
          <w:bCs/>
          <w:color w:val="auto"/>
          <w:sz w:val="24"/>
          <w:szCs w:val="24"/>
          <w:lang w:eastAsia="en-US"/>
        </w:rPr>
        <w:t xml:space="preserve"> —</w:t>
      </w:r>
      <w:r>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максималды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есептік</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қателігі</w:t>
      </w:r>
      <w:proofErr w:type="spellEnd"/>
      <w:r w:rsidRPr="007A577A">
        <w:rPr>
          <w:rFonts w:ascii="Times New Roman" w:eastAsia="Times New Roman" w:hAnsi="Times New Roman" w:cs="Times New Roman"/>
          <w:bCs/>
          <w:color w:val="auto"/>
          <w:sz w:val="24"/>
          <w:szCs w:val="24"/>
          <w:lang w:eastAsia="en-US"/>
        </w:rPr>
        <w:t xml:space="preserve">  ±1%</w:t>
      </w:r>
      <w:r>
        <w:rPr>
          <w:rFonts w:ascii="Times New Roman" w:eastAsia="Times New Roman" w:hAnsi="Times New Roman" w:cs="Times New Roman"/>
          <w:bCs/>
          <w:color w:val="auto"/>
          <w:sz w:val="24"/>
          <w:szCs w:val="24"/>
          <w:lang w:eastAsia="en-US"/>
        </w:rPr>
        <w:t>-дан</w:t>
      </w:r>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аспайды</w:t>
      </w:r>
      <w:proofErr w:type="spellEnd"/>
      <w:r w:rsidRPr="007A577A">
        <w:rPr>
          <w:rFonts w:ascii="Times New Roman" w:eastAsia="Times New Roman" w:hAnsi="Times New Roman" w:cs="Times New Roman"/>
          <w:bCs/>
          <w:color w:val="auto"/>
          <w:sz w:val="24"/>
          <w:szCs w:val="24"/>
          <w:lang w:eastAsia="en-US"/>
        </w:rPr>
        <w:t>;</w:t>
      </w:r>
    </w:p>
    <w:p w14:paraId="161D037C" w14:textId="79B64FE1" w:rsidR="007A577A" w:rsidRDefault="007A577A"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абсолютті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артық</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қысымды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өлшеудің</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негізгі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келтірілген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қателігі</w:t>
      </w:r>
      <w:proofErr w:type="spellEnd"/>
      <w:r w:rsidRPr="007A577A">
        <w:rPr>
          <w:rFonts w:ascii="Times New Roman" w:eastAsia="Times New Roman" w:hAnsi="Times New Roman" w:cs="Times New Roman"/>
          <w:bCs/>
          <w:color w:val="auto"/>
          <w:sz w:val="24"/>
          <w:szCs w:val="24"/>
          <w:lang w:eastAsia="en-US"/>
        </w:rPr>
        <w:t xml:space="preserve"> - ±0,075%</w:t>
      </w:r>
      <w:r>
        <w:rPr>
          <w:rFonts w:ascii="Times New Roman" w:eastAsia="Times New Roman" w:hAnsi="Times New Roman" w:cs="Times New Roman"/>
          <w:bCs/>
          <w:color w:val="auto"/>
          <w:sz w:val="24"/>
          <w:szCs w:val="24"/>
          <w:lang w:eastAsia="en-US"/>
        </w:rPr>
        <w:t>-дан</w:t>
      </w:r>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жоғары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емес</w:t>
      </w:r>
      <w:proofErr w:type="spellEnd"/>
      <w:r w:rsidRPr="007A577A">
        <w:rPr>
          <w:rFonts w:ascii="Times New Roman" w:eastAsia="Times New Roman" w:hAnsi="Times New Roman" w:cs="Times New Roman"/>
          <w:bCs/>
          <w:color w:val="auto"/>
          <w:sz w:val="24"/>
          <w:szCs w:val="24"/>
          <w:lang w:eastAsia="en-US"/>
        </w:rPr>
        <w:t>;</w:t>
      </w:r>
    </w:p>
    <w:p w14:paraId="0A536D2B" w14:textId="5329A38B" w:rsidR="007A577A" w:rsidRDefault="007A577A" w:rsidP="007A577A">
      <w:pPr>
        <w:spacing w:after="0" w:line="240" w:lineRule="auto"/>
        <w:ind w:right="142"/>
        <w:jc w:val="both"/>
        <w:rPr>
          <w:rFonts w:ascii="Times New Roman" w:eastAsia="Times New Roman" w:hAnsi="Times New Roman" w:cs="Times New Roman"/>
          <w:bCs/>
          <w:color w:val="auto"/>
          <w:sz w:val="24"/>
          <w:szCs w:val="24"/>
          <w:lang w:eastAsia="en-US"/>
        </w:rPr>
      </w:pPr>
      <w:r w:rsidRPr="007A577A">
        <w:rPr>
          <w:rFonts w:ascii="Times New Roman" w:eastAsia="Times New Roman" w:hAnsi="Times New Roman" w:cs="Times New Roman"/>
          <w:bCs/>
          <w:color w:val="auto"/>
          <w:sz w:val="24"/>
          <w:szCs w:val="24"/>
          <w:lang w:eastAsia="en-US"/>
        </w:rPr>
        <w:lastRenderedPageBreak/>
        <w:t xml:space="preserve">- газ </w:t>
      </w:r>
      <w:proofErr w:type="spellStart"/>
      <w:r w:rsidRPr="007A577A">
        <w:rPr>
          <w:rFonts w:ascii="Times New Roman" w:eastAsia="Times New Roman" w:hAnsi="Times New Roman" w:cs="Times New Roman"/>
          <w:bCs/>
          <w:color w:val="auto"/>
          <w:sz w:val="24"/>
          <w:szCs w:val="24"/>
          <w:lang w:eastAsia="en-US"/>
        </w:rPr>
        <w:t>температурасын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өлшеудің</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негізгі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абсолютті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қателігі</w:t>
      </w:r>
      <w:proofErr w:type="spellEnd"/>
      <w:r w:rsidRPr="007A577A">
        <w:rPr>
          <w:rFonts w:ascii="Times New Roman" w:eastAsia="Times New Roman" w:hAnsi="Times New Roman" w:cs="Times New Roman"/>
          <w:bCs/>
          <w:color w:val="auto"/>
          <w:sz w:val="24"/>
          <w:szCs w:val="24"/>
          <w:lang w:eastAsia="en-US"/>
        </w:rPr>
        <w:t xml:space="preserve"> - ±0,3 °C </w:t>
      </w:r>
      <w:proofErr w:type="spellStart"/>
      <w:r w:rsidRPr="007A577A">
        <w:rPr>
          <w:rFonts w:ascii="Times New Roman" w:eastAsia="Times New Roman" w:hAnsi="Times New Roman" w:cs="Times New Roman"/>
          <w:bCs/>
          <w:color w:val="auto"/>
          <w:sz w:val="24"/>
          <w:szCs w:val="24"/>
          <w:lang w:eastAsia="en-US"/>
        </w:rPr>
        <w:t>жоғары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емес</w:t>
      </w:r>
      <w:proofErr w:type="spellEnd"/>
      <w:r w:rsidRPr="007A577A">
        <w:rPr>
          <w:rFonts w:ascii="Times New Roman" w:eastAsia="Times New Roman" w:hAnsi="Times New Roman" w:cs="Times New Roman"/>
          <w:bCs/>
          <w:color w:val="auto"/>
          <w:sz w:val="24"/>
          <w:szCs w:val="24"/>
          <w:lang w:eastAsia="en-US"/>
        </w:rPr>
        <w:t>;</w:t>
      </w:r>
    </w:p>
    <w:p w14:paraId="7E54A844" w14:textId="77777777" w:rsidR="007A577A" w:rsidRDefault="007A577A" w:rsidP="007A577A">
      <w:pPr>
        <w:spacing w:after="0" w:line="240" w:lineRule="auto"/>
        <w:ind w:right="142"/>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w:t>
      </w:r>
      <w:proofErr w:type="spellStart"/>
      <w:r w:rsidRPr="007A577A">
        <w:rPr>
          <w:rFonts w:ascii="Times New Roman" w:eastAsia="Times New Roman" w:hAnsi="Times New Roman" w:cs="Times New Roman"/>
          <w:bCs/>
          <w:color w:val="auto"/>
          <w:sz w:val="24"/>
          <w:szCs w:val="24"/>
          <w:lang w:eastAsia="en-US"/>
        </w:rPr>
        <w:t>есептегіштің</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түзеткіштің</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негізгі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салыстырмалы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қателігі</w:t>
      </w:r>
      <w:proofErr w:type="spellEnd"/>
      <w:r w:rsidRPr="007A577A">
        <w:rPr>
          <w:rFonts w:ascii="Times New Roman" w:eastAsia="Times New Roman" w:hAnsi="Times New Roman" w:cs="Times New Roman"/>
          <w:bCs/>
          <w:color w:val="auto"/>
          <w:sz w:val="24"/>
          <w:szCs w:val="24"/>
          <w:lang w:eastAsia="en-US"/>
        </w:rPr>
        <w:t xml:space="preserve"> ±0,01% - дан </w:t>
      </w:r>
      <w:proofErr w:type="spellStart"/>
      <w:r w:rsidRPr="007A577A">
        <w:rPr>
          <w:rFonts w:ascii="Times New Roman" w:eastAsia="Times New Roman" w:hAnsi="Times New Roman" w:cs="Times New Roman"/>
          <w:bCs/>
          <w:color w:val="auto"/>
          <w:sz w:val="24"/>
          <w:szCs w:val="24"/>
          <w:lang w:eastAsia="en-US"/>
        </w:rPr>
        <w:t>аспайды</w:t>
      </w:r>
      <w:proofErr w:type="spellEnd"/>
      <w:r w:rsidRPr="007A577A">
        <w:rPr>
          <w:rFonts w:ascii="Times New Roman" w:eastAsia="Times New Roman" w:hAnsi="Times New Roman" w:cs="Times New Roman"/>
          <w:bCs/>
          <w:color w:val="auto"/>
          <w:sz w:val="24"/>
          <w:szCs w:val="24"/>
          <w:lang w:eastAsia="en-US"/>
        </w:rPr>
        <w:t>.</w:t>
      </w:r>
    </w:p>
    <w:p w14:paraId="13ADF046" w14:textId="77777777" w:rsidR="007A577A" w:rsidRDefault="007A577A" w:rsidP="007A577A">
      <w:pPr>
        <w:spacing w:after="0" w:line="240" w:lineRule="auto"/>
        <w:ind w:right="142"/>
        <w:jc w:val="both"/>
        <w:rPr>
          <w:rFonts w:ascii="Times New Roman" w:eastAsia="Times New Roman" w:hAnsi="Times New Roman" w:cs="Times New Roman"/>
          <w:bCs/>
          <w:color w:val="auto"/>
          <w:sz w:val="24"/>
          <w:szCs w:val="24"/>
          <w:lang w:eastAsia="en-US"/>
        </w:rPr>
      </w:pPr>
      <w:r w:rsidRPr="007A577A">
        <w:rPr>
          <w:rFonts w:ascii="Times New Roman" w:eastAsia="Times New Roman" w:hAnsi="Times New Roman" w:cs="Times New Roman"/>
          <w:bCs/>
          <w:color w:val="auto"/>
          <w:sz w:val="24"/>
          <w:szCs w:val="24"/>
          <w:lang w:eastAsia="en-US"/>
        </w:rPr>
        <w:t xml:space="preserve">3.3. </w:t>
      </w:r>
      <w:proofErr w:type="spellStart"/>
      <w:r w:rsidRPr="007A577A">
        <w:rPr>
          <w:rFonts w:ascii="Times New Roman" w:eastAsia="Times New Roman" w:hAnsi="Times New Roman" w:cs="Times New Roman"/>
          <w:bCs/>
          <w:color w:val="auto"/>
          <w:sz w:val="24"/>
          <w:szCs w:val="24"/>
          <w:lang w:eastAsia="en-US"/>
        </w:rPr>
        <w:t>Өлшеу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құралдарын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орнатуға</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өлшеу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құбырларына</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түзу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сызықты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учаскелерге</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қысым</w:t>
      </w:r>
      <w:proofErr w:type="spellEnd"/>
      <w:r w:rsidRPr="007A577A">
        <w:rPr>
          <w:rFonts w:ascii="Times New Roman" w:eastAsia="Times New Roman" w:hAnsi="Times New Roman" w:cs="Times New Roman"/>
          <w:bCs/>
          <w:color w:val="auto"/>
          <w:sz w:val="24"/>
          <w:szCs w:val="24"/>
          <w:lang w:eastAsia="en-US"/>
        </w:rPr>
        <w:t xml:space="preserve"> мен </w:t>
      </w:r>
      <w:proofErr w:type="spellStart"/>
      <w:r w:rsidRPr="007A577A">
        <w:rPr>
          <w:rFonts w:ascii="Times New Roman" w:eastAsia="Times New Roman" w:hAnsi="Times New Roman" w:cs="Times New Roman"/>
          <w:bCs/>
          <w:color w:val="auto"/>
          <w:sz w:val="24"/>
          <w:szCs w:val="24"/>
          <w:lang w:eastAsia="en-US"/>
        </w:rPr>
        <w:t>температураны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іріктеуге</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сондай-ақ</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айналып</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өтуге</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қойылатын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талаптар</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қолданыстағы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нормативтік</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құжаттарға</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сәйкес</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келуі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және</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өлшеулердің</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дұрыстығын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қамтамасыз</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етуі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тиіс</w:t>
      </w:r>
      <w:proofErr w:type="spellEnd"/>
      <w:r w:rsidRPr="007A577A">
        <w:rPr>
          <w:rFonts w:ascii="Times New Roman" w:eastAsia="Times New Roman" w:hAnsi="Times New Roman" w:cs="Times New Roman"/>
          <w:bCs/>
          <w:color w:val="auto"/>
          <w:sz w:val="24"/>
          <w:szCs w:val="24"/>
          <w:lang w:eastAsia="en-US"/>
        </w:rPr>
        <w:t>.</w:t>
      </w:r>
    </w:p>
    <w:p w14:paraId="2205C2A8" w14:textId="27DF125E" w:rsidR="00895C9D" w:rsidRPr="00895C9D" w:rsidRDefault="00895C9D" w:rsidP="007A577A">
      <w:pPr>
        <w:spacing w:after="0" w:line="240" w:lineRule="auto"/>
        <w:ind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3.4. </w:t>
      </w:r>
      <w:r w:rsidR="007A577A" w:rsidRPr="00584230">
        <w:rPr>
          <w:rFonts w:ascii="Times New Roman" w:eastAsia="Times New Roman" w:hAnsi="Times New Roman" w:cs="Times New Roman"/>
          <w:bCs/>
          <w:color w:val="auto"/>
          <w:sz w:val="24"/>
          <w:szCs w:val="24"/>
          <w:lang w:val="kk-KZ" w:eastAsia="en-US"/>
        </w:rPr>
        <w:t>ГЕАБТ</w:t>
      </w:r>
      <w:r w:rsidR="007A577A" w:rsidRPr="007A577A">
        <w:rPr>
          <w:rFonts w:ascii="Times New Roman" w:eastAsia="Times New Roman" w:hAnsi="Times New Roman" w:cs="Times New Roman"/>
          <w:bCs/>
          <w:color w:val="auto"/>
          <w:sz w:val="24"/>
          <w:szCs w:val="24"/>
          <w:lang w:eastAsia="en-US"/>
        </w:rPr>
        <w:t xml:space="preserve"> </w:t>
      </w:r>
      <w:proofErr w:type="spellStart"/>
      <w:r w:rsidR="007A577A" w:rsidRPr="007A577A">
        <w:rPr>
          <w:rFonts w:ascii="Times New Roman" w:eastAsia="Times New Roman" w:hAnsi="Times New Roman" w:cs="Times New Roman"/>
          <w:bCs/>
          <w:color w:val="auto"/>
          <w:sz w:val="24"/>
          <w:szCs w:val="24"/>
          <w:lang w:eastAsia="en-US"/>
        </w:rPr>
        <w:t>құрамында</w:t>
      </w:r>
      <w:proofErr w:type="spellEnd"/>
      <w:r w:rsidR="007A577A" w:rsidRPr="007A577A">
        <w:rPr>
          <w:rFonts w:ascii="Times New Roman" w:eastAsia="Times New Roman" w:hAnsi="Times New Roman" w:cs="Times New Roman"/>
          <w:bCs/>
          <w:color w:val="auto"/>
          <w:sz w:val="24"/>
          <w:szCs w:val="24"/>
          <w:lang w:eastAsia="en-US"/>
        </w:rPr>
        <w:t xml:space="preserve"> </w:t>
      </w:r>
      <w:proofErr w:type="spellStart"/>
      <w:r w:rsidR="007A577A" w:rsidRPr="007A577A">
        <w:rPr>
          <w:rFonts w:ascii="Times New Roman" w:eastAsia="Times New Roman" w:hAnsi="Times New Roman" w:cs="Times New Roman"/>
          <w:bCs/>
          <w:color w:val="auto"/>
          <w:sz w:val="24"/>
          <w:szCs w:val="24"/>
          <w:lang w:eastAsia="en-US"/>
        </w:rPr>
        <w:t>міндетті</w:t>
      </w:r>
      <w:proofErr w:type="spellEnd"/>
      <w:r w:rsidR="007A577A" w:rsidRPr="007A577A">
        <w:rPr>
          <w:rFonts w:ascii="Times New Roman" w:eastAsia="Times New Roman" w:hAnsi="Times New Roman" w:cs="Times New Roman"/>
          <w:bCs/>
          <w:color w:val="auto"/>
          <w:sz w:val="24"/>
          <w:szCs w:val="24"/>
          <w:lang w:eastAsia="en-US"/>
        </w:rPr>
        <w:t xml:space="preserve"> </w:t>
      </w:r>
      <w:proofErr w:type="spellStart"/>
      <w:r w:rsidR="007A577A" w:rsidRPr="007A577A">
        <w:rPr>
          <w:rFonts w:ascii="Times New Roman" w:eastAsia="Times New Roman" w:hAnsi="Times New Roman" w:cs="Times New Roman"/>
          <w:bCs/>
          <w:color w:val="auto"/>
          <w:sz w:val="24"/>
          <w:szCs w:val="24"/>
          <w:lang w:eastAsia="en-US"/>
        </w:rPr>
        <w:t>түрде</w:t>
      </w:r>
      <w:proofErr w:type="spellEnd"/>
      <w:r w:rsidR="007A577A" w:rsidRPr="007A577A">
        <w:rPr>
          <w:rFonts w:ascii="Times New Roman" w:eastAsia="Times New Roman" w:hAnsi="Times New Roman" w:cs="Times New Roman"/>
          <w:bCs/>
          <w:color w:val="auto"/>
          <w:sz w:val="24"/>
          <w:szCs w:val="24"/>
          <w:lang w:eastAsia="en-US"/>
        </w:rPr>
        <w:t xml:space="preserve"> </w:t>
      </w:r>
      <w:proofErr w:type="spellStart"/>
      <w:r w:rsidR="007A577A" w:rsidRPr="007A577A">
        <w:rPr>
          <w:rFonts w:ascii="Times New Roman" w:eastAsia="Times New Roman" w:hAnsi="Times New Roman" w:cs="Times New Roman"/>
          <w:bCs/>
          <w:color w:val="auto"/>
          <w:sz w:val="24"/>
          <w:szCs w:val="24"/>
          <w:lang w:eastAsia="en-US"/>
        </w:rPr>
        <w:t>көзделеді</w:t>
      </w:r>
      <w:proofErr w:type="spellEnd"/>
      <w:r w:rsidR="007A577A" w:rsidRPr="007A577A">
        <w:rPr>
          <w:rFonts w:ascii="Times New Roman" w:eastAsia="Times New Roman" w:hAnsi="Times New Roman" w:cs="Times New Roman"/>
          <w:bCs/>
          <w:color w:val="auto"/>
          <w:sz w:val="24"/>
          <w:szCs w:val="24"/>
          <w:lang w:eastAsia="en-US"/>
        </w:rPr>
        <w:t>:</w:t>
      </w:r>
    </w:p>
    <w:p w14:paraId="752748F8" w14:textId="77777777" w:rsidR="007A577A" w:rsidRDefault="007A577A" w:rsidP="007A577A">
      <w:pPr>
        <w:spacing w:after="0" w:line="240" w:lineRule="auto"/>
        <w:ind w:right="142"/>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тарылту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құрылғысына</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дейін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және</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одан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кейін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түзу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сызықты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учаскелердің</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ұзындығына</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қойылатын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талаптарды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сақтай</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отырып</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бір</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өлшеу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құбыры</w:t>
      </w:r>
      <w:proofErr w:type="spellEnd"/>
      <w:r w:rsidRPr="007A577A">
        <w:rPr>
          <w:rFonts w:ascii="Times New Roman" w:eastAsia="Times New Roman" w:hAnsi="Times New Roman" w:cs="Times New Roman"/>
          <w:bCs/>
          <w:color w:val="auto"/>
          <w:sz w:val="24"/>
          <w:szCs w:val="24"/>
          <w:lang w:eastAsia="en-US"/>
        </w:rPr>
        <w:t xml:space="preserve">; </w:t>
      </w:r>
    </w:p>
    <w:p w14:paraId="0CEDC4D5" w14:textId="77777777" w:rsidR="007A577A" w:rsidRDefault="007A577A" w:rsidP="007A577A">
      <w:pPr>
        <w:spacing w:after="0" w:line="240" w:lineRule="auto"/>
        <w:ind w:right="142"/>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 </w:t>
      </w:r>
      <w:r w:rsidRPr="007A577A">
        <w:rPr>
          <w:rFonts w:ascii="Times New Roman" w:eastAsia="Times New Roman" w:hAnsi="Times New Roman" w:cs="Times New Roman"/>
          <w:bCs/>
          <w:color w:val="auto"/>
          <w:sz w:val="24"/>
          <w:szCs w:val="24"/>
          <w:lang w:eastAsia="en-US"/>
        </w:rPr>
        <w:t xml:space="preserve">газ </w:t>
      </w:r>
      <w:proofErr w:type="spellStart"/>
      <w:r w:rsidRPr="007A577A">
        <w:rPr>
          <w:rFonts w:ascii="Times New Roman" w:eastAsia="Times New Roman" w:hAnsi="Times New Roman" w:cs="Times New Roman"/>
          <w:bCs/>
          <w:color w:val="auto"/>
          <w:sz w:val="24"/>
          <w:szCs w:val="24"/>
          <w:lang w:eastAsia="en-US"/>
        </w:rPr>
        <w:t>беруді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тоқтатпай</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өлшеу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құбырын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жұмыстан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шығару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мүмкіндігін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қамтамасыз</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ететін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айналма</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желі</w:t>
      </w:r>
      <w:proofErr w:type="spellEnd"/>
      <w:r w:rsidRPr="007A577A">
        <w:rPr>
          <w:rFonts w:ascii="Times New Roman" w:eastAsia="Times New Roman" w:hAnsi="Times New Roman" w:cs="Times New Roman"/>
          <w:bCs/>
          <w:color w:val="auto"/>
          <w:sz w:val="24"/>
          <w:szCs w:val="24"/>
          <w:lang w:eastAsia="en-US"/>
        </w:rPr>
        <w:t>;</w:t>
      </w:r>
    </w:p>
    <w:p w14:paraId="79DE7EA3" w14:textId="77777777" w:rsidR="007A577A" w:rsidRDefault="007A577A" w:rsidP="007A577A">
      <w:pPr>
        <w:spacing w:after="0" w:line="240" w:lineRule="auto"/>
        <w:ind w:right="142"/>
        <w:rPr>
          <w:rFonts w:ascii="Times New Roman" w:eastAsia="Times New Roman" w:hAnsi="Times New Roman" w:cs="Times New Roman"/>
          <w:bCs/>
          <w:color w:val="auto"/>
          <w:sz w:val="24"/>
          <w:szCs w:val="24"/>
          <w:lang w:eastAsia="en-US"/>
        </w:rPr>
      </w:pPr>
      <w:r w:rsidRPr="007A577A">
        <w:rPr>
          <w:rFonts w:ascii="Times New Roman" w:eastAsia="Times New Roman" w:hAnsi="Times New Roman" w:cs="Times New Roman"/>
          <w:bCs/>
          <w:color w:val="auto"/>
          <w:sz w:val="24"/>
          <w:szCs w:val="24"/>
          <w:lang w:eastAsia="en-US"/>
        </w:rPr>
        <w:t xml:space="preserve">3.5. </w:t>
      </w:r>
      <w:proofErr w:type="spellStart"/>
      <w:r w:rsidRPr="007A577A">
        <w:rPr>
          <w:rFonts w:ascii="Times New Roman" w:eastAsia="Times New Roman" w:hAnsi="Times New Roman" w:cs="Times New Roman"/>
          <w:bCs/>
          <w:color w:val="auto"/>
          <w:sz w:val="24"/>
          <w:szCs w:val="24"/>
          <w:lang w:eastAsia="en-US"/>
        </w:rPr>
        <w:t>Өлшеу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құбырында</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мыналар</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көзделуі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тиіс</w:t>
      </w:r>
      <w:proofErr w:type="spellEnd"/>
      <w:r w:rsidRPr="007A577A">
        <w:rPr>
          <w:rFonts w:ascii="Times New Roman" w:eastAsia="Times New Roman" w:hAnsi="Times New Roman" w:cs="Times New Roman"/>
          <w:bCs/>
          <w:color w:val="auto"/>
          <w:sz w:val="24"/>
          <w:szCs w:val="24"/>
          <w:lang w:eastAsia="en-US"/>
        </w:rPr>
        <w:t xml:space="preserve">: </w:t>
      </w:r>
    </w:p>
    <w:p w14:paraId="6A078042" w14:textId="77777777" w:rsidR="007A577A" w:rsidRDefault="007A577A" w:rsidP="007A577A">
      <w:pPr>
        <w:spacing w:after="0" w:line="240" w:lineRule="auto"/>
        <w:ind w:right="142"/>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w:t>
      </w:r>
      <w:proofErr w:type="spellStart"/>
      <w:r w:rsidRPr="007A577A">
        <w:rPr>
          <w:rFonts w:ascii="Times New Roman" w:eastAsia="Times New Roman" w:hAnsi="Times New Roman" w:cs="Times New Roman"/>
          <w:bCs/>
          <w:color w:val="auto"/>
          <w:sz w:val="24"/>
          <w:szCs w:val="24"/>
          <w:lang w:eastAsia="en-US"/>
        </w:rPr>
        <w:t>тарылту</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құрылғысы</w:t>
      </w:r>
      <w:proofErr w:type="spellEnd"/>
      <w:r w:rsidRPr="007A577A">
        <w:rPr>
          <w:rFonts w:ascii="Times New Roman" w:eastAsia="Times New Roman" w:hAnsi="Times New Roman" w:cs="Times New Roman"/>
          <w:bCs/>
          <w:color w:val="auto"/>
          <w:sz w:val="24"/>
          <w:szCs w:val="24"/>
          <w:lang w:eastAsia="en-US"/>
        </w:rPr>
        <w:t xml:space="preserve"> (диафрагма); </w:t>
      </w:r>
    </w:p>
    <w:p w14:paraId="31B7E53C" w14:textId="77777777" w:rsidR="007A577A" w:rsidRDefault="007A577A" w:rsidP="007A577A">
      <w:pPr>
        <w:spacing w:after="0" w:line="240" w:lineRule="auto"/>
        <w:ind w:right="142"/>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w:t>
      </w:r>
      <w:proofErr w:type="spellStart"/>
      <w:r w:rsidRPr="007A577A">
        <w:rPr>
          <w:rFonts w:ascii="Times New Roman" w:eastAsia="Times New Roman" w:hAnsi="Times New Roman" w:cs="Times New Roman"/>
          <w:bCs/>
          <w:color w:val="auto"/>
          <w:sz w:val="24"/>
          <w:szCs w:val="24"/>
          <w:lang w:eastAsia="en-US"/>
        </w:rPr>
        <w:t>қысым</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дифференциалды</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түрлендіргіш</w:t>
      </w:r>
      <w:proofErr w:type="spellEnd"/>
      <w:r w:rsidRPr="007A577A">
        <w:rPr>
          <w:rFonts w:ascii="Times New Roman" w:eastAsia="Times New Roman" w:hAnsi="Times New Roman" w:cs="Times New Roman"/>
          <w:bCs/>
          <w:color w:val="auto"/>
          <w:sz w:val="24"/>
          <w:szCs w:val="24"/>
          <w:lang w:eastAsia="en-US"/>
        </w:rPr>
        <w:t xml:space="preserve">; </w:t>
      </w:r>
    </w:p>
    <w:p w14:paraId="3265B469" w14:textId="77777777" w:rsidR="007A577A" w:rsidRDefault="007A577A" w:rsidP="007A577A">
      <w:pPr>
        <w:spacing w:after="0" w:line="240" w:lineRule="auto"/>
        <w:ind w:right="142"/>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w:t>
      </w:r>
      <w:proofErr w:type="spellStart"/>
      <w:r w:rsidRPr="007A577A">
        <w:rPr>
          <w:rFonts w:ascii="Times New Roman" w:eastAsia="Times New Roman" w:hAnsi="Times New Roman" w:cs="Times New Roman"/>
          <w:bCs/>
          <w:color w:val="auto"/>
          <w:sz w:val="24"/>
          <w:szCs w:val="24"/>
          <w:lang w:eastAsia="en-US"/>
        </w:rPr>
        <w:t>абсолютті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артық</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қысым</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түрлендіргіші</w:t>
      </w:r>
      <w:proofErr w:type="spellEnd"/>
      <w:r w:rsidRPr="007A577A">
        <w:rPr>
          <w:rFonts w:ascii="Times New Roman" w:eastAsia="Times New Roman" w:hAnsi="Times New Roman" w:cs="Times New Roman"/>
          <w:bCs/>
          <w:color w:val="auto"/>
          <w:sz w:val="24"/>
          <w:szCs w:val="24"/>
          <w:lang w:eastAsia="en-US"/>
        </w:rPr>
        <w:t xml:space="preserve">; </w:t>
      </w:r>
    </w:p>
    <w:p w14:paraId="221E5C03" w14:textId="77777777" w:rsidR="007A577A" w:rsidRDefault="007A577A" w:rsidP="007A577A">
      <w:pPr>
        <w:spacing w:after="0" w:line="240" w:lineRule="auto"/>
        <w:ind w:right="142"/>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w:t>
      </w:r>
      <w:r w:rsidRPr="007A577A">
        <w:rPr>
          <w:rFonts w:ascii="Times New Roman" w:eastAsia="Times New Roman" w:hAnsi="Times New Roman" w:cs="Times New Roman"/>
          <w:bCs/>
          <w:color w:val="auto"/>
          <w:sz w:val="24"/>
          <w:szCs w:val="24"/>
          <w:lang w:eastAsia="en-US"/>
        </w:rPr>
        <w:t xml:space="preserve">температура </w:t>
      </w:r>
      <w:proofErr w:type="spellStart"/>
      <w:r w:rsidRPr="007A577A">
        <w:rPr>
          <w:rFonts w:ascii="Times New Roman" w:eastAsia="Times New Roman" w:hAnsi="Times New Roman" w:cs="Times New Roman"/>
          <w:bCs/>
          <w:color w:val="auto"/>
          <w:sz w:val="24"/>
          <w:szCs w:val="24"/>
          <w:lang w:eastAsia="en-US"/>
        </w:rPr>
        <w:t>түрлендіргіші</w:t>
      </w:r>
      <w:proofErr w:type="spellEnd"/>
      <w:r w:rsidRPr="007A577A">
        <w:rPr>
          <w:rFonts w:ascii="Times New Roman" w:eastAsia="Times New Roman" w:hAnsi="Times New Roman" w:cs="Times New Roman"/>
          <w:bCs/>
          <w:color w:val="auto"/>
          <w:sz w:val="24"/>
          <w:szCs w:val="24"/>
          <w:lang w:eastAsia="en-US"/>
        </w:rPr>
        <w:t xml:space="preserve">; </w:t>
      </w:r>
    </w:p>
    <w:p w14:paraId="5E98101B" w14:textId="01BC9FD6" w:rsidR="00895C9D" w:rsidRPr="00895C9D" w:rsidRDefault="007A577A" w:rsidP="007A577A">
      <w:pPr>
        <w:spacing w:after="0" w:line="240" w:lineRule="auto"/>
        <w:ind w:right="142"/>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w:t>
      </w:r>
      <w:r w:rsidRPr="007A577A">
        <w:rPr>
          <w:rFonts w:ascii="Times New Roman" w:eastAsia="Times New Roman" w:hAnsi="Times New Roman" w:cs="Times New Roman"/>
          <w:bCs/>
          <w:color w:val="auto"/>
          <w:sz w:val="24"/>
          <w:szCs w:val="24"/>
          <w:lang w:eastAsia="en-US"/>
        </w:rPr>
        <w:t xml:space="preserve">газ </w:t>
      </w:r>
      <w:proofErr w:type="spellStart"/>
      <w:r w:rsidRPr="007A577A">
        <w:rPr>
          <w:rFonts w:ascii="Times New Roman" w:eastAsia="Times New Roman" w:hAnsi="Times New Roman" w:cs="Times New Roman"/>
          <w:bCs/>
          <w:color w:val="auto"/>
          <w:sz w:val="24"/>
          <w:szCs w:val="24"/>
          <w:lang w:eastAsia="en-US"/>
        </w:rPr>
        <w:t>шығынын</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есептеуші</w:t>
      </w:r>
      <w:proofErr w:type="spellEnd"/>
      <w:r w:rsidRPr="007A577A">
        <w:rPr>
          <w:rFonts w:ascii="Times New Roman" w:eastAsia="Times New Roman" w:hAnsi="Times New Roman" w:cs="Times New Roman"/>
          <w:bCs/>
          <w:color w:val="auto"/>
          <w:sz w:val="24"/>
          <w:szCs w:val="24"/>
          <w:lang w:eastAsia="en-US"/>
        </w:rPr>
        <w:t xml:space="preserve"> (</w:t>
      </w:r>
      <w:proofErr w:type="spellStart"/>
      <w:r w:rsidRPr="007A577A">
        <w:rPr>
          <w:rFonts w:ascii="Times New Roman" w:eastAsia="Times New Roman" w:hAnsi="Times New Roman" w:cs="Times New Roman"/>
          <w:bCs/>
          <w:color w:val="auto"/>
          <w:sz w:val="24"/>
          <w:szCs w:val="24"/>
          <w:lang w:eastAsia="en-US"/>
        </w:rPr>
        <w:t>түзеткіш</w:t>
      </w:r>
      <w:proofErr w:type="spellEnd"/>
      <w:r w:rsidRPr="007A577A">
        <w:rPr>
          <w:rFonts w:ascii="Times New Roman" w:eastAsia="Times New Roman" w:hAnsi="Times New Roman" w:cs="Times New Roman"/>
          <w:bCs/>
          <w:color w:val="auto"/>
          <w:sz w:val="24"/>
          <w:szCs w:val="24"/>
          <w:lang w:eastAsia="en-US"/>
        </w:rPr>
        <w:t>).</w:t>
      </w:r>
    </w:p>
    <w:p w14:paraId="26CB6B60" w14:textId="77777777" w:rsidR="00F4672F" w:rsidRDefault="00F4672F" w:rsidP="00F4672F">
      <w:pPr>
        <w:spacing w:after="0" w:line="240" w:lineRule="auto"/>
        <w:ind w:right="142"/>
        <w:rPr>
          <w:rFonts w:ascii="Times New Roman" w:eastAsia="Times New Roman" w:hAnsi="Times New Roman" w:cs="Times New Roman"/>
          <w:b/>
          <w:color w:val="auto"/>
          <w:sz w:val="24"/>
          <w:szCs w:val="24"/>
          <w:lang w:eastAsia="en-US"/>
        </w:rPr>
      </w:pPr>
    </w:p>
    <w:p w14:paraId="0AAED5DF" w14:textId="3FFD09CB" w:rsidR="00895C9D" w:rsidRPr="00F4672F" w:rsidRDefault="00895C9D" w:rsidP="00F4672F">
      <w:pPr>
        <w:spacing w:after="0" w:line="240" w:lineRule="auto"/>
        <w:ind w:right="142"/>
        <w:rPr>
          <w:rFonts w:ascii="Times New Roman" w:eastAsia="Times New Roman" w:hAnsi="Times New Roman" w:cs="Times New Roman"/>
          <w:b/>
          <w:color w:val="auto"/>
          <w:sz w:val="24"/>
          <w:szCs w:val="24"/>
          <w:lang w:val="kk-KZ" w:eastAsia="en-US"/>
        </w:rPr>
      </w:pPr>
      <w:r w:rsidRPr="00895C9D">
        <w:rPr>
          <w:rFonts w:ascii="Times New Roman" w:eastAsia="Times New Roman" w:hAnsi="Times New Roman" w:cs="Times New Roman"/>
          <w:b/>
          <w:color w:val="auto"/>
          <w:sz w:val="24"/>
          <w:szCs w:val="24"/>
          <w:lang w:eastAsia="en-US"/>
        </w:rPr>
        <w:t xml:space="preserve">4. </w:t>
      </w:r>
      <w:proofErr w:type="spellStart"/>
      <w:r w:rsidRPr="00895C9D">
        <w:rPr>
          <w:rFonts w:ascii="Times New Roman" w:eastAsia="Times New Roman" w:hAnsi="Times New Roman" w:cs="Times New Roman"/>
          <w:b/>
          <w:color w:val="auto"/>
          <w:sz w:val="24"/>
          <w:szCs w:val="24"/>
          <w:lang w:eastAsia="en-US"/>
        </w:rPr>
        <w:t>Конструктив</w:t>
      </w:r>
      <w:r w:rsidR="00F4672F">
        <w:rPr>
          <w:rFonts w:ascii="Times New Roman" w:eastAsia="Times New Roman" w:hAnsi="Times New Roman" w:cs="Times New Roman"/>
          <w:b/>
          <w:color w:val="auto"/>
          <w:sz w:val="24"/>
          <w:szCs w:val="24"/>
          <w:lang w:eastAsia="en-US"/>
        </w:rPr>
        <w:t>ты</w:t>
      </w:r>
      <w:proofErr w:type="spellEnd"/>
      <w:r w:rsidR="00F4672F">
        <w:rPr>
          <w:rFonts w:ascii="Times New Roman" w:eastAsia="Times New Roman" w:hAnsi="Times New Roman" w:cs="Times New Roman"/>
          <w:b/>
          <w:color w:val="auto"/>
          <w:sz w:val="24"/>
          <w:szCs w:val="24"/>
          <w:lang w:val="kk-KZ" w:eastAsia="en-US"/>
        </w:rPr>
        <w:t xml:space="preserve">қ </w:t>
      </w:r>
      <w:proofErr w:type="spellStart"/>
      <w:r w:rsidR="00F4672F" w:rsidRPr="00F4672F">
        <w:rPr>
          <w:rFonts w:ascii="Times New Roman" w:eastAsia="Times New Roman" w:hAnsi="Times New Roman" w:cs="Times New Roman"/>
          <w:b/>
          <w:color w:val="auto"/>
          <w:sz w:val="24"/>
          <w:szCs w:val="24"/>
          <w:lang w:eastAsia="en-US"/>
        </w:rPr>
        <w:t>орындау</w:t>
      </w:r>
      <w:proofErr w:type="spellEnd"/>
      <w:r w:rsidR="00F4672F">
        <w:rPr>
          <w:rFonts w:ascii="Times New Roman" w:eastAsia="Times New Roman" w:hAnsi="Times New Roman" w:cs="Times New Roman"/>
          <w:b/>
          <w:color w:val="auto"/>
          <w:sz w:val="24"/>
          <w:szCs w:val="24"/>
          <w:lang w:val="kk-KZ" w:eastAsia="en-US"/>
        </w:rPr>
        <w:t>ы</w:t>
      </w:r>
    </w:p>
    <w:p w14:paraId="704F7B5D" w14:textId="4F0891FE" w:rsidR="00895C9D" w:rsidRPr="00F4672F" w:rsidRDefault="00895C9D" w:rsidP="00F4672F">
      <w:pPr>
        <w:spacing w:after="0" w:line="240" w:lineRule="auto"/>
        <w:ind w:right="142"/>
        <w:rPr>
          <w:rFonts w:ascii="Times New Roman" w:eastAsia="Times New Roman" w:hAnsi="Times New Roman" w:cs="Times New Roman"/>
          <w:bCs/>
          <w:color w:val="auto"/>
          <w:sz w:val="24"/>
          <w:szCs w:val="24"/>
          <w:lang w:val="kk-KZ" w:eastAsia="en-US"/>
        </w:rPr>
      </w:pPr>
      <w:r w:rsidRPr="00F4672F">
        <w:rPr>
          <w:rFonts w:ascii="Times New Roman" w:eastAsia="Times New Roman" w:hAnsi="Times New Roman" w:cs="Times New Roman"/>
          <w:bCs/>
          <w:color w:val="auto"/>
          <w:sz w:val="24"/>
          <w:szCs w:val="24"/>
          <w:lang w:val="kk-KZ" w:eastAsia="en-US"/>
        </w:rPr>
        <w:t xml:space="preserve">4.1. </w:t>
      </w:r>
      <w:r w:rsidR="00F4672F" w:rsidRPr="00584230">
        <w:rPr>
          <w:rFonts w:ascii="Times New Roman" w:eastAsia="Times New Roman" w:hAnsi="Times New Roman" w:cs="Times New Roman"/>
          <w:bCs/>
          <w:color w:val="auto"/>
          <w:sz w:val="24"/>
          <w:szCs w:val="24"/>
          <w:lang w:val="kk-KZ" w:eastAsia="en-US"/>
        </w:rPr>
        <w:t>ГЕАБТ</w:t>
      </w:r>
      <w:r w:rsidR="00F4672F" w:rsidRPr="00F4672F">
        <w:rPr>
          <w:rFonts w:ascii="Times New Roman" w:eastAsia="Times New Roman" w:hAnsi="Times New Roman" w:cs="Times New Roman"/>
          <w:bCs/>
          <w:color w:val="auto"/>
          <w:sz w:val="24"/>
          <w:szCs w:val="24"/>
          <w:lang w:val="kk-KZ" w:eastAsia="en-US"/>
        </w:rPr>
        <w:t xml:space="preserve"> </w:t>
      </w:r>
      <w:r w:rsidR="00F4672F" w:rsidRPr="00F4672F">
        <w:rPr>
          <w:rFonts w:ascii="Times New Roman" w:eastAsia="Times New Roman" w:hAnsi="Times New Roman" w:cs="Times New Roman"/>
          <w:bCs/>
          <w:color w:val="auto"/>
          <w:sz w:val="24"/>
          <w:szCs w:val="24"/>
          <w:lang w:val="kk-KZ" w:eastAsia="en-US"/>
        </w:rPr>
        <w:t>сыртқы орындауда орындалады.</w:t>
      </w:r>
    </w:p>
    <w:p w14:paraId="343C9732" w14:textId="78E3CD05" w:rsidR="00895C9D" w:rsidRPr="00F4672F" w:rsidRDefault="00895C9D" w:rsidP="00F4672F">
      <w:pPr>
        <w:spacing w:after="0" w:line="240" w:lineRule="auto"/>
        <w:ind w:right="142"/>
        <w:jc w:val="both"/>
        <w:rPr>
          <w:rFonts w:ascii="Times New Roman" w:eastAsia="Times New Roman" w:hAnsi="Times New Roman" w:cs="Times New Roman"/>
          <w:bCs/>
          <w:color w:val="auto"/>
          <w:sz w:val="24"/>
          <w:szCs w:val="24"/>
          <w:lang w:val="kk-KZ" w:eastAsia="en-US"/>
        </w:rPr>
      </w:pPr>
      <w:r w:rsidRPr="00F4672F">
        <w:rPr>
          <w:rFonts w:ascii="Times New Roman" w:eastAsia="Times New Roman" w:hAnsi="Times New Roman" w:cs="Times New Roman"/>
          <w:bCs/>
          <w:color w:val="auto"/>
          <w:sz w:val="24"/>
          <w:szCs w:val="24"/>
          <w:lang w:val="kk-KZ" w:eastAsia="en-US"/>
        </w:rPr>
        <w:t xml:space="preserve">4.2. </w:t>
      </w:r>
      <w:r w:rsidR="00F4672F" w:rsidRPr="00F4672F">
        <w:rPr>
          <w:rFonts w:ascii="Times New Roman" w:eastAsia="Times New Roman" w:hAnsi="Times New Roman" w:cs="Times New Roman"/>
          <w:bCs/>
          <w:color w:val="auto"/>
          <w:sz w:val="24"/>
          <w:szCs w:val="24"/>
          <w:lang w:val="kk-KZ" w:eastAsia="en-US"/>
        </w:rPr>
        <w:t>Барлық Бастапқы түрлендіргіштер (қысым, температура, қысымның төмендеуі) сыртқы өнімділікке, IP65-тен төмен емес Қорғаныс дәрежесіне және өнеркәсіптік қауіпсіздік талаптарына сәйкес жарылыстан қорғалған өнімділікке ие болуы керек.</w:t>
      </w:r>
    </w:p>
    <w:p w14:paraId="13812F1C" w14:textId="34A93236" w:rsidR="00895C9D" w:rsidRPr="00F4672F" w:rsidRDefault="00895C9D" w:rsidP="00F4672F">
      <w:pPr>
        <w:spacing w:after="0" w:line="240" w:lineRule="auto"/>
        <w:ind w:right="142"/>
        <w:jc w:val="both"/>
        <w:rPr>
          <w:rFonts w:ascii="Times New Roman" w:eastAsia="Times New Roman" w:hAnsi="Times New Roman" w:cs="Times New Roman"/>
          <w:bCs/>
          <w:color w:val="auto"/>
          <w:sz w:val="24"/>
          <w:szCs w:val="24"/>
          <w:lang w:val="kk-KZ" w:eastAsia="en-US"/>
        </w:rPr>
      </w:pPr>
      <w:r w:rsidRPr="00F4672F">
        <w:rPr>
          <w:rFonts w:ascii="Times New Roman" w:eastAsia="Times New Roman" w:hAnsi="Times New Roman" w:cs="Times New Roman"/>
          <w:bCs/>
          <w:color w:val="auto"/>
          <w:sz w:val="24"/>
          <w:szCs w:val="24"/>
          <w:lang w:val="kk-KZ" w:eastAsia="en-US"/>
        </w:rPr>
        <w:t xml:space="preserve">4.3. </w:t>
      </w:r>
      <w:r w:rsidR="00F4672F" w:rsidRPr="00F4672F">
        <w:rPr>
          <w:rFonts w:ascii="Times New Roman" w:eastAsia="Times New Roman" w:hAnsi="Times New Roman" w:cs="Times New Roman"/>
          <w:bCs/>
          <w:color w:val="auto"/>
          <w:sz w:val="24"/>
          <w:szCs w:val="24"/>
          <w:lang w:val="kk-KZ" w:eastAsia="en-US"/>
        </w:rPr>
        <w:t>Контроллерлер, ағынды есептегіштер, байланыс және қуат құралдары сыртқы қондырғының Климаттық шкафына орналастырылады:</w:t>
      </w:r>
    </w:p>
    <w:p w14:paraId="02454C39" w14:textId="4008CC33" w:rsidR="00F4672F" w:rsidRDefault="00F4672F" w:rsidP="00F4672F">
      <w:pPr>
        <w:spacing w:after="0" w:line="240" w:lineRule="auto"/>
        <w:ind w:right="142"/>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 xml:space="preserve">климаттық әсерлерден қорғау; </w:t>
      </w:r>
    </w:p>
    <w:p w14:paraId="3DA6B8B5" w14:textId="6CE984F8" w:rsidR="00F4672F" w:rsidRDefault="00F4672F" w:rsidP="00F4672F">
      <w:pPr>
        <w:spacing w:after="0" w:line="240" w:lineRule="auto"/>
        <w:ind w:right="142"/>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 xml:space="preserve">жабдықты тұрақты пайдалану шарттары; </w:t>
      </w:r>
    </w:p>
    <w:p w14:paraId="28489A54" w14:textId="559F0139" w:rsidR="00895C9D" w:rsidRDefault="00F4672F" w:rsidP="00F4672F">
      <w:pPr>
        <w:spacing w:after="0" w:line="240" w:lineRule="auto"/>
        <w:ind w:right="142"/>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техникалық қызмет көрсету және тексеру мүмкіндігі.</w:t>
      </w:r>
    </w:p>
    <w:p w14:paraId="36F4AA9E" w14:textId="77777777" w:rsidR="00F4672F" w:rsidRPr="00F4672F" w:rsidRDefault="00F4672F" w:rsidP="00FD34AA">
      <w:pPr>
        <w:spacing w:after="0" w:line="240" w:lineRule="auto"/>
        <w:ind w:left="284" w:right="142"/>
        <w:rPr>
          <w:rFonts w:ascii="Times New Roman" w:eastAsia="Times New Roman" w:hAnsi="Times New Roman" w:cs="Times New Roman"/>
          <w:bCs/>
          <w:color w:val="auto"/>
          <w:sz w:val="24"/>
          <w:szCs w:val="24"/>
          <w:lang w:val="kk-KZ" w:eastAsia="en-US"/>
        </w:rPr>
      </w:pPr>
    </w:p>
    <w:p w14:paraId="794CE8C8" w14:textId="77777777" w:rsidR="00F4672F" w:rsidRDefault="00F4672F" w:rsidP="00F4672F">
      <w:pPr>
        <w:spacing w:after="0" w:line="240" w:lineRule="auto"/>
        <w:ind w:right="142"/>
        <w:rPr>
          <w:rFonts w:ascii="Times New Roman" w:eastAsia="Times New Roman" w:hAnsi="Times New Roman" w:cs="Times New Roman"/>
          <w:b/>
          <w:color w:val="auto"/>
          <w:sz w:val="24"/>
          <w:szCs w:val="24"/>
          <w:lang w:val="kk-KZ" w:eastAsia="en-US"/>
        </w:rPr>
      </w:pPr>
      <w:r w:rsidRPr="00F4672F">
        <w:rPr>
          <w:rFonts w:ascii="Times New Roman" w:eastAsia="Times New Roman" w:hAnsi="Times New Roman" w:cs="Times New Roman"/>
          <w:b/>
          <w:color w:val="auto"/>
          <w:sz w:val="24"/>
          <w:szCs w:val="24"/>
          <w:lang w:eastAsia="en-US"/>
        </w:rPr>
        <w:t xml:space="preserve">5. </w:t>
      </w:r>
      <w:proofErr w:type="spellStart"/>
      <w:r w:rsidRPr="00F4672F">
        <w:rPr>
          <w:rFonts w:ascii="Times New Roman" w:eastAsia="Times New Roman" w:hAnsi="Times New Roman" w:cs="Times New Roman"/>
          <w:b/>
          <w:color w:val="auto"/>
          <w:sz w:val="24"/>
          <w:szCs w:val="24"/>
          <w:lang w:eastAsia="en-US"/>
        </w:rPr>
        <w:t>Функционалдық</w:t>
      </w:r>
      <w:proofErr w:type="spellEnd"/>
      <w:r w:rsidRPr="00F4672F">
        <w:rPr>
          <w:rFonts w:ascii="Times New Roman" w:eastAsia="Times New Roman" w:hAnsi="Times New Roman" w:cs="Times New Roman"/>
          <w:b/>
          <w:color w:val="auto"/>
          <w:sz w:val="24"/>
          <w:szCs w:val="24"/>
          <w:lang w:eastAsia="en-US"/>
        </w:rPr>
        <w:t xml:space="preserve"> талаптар</w:t>
      </w:r>
    </w:p>
    <w:p w14:paraId="582FCB4F" w14:textId="4F5F1F8A" w:rsidR="00895C9D" w:rsidRPr="00F4672F" w:rsidRDefault="00F4672F" w:rsidP="00F4672F">
      <w:pPr>
        <w:spacing w:after="0" w:line="240" w:lineRule="auto"/>
        <w:ind w:right="142"/>
        <w:jc w:val="both"/>
        <w:rPr>
          <w:rFonts w:ascii="Times New Roman" w:eastAsia="Times New Roman" w:hAnsi="Times New Roman" w:cs="Times New Roman"/>
          <w:bCs/>
          <w:color w:val="auto"/>
          <w:sz w:val="24"/>
          <w:szCs w:val="24"/>
          <w:lang w:val="kk-KZ" w:eastAsia="en-US"/>
        </w:rPr>
      </w:pPr>
      <w:r w:rsidRPr="00F4672F">
        <w:rPr>
          <w:rFonts w:ascii="Times New Roman" w:eastAsia="Times New Roman" w:hAnsi="Times New Roman" w:cs="Times New Roman"/>
          <w:bCs/>
          <w:color w:val="auto"/>
          <w:sz w:val="24"/>
          <w:szCs w:val="24"/>
          <w:lang w:val="kk-KZ" w:eastAsia="en-US"/>
        </w:rPr>
        <w:t>5.1. Газ шығынын есептеуші (түзеткіш) мыналарды қамтамасыз етуі тиіс:</w:t>
      </w:r>
    </w:p>
    <w:p w14:paraId="66E53674" w14:textId="430992B6" w:rsidR="00F4672F" w:rsidRDefault="00F4672F" w:rsidP="00F4672F">
      <w:pPr>
        <w:spacing w:after="0" w:line="240" w:lineRule="auto"/>
        <w:ind w:right="142"/>
        <w:jc w:val="both"/>
        <w:rPr>
          <w:rFonts w:ascii="Times New Roman" w:eastAsia="Times New Roman" w:hAnsi="Times New Roman" w:cs="Times New Roman"/>
          <w:bCs/>
          <w:color w:val="auto"/>
          <w:sz w:val="24"/>
          <w:szCs w:val="24"/>
          <w:lang w:val="kk-KZ" w:eastAsia="en-US"/>
        </w:rPr>
      </w:pPr>
      <w:r w:rsidRPr="00F4672F">
        <w:rPr>
          <w:rFonts w:ascii="Times New Roman" w:eastAsia="Times New Roman" w:hAnsi="Times New Roman" w:cs="Times New Roman"/>
          <w:bCs/>
          <w:color w:val="auto"/>
          <w:sz w:val="24"/>
          <w:szCs w:val="24"/>
          <w:lang w:val="kk-KZ" w:eastAsia="en-US"/>
        </w:rPr>
        <w:t>1) ГОСТ 2939-63 сәйкес стандартты шарттарға келтірілген газ шығысы мен мөлшерін</w:t>
      </w:r>
      <w:r>
        <w:rPr>
          <w:rFonts w:ascii="Times New Roman" w:eastAsia="Times New Roman" w:hAnsi="Times New Roman" w:cs="Times New Roman"/>
          <w:bCs/>
          <w:color w:val="auto"/>
          <w:sz w:val="24"/>
          <w:szCs w:val="24"/>
          <w:lang w:val="kk-KZ" w:eastAsia="en-US"/>
        </w:rPr>
        <w:t xml:space="preserve"> </w:t>
      </w:r>
      <w:r w:rsidRPr="00F4672F">
        <w:rPr>
          <w:rFonts w:ascii="Times New Roman" w:eastAsia="Times New Roman" w:hAnsi="Times New Roman" w:cs="Times New Roman"/>
          <w:bCs/>
          <w:color w:val="auto"/>
          <w:sz w:val="24"/>
          <w:szCs w:val="24"/>
          <w:lang w:val="kk-KZ" w:eastAsia="en-US"/>
        </w:rPr>
        <w:t xml:space="preserve">есептеу; </w:t>
      </w:r>
    </w:p>
    <w:p w14:paraId="29FE95FF" w14:textId="77777777" w:rsidR="00F4672F" w:rsidRDefault="00F4672F" w:rsidP="00F4672F">
      <w:pPr>
        <w:spacing w:after="0" w:line="240" w:lineRule="auto"/>
        <w:ind w:right="142"/>
        <w:jc w:val="both"/>
        <w:rPr>
          <w:rFonts w:ascii="Times New Roman" w:eastAsia="Times New Roman" w:hAnsi="Times New Roman" w:cs="Times New Roman"/>
          <w:bCs/>
          <w:color w:val="auto"/>
          <w:sz w:val="24"/>
          <w:szCs w:val="24"/>
          <w:lang w:val="kk-KZ" w:eastAsia="en-US"/>
        </w:rPr>
      </w:pPr>
      <w:r w:rsidRPr="00F4672F">
        <w:rPr>
          <w:rFonts w:ascii="Times New Roman" w:eastAsia="Times New Roman" w:hAnsi="Times New Roman" w:cs="Times New Roman"/>
          <w:bCs/>
          <w:color w:val="auto"/>
          <w:sz w:val="24"/>
          <w:szCs w:val="24"/>
          <w:lang w:val="kk-KZ" w:eastAsia="en-US"/>
        </w:rPr>
        <w:t>2) күнді, уақытты және пайдаланушыны белгілей отырып, газ құрамын зертханалық талдау нәтижелерін қолмен енгізуді қолдау;</w:t>
      </w:r>
    </w:p>
    <w:p w14:paraId="4CA24B71" w14:textId="7FD286E4" w:rsidR="00895C9D" w:rsidRPr="00F4672F" w:rsidRDefault="00F4672F" w:rsidP="00F4672F">
      <w:pPr>
        <w:spacing w:after="0" w:line="240" w:lineRule="auto"/>
        <w:ind w:right="142"/>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3</w:t>
      </w:r>
      <w:r w:rsidRPr="00F4672F">
        <w:rPr>
          <w:rFonts w:ascii="Times New Roman" w:eastAsia="Times New Roman" w:hAnsi="Times New Roman" w:cs="Times New Roman"/>
          <w:bCs/>
          <w:color w:val="auto"/>
          <w:sz w:val="24"/>
          <w:szCs w:val="24"/>
          <w:lang w:val="kk-KZ" w:eastAsia="en-US"/>
        </w:rPr>
        <w:t>)</w:t>
      </w:r>
      <w:r w:rsidRPr="00F4672F">
        <w:rPr>
          <w:lang w:val="kk-KZ"/>
        </w:rPr>
        <w:t xml:space="preserve"> </w:t>
      </w:r>
      <w:r w:rsidRPr="00F4672F">
        <w:rPr>
          <w:rFonts w:ascii="Times New Roman" w:eastAsia="Times New Roman" w:hAnsi="Times New Roman" w:cs="Times New Roman"/>
          <w:bCs/>
          <w:color w:val="auto"/>
          <w:sz w:val="24"/>
          <w:szCs w:val="24"/>
          <w:lang w:val="kk-KZ" w:eastAsia="en-US"/>
        </w:rPr>
        <w:t>мұрағаттау:</w:t>
      </w:r>
    </w:p>
    <w:p w14:paraId="6F25E754" w14:textId="77777777" w:rsidR="00F4672F" w:rsidRDefault="00F4672F"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сағат деректерінің жылдамдығы-кемінде 32 күн;</w:t>
      </w:r>
    </w:p>
    <w:p w14:paraId="575484AF" w14:textId="77777777" w:rsidR="00F4672F" w:rsidRDefault="00F4672F"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 xml:space="preserve">тәуліктік деректер сомасы — 63 тәуліктен кем емес; </w:t>
      </w:r>
    </w:p>
    <w:p w14:paraId="16D3BE36" w14:textId="77777777" w:rsidR="00F4672F" w:rsidRDefault="00F4672F"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 xml:space="preserve">айлық деректердің мөлшері-кемінде 12 ай; </w:t>
      </w:r>
    </w:p>
    <w:p w14:paraId="3360AD38" w14:textId="77777777" w:rsidR="00F4672F" w:rsidRDefault="00F4672F"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 xml:space="preserve">конфигурация өзгерістерін және штаттан тыс жағдайларды бекіту; </w:t>
      </w:r>
    </w:p>
    <w:p w14:paraId="5EE7853A" w14:textId="77777777" w:rsidR="00F4672F" w:rsidRDefault="00F4672F"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 xml:space="preserve">рұқсатсыз кіруден қорғау; </w:t>
      </w:r>
    </w:p>
    <w:p w14:paraId="18A33E0D" w14:textId="77777777" w:rsidR="00F4672F" w:rsidRDefault="00F4672F" w:rsidP="00FD34AA">
      <w:pPr>
        <w:spacing w:after="0" w:line="240" w:lineRule="auto"/>
        <w:ind w:left="284" w:right="142"/>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F4672F">
        <w:rPr>
          <w:rFonts w:ascii="Times New Roman" w:eastAsia="Times New Roman" w:hAnsi="Times New Roman" w:cs="Times New Roman"/>
          <w:bCs/>
          <w:color w:val="auto"/>
          <w:sz w:val="24"/>
          <w:szCs w:val="24"/>
          <w:lang w:val="kk-KZ" w:eastAsia="en-US"/>
        </w:rPr>
        <w:t>диспетчерлеу және есепке алу жүйелеріне деректерді беру (кемінде 3 тарапқа).</w:t>
      </w:r>
    </w:p>
    <w:p w14:paraId="31D1B42A" w14:textId="4B62CCB9" w:rsidR="00895C9D" w:rsidRPr="00F4672F" w:rsidRDefault="00F4672F" w:rsidP="00F4672F">
      <w:pPr>
        <w:spacing w:after="0" w:line="240" w:lineRule="auto"/>
        <w:ind w:right="142"/>
        <w:jc w:val="both"/>
        <w:rPr>
          <w:rFonts w:ascii="Times New Roman" w:eastAsia="Times New Roman" w:hAnsi="Times New Roman" w:cs="Times New Roman"/>
          <w:bCs/>
          <w:color w:val="auto"/>
          <w:sz w:val="24"/>
          <w:szCs w:val="24"/>
          <w:lang w:val="kk-KZ" w:eastAsia="en-US"/>
        </w:rPr>
      </w:pPr>
      <w:r w:rsidRPr="00F4672F">
        <w:rPr>
          <w:rFonts w:ascii="Times New Roman" w:eastAsia="Times New Roman" w:hAnsi="Times New Roman" w:cs="Times New Roman"/>
          <w:bCs/>
          <w:color w:val="auto"/>
          <w:sz w:val="24"/>
          <w:szCs w:val="24"/>
          <w:lang w:val="kk-KZ" w:eastAsia="en-US"/>
        </w:rPr>
        <w:t xml:space="preserve">5.2. </w:t>
      </w:r>
      <w:r w:rsidRPr="00584230">
        <w:rPr>
          <w:rFonts w:ascii="Times New Roman" w:eastAsia="Times New Roman" w:hAnsi="Times New Roman" w:cs="Times New Roman"/>
          <w:bCs/>
          <w:color w:val="auto"/>
          <w:sz w:val="24"/>
          <w:szCs w:val="24"/>
          <w:lang w:val="kk-KZ" w:eastAsia="en-US"/>
        </w:rPr>
        <w:t>ГЕАБТ</w:t>
      </w:r>
      <w:r w:rsidRPr="00F4672F">
        <w:rPr>
          <w:rFonts w:ascii="Times New Roman" w:eastAsia="Times New Roman" w:hAnsi="Times New Roman" w:cs="Times New Roman"/>
          <w:bCs/>
          <w:color w:val="auto"/>
          <w:sz w:val="24"/>
          <w:szCs w:val="24"/>
          <w:lang w:val="kk-KZ" w:eastAsia="en-US"/>
        </w:rPr>
        <w:t xml:space="preserve"> </w:t>
      </w:r>
      <w:r w:rsidRPr="00F4672F">
        <w:rPr>
          <w:rFonts w:ascii="Times New Roman" w:eastAsia="Times New Roman" w:hAnsi="Times New Roman" w:cs="Times New Roman"/>
          <w:bCs/>
          <w:color w:val="auto"/>
          <w:sz w:val="24"/>
          <w:szCs w:val="24"/>
          <w:lang w:val="kk-KZ" w:eastAsia="en-US"/>
        </w:rPr>
        <w:t>есептерді қалыптастыруды және өлшенген және есептелген деректерді ұзақ мерзімді сақтауды қамтамасыз етуі керек.</w:t>
      </w:r>
    </w:p>
    <w:p w14:paraId="55C05A87" w14:textId="77777777" w:rsidR="00F4672F" w:rsidRDefault="00F4672F" w:rsidP="00F4672F">
      <w:pPr>
        <w:spacing w:after="0" w:line="240" w:lineRule="auto"/>
        <w:ind w:right="142"/>
        <w:rPr>
          <w:rFonts w:ascii="Times New Roman" w:eastAsia="Times New Roman" w:hAnsi="Times New Roman" w:cs="Times New Roman"/>
          <w:b/>
          <w:color w:val="auto"/>
          <w:sz w:val="24"/>
          <w:szCs w:val="24"/>
          <w:lang w:eastAsia="en-US"/>
        </w:rPr>
      </w:pPr>
    </w:p>
    <w:p w14:paraId="54F979E3" w14:textId="3C03A45F" w:rsidR="00895C9D" w:rsidRPr="00895C9D" w:rsidRDefault="00895C9D" w:rsidP="00F4672F">
      <w:pPr>
        <w:spacing w:after="0" w:line="240" w:lineRule="auto"/>
        <w:ind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 xml:space="preserve">6. Метрология </w:t>
      </w:r>
      <w:proofErr w:type="spellStart"/>
      <w:r w:rsidR="00F4672F" w:rsidRPr="00F4672F">
        <w:rPr>
          <w:rFonts w:ascii="Times New Roman" w:eastAsia="Times New Roman" w:hAnsi="Times New Roman" w:cs="Times New Roman"/>
          <w:b/>
          <w:color w:val="auto"/>
          <w:sz w:val="24"/>
          <w:szCs w:val="24"/>
          <w:lang w:eastAsia="en-US"/>
        </w:rPr>
        <w:t>және</w:t>
      </w:r>
      <w:proofErr w:type="spellEnd"/>
      <w:r w:rsidR="00F4672F" w:rsidRPr="00F4672F">
        <w:rPr>
          <w:rFonts w:ascii="Times New Roman" w:eastAsia="Times New Roman" w:hAnsi="Times New Roman" w:cs="Times New Roman"/>
          <w:b/>
          <w:color w:val="auto"/>
          <w:sz w:val="24"/>
          <w:szCs w:val="24"/>
          <w:lang w:eastAsia="en-US"/>
        </w:rPr>
        <w:t xml:space="preserve"> </w:t>
      </w:r>
      <w:proofErr w:type="spellStart"/>
      <w:r w:rsidR="00F4672F" w:rsidRPr="00F4672F">
        <w:rPr>
          <w:rFonts w:ascii="Times New Roman" w:eastAsia="Times New Roman" w:hAnsi="Times New Roman" w:cs="Times New Roman"/>
          <w:b/>
          <w:color w:val="auto"/>
          <w:sz w:val="24"/>
          <w:szCs w:val="24"/>
          <w:lang w:eastAsia="en-US"/>
        </w:rPr>
        <w:t>аттестаттау</w:t>
      </w:r>
      <w:proofErr w:type="spellEnd"/>
    </w:p>
    <w:p w14:paraId="01C5D003" w14:textId="6AD27F4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6.1. </w:t>
      </w:r>
      <w:proofErr w:type="spellStart"/>
      <w:r w:rsidR="00F4672F" w:rsidRPr="00F4672F">
        <w:rPr>
          <w:rFonts w:ascii="Times New Roman" w:eastAsia="Times New Roman" w:hAnsi="Times New Roman" w:cs="Times New Roman"/>
          <w:bCs/>
          <w:color w:val="auto"/>
          <w:sz w:val="24"/>
          <w:szCs w:val="24"/>
          <w:lang w:eastAsia="en-US"/>
        </w:rPr>
        <w:t>мердігер</w:t>
      </w:r>
      <w:proofErr w:type="spellEnd"/>
      <w:r w:rsidR="00F4672F" w:rsidRPr="00F4672F">
        <w:rPr>
          <w:rFonts w:ascii="Times New Roman" w:eastAsia="Times New Roman" w:hAnsi="Times New Roman" w:cs="Times New Roman"/>
          <w:bCs/>
          <w:color w:val="auto"/>
          <w:sz w:val="24"/>
          <w:szCs w:val="24"/>
          <w:lang w:eastAsia="en-US"/>
        </w:rPr>
        <w:t xml:space="preserve"> </w:t>
      </w:r>
      <w:r w:rsidR="00F4672F" w:rsidRPr="00584230">
        <w:rPr>
          <w:rFonts w:ascii="Times New Roman" w:eastAsia="Times New Roman" w:hAnsi="Times New Roman" w:cs="Times New Roman"/>
          <w:bCs/>
          <w:color w:val="auto"/>
          <w:sz w:val="24"/>
          <w:szCs w:val="24"/>
          <w:lang w:val="kk-KZ" w:eastAsia="en-US"/>
        </w:rPr>
        <w:t>ГЕАБТ</w:t>
      </w:r>
      <w:r w:rsidR="00F4672F" w:rsidRPr="00F4672F">
        <w:rPr>
          <w:rFonts w:ascii="Times New Roman" w:eastAsia="Times New Roman" w:hAnsi="Times New Roman" w:cs="Times New Roman"/>
          <w:bCs/>
          <w:color w:val="auto"/>
          <w:sz w:val="24"/>
          <w:szCs w:val="24"/>
          <w:lang w:eastAsia="en-US"/>
        </w:rPr>
        <w:t xml:space="preserve"> </w:t>
      </w:r>
      <w:r w:rsidR="00F4672F">
        <w:rPr>
          <w:rFonts w:ascii="Times New Roman" w:eastAsia="Times New Roman" w:hAnsi="Times New Roman" w:cs="Times New Roman"/>
          <w:bCs/>
          <w:color w:val="auto"/>
          <w:sz w:val="24"/>
          <w:szCs w:val="24"/>
          <w:lang w:val="kk-KZ" w:eastAsia="en-US"/>
        </w:rPr>
        <w:t xml:space="preserve">үшін </w:t>
      </w:r>
      <w:proofErr w:type="spellStart"/>
      <w:r w:rsidR="00F4672F" w:rsidRPr="00F4672F">
        <w:rPr>
          <w:rFonts w:ascii="Times New Roman" w:eastAsia="Times New Roman" w:hAnsi="Times New Roman" w:cs="Times New Roman"/>
          <w:bCs/>
          <w:color w:val="auto"/>
          <w:sz w:val="24"/>
          <w:szCs w:val="24"/>
          <w:lang w:eastAsia="en-US"/>
        </w:rPr>
        <w:t>міндетті</w:t>
      </w:r>
      <w:proofErr w:type="spellEnd"/>
      <w:r w:rsidR="00F4672F" w:rsidRPr="00F4672F">
        <w:rPr>
          <w:rFonts w:ascii="Times New Roman" w:eastAsia="Times New Roman" w:hAnsi="Times New Roman" w:cs="Times New Roman"/>
          <w:bCs/>
          <w:color w:val="auto"/>
          <w:sz w:val="24"/>
          <w:szCs w:val="24"/>
          <w:lang w:eastAsia="en-US"/>
        </w:rPr>
        <w:t>:</w:t>
      </w:r>
    </w:p>
    <w:p w14:paraId="1EA8C91D" w14:textId="0606C438" w:rsidR="00F4672F" w:rsidRPr="00F4672F" w:rsidRDefault="00F4672F"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proofErr w:type="spellStart"/>
      <w:r w:rsidRPr="00F4672F">
        <w:rPr>
          <w:rFonts w:ascii="Times New Roman" w:eastAsia="Times New Roman" w:hAnsi="Times New Roman" w:cs="Times New Roman"/>
          <w:bCs/>
          <w:color w:val="auto"/>
          <w:sz w:val="24"/>
          <w:szCs w:val="24"/>
          <w:lang w:eastAsia="en-US"/>
        </w:rPr>
        <w:t>өлшемдерді</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орындау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әдістемелерін</w:t>
      </w:r>
      <w:proofErr w:type="spellEnd"/>
      <w:r w:rsidRPr="00F4672F">
        <w:rPr>
          <w:rFonts w:ascii="Times New Roman" w:eastAsia="Times New Roman" w:hAnsi="Times New Roman" w:cs="Times New Roman"/>
          <w:bCs/>
          <w:color w:val="auto"/>
          <w:sz w:val="24"/>
          <w:szCs w:val="24"/>
          <w:lang w:eastAsia="en-US"/>
        </w:rPr>
        <w:t xml:space="preserve"> (</w:t>
      </w:r>
      <w:r>
        <w:rPr>
          <w:rFonts w:ascii="Times New Roman" w:eastAsia="Times New Roman" w:hAnsi="Times New Roman" w:cs="Times New Roman"/>
          <w:bCs/>
          <w:color w:val="auto"/>
          <w:sz w:val="24"/>
          <w:szCs w:val="24"/>
          <w:lang w:val="kk-KZ" w:eastAsia="en-US"/>
        </w:rPr>
        <w:t>ӨОӘ</w:t>
      </w:r>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әзірлеу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және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бекіту</w:t>
      </w:r>
      <w:proofErr w:type="spellEnd"/>
      <w:r w:rsidRPr="00F4672F">
        <w:rPr>
          <w:rFonts w:ascii="Times New Roman" w:eastAsia="Times New Roman" w:hAnsi="Times New Roman" w:cs="Times New Roman"/>
          <w:bCs/>
          <w:color w:val="auto"/>
          <w:sz w:val="24"/>
          <w:szCs w:val="24"/>
          <w:lang w:eastAsia="en-US"/>
        </w:rPr>
        <w:t>;</w:t>
      </w:r>
    </w:p>
    <w:p w14:paraId="0B889465" w14:textId="77777777" w:rsidR="00F4672F" w:rsidRPr="00F4672F" w:rsidRDefault="00F4672F"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proofErr w:type="spellStart"/>
      <w:r w:rsidRPr="00F4672F">
        <w:rPr>
          <w:rFonts w:ascii="Times New Roman" w:eastAsia="Times New Roman" w:hAnsi="Times New Roman" w:cs="Times New Roman"/>
          <w:bCs/>
          <w:color w:val="auto"/>
          <w:sz w:val="24"/>
          <w:szCs w:val="24"/>
          <w:lang w:eastAsia="en-US"/>
        </w:rPr>
        <w:t>метрологиялық</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аттестаттау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бағдарламасын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әзірлеу</w:t>
      </w:r>
      <w:proofErr w:type="spellEnd"/>
      <w:r w:rsidRPr="00F4672F">
        <w:rPr>
          <w:rFonts w:ascii="Times New Roman" w:eastAsia="Times New Roman" w:hAnsi="Times New Roman" w:cs="Times New Roman"/>
          <w:bCs/>
          <w:color w:val="auto"/>
          <w:sz w:val="24"/>
          <w:szCs w:val="24"/>
          <w:lang w:eastAsia="en-US"/>
        </w:rPr>
        <w:t>;</w:t>
      </w:r>
    </w:p>
    <w:p w14:paraId="0C75679D" w14:textId="77777777" w:rsidR="00F4672F" w:rsidRPr="00F4672F" w:rsidRDefault="00F4672F"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proofErr w:type="spellStart"/>
      <w:r w:rsidRPr="00F4672F">
        <w:rPr>
          <w:rFonts w:ascii="Times New Roman" w:eastAsia="Times New Roman" w:hAnsi="Times New Roman" w:cs="Times New Roman"/>
          <w:bCs/>
          <w:color w:val="auto"/>
          <w:sz w:val="24"/>
          <w:szCs w:val="24"/>
          <w:lang w:eastAsia="en-US"/>
        </w:rPr>
        <w:t>эксперименттік</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зерттеулер</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жүргізу</w:t>
      </w:r>
      <w:proofErr w:type="spellEnd"/>
      <w:r w:rsidRPr="00F4672F">
        <w:rPr>
          <w:rFonts w:ascii="Times New Roman" w:eastAsia="Times New Roman" w:hAnsi="Times New Roman" w:cs="Times New Roman"/>
          <w:bCs/>
          <w:color w:val="auto"/>
          <w:sz w:val="24"/>
          <w:szCs w:val="24"/>
          <w:lang w:eastAsia="en-US"/>
        </w:rPr>
        <w:t>;</w:t>
      </w:r>
    </w:p>
    <w:p w14:paraId="0D737DC5" w14:textId="77777777" w:rsidR="00F4672F" w:rsidRDefault="00F4672F" w:rsidP="00F4672F">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ҚР СТ 2549-2014 </w:t>
      </w:r>
      <w:proofErr w:type="spellStart"/>
      <w:r w:rsidRPr="00F4672F">
        <w:rPr>
          <w:rFonts w:ascii="Times New Roman" w:eastAsia="Times New Roman" w:hAnsi="Times New Roman" w:cs="Times New Roman"/>
          <w:bCs/>
          <w:color w:val="auto"/>
          <w:sz w:val="24"/>
          <w:szCs w:val="24"/>
          <w:lang w:eastAsia="en-US"/>
        </w:rPr>
        <w:t>сәйкес</w:t>
      </w:r>
      <w:proofErr w:type="spellEnd"/>
      <w:r w:rsidRPr="00F4672F">
        <w:rPr>
          <w:rFonts w:ascii="Times New Roman" w:eastAsia="Times New Roman" w:hAnsi="Times New Roman" w:cs="Times New Roman"/>
          <w:bCs/>
          <w:color w:val="auto"/>
          <w:sz w:val="24"/>
          <w:szCs w:val="24"/>
          <w:lang w:eastAsia="en-US"/>
        </w:rPr>
        <w:t xml:space="preserve"> </w:t>
      </w:r>
      <w:r w:rsidRPr="00584230">
        <w:rPr>
          <w:rFonts w:ascii="Times New Roman" w:eastAsia="Times New Roman" w:hAnsi="Times New Roman" w:cs="Times New Roman"/>
          <w:bCs/>
          <w:color w:val="auto"/>
          <w:sz w:val="24"/>
          <w:szCs w:val="24"/>
          <w:lang w:val="kk-KZ" w:eastAsia="en-US"/>
        </w:rPr>
        <w:t>ГЕАБТ</w:t>
      </w:r>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метрологиялық</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аттестаттауды</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орындау</w:t>
      </w:r>
      <w:proofErr w:type="spellEnd"/>
      <w:r w:rsidRPr="00F4672F">
        <w:rPr>
          <w:rFonts w:ascii="Times New Roman" w:eastAsia="Times New Roman" w:hAnsi="Times New Roman" w:cs="Times New Roman"/>
          <w:bCs/>
          <w:color w:val="auto"/>
          <w:sz w:val="24"/>
          <w:szCs w:val="24"/>
          <w:lang w:eastAsia="en-US"/>
        </w:rPr>
        <w:t>;</w:t>
      </w:r>
    </w:p>
    <w:p w14:paraId="0AEC4929" w14:textId="77777777" w:rsidR="00F4672F" w:rsidRDefault="00F4672F" w:rsidP="00F4672F">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proofErr w:type="spellStart"/>
      <w:r w:rsidRPr="00F4672F">
        <w:rPr>
          <w:rFonts w:ascii="Times New Roman" w:eastAsia="Times New Roman" w:hAnsi="Times New Roman" w:cs="Times New Roman"/>
          <w:bCs/>
          <w:color w:val="auto"/>
          <w:sz w:val="24"/>
          <w:szCs w:val="24"/>
          <w:lang w:eastAsia="en-US"/>
        </w:rPr>
        <w:t>Қазақстан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Республикасының</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өлшем</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құралдарының</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мемлекеттік</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тізіліміне</w:t>
      </w:r>
      <w:proofErr w:type="spellEnd"/>
      <w:r w:rsidRPr="00F4672F">
        <w:rPr>
          <w:rFonts w:ascii="Times New Roman" w:eastAsia="Times New Roman" w:hAnsi="Times New Roman" w:cs="Times New Roman"/>
          <w:bCs/>
          <w:color w:val="auto"/>
          <w:sz w:val="24"/>
          <w:szCs w:val="24"/>
          <w:lang w:eastAsia="en-US"/>
        </w:rPr>
        <w:t xml:space="preserve"> </w:t>
      </w:r>
      <w:r w:rsidRPr="00584230">
        <w:rPr>
          <w:rFonts w:ascii="Times New Roman" w:eastAsia="Times New Roman" w:hAnsi="Times New Roman" w:cs="Times New Roman"/>
          <w:bCs/>
          <w:color w:val="auto"/>
          <w:sz w:val="24"/>
          <w:szCs w:val="24"/>
          <w:lang w:val="kk-KZ" w:eastAsia="en-US"/>
        </w:rPr>
        <w:t>ГЕАБТ</w:t>
      </w:r>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енгізілуін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қамтамасыз</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етуге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міндетті</w:t>
      </w:r>
      <w:proofErr w:type="spellEnd"/>
      <w:r w:rsidRPr="00F4672F">
        <w:rPr>
          <w:rFonts w:ascii="Times New Roman" w:eastAsia="Times New Roman" w:hAnsi="Times New Roman" w:cs="Times New Roman"/>
          <w:bCs/>
          <w:color w:val="auto"/>
          <w:sz w:val="24"/>
          <w:szCs w:val="24"/>
          <w:lang w:eastAsia="en-US"/>
        </w:rPr>
        <w:t>.</w:t>
      </w:r>
    </w:p>
    <w:p w14:paraId="71626D59" w14:textId="1F6DD1BF" w:rsidR="00895C9D" w:rsidRPr="00895C9D" w:rsidRDefault="00F4672F" w:rsidP="00FD34AA">
      <w:pPr>
        <w:spacing w:after="0" w:line="240" w:lineRule="auto"/>
        <w:ind w:left="284" w:right="142"/>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6.2. </w:t>
      </w:r>
      <w:r w:rsidRPr="00584230">
        <w:rPr>
          <w:rFonts w:ascii="Times New Roman" w:eastAsia="Times New Roman" w:hAnsi="Times New Roman" w:cs="Times New Roman"/>
          <w:bCs/>
          <w:color w:val="auto"/>
          <w:sz w:val="24"/>
          <w:szCs w:val="24"/>
          <w:lang w:val="kk-KZ" w:eastAsia="en-US"/>
        </w:rPr>
        <w:t>ГЕАБТ</w:t>
      </w:r>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құрамына</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кіретін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барлық</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өлшеу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құралдары</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бекітілген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үлгіде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болуы</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және</w:t>
      </w:r>
      <w:proofErr w:type="spellEnd"/>
      <w:r w:rsidRPr="00F4672F">
        <w:rPr>
          <w:rFonts w:ascii="Times New Roman" w:eastAsia="Times New Roman" w:hAnsi="Times New Roman" w:cs="Times New Roman"/>
          <w:bCs/>
          <w:color w:val="auto"/>
          <w:sz w:val="24"/>
          <w:szCs w:val="24"/>
          <w:lang w:eastAsia="en-US"/>
        </w:rPr>
        <w:t xml:space="preserve"> ҚР СИ </w:t>
      </w:r>
      <w:proofErr w:type="spellStart"/>
      <w:r w:rsidRPr="00F4672F">
        <w:rPr>
          <w:rFonts w:ascii="Times New Roman" w:eastAsia="Times New Roman" w:hAnsi="Times New Roman" w:cs="Times New Roman"/>
          <w:bCs/>
          <w:color w:val="auto"/>
          <w:sz w:val="24"/>
          <w:szCs w:val="24"/>
          <w:lang w:eastAsia="en-US"/>
        </w:rPr>
        <w:t>мемлекеттік</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тізіліміне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енгізілуі</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тиіс</w:t>
      </w:r>
      <w:proofErr w:type="spellEnd"/>
      <w:r w:rsidRPr="00F4672F">
        <w:rPr>
          <w:rFonts w:ascii="Times New Roman" w:eastAsia="Times New Roman" w:hAnsi="Times New Roman" w:cs="Times New Roman"/>
          <w:bCs/>
          <w:color w:val="auto"/>
          <w:sz w:val="24"/>
          <w:szCs w:val="24"/>
          <w:lang w:eastAsia="en-US"/>
        </w:rPr>
        <w:t>.</w:t>
      </w:r>
    </w:p>
    <w:p w14:paraId="15582827" w14:textId="77777777" w:rsidR="00F4672F" w:rsidRDefault="00F4672F" w:rsidP="00FD34AA">
      <w:pPr>
        <w:spacing w:after="0" w:line="240" w:lineRule="auto"/>
        <w:ind w:left="284" w:right="142"/>
        <w:jc w:val="both"/>
        <w:rPr>
          <w:rFonts w:ascii="Times New Roman" w:eastAsia="Times New Roman" w:hAnsi="Times New Roman" w:cs="Times New Roman"/>
          <w:b/>
          <w:color w:val="auto"/>
          <w:sz w:val="24"/>
          <w:szCs w:val="24"/>
          <w:lang w:eastAsia="en-US"/>
        </w:rPr>
      </w:pPr>
      <w:r w:rsidRPr="00F4672F">
        <w:rPr>
          <w:rFonts w:ascii="Times New Roman" w:eastAsia="Times New Roman" w:hAnsi="Times New Roman" w:cs="Times New Roman"/>
          <w:b/>
          <w:color w:val="auto"/>
          <w:sz w:val="24"/>
          <w:szCs w:val="24"/>
          <w:lang w:eastAsia="en-US"/>
        </w:rPr>
        <w:lastRenderedPageBreak/>
        <w:t xml:space="preserve">7. </w:t>
      </w:r>
      <w:proofErr w:type="spellStart"/>
      <w:r w:rsidRPr="00F4672F">
        <w:rPr>
          <w:rFonts w:ascii="Times New Roman" w:eastAsia="Times New Roman" w:hAnsi="Times New Roman" w:cs="Times New Roman"/>
          <w:b/>
          <w:color w:val="auto"/>
          <w:sz w:val="24"/>
          <w:szCs w:val="24"/>
          <w:lang w:eastAsia="en-US"/>
        </w:rPr>
        <w:t>Жұмыс</w:t>
      </w:r>
      <w:proofErr w:type="spellEnd"/>
      <w:r w:rsidRPr="00F4672F">
        <w:rPr>
          <w:rFonts w:ascii="Times New Roman" w:eastAsia="Times New Roman" w:hAnsi="Times New Roman" w:cs="Times New Roman"/>
          <w:b/>
          <w:color w:val="auto"/>
          <w:sz w:val="24"/>
          <w:szCs w:val="24"/>
          <w:lang w:eastAsia="en-US"/>
        </w:rPr>
        <w:t xml:space="preserve"> </w:t>
      </w:r>
      <w:proofErr w:type="spellStart"/>
      <w:r w:rsidRPr="00F4672F">
        <w:rPr>
          <w:rFonts w:ascii="Times New Roman" w:eastAsia="Times New Roman" w:hAnsi="Times New Roman" w:cs="Times New Roman"/>
          <w:b/>
          <w:color w:val="auto"/>
          <w:sz w:val="24"/>
          <w:szCs w:val="24"/>
          <w:lang w:eastAsia="en-US"/>
        </w:rPr>
        <w:t>құрамы</w:t>
      </w:r>
      <w:proofErr w:type="spellEnd"/>
    </w:p>
    <w:p w14:paraId="14F05DA6" w14:textId="77777777"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proofErr w:type="spellStart"/>
      <w:r w:rsidRPr="00F4672F">
        <w:rPr>
          <w:rFonts w:ascii="Times New Roman" w:eastAsia="Times New Roman" w:hAnsi="Times New Roman" w:cs="Times New Roman"/>
          <w:bCs/>
          <w:color w:val="auto"/>
          <w:sz w:val="24"/>
          <w:szCs w:val="24"/>
          <w:lang w:eastAsia="en-US"/>
        </w:rPr>
        <w:t>Мердігер</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кілтке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дейін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жұмыстардың</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толық</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кешенін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орындауға</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міндетті</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бірақ</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онымен</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шектелмейді</w:t>
      </w:r>
      <w:proofErr w:type="spellEnd"/>
      <w:r w:rsidRPr="00F4672F">
        <w:rPr>
          <w:rFonts w:ascii="Times New Roman" w:eastAsia="Times New Roman" w:hAnsi="Times New Roman" w:cs="Times New Roman"/>
          <w:bCs/>
          <w:color w:val="auto"/>
          <w:sz w:val="24"/>
          <w:szCs w:val="24"/>
          <w:lang w:eastAsia="en-US"/>
        </w:rPr>
        <w:t>:</w:t>
      </w:r>
    </w:p>
    <w:p w14:paraId="3A47F609" w14:textId="77777777"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1) </w:t>
      </w:r>
      <w:proofErr w:type="spellStart"/>
      <w:r w:rsidRPr="00F4672F">
        <w:rPr>
          <w:rFonts w:ascii="Times New Roman" w:eastAsia="Times New Roman" w:hAnsi="Times New Roman" w:cs="Times New Roman"/>
          <w:bCs/>
          <w:color w:val="auto"/>
          <w:sz w:val="24"/>
          <w:szCs w:val="24"/>
          <w:lang w:eastAsia="en-US"/>
        </w:rPr>
        <w:t>бастапқы</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деректерді</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жинау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және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талдау</w:t>
      </w:r>
      <w:proofErr w:type="spellEnd"/>
      <w:r w:rsidRPr="00F4672F">
        <w:rPr>
          <w:rFonts w:ascii="Times New Roman" w:eastAsia="Times New Roman" w:hAnsi="Times New Roman" w:cs="Times New Roman"/>
          <w:bCs/>
          <w:color w:val="auto"/>
          <w:sz w:val="24"/>
          <w:szCs w:val="24"/>
          <w:lang w:eastAsia="en-US"/>
        </w:rPr>
        <w:t xml:space="preserve">; </w:t>
      </w:r>
    </w:p>
    <w:p w14:paraId="788D8978" w14:textId="4E3C7FC9"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2) </w:t>
      </w:r>
      <w:r w:rsidR="00905870" w:rsidRPr="00584230">
        <w:rPr>
          <w:rFonts w:ascii="Times New Roman" w:eastAsia="Times New Roman" w:hAnsi="Times New Roman" w:cs="Times New Roman"/>
          <w:bCs/>
          <w:color w:val="auto"/>
          <w:sz w:val="24"/>
          <w:szCs w:val="24"/>
          <w:lang w:val="kk-KZ" w:eastAsia="en-US"/>
        </w:rPr>
        <w:t>ГЕАБТ</w:t>
      </w:r>
      <w:r w:rsidR="00905870"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жобалау</w:t>
      </w:r>
      <w:proofErr w:type="spellEnd"/>
      <w:r w:rsidRPr="00F4672F">
        <w:rPr>
          <w:rFonts w:ascii="Times New Roman" w:eastAsia="Times New Roman" w:hAnsi="Times New Roman" w:cs="Times New Roman"/>
          <w:bCs/>
          <w:color w:val="auto"/>
          <w:sz w:val="24"/>
          <w:szCs w:val="24"/>
          <w:lang w:eastAsia="en-US"/>
        </w:rPr>
        <w:t xml:space="preserve">; </w:t>
      </w:r>
    </w:p>
    <w:p w14:paraId="6A30ACA6" w14:textId="77777777"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3) </w:t>
      </w:r>
      <w:proofErr w:type="spellStart"/>
      <w:r w:rsidRPr="00F4672F">
        <w:rPr>
          <w:rFonts w:ascii="Times New Roman" w:eastAsia="Times New Roman" w:hAnsi="Times New Roman" w:cs="Times New Roman"/>
          <w:bCs/>
          <w:color w:val="auto"/>
          <w:sz w:val="24"/>
          <w:szCs w:val="24"/>
          <w:lang w:eastAsia="en-US"/>
        </w:rPr>
        <w:t>жабдықты</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жеткізу</w:t>
      </w:r>
      <w:proofErr w:type="spellEnd"/>
      <w:r w:rsidRPr="00F4672F">
        <w:rPr>
          <w:rFonts w:ascii="Times New Roman" w:eastAsia="Times New Roman" w:hAnsi="Times New Roman" w:cs="Times New Roman"/>
          <w:bCs/>
          <w:color w:val="auto"/>
          <w:sz w:val="24"/>
          <w:szCs w:val="24"/>
          <w:lang w:eastAsia="en-US"/>
        </w:rPr>
        <w:t xml:space="preserve">; </w:t>
      </w:r>
    </w:p>
    <w:p w14:paraId="37507BB0" w14:textId="77777777"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4) </w:t>
      </w:r>
      <w:proofErr w:type="spellStart"/>
      <w:r w:rsidRPr="00F4672F">
        <w:rPr>
          <w:rFonts w:ascii="Times New Roman" w:eastAsia="Times New Roman" w:hAnsi="Times New Roman" w:cs="Times New Roman"/>
          <w:bCs/>
          <w:color w:val="auto"/>
          <w:sz w:val="24"/>
          <w:szCs w:val="24"/>
          <w:lang w:eastAsia="en-US"/>
        </w:rPr>
        <w:t>монтаждау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және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қосу</w:t>
      </w:r>
      <w:proofErr w:type="spellEnd"/>
      <w:r w:rsidRPr="00F4672F">
        <w:rPr>
          <w:rFonts w:ascii="Times New Roman" w:eastAsia="Times New Roman" w:hAnsi="Times New Roman" w:cs="Times New Roman"/>
          <w:bCs/>
          <w:color w:val="auto"/>
          <w:sz w:val="24"/>
          <w:szCs w:val="24"/>
          <w:lang w:eastAsia="en-US"/>
        </w:rPr>
        <w:t xml:space="preserve">; </w:t>
      </w:r>
    </w:p>
    <w:p w14:paraId="68365398" w14:textId="77777777"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5) </w:t>
      </w:r>
      <w:proofErr w:type="spellStart"/>
      <w:r w:rsidRPr="00F4672F">
        <w:rPr>
          <w:rFonts w:ascii="Times New Roman" w:eastAsia="Times New Roman" w:hAnsi="Times New Roman" w:cs="Times New Roman"/>
          <w:bCs/>
          <w:color w:val="auto"/>
          <w:sz w:val="24"/>
          <w:szCs w:val="24"/>
          <w:lang w:eastAsia="en-US"/>
        </w:rPr>
        <w:t>іске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қосу-реттеу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жұмыстары</w:t>
      </w:r>
      <w:proofErr w:type="spellEnd"/>
      <w:r w:rsidRPr="00F4672F">
        <w:rPr>
          <w:rFonts w:ascii="Times New Roman" w:eastAsia="Times New Roman" w:hAnsi="Times New Roman" w:cs="Times New Roman"/>
          <w:bCs/>
          <w:color w:val="auto"/>
          <w:sz w:val="24"/>
          <w:szCs w:val="24"/>
          <w:lang w:eastAsia="en-US"/>
        </w:rPr>
        <w:t>;</w:t>
      </w:r>
    </w:p>
    <w:p w14:paraId="1DB4C387" w14:textId="6C0C0A31"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6) </w:t>
      </w:r>
      <w:proofErr w:type="spellStart"/>
      <w:r w:rsidR="00905870" w:rsidRPr="00F4672F">
        <w:rPr>
          <w:rFonts w:ascii="Times New Roman" w:eastAsia="Times New Roman" w:hAnsi="Times New Roman" w:cs="Times New Roman"/>
          <w:bCs/>
          <w:color w:val="auto"/>
          <w:sz w:val="24"/>
          <w:szCs w:val="24"/>
          <w:lang w:eastAsia="en-US"/>
        </w:rPr>
        <w:t>өлшемдерді</w:t>
      </w:r>
      <w:proofErr w:type="spellEnd"/>
      <w:r w:rsidR="00905870" w:rsidRPr="00F4672F">
        <w:rPr>
          <w:rFonts w:ascii="Times New Roman" w:eastAsia="Times New Roman" w:hAnsi="Times New Roman" w:cs="Times New Roman"/>
          <w:bCs/>
          <w:color w:val="auto"/>
          <w:sz w:val="24"/>
          <w:szCs w:val="24"/>
          <w:lang w:eastAsia="en-US"/>
        </w:rPr>
        <w:t xml:space="preserve"> </w:t>
      </w:r>
      <w:proofErr w:type="spellStart"/>
      <w:r w:rsidR="00905870" w:rsidRPr="00F4672F">
        <w:rPr>
          <w:rFonts w:ascii="Times New Roman" w:eastAsia="Times New Roman" w:hAnsi="Times New Roman" w:cs="Times New Roman"/>
          <w:bCs/>
          <w:color w:val="auto"/>
          <w:sz w:val="24"/>
          <w:szCs w:val="24"/>
          <w:lang w:eastAsia="en-US"/>
        </w:rPr>
        <w:t>орындау</w:t>
      </w:r>
      <w:proofErr w:type="spellEnd"/>
      <w:r w:rsidR="00905870" w:rsidRPr="00F4672F">
        <w:rPr>
          <w:rFonts w:ascii="Times New Roman" w:eastAsia="Times New Roman" w:hAnsi="Times New Roman" w:cs="Times New Roman"/>
          <w:bCs/>
          <w:color w:val="auto"/>
          <w:sz w:val="24"/>
          <w:szCs w:val="24"/>
          <w:lang w:eastAsia="en-US"/>
        </w:rPr>
        <w:t xml:space="preserve"> </w:t>
      </w:r>
      <w:proofErr w:type="spellStart"/>
      <w:r w:rsidR="00905870" w:rsidRPr="00F4672F">
        <w:rPr>
          <w:rFonts w:ascii="Times New Roman" w:eastAsia="Times New Roman" w:hAnsi="Times New Roman" w:cs="Times New Roman"/>
          <w:bCs/>
          <w:color w:val="auto"/>
          <w:sz w:val="24"/>
          <w:szCs w:val="24"/>
          <w:lang w:eastAsia="en-US"/>
        </w:rPr>
        <w:t>әдістемелерін</w:t>
      </w:r>
      <w:proofErr w:type="spellEnd"/>
      <w:r w:rsidR="00905870" w:rsidRPr="00F4672F">
        <w:rPr>
          <w:rFonts w:ascii="Times New Roman" w:eastAsia="Times New Roman" w:hAnsi="Times New Roman" w:cs="Times New Roman"/>
          <w:bCs/>
          <w:color w:val="auto"/>
          <w:sz w:val="24"/>
          <w:szCs w:val="24"/>
          <w:lang w:eastAsia="en-US"/>
        </w:rPr>
        <w:t xml:space="preserve"> (</w:t>
      </w:r>
      <w:r w:rsidR="00905870">
        <w:rPr>
          <w:rFonts w:ascii="Times New Roman" w:eastAsia="Times New Roman" w:hAnsi="Times New Roman" w:cs="Times New Roman"/>
          <w:bCs/>
          <w:color w:val="auto"/>
          <w:sz w:val="24"/>
          <w:szCs w:val="24"/>
          <w:lang w:val="kk-KZ" w:eastAsia="en-US"/>
        </w:rPr>
        <w:t>ӨОӘ</w:t>
      </w:r>
      <w:r w:rsidR="00905870" w:rsidRPr="00F4672F">
        <w:rPr>
          <w:rFonts w:ascii="Times New Roman" w:eastAsia="Times New Roman" w:hAnsi="Times New Roman" w:cs="Times New Roman"/>
          <w:bCs/>
          <w:color w:val="auto"/>
          <w:sz w:val="24"/>
          <w:szCs w:val="24"/>
          <w:lang w:eastAsia="en-US"/>
        </w:rPr>
        <w:t>)</w:t>
      </w:r>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және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метрологиялық</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құжаттаманы</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әзірлеу</w:t>
      </w:r>
      <w:proofErr w:type="spellEnd"/>
      <w:r w:rsidRPr="00F4672F">
        <w:rPr>
          <w:rFonts w:ascii="Times New Roman" w:eastAsia="Times New Roman" w:hAnsi="Times New Roman" w:cs="Times New Roman"/>
          <w:bCs/>
          <w:color w:val="auto"/>
          <w:sz w:val="24"/>
          <w:szCs w:val="24"/>
          <w:lang w:eastAsia="en-US"/>
        </w:rPr>
        <w:t xml:space="preserve">; </w:t>
      </w:r>
    </w:p>
    <w:p w14:paraId="1D972DC2" w14:textId="77777777" w:rsidR="00F4672F"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7) </w:t>
      </w:r>
      <w:proofErr w:type="spellStart"/>
      <w:r w:rsidRPr="00F4672F">
        <w:rPr>
          <w:rFonts w:ascii="Times New Roman" w:eastAsia="Times New Roman" w:hAnsi="Times New Roman" w:cs="Times New Roman"/>
          <w:bCs/>
          <w:color w:val="auto"/>
          <w:sz w:val="24"/>
          <w:szCs w:val="24"/>
          <w:lang w:eastAsia="en-US"/>
        </w:rPr>
        <w:t>сынақтар</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және</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метрологиялық</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аттестаттау</w:t>
      </w:r>
      <w:proofErr w:type="spellEnd"/>
      <w:r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жүргізу</w:t>
      </w:r>
      <w:proofErr w:type="spellEnd"/>
      <w:r w:rsidRPr="00F4672F">
        <w:rPr>
          <w:rFonts w:ascii="Times New Roman" w:eastAsia="Times New Roman" w:hAnsi="Times New Roman" w:cs="Times New Roman"/>
          <w:bCs/>
          <w:color w:val="auto"/>
          <w:sz w:val="24"/>
          <w:szCs w:val="24"/>
          <w:lang w:eastAsia="en-US"/>
        </w:rPr>
        <w:t>;</w:t>
      </w:r>
    </w:p>
    <w:p w14:paraId="7E353398" w14:textId="24EFDA63" w:rsidR="00895C9D" w:rsidRPr="00895C9D" w:rsidRDefault="00F4672F"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F4672F">
        <w:rPr>
          <w:rFonts w:ascii="Times New Roman" w:eastAsia="Times New Roman" w:hAnsi="Times New Roman" w:cs="Times New Roman"/>
          <w:bCs/>
          <w:color w:val="auto"/>
          <w:sz w:val="24"/>
          <w:szCs w:val="24"/>
          <w:lang w:eastAsia="en-US"/>
        </w:rPr>
        <w:t xml:space="preserve">8) </w:t>
      </w:r>
      <w:r w:rsidR="00905870" w:rsidRPr="00584230">
        <w:rPr>
          <w:rFonts w:ascii="Times New Roman" w:eastAsia="Times New Roman" w:hAnsi="Times New Roman" w:cs="Times New Roman"/>
          <w:bCs/>
          <w:color w:val="auto"/>
          <w:sz w:val="24"/>
          <w:szCs w:val="24"/>
          <w:lang w:val="kk-KZ" w:eastAsia="en-US"/>
        </w:rPr>
        <w:t>ГЕАБТ</w:t>
      </w:r>
      <w:r w:rsidR="00905870" w:rsidRPr="00F4672F">
        <w:rPr>
          <w:rFonts w:ascii="Times New Roman" w:eastAsia="Times New Roman" w:hAnsi="Times New Roman" w:cs="Times New Roman"/>
          <w:bCs/>
          <w:color w:val="auto"/>
          <w:sz w:val="24"/>
          <w:szCs w:val="24"/>
          <w:lang w:eastAsia="en-US"/>
        </w:rPr>
        <w:t xml:space="preserve"> </w:t>
      </w:r>
      <w:proofErr w:type="spellStart"/>
      <w:r w:rsidRPr="00F4672F">
        <w:rPr>
          <w:rFonts w:ascii="Times New Roman" w:eastAsia="Times New Roman" w:hAnsi="Times New Roman" w:cs="Times New Roman"/>
          <w:bCs/>
          <w:color w:val="auto"/>
          <w:sz w:val="24"/>
          <w:szCs w:val="24"/>
          <w:lang w:eastAsia="en-US"/>
        </w:rPr>
        <w:t>пайдалануға</w:t>
      </w:r>
      <w:proofErr w:type="spellEnd"/>
      <w:r w:rsidRPr="00F4672F">
        <w:rPr>
          <w:rFonts w:ascii="Times New Roman" w:eastAsia="Times New Roman" w:hAnsi="Times New Roman" w:cs="Times New Roman"/>
          <w:bCs/>
          <w:color w:val="auto"/>
          <w:sz w:val="24"/>
          <w:szCs w:val="24"/>
          <w:lang w:eastAsia="en-US"/>
        </w:rPr>
        <w:t xml:space="preserve"> беру.</w:t>
      </w:r>
    </w:p>
    <w:p w14:paraId="0395E11A" w14:textId="0F6C036A" w:rsidR="00905870" w:rsidRDefault="00905870" w:rsidP="00905870">
      <w:pPr>
        <w:spacing w:after="0" w:line="240" w:lineRule="auto"/>
        <w:ind w:left="284" w:right="142"/>
        <w:jc w:val="both"/>
        <w:rPr>
          <w:rFonts w:ascii="Times New Roman" w:eastAsia="Times New Roman" w:hAnsi="Times New Roman" w:cs="Times New Roman"/>
          <w:bCs/>
          <w:color w:val="auto"/>
          <w:sz w:val="24"/>
          <w:szCs w:val="24"/>
          <w:lang w:val="kk-KZ" w:eastAsia="en-US"/>
        </w:rPr>
      </w:pPr>
      <w:proofErr w:type="spellStart"/>
      <w:r w:rsidRPr="00905870">
        <w:rPr>
          <w:rFonts w:ascii="Times New Roman" w:eastAsia="Times New Roman" w:hAnsi="Times New Roman" w:cs="Times New Roman"/>
          <w:bCs/>
          <w:color w:val="auto"/>
          <w:sz w:val="24"/>
          <w:szCs w:val="24"/>
          <w:lang w:eastAsia="en-US"/>
        </w:rPr>
        <w:t>Жұмыс</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тізімі</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толық</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емес</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Мердігер</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түпкілікті</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нәтижеге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қол</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жеткізу</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үшін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қажетті</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барлық</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қосымша</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жұмыстарды</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орындауға</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міндетті</w:t>
      </w:r>
      <w:proofErr w:type="spellEnd"/>
      <w:r w:rsidRPr="00905870">
        <w:rPr>
          <w:rFonts w:ascii="Times New Roman" w:eastAsia="Times New Roman" w:hAnsi="Times New Roman" w:cs="Times New Roman"/>
          <w:bCs/>
          <w:color w:val="auto"/>
          <w:sz w:val="24"/>
          <w:szCs w:val="24"/>
          <w:lang w:eastAsia="en-US"/>
        </w:rPr>
        <w:t xml:space="preserve"> — </w:t>
      </w:r>
      <w:proofErr w:type="spellStart"/>
      <w:r w:rsidRPr="00905870">
        <w:rPr>
          <w:rFonts w:ascii="Times New Roman" w:eastAsia="Times New Roman" w:hAnsi="Times New Roman" w:cs="Times New Roman"/>
          <w:bCs/>
          <w:color w:val="auto"/>
          <w:sz w:val="24"/>
          <w:szCs w:val="24"/>
          <w:lang w:eastAsia="en-US"/>
        </w:rPr>
        <w:t>жұмысқа</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қабілетті</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аттестатталған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және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пайдалануға</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берілген</w:t>
      </w:r>
      <w:proofErr w:type="spellEnd"/>
      <w:r w:rsidRPr="00905870">
        <w:rPr>
          <w:rFonts w:ascii="Times New Roman" w:eastAsia="Times New Roman" w:hAnsi="Times New Roman" w:cs="Times New Roman"/>
          <w:bCs/>
          <w:color w:val="auto"/>
          <w:sz w:val="24"/>
          <w:szCs w:val="24"/>
          <w:lang w:eastAsia="en-US"/>
        </w:rPr>
        <w:t xml:space="preserve"> </w:t>
      </w:r>
      <w:r w:rsidRPr="00584230">
        <w:rPr>
          <w:rFonts w:ascii="Times New Roman" w:eastAsia="Times New Roman" w:hAnsi="Times New Roman" w:cs="Times New Roman"/>
          <w:bCs/>
          <w:color w:val="auto"/>
          <w:sz w:val="24"/>
          <w:szCs w:val="24"/>
          <w:lang w:val="kk-KZ" w:eastAsia="en-US"/>
        </w:rPr>
        <w:t>ГЕАБТ</w:t>
      </w:r>
      <w:r>
        <w:rPr>
          <w:rFonts w:ascii="Times New Roman" w:eastAsia="Times New Roman" w:hAnsi="Times New Roman" w:cs="Times New Roman"/>
          <w:bCs/>
          <w:color w:val="auto"/>
          <w:sz w:val="24"/>
          <w:szCs w:val="24"/>
          <w:lang w:val="kk-KZ" w:eastAsia="en-US"/>
        </w:rPr>
        <w:t>.</w:t>
      </w:r>
    </w:p>
    <w:p w14:paraId="3935EACC" w14:textId="77777777" w:rsidR="00905870" w:rsidRPr="00895C9D" w:rsidRDefault="00905870" w:rsidP="00FD34AA">
      <w:pPr>
        <w:spacing w:after="0" w:line="240" w:lineRule="auto"/>
        <w:ind w:left="284" w:right="142"/>
        <w:rPr>
          <w:rFonts w:ascii="Times New Roman" w:eastAsia="Times New Roman" w:hAnsi="Times New Roman" w:cs="Times New Roman"/>
          <w:bCs/>
          <w:color w:val="auto"/>
          <w:sz w:val="24"/>
          <w:szCs w:val="24"/>
          <w:lang w:eastAsia="en-US"/>
        </w:rPr>
      </w:pPr>
    </w:p>
    <w:p w14:paraId="3A8B397A" w14:textId="77777777" w:rsidR="00905870" w:rsidRDefault="00905870" w:rsidP="00FD34AA">
      <w:pPr>
        <w:spacing w:after="0" w:line="240" w:lineRule="auto"/>
        <w:ind w:left="284" w:right="142"/>
        <w:rPr>
          <w:rFonts w:ascii="Times New Roman" w:eastAsia="Times New Roman" w:hAnsi="Times New Roman" w:cs="Times New Roman"/>
          <w:b/>
          <w:color w:val="auto"/>
          <w:sz w:val="24"/>
          <w:szCs w:val="24"/>
          <w:lang w:eastAsia="en-US"/>
        </w:rPr>
      </w:pPr>
      <w:r w:rsidRPr="00905870">
        <w:rPr>
          <w:rFonts w:ascii="Times New Roman" w:eastAsia="Times New Roman" w:hAnsi="Times New Roman" w:cs="Times New Roman"/>
          <w:b/>
          <w:color w:val="auto"/>
          <w:sz w:val="24"/>
          <w:szCs w:val="24"/>
          <w:lang w:eastAsia="en-US"/>
        </w:rPr>
        <w:t xml:space="preserve">8. </w:t>
      </w:r>
      <w:proofErr w:type="spellStart"/>
      <w:r w:rsidRPr="00905870">
        <w:rPr>
          <w:rFonts w:ascii="Times New Roman" w:eastAsia="Times New Roman" w:hAnsi="Times New Roman" w:cs="Times New Roman"/>
          <w:b/>
          <w:color w:val="auto"/>
          <w:sz w:val="24"/>
          <w:szCs w:val="24"/>
          <w:lang w:eastAsia="en-US"/>
        </w:rPr>
        <w:t>Орындау</w:t>
      </w:r>
      <w:proofErr w:type="spellEnd"/>
      <w:r w:rsidRPr="00905870">
        <w:rPr>
          <w:rFonts w:ascii="Times New Roman" w:eastAsia="Times New Roman" w:hAnsi="Times New Roman" w:cs="Times New Roman"/>
          <w:b/>
          <w:color w:val="auto"/>
          <w:sz w:val="24"/>
          <w:szCs w:val="24"/>
          <w:lang w:eastAsia="en-US"/>
        </w:rPr>
        <w:t xml:space="preserve"> </w:t>
      </w:r>
      <w:proofErr w:type="spellStart"/>
      <w:r w:rsidRPr="00905870">
        <w:rPr>
          <w:rFonts w:ascii="Times New Roman" w:eastAsia="Times New Roman" w:hAnsi="Times New Roman" w:cs="Times New Roman"/>
          <w:b/>
          <w:color w:val="auto"/>
          <w:sz w:val="24"/>
          <w:szCs w:val="24"/>
          <w:lang w:eastAsia="en-US"/>
        </w:rPr>
        <w:t>мерзімі</w:t>
      </w:r>
      <w:proofErr w:type="spellEnd"/>
      <w:r w:rsidRPr="00905870">
        <w:rPr>
          <w:rFonts w:ascii="Times New Roman" w:eastAsia="Times New Roman" w:hAnsi="Times New Roman" w:cs="Times New Roman"/>
          <w:b/>
          <w:color w:val="auto"/>
          <w:sz w:val="24"/>
          <w:szCs w:val="24"/>
          <w:lang w:eastAsia="en-US"/>
        </w:rPr>
        <w:t xml:space="preserve"> </w:t>
      </w:r>
    </w:p>
    <w:p w14:paraId="79949EEE" w14:textId="1090B25F" w:rsidR="00895C9D" w:rsidRDefault="00905870" w:rsidP="00905870">
      <w:pPr>
        <w:spacing w:after="0" w:line="240" w:lineRule="auto"/>
        <w:ind w:left="284" w:right="142"/>
        <w:jc w:val="both"/>
        <w:rPr>
          <w:rFonts w:ascii="Times New Roman" w:eastAsia="Times New Roman" w:hAnsi="Times New Roman" w:cs="Times New Roman"/>
          <w:bCs/>
          <w:color w:val="auto"/>
          <w:sz w:val="24"/>
          <w:szCs w:val="24"/>
          <w:lang w:eastAsia="en-US"/>
        </w:rPr>
      </w:pPr>
      <w:r w:rsidRPr="00584230">
        <w:rPr>
          <w:rFonts w:ascii="Times New Roman" w:eastAsia="Times New Roman" w:hAnsi="Times New Roman" w:cs="Times New Roman"/>
          <w:bCs/>
          <w:color w:val="auto"/>
          <w:sz w:val="24"/>
          <w:szCs w:val="24"/>
          <w:lang w:val="kk-KZ" w:eastAsia="en-US"/>
        </w:rPr>
        <w:t>ГЕАБТ</w:t>
      </w:r>
      <w:r w:rsidRPr="00905870">
        <w:rPr>
          <w:rFonts w:ascii="Times New Roman" w:eastAsia="Times New Roman" w:hAnsi="Times New Roman" w:cs="Times New Roman"/>
          <w:bCs/>
          <w:color w:val="auto"/>
          <w:sz w:val="24"/>
          <w:szCs w:val="24"/>
          <w:lang w:eastAsia="en-US"/>
        </w:rPr>
        <w:t xml:space="preserve"> </w:t>
      </w:r>
      <w:proofErr w:type="spellStart"/>
      <w:r>
        <w:rPr>
          <w:rFonts w:ascii="Times New Roman" w:eastAsia="Times New Roman" w:hAnsi="Times New Roman" w:cs="Times New Roman"/>
          <w:bCs/>
          <w:color w:val="auto"/>
          <w:sz w:val="24"/>
          <w:szCs w:val="24"/>
          <w:lang w:eastAsia="en-US"/>
        </w:rPr>
        <w:t>ж</w:t>
      </w:r>
      <w:r w:rsidRPr="00905870">
        <w:rPr>
          <w:rFonts w:ascii="Times New Roman" w:eastAsia="Times New Roman" w:hAnsi="Times New Roman" w:cs="Times New Roman"/>
          <w:bCs/>
          <w:color w:val="auto"/>
          <w:sz w:val="24"/>
          <w:szCs w:val="24"/>
          <w:lang w:eastAsia="en-US"/>
        </w:rPr>
        <w:t>обалау</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жеткізу</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монтаждау</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метрологиялық</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аттестаттау</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және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пайдалануға</w:t>
      </w:r>
      <w:proofErr w:type="spellEnd"/>
      <w:r w:rsidRPr="00905870">
        <w:rPr>
          <w:rFonts w:ascii="Times New Roman" w:eastAsia="Times New Roman" w:hAnsi="Times New Roman" w:cs="Times New Roman"/>
          <w:bCs/>
          <w:color w:val="auto"/>
          <w:sz w:val="24"/>
          <w:szCs w:val="24"/>
          <w:lang w:eastAsia="en-US"/>
        </w:rPr>
        <w:t xml:space="preserve"> беру </w:t>
      </w:r>
      <w:proofErr w:type="spellStart"/>
      <w:r w:rsidRPr="00905870">
        <w:rPr>
          <w:rFonts w:ascii="Times New Roman" w:eastAsia="Times New Roman" w:hAnsi="Times New Roman" w:cs="Times New Roman"/>
          <w:bCs/>
          <w:color w:val="auto"/>
          <w:sz w:val="24"/>
          <w:szCs w:val="24"/>
          <w:lang w:eastAsia="en-US"/>
        </w:rPr>
        <w:t>жөніндегі</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жұмыстардың</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толық</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кешенін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Мердігер</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Тапсырыс</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берушіден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өтінім</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алған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сәттен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бастап</w:t>
      </w:r>
      <w:proofErr w:type="spellEnd"/>
      <w:r w:rsidRPr="00905870">
        <w:rPr>
          <w:rFonts w:ascii="Times New Roman" w:eastAsia="Times New Roman" w:hAnsi="Times New Roman" w:cs="Times New Roman"/>
          <w:bCs/>
          <w:color w:val="auto"/>
          <w:sz w:val="24"/>
          <w:szCs w:val="24"/>
          <w:lang w:eastAsia="en-US"/>
        </w:rPr>
        <w:t xml:space="preserve"> 5 (бес) </w:t>
      </w:r>
      <w:proofErr w:type="spellStart"/>
      <w:r w:rsidRPr="00905870">
        <w:rPr>
          <w:rFonts w:ascii="Times New Roman" w:eastAsia="Times New Roman" w:hAnsi="Times New Roman" w:cs="Times New Roman"/>
          <w:bCs/>
          <w:color w:val="auto"/>
          <w:sz w:val="24"/>
          <w:szCs w:val="24"/>
          <w:lang w:eastAsia="en-US"/>
        </w:rPr>
        <w:t>айдан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аспайтын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мерзімде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орындауы</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тиіс</w:t>
      </w:r>
      <w:proofErr w:type="spellEnd"/>
      <w:r w:rsidRPr="00905870">
        <w:rPr>
          <w:rFonts w:ascii="Times New Roman" w:eastAsia="Times New Roman" w:hAnsi="Times New Roman" w:cs="Times New Roman"/>
          <w:bCs/>
          <w:color w:val="auto"/>
          <w:sz w:val="24"/>
          <w:szCs w:val="24"/>
          <w:lang w:eastAsia="en-US"/>
        </w:rPr>
        <w:t>.</w:t>
      </w:r>
    </w:p>
    <w:p w14:paraId="5A604240" w14:textId="77777777" w:rsidR="00905870" w:rsidRPr="00895C9D" w:rsidRDefault="00905870" w:rsidP="00905870">
      <w:pPr>
        <w:spacing w:after="0" w:line="240" w:lineRule="auto"/>
        <w:ind w:left="284" w:right="142"/>
        <w:jc w:val="both"/>
        <w:rPr>
          <w:rFonts w:ascii="Times New Roman" w:eastAsia="Times New Roman" w:hAnsi="Times New Roman" w:cs="Times New Roman"/>
          <w:bCs/>
          <w:color w:val="auto"/>
          <w:sz w:val="24"/>
          <w:szCs w:val="24"/>
          <w:lang w:eastAsia="en-US"/>
        </w:rPr>
      </w:pPr>
    </w:p>
    <w:p w14:paraId="35DEB446" w14:textId="77777777" w:rsidR="00905870" w:rsidRDefault="00905870" w:rsidP="00895C9D">
      <w:pPr>
        <w:spacing w:after="0" w:line="240" w:lineRule="auto"/>
        <w:jc w:val="both"/>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     </w:t>
      </w:r>
      <w:r w:rsidRPr="00905870">
        <w:rPr>
          <w:rFonts w:ascii="Times New Roman" w:eastAsia="Times New Roman" w:hAnsi="Times New Roman" w:cs="Times New Roman"/>
          <w:b/>
          <w:color w:val="auto"/>
          <w:sz w:val="24"/>
          <w:szCs w:val="24"/>
          <w:lang w:eastAsia="en-US"/>
        </w:rPr>
        <w:t xml:space="preserve">9. </w:t>
      </w:r>
      <w:proofErr w:type="spellStart"/>
      <w:r w:rsidRPr="00905870">
        <w:rPr>
          <w:rFonts w:ascii="Times New Roman" w:eastAsia="Times New Roman" w:hAnsi="Times New Roman" w:cs="Times New Roman"/>
          <w:b/>
          <w:color w:val="auto"/>
          <w:sz w:val="24"/>
          <w:szCs w:val="24"/>
          <w:lang w:eastAsia="en-US"/>
        </w:rPr>
        <w:t>Сынау</w:t>
      </w:r>
      <w:proofErr w:type="spellEnd"/>
      <w:r w:rsidRPr="00905870">
        <w:rPr>
          <w:rFonts w:ascii="Times New Roman" w:eastAsia="Times New Roman" w:hAnsi="Times New Roman" w:cs="Times New Roman"/>
          <w:b/>
          <w:color w:val="auto"/>
          <w:sz w:val="24"/>
          <w:szCs w:val="24"/>
          <w:lang w:eastAsia="en-US"/>
        </w:rPr>
        <w:t xml:space="preserve"> </w:t>
      </w:r>
      <w:proofErr w:type="spellStart"/>
      <w:r w:rsidRPr="00905870">
        <w:rPr>
          <w:rFonts w:ascii="Times New Roman" w:eastAsia="Times New Roman" w:hAnsi="Times New Roman" w:cs="Times New Roman"/>
          <w:b/>
          <w:color w:val="auto"/>
          <w:sz w:val="24"/>
          <w:szCs w:val="24"/>
          <w:lang w:eastAsia="en-US"/>
        </w:rPr>
        <w:t>және</w:t>
      </w:r>
      <w:proofErr w:type="spellEnd"/>
      <w:r w:rsidRPr="00905870">
        <w:rPr>
          <w:rFonts w:ascii="Times New Roman" w:eastAsia="Times New Roman" w:hAnsi="Times New Roman" w:cs="Times New Roman"/>
          <w:b/>
          <w:color w:val="auto"/>
          <w:sz w:val="24"/>
          <w:szCs w:val="24"/>
          <w:lang w:eastAsia="en-US"/>
        </w:rPr>
        <w:t xml:space="preserve"> </w:t>
      </w:r>
      <w:proofErr w:type="spellStart"/>
      <w:r w:rsidRPr="00905870">
        <w:rPr>
          <w:rFonts w:ascii="Times New Roman" w:eastAsia="Times New Roman" w:hAnsi="Times New Roman" w:cs="Times New Roman"/>
          <w:b/>
          <w:color w:val="auto"/>
          <w:sz w:val="24"/>
          <w:szCs w:val="24"/>
          <w:lang w:eastAsia="en-US"/>
        </w:rPr>
        <w:t>пайдалануға</w:t>
      </w:r>
      <w:proofErr w:type="spellEnd"/>
      <w:r w:rsidRPr="00905870">
        <w:rPr>
          <w:rFonts w:ascii="Times New Roman" w:eastAsia="Times New Roman" w:hAnsi="Times New Roman" w:cs="Times New Roman"/>
          <w:b/>
          <w:color w:val="auto"/>
          <w:sz w:val="24"/>
          <w:szCs w:val="24"/>
          <w:lang w:eastAsia="en-US"/>
        </w:rPr>
        <w:t xml:space="preserve"> беру</w:t>
      </w:r>
    </w:p>
    <w:p w14:paraId="015208E9" w14:textId="261B4256" w:rsidR="00895C9D" w:rsidRPr="00905870" w:rsidRDefault="00905870" w:rsidP="00895C9D">
      <w:pPr>
        <w:spacing w:after="0" w:line="240" w:lineRule="auto"/>
        <w:jc w:val="both"/>
        <w:rPr>
          <w:rFonts w:ascii="Times New Roman" w:eastAsia="Times New Roman" w:hAnsi="Times New Roman" w:cs="Times New Roman"/>
          <w:bCs/>
          <w:color w:val="auto"/>
          <w:sz w:val="24"/>
          <w:szCs w:val="24"/>
          <w:highlight w:val="yellow"/>
          <w:lang w:eastAsia="en-US"/>
        </w:rPr>
      </w:pPr>
      <w:r w:rsidRPr="00905870">
        <w:rPr>
          <w:rFonts w:ascii="Times New Roman" w:eastAsia="Times New Roman" w:hAnsi="Times New Roman" w:cs="Times New Roman"/>
          <w:bCs/>
          <w:color w:val="auto"/>
          <w:sz w:val="24"/>
          <w:szCs w:val="24"/>
          <w:lang w:eastAsia="en-US"/>
        </w:rPr>
        <w:t xml:space="preserve">    </w:t>
      </w:r>
      <w:r w:rsidRPr="00905870">
        <w:rPr>
          <w:rFonts w:ascii="Times New Roman" w:eastAsia="Times New Roman" w:hAnsi="Times New Roman" w:cs="Times New Roman"/>
          <w:bCs/>
          <w:color w:val="auto"/>
          <w:sz w:val="24"/>
          <w:szCs w:val="24"/>
          <w:lang w:eastAsia="en-US"/>
        </w:rPr>
        <w:t xml:space="preserve"> </w:t>
      </w:r>
      <w:r w:rsidRPr="00584230">
        <w:rPr>
          <w:rFonts w:ascii="Times New Roman" w:eastAsia="Times New Roman" w:hAnsi="Times New Roman" w:cs="Times New Roman"/>
          <w:bCs/>
          <w:color w:val="auto"/>
          <w:sz w:val="24"/>
          <w:szCs w:val="24"/>
          <w:lang w:val="kk-KZ" w:eastAsia="en-US"/>
        </w:rPr>
        <w:t>ГЕАБТ</w:t>
      </w:r>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пайдалануға</w:t>
      </w:r>
      <w:proofErr w:type="spellEnd"/>
      <w:r w:rsidRPr="00905870">
        <w:rPr>
          <w:rFonts w:ascii="Times New Roman" w:eastAsia="Times New Roman" w:hAnsi="Times New Roman" w:cs="Times New Roman"/>
          <w:bCs/>
          <w:color w:val="auto"/>
          <w:sz w:val="24"/>
          <w:szCs w:val="24"/>
          <w:lang w:eastAsia="en-US"/>
        </w:rPr>
        <w:t xml:space="preserve"> беру </w:t>
      </w:r>
      <w:proofErr w:type="spellStart"/>
      <w:r w:rsidRPr="00905870">
        <w:rPr>
          <w:rFonts w:ascii="Times New Roman" w:eastAsia="Times New Roman" w:hAnsi="Times New Roman" w:cs="Times New Roman"/>
          <w:bCs/>
          <w:color w:val="auto"/>
          <w:sz w:val="24"/>
          <w:szCs w:val="24"/>
          <w:lang w:eastAsia="en-US"/>
        </w:rPr>
        <w:t>тәжірибелік-өнеркәсіптік</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және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қабылдау-тапсыру</w:t>
      </w:r>
      <w:proofErr w:type="spellEnd"/>
      <w:r w:rsidRPr="00905870">
        <w:rPr>
          <w:rFonts w:ascii="Times New Roman" w:eastAsia="Times New Roman" w:hAnsi="Times New Roman" w:cs="Times New Roman"/>
          <w:bCs/>
          <w:color w:val="auto"/>
          <w:sz w:val="24"/>
          <w:szCs w:val="24"/>
          <w:lang w:eastAsia="en-US"/>
        </w:rPr>
        <w:t xml:space="preserve"> </w:t>
      </w:r>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сынақтарының</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нәтижелері</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бойынша</w:t>
      </w:r>
      <w:proofErr w:type="spellEnd"/>
      <w:r w:rsidRPr="00905870">
        <w:rPr>
          <w:rFonts w:ascii="Times New Roman" w:eastAsia="Times New Roman" w:hAnsi="Times New Roman" w:cs="Times New Roman"/>
          <w:bCs/>
          <w:color w:val="auto"/>
          <w:sz w:val="24"/>
          <w:szCs w:val="24"/>
          <w:lang w:eastAsia="en-US"/>
        </w:rPr>
        <w:t xml:space="preserve"> </w:t>
      </w:r>
      <w:r w:rsidRPr="00584230">
        <w:rPr>
          <w:rFonts w:ascii="Times New Roman" w:eastAsia="Times New Roman" w:hAnsi="Times New Roman" w:cs="Times New Roman"/>
          <w:bCs/>
          <w:color w:val="auto"/>
          <w:sz w:val="24"/>
          <w:szCs w:val="24"/>
          <w:lang w:val="kk-KZ" w:eastAsia="en-US"/>
        </w:rPr>
        <w:t>ГЕАБТ</w:t>
      </w:r>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пайдалануға</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және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пайдалануға</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оның</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ішінде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коммерциялық</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есепке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алуға</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дайындығын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растайтын</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тиісті</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актілер</w:t>
      </w:r>
      <w:proofErr w:type="spellEnd"/>
      <w:r w:rsidRPr="00905870">
        <w:rPr>
          <w:rFonts w:ascii="Times New Roman" w:eastAsia="Times New Roman" w:hAnsi="Times New Roman" w:cs="Times New Roman"/>
          <w:bCs/>
          <w:color w:val="auto"/>
          <w:sz w:val="24"/>
          <w:szCs w:val="24"/>
          <w:lang w:eastAsia="en-US"/>
        </w:rPr>
        <w:t xml:space="preserve"> мен </w:t>
      </w:r>
      <w:proofErr w:type="spellStart"/>
      <w:r w:rsidRPr="00905870">
        <w:rPr>
          <w:rFonts w:ascii="Times New Roman" w:eastAsia="Times New Roman" w:hAnsi="Times New Roman" w:cs="Times New Roman"/>
          <w:bCs/>
          <w:color w:val="auto"/>
          <w:sz w:val="24"/>
          <w:szCs w:val="24"/>
          <w:lang w:eastAsia="en-US"/>
        </w:rPr>
        <w:t>хаттамаларды</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ресімдей</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отырып</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жүзеге</w:t>
      </w:r>
      <w:proofErr w:type="spellEnd"/>
      <w:r w:rsidRPr="00905870">
        <w:rPr>
          <w:rFonts w:ascii="Times New Roman" w:eastAsia="Times New Roman" w:hAnsi="Times New Roman" w:cs="Times New Roman"/>
          <w:bCs/>
          <w:color w:val="auto"/>
          <w:sz w:val="24"/>
          <w:szCs w:val="24"/>
          <w:lang w:eastAsia="en-US"/>
        </w:rPr>
        <w:t xml:space="preserve"> </w:t>
      </w:r>
      <w:proofErr w:type="spellStart"/>
      <w:r w:rsidRPr="00905870">
        <w:rPr>
          <w:rFonts w:ascii="Times New Roman" w:eastAsia="Times New Roman" w:hAnsi="Times New Roman" w:cs="Times New Roman"/>
          <w:bCs/>
          <w:color w:val="auto"/>
          <w:sz w:val="24"/>
          <w:szCs w:val="24"/>
          <w:lang w:eastAsia="en-US"/>
        </w:rPr>
        <w:t>асырылады</w:t>
      </w:r>
      <w:proofErr w:type="spellEnd"/>
      <w:r w:rsidRPr="00905870">
        <w:rPr>
          <w:rFonts w:ascii="Times New Roman" w:eastAsia="Times New Roman" w:hAnsi="Times New Roman" w:cs="Times New Roman"/>
          <w:bCs/>
          <w:color w:val="auto"/>
          <w:sz w:val="24"/>
          <w:szCs w:val="24"/>
          <w:lang w:eastAsia="en-US"/>
        </w:rPr>
        <w:t>.</w:t>
      </w:r>
    </w:p>
    <w:p w14:paraId="432C714A" w14:textId="77777777" w:rsidR="00895C9D" w:rsidRPr="00895C9D" w:rsidRDefault="00895C9D" w:rsidP="00895C9D">
      <w:pPr>
        <w:spacing w:after="0" w:line="240" w:lineRule="auto"/>
        <w:jc w:val="both"/>
        <w:rPr>
          <w:rFonts w:ascii="Times New Roman" w:eastAsia="Times New Roman" w:hAnsi="Times New Roman" w:cs="Times New Roman"/>
          <w:bCs/>
          <w:color w:val="auto"/>
          <w:sz w:val="24"/>
          <w:szCs w:val="24"/>
          <w:highlight w:val="yellow"/>
          <w:lang w:eastAsia="en-US"/>
        </w:rPr>
      </w:pPr>
    </w:p>
    <w:sectPr w:rsidR="00895C9D" w:rsidRPr="00895C9D"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56CD" w14:textId="77777777" w:rsidR="00A02F42" w:rsidRDefault="00A02F42" w:rsidP="005B5E08">
      <w:pPr>
        <w:spacing w:after="0" w:line="240" w:lineRule="auto"/>
      </w:pPr>
      <w:r>
        <w:separator/>
      </w:r>
    </w:p>
  </w:endnote>
  <w:endnote w:type="continuationSeparator" w:id="0">
    <w:p w14:paraId="32057FF5" w14:textId="77777777" w:rsidR="00A02F42" w:rsidRDefault="00A02F42"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048E" w14:textId="77777777" w:rsidR="00A02F42" w:rsidRDefault="00A02F42" w:rsidP="005B5E08">
      <w:pPr>
        <w:spacing w:after="0" w:line="240" w:lineRule="auto"/>
      </w:pPr>
      <w:r>
        <w:separator/>
      </w:r>
    </w:p>
  </w:footnote>
  <w:footnote w:type="continuationSeparator" w:id="0">
    <w:p w14:paraId="3D8E1788" w14:textId="77777777" w:rsidR="00A02F42" w:rsidRDefault="00A02F42"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3BD11E6"/>
    <w:multiLevelType w:val="hybridMultilevel"/>
    <w:tmpl w:val="8FEE2BE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3"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1555F"/>
    <w:multiLevelType w:val="multilevel"/>
    <w:tmpl w:val="35E03E00"/>
    <w:numStyleLink w:val="4"/>
  </w:abstractNum>
  <w:abstractNum w:abstractNumId="5" w15:restartNumberingAfterBreak="0">
    <w:nsid w:val="0C391E02"/>
    <w:multiLevelType w:val="hybridMultilevel"/>
    <w:tmpl w:val="E910BB5A"/>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044A3"/>
    <w:multiLevelType w:val="hybridMultilevel"/>
    <w:tmpl w:val="81DAFD70"/>
    <w:lvl w:ilvl="0" w:tplc="1338BF3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1E23119"/>
    <w:multiLevelType w:val="hybridMultilevel"/>
    <w:tmpl w:val="7A7E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348DE"/>
    <w:multiLevelType w:val="hybridMultilevel"/>
    <w:tmpl w:val="7DEE87B2"/>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7996D8E"/>
    <w:multiLevelType w:val="hybridMultilevel"/>
    <w:tmpl w:val="7ABA97D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10C64"/>
    <w:multiLevelType w:val="hybridMultilevel"/>
    <w:tmpl w:val="039A6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3"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5" w15:restartNumberingAfterBreak="0">
    <w:nsid w:val="1D2B3D8B"/>
    <w:multiLevelType w:val="hybridMultilevel"/>
    <w:tmpl w:val="64B0511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D66B2"/>
    <w:multiLevelType w:val="multilevel"/>
    <w:tmpl w:val="334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C14F2"/>
    <w:multiLevelType w:val="hybridMultilevel"/>
    <w:tmpl w:val="6302CFC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4300AE4"/>
    <w:multiLevelType w:val="hybridMultilevel"/>
    <w:tmpl w:val="FB9C18E2"/>
    <w:lvl w:ilvl="0" w:tplc="7594091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837371"/>
    <w:multiLevelType w:val="hybridMultilevel"/>
    <w:tmpl w:val="E8A498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B233E"/>
    <w:multiLevelType w:val="multilevel"/>
    <w:tmpl w:val="758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9A571C"/>
    <w:multiLevelType w:val="hybridMultilevel"/>
    <w:tmpl w:val="B1D24690"/>
    <w:lvl w:ilvl="0" w:tplc="3E6AC76A">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341705C4"/>
    <w:multiLevelType w:val="hybridMultilevel"/>
    <w:tmpl w:val="E45AC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22EC8"/>
    <w:multiLevelType w:val="hybridMultilevel"/>
    <w:tmpl w:val="DF9E482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A69EE"/>
    <w:multiLevelType w:val="hybridMultilevel"/>
    <w:tmpl w:val="15F6E1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97A3CB8"/>
    <w:multiLevelType w:val="hybridMultilevel"/>
    <w:tmpl w:val="4E84AE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9E132D5"/>
    <w:multiLevelType w:val="multilevel"/>
    <w:tmpl w:val="99061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E614F8"/>
    <w:multiLevelType w:val="hybridMultilevel"/>
    <w:tmpl w:val="404025E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B45B36"/>
    <w:multiLevelType w:val="hybridMultilevel"/>
    <w:tmpl w:val="F7AE5EA8"/>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2" w15:restartNumberingAfterBreak="0">
    <w:nsid w:val="432E0F31"/>
    <w:multiLevelType w:val="multilevel"/>
    <w:tmpl w:val="D4F8C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66074D"/>
    <w:multiLevelType w:val="hybridMultilevel"/>
    <w:tmpl w:val="8B84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722EF8"/>
    <w:multiLevelType w:val="hybridMultilevel"/>
    <w:tmpl w:val="3C1A37A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DA876CD"/>
    <w:multiLevelType w:val="hybridMultilevel"/>
    <w:tmpl w:val="CA04A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0EA6260"/>
    <w:multiLevelType w:val="hybridMultilevel"/>
    <w:tmpl w:val="ABC893B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13C4248"/>
    <w:multiLevelType w:val="hybridMultilevel"/>
    <w:tmpl w:val="F7701F0E"/>
    <w:lvl w:ilvl="0" w:tplc="87A8CE9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3B46E8"/>
    <w:multiLevelType w:val="multilevel"/>
    <w:tmpl w:val="DD14D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6D032FC"/>
    <w:multiLevelType w:val="hybridMultilevel"/>
    <w:tmpl w:val="3C200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B5879BB"/>
    <w:multiLevelType w:val="hybridMultilevel"/>
    <w:tmpl w:val="866662C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5BB15B3B"/>
    <w:multiLevelType w:val="hybridMultilevel"/>
    <w:tmpl w:val="840402C4"/>
    <w:lvl w:ilvl="0" w:tplc="55E83BF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8C6A69"/>
    <w:multiLevelType w:val="hybridMultilevel"/>
    <w:tmpl w:val="2C80921E"/>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551035"/>
    <w:multiLevelType w:val="multilevel"/>
    <w:tmpl w:val="DD466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6F0F57"/>
    <w:multiLevelType w:val="hybridMultilevel"/>
    <w:tmpl w:val="84C290D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C7A46B8"/>
    <w:multiLevelType w:val="multilevel"/>
    <w:tmpl w:val="35F42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0D97DFA"/>
    <w:multiLevelType w:val="multilevel"/>
    <w:tmpl w:val="50CACA6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8" w15:restartNumberingAfterBreak="0">
    <w:nsid w:val="710C2DF4"/>
    <w:multiLevelType w:val="hybridMultilevel"/>
    <w:tmpl w:val="53F43E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777CF9"/>
    <w:multiLevelType w:val="hybridMultilevel"/>
    <w:tmpl w:val="8402BC3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C850A4"/>
    <w:multiLevelType w:val="hybridMultilevel"/>
    <w:tmpl w:val="E54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67952A9"/>
    <w:multiLevelType w:val="hybridMultilevel"/>
    <w:tmpl w:val="D90C420E"/>
    <w:lvl w:ilvl="0" w:tplc="F5069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98252DD"/>
    <w:multiLevelType w:val="hybridMultilevel"/>
    <w:tmpl w:val="6B040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2617BE"/>
    <w:multiLevelType w:val="hybridMultilevel"/>
    <w:tmpl w:val="F73098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F390A59"/>
    <w:multiLevelType w:val="hybridMultilevel"/>
    <w:tmpl w:val="556ED64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345323">
    <w:abstractNumId w:val="52"/>
  </w:num>
  <w:num w:numId="2" w16cid:durableId="1049034874">
    <w:abstractNumId w:val="34"/>
  </w:num>
  <w:num w:numId="3" w16cid:durableId="960188140">
    <w:abstractNumId w:val="58"/>
  </w:num>
  <w:num w:numId="4" w16cid:durableId="418646453">
    <w:abstractNumId w:val="25"/>
  </w:num>
  <w:num w:numId="5" w16cid:durableId="1375696814">
    <w:abstractNumId w:val="66"/>
  </w:num>
  <w:num w:numId="6" w16cid:durableId="1397629951">
    <w:abstractNumId w:val="67"/>
  </w:num>
  <w:num w:numId="7" w16cid:durableId="1928463907">
    <w:abstractNumId w:val="24"/>
  </w:num>
  <w:num w:numId="8" w16cid:durableId="343634745">
    <w:abstractNumId w:val="17"/>
  </w:num>
  <w:num w:numId="9" w16cid:durableId="1444032361">
    <w:abstractNumId w:val="45"/>
  </w:num>
  <w:num w:numId="10" w16cid:durableId="1901818961">
    <w:abstractNumId w:val="39"/>
  </w:num>
  <w:num w:numId="11" w16cid:durableId="355815908">
    <w:abstractNumId w:val="65"/>
  </w:num>
  <w:num w:numId="12" w16cid:durableId="379672645">
    <w:abstractNumId w:val="63"/>
  </w:num>
  <w:num w:numId="13" w16cid:durableId="670258953">
    <w:abstractNumId w:val="12"/>
  </w:num>
  <w:num w:numId="14" w16cid:durableId="1147628678">
    <w:abstractNumId w:val="14"/>
  </w:num>
  <w:num w:numId="15" w16cid:durableId="8222680">
    <w:abstractNumId w:val="54"/>
  </w:num>
  <w:num w:numId="16" w16cid:durableId="285241295">
    <w:abstractNumId w:val="36"/>
  </w:num>
  <w:num w:numId="17" w16cid:durableId="1998074361">
    <w:abstractNumId w:val="4"/>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749419993">
    <w:abstractNumId w:val="31"/>
  </w:num>
  <w:num w:numId="19" w16cid:durableId="1658805114">
    <w:abstractNumId w:val="9"/>
  </w:num>
  <w:num w:numId="20" w16cid:durableId="1986618344">
    <w:abstractNumId w:val="5"/>
  </w:num>
  <w:num w:numId="21" w16cid:durableId="772477509">
    <w:abstractNumId w:val="15"/>
  </w:num>
  <w:num w:numId="22" w16cid:durableId="1338801179">
    <w:abstractNumId w:val="50"/>
  </w:num>
  <w:num w:numId="23" w16cid:durableId="1834754764">
    <w:abstractNumId w:val="19"/>
  </w:num>
  <w:num w:numId="24" w16cid:durableId="1018972551">
    <w:abstractNumId w:val="62"/>
  </w:num>
  <w:num w:numId="25" w16cid:durableId="1062287691">
    <w:abstractNumId w:val="23"/>
  </w:num>
  <w:num w:numId="26" w16cid:durableId="1192497942">
    <w:abstractNumId w:val="60"/>
  </w:num>
  <w:num w:numId="27" w16cid:durableId="1305622065">
    <w:abstractNumId w:val="35"/>
  </w:num>
  <w:num w:numId="28" w16cid:durableId="936521165">
    <w:abstractNumId w:val="27"/>
  </w:num>
  <w:num w:numId="29" w16cid:durableId="1917590871">
    <w:abstractNumId w:val="37"/>
  </w:num>
  <w:num w:numId="30" w16cid:durableId="99221941">
    <w:abstractNumId w:val="22"/>
  </w:num>
  <w:num w:numId="31" w16cid:durableId="863983185">
    <w:abstractNumId w:val="11"/>
  </w:num>
  <w:num w:numId="32" w16cid:durableId="447238568">
    <w:abstractNumId w:val="48"/>
  </w:num>
  <w:num w:numId="33" w16cid:durableId="97873752">
    <w:abstractNumId w:val="30"/>
  </w:num>
  <w:num w:numId="34" w16cid:durableId="1160848843">
    <w:abstractNumId w:val="10"/>
  </w:num>
  <w:num w:numId="35" w16cid:durableId="1859150407">
    <w:abstractNumId w:val="0"/>
  </w:num>
  <w:num w:numId="36" w16cid:durableId="1621641712">
    <w:abstractNumId w:val="1"/>
  </w:num>
  <w:num w:numId="37" w16cid:durableId="110635880">
    <w:abstractNumId w:val="46"/>
  </w:num>
  <w:num w:numId="38" w16cid:durableId="1600721809">
    <w:abstractNumId w:val="7"/>
  </w:num>
  <w:num w:numId="39" w16cid:durableId="1730879935">
    <w:abstractNumId w:val="57"/>
  </w:num>
  <w:num w:numId="40" w16cid:durableId="255286323">
    <w:abstractNumId w:val="26"/>
  </w:num>
  <w:num w:numId="41" w16cid:durableId="180777102">
    <w:abstractNumId w:val="41"/>
  </w:num>
  <w:num w:numId="42" w16cid:durableId="236861398">
    <w:abstractNumId w:val="49"/>
  </w:num>
  <w:num w:numId="43" w16cid:durableId="415322921">
    <w:abstractNumId w:val="32"/>
  </w:num>
  <w:num w:numId="44" w16cid:durableId="567498785">
    <w:abstractNumId w:val="16"/>
  </w:num>
  <w:num w:numId="45" w16cid:durableId="2120441589">
    <w:abstractNumId w:val="20"/>
  </w:num>
  <w:num w:numId="46" w16cid:durableId="1142380339">
    <w:abstractNumId w:val="33"/>
  </w:num>
  <w:num w:numId="47" w16cid:durableId="1409688399">
    <w:abstractNumId w:val="18"/>
  </w:num>
  <w:num w:numId="48" w16cid:durableId="337999585">
    <w:abstractNumId w:val="68"/>
  </w:num>
  <w:num w:numId="49" w16cid:durableId="1467576926">
    <w:abstractNumId w:val="40"/>
  </w:num>
  <w:num w:numId="50" w16cid:durableId="1480146862">
    <w:abstractNumId w:val="8"/>
  </w:num>
  <w:num w:numId="51" w16cid:durableId="1600679245">
    <w:abstractNumId w:val="28"/>
  </w:num>
  <w:num w:numId="52" w16cid:durableId="717322141">
    <w:abstractNumId w:val="38"/>
  </w:num>
  <w:num w:numId="53" w16cid:durableId="1637298268">
    <w:abstractNumId w:val="53"/>
  </w:num>
  <w:num w:numId="54" w16cid:durableId="689382218">
    <w:abstractNumId w:val="44"/>
  </w:num>
  <w:num w:numId="55" w16cid:durableId="890724985">
    <w:abstractNumId w:val="59"/>
  </w:num>
  <w:num w:numId="56" w16cid:durableId="946499269">
    <w:abstractNumId w:val="43"/>
  </w:num>
  <w:num w:numId="57" w16cid:durableId="1957325573">
    <w:abstractNumId w:val="55"/>
  </w:num>
  <w:num w:numId="58" w16cid:durableId="870461620">
    <w:abstractNumId w:val="51"/>
  </w:num>
  <w:num w:numId="59" w16cid:durableId="942345309">
    <w:abstractNumId w:val="47"/>
  </w:num>
  <w:num w:numId="60" w16cid:durableId="288896951">
    <w:abstractNumId w:val="42"/>
  </w:num>
  <w:num w:numId="61" w16cid:durableId="966357319">
    <w:abstractNumId w:val="3"/>
  </w:num>
  <w:num w:numId="62" w16cid:durableId="460349518">
    <w:abstractNumId w:val="61"/>
  </w:num>
  <w:num w:numId="63" w16cid:durableId="959146242">
    <w:abstractNumId w:val="56"/>
  </w:num>
  <w:num w:numId="64" w16cid:durableId="271322218">
    <w:abstractNumId w:val="2"/>
  </w:num>
  <w:num w:numId="65" w16cid:durableId="873271488">
    <w:abstractNumId w:val="64"/>
  </w:num>
  <w:num w:numId="66" w16cid:durableId="1502088298">
    <w:abstractNumId w:val="29"/>
  </w:num>
  <w:num w:numId="67" w16cid:durableId="1853304044">
    <w:abstractNumId w:val="6"/>
  </w:num>
  <w:num w:numId="68" w16cid:durableId="1363288462">
    <w:abstractNumId w:val="13"/>
  </w:num>
  <w:num w:numId="69" w16cid:durableId="1417508955">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120AD"/>
    <w:rsid w:val="00016433"/>
    <w:rsid w:val="00033411"/>
    <w:rsid w:val="00042FAA"/>
    <w:rsid w:val="000448AC"/>
    <w:rsid w:val="000538F9"/>
    <w:rsid w:val="00074FEE"/>
    <w:rsid w:val="00083F46"/>
    <w:rsid w:val="00084269"/>
    <w:rsid w:val="000901C5"/>
    <w:rsid w:val="00095367"/>
    <w:rsid w:val="000A1E93"/>
    <w:rsid w:val="000B74B6"/>
    <w:rsid w:val="000D67F5"/>
    <w:rsid w:val="000E17FC"/>
    <w:rsid w:val="000F4245"/>
    <w:rsid w:val="001046B5"/>
    <w:rsid w:val="00115CFE"/>
    <w:rsid w:val="00116201"/>
    <w:rsid w:val="0012721A"/>
    <w:rsid w:val="00133CEA"/>
    <w:rsid w:val="00152688"/>
    <w:rsid w:val="00160938"/>
    <w:rsid w:val="00173279"/>
    <w:rsid w:val="00183E73"/>
    <w:rsid w:val="00190E84"/>
    <w:rsid w:val="00190F70"/>
    <w:rsid w:val="00192C82"/>
    <w:rsid w:val="00193AAC"/>
    <w:rsid w:val="00197C15"/>
    <w:rsid w:val="001A6B1C"/>
    <w:rsid w:val="001B110B"/>
    <w:rsid w:val="001B7435"/>
    <w:rsid w:val="001C37CD"/>
    <w:rsid w:val="001C45E9"/>
    <w:rsid w:val="001C4C65"/>
    <w:rsid w:val="001D6B2F"/>
    <w:rsid w:val="001E3471"/>
    <w:rsid w:val="001E66F0"/>
    <w:rsid w:val="001E7A0C"/>
    <w:rsid w:val="001F0809"/>
    <w:rsid w:val="001F3D2B"/>
    <w:rsid w:val="00203922"/>
    <w:rsid w:val="00220648"/>
    <w:rsid w:val="00225018"/>
    <w:rsid w:val="002278F7"/>
    <w:rsid w:val="00253141"/>
    <w:rsid w:val="00256C07"/>
    <w:rsid w:val="002577F2"/>
    <w:rsid w:val="00262C35"/>
    <w:rsid w:val="00285CDB"/>
    <w:rsid w:val="002B509F"/>
    <w:rsid w:val="002B660B"/>
    <w:rsid w:val="002C097D"/>
    <w:rsid w:val="002D2F1F"/>
    <w:rsid w:val="002D51CF"/>
    <w:rsid w:val="002E3105"/>
    <w:rsid w:val="002F5D39"/>
    <w:rsid w:val="002F701A"/>
    <w:rsid w:val="002F741E"/>
    <w:rsid w:val="003079B1"/>
    <w:rsid w:val="003245D8"/>
    <w:rsid w:val="003264EA"/>
    <w:rsid w:val="00343D05"/>
    <w:rsid w:val="003620A1"/>
    <w:rsid w:val="003834EC"/>
    <w:rsid w:val="003C3C3D"/>
    <w:rsid w:val="003D7161"/>
    <w:rsid w:val="003E3265"/>
    <w:rsid w:val="003F4BF5"/>
    <w:rsid w:val="004022C5"/>
    <w:rsid w:val="004142F5"/>
    <w:rsid w:val="004205B2"/>
    <w:rsid w:val="00435D7B"/>
    <w:rsid w:val="004471E2"/>
    <w:rsid w:val="00451DDD"/>
    <w:rsid w:val="0045266F"/>
    <w:rsid w:val="00456FEF"/>
    <w:rsid w:val="004659E0"/>
    <w:rsid w:val="004660BA"/>
    <w:rsid w:val="00477979"/>
    <w:rsid w:val="00481233"/>
    <w:rsid w:val="004860A3"/>
    <w:rsid w:val="004A1C1D"/>
    <w:rsid w:val="004A1E92"/>
    <w:rsid w:val="004A5960"/>
    <w:rsid w:val="004C09EE"/>
    <w:rsid w:val="004C42AC"/>
    <w:rsid w:val="004D23B1"/>
    <w:rsid w:val="004E6DE5"/>
    <w:rsid w:val="004F4F71"/>
    <w:rsid w:val="00504D0B"/>
    <w:rsid w:val="00516EA2"/>
    <w:rsid w:val="0053172A"/>
    <w:rsid w:val="005435FC"/>
    <w:rsid w:val="00545841"/>
    <w:rsid w:val="00551CA0"/>
    <w:rsid w:val="00560B40"/>
    <w:rsid w:val="00563C66"/>
    <w:rsid w:val="005642F2"/>
    <w:rsid w:val="00574745"/>
    <w:rsid w:val="005814C6"/>
    <w:rsid w:val="00582C2D"/>
    <w:rsid w:val="005830D6"/>
    <w:rsid w:val="00584230"/>
    <w:rsid w:val="00597748"/>
    <w:rsid w:val="005A0D6C"/>
    <w:rsid w:val="005B422E"/>
    <w:rsid w:val="005B48C0"/>
    <w:rsid w:val="005B5E08"/>
    <w:rsid w:val="005B7DEB"/>
    <w:rsid w:val="005C463B"/>
    <w:rsid w:val="005C61E3"/>
    <w:rsid w:val="005D27C4"/>
    <w:rsid w:val="005D5888"/>
    <w:rsid w:val="005D653F"/>
    <w:rsid w:val="005E3E95"/>
    <w:rsid w:val="005F1250"/>
    <w:rsid w:val="00604CF1"/>
    <w:rsid w:val="00613CD2"/>
    <w:rsid w:val="006242EC"/>
    <w:rsid w:val="006256FF"/>
    <w:rsid w:val="006404E4"/>
    <w:rsid w:val="006460C7"/>
    <w:rsid w:val="00677869"/>
    <w:rsid w:val="00682EDF"/>
    <w:rsid w:val="006929FE"/>
    <w:rsid w:val="006D1ACB"/>
    <w:rsid w:val="006D220F"/>
    <w:rsid w:val="006E30BC"/>
    <w:rsid w:val="006E54CE"/>
    <w:rsid w:val="006F00F1"/>
    <w:rsid w:val="006F797E"/>
    <w:rsid w:val="007063AF"/>
    <w:rsid w:val="00716744"/>
    <w:rsid w:val="00716BED"/>
    <w:rsid w:val="007227A1"/>
    <w:rsid w:val="007242BD"/>
    <w:rsid w:val="00724881"/>
    <w:rsid w:val="00727898"/>
    <w:rsid w:val="00727F44"/>
    <w:rsid w:val="00740277"/>
    <w:rsid w:val="007417BB"/>
    <w:rsid w:val="0074599C"/>
    <w:rsid w:val="00760C26"/>
    <w:rsid w:val="007622AD"/>
    <w:rsid w:val="0076327C"/>
    <w:rsid w:val="00774BC1"/>
    <w:rsid w:val="007754D5"/>
    <w:rsid w:val="00784630"/>
    <w:rsid w:val="00796179"/>
    <w:rsid w:val="007A26A1"/>
    <w:rsid w:val="007A577A"/>
    <w:rsid w:val="007B5843"/>
    <w:rsid w:val="007C172E"/>
    <w:rsid w:val="007D2906"/>
    <w:rsid w:val="007D4E2B"/>
    <w:rsid w:val="007F280B"/>
    <w:rsid w:val="00800244"/>
    <w:rsid w:val="00804700"/>
    <w:rsid w:val="00816BD7"/>
    <w:rsid w:val="00817A53"/>
    <w:rsid w:val="00820EDE"/>
    <w:rsid w:val="00823C8B"/>
    <w:rsid w:val="00824CA1"/>
    <w:rsid w:val="00835F86"/>
    <w:rsid w:val="00836E27"/>
    <w:rsid w:val="00843E49"/>
    <w:rsid w:val="0086363B"/>
    <w:rsid w:val="00865C79"/>
    <w:rsid w:val="008674B1"/>
    <w:rsid w:val="008772B1"/>
    <w:rsid w:val="008918AC"/>
    <w:rsid w:val="008935A2"/>
    <w:rsid w:val="00895C9D"/>
    <w:rsid w:val="008A45CA"/>
    <w:rsid w:val="008A7F4A"/>
    <w:rsid w:val="008C0C20"/>
    <w:rsid w:val="008C2F7F"/>
    <w:rsid w:val="008D7784"/>
    <w:rsid w:val="008D7EEC"/>
    <w:rsid w:val="008E3D79"/>
    <w:rsid w:val="008E4BA0"/>
    <w:rsid w:val="008F1CAC"/>
    <w:rsid w:val="008F241F"/>
    <w:rsid w:val="008F3737"/>
    <w:rsid w:val="008F5477"/>
    <w:rsid w:val="008F573A"/>
    <w:rsid w:val="00905870"/>
    <w:rsid w:val="00917020"/>
    <w:rsid w:val="00922392"/>
    <w:rsid w:val="0092701C"/>
    <w:rsid w:val="00927C2E"/>
    <w:rsid w:val="00937139"/>
    <w:rsid w:val="00943477"/>
    <w:rsid w:val="009462A1"/>
    <w:rsid w:val="0094752A"/>
    <w:rsid w:val="009521AF"/>
    <w:rsid w:val="00966572"/>
    <w:rsid w:val="0097519C"/>
    <w:rsid w:val="009862D8"/>
    <w:rsid w:val="009B6536"/>
    <w:rsid w:val="009C4FC0"/>
    <w:rsid w:val="009C6A53"/>
    <w:rsid w:val="009D47A9"/>
    <w:rsid w:val="009F4F63"/>
    <w:rsid w:val="00A0288B"/>
    <w:rsid w:val="00A02F42"/>
    <w:rsid w:val="00A112F0"/>
    <w:rsid w:val="00A16E7B"/>
    <w:rsid w:val="00A2067C"/>
    <w:rsid w:val="00A25E1C"/>
    <w:rsid w:val="00A43BB5"/>
    <w:rsid w:val="00A52315"/>
    <w:rsid w:val="00A65CB6"/>
    <w:rsid w:val="00A6709C"/>
    <w:rsid w:val="00A6710D"/>
    <w:rsid w:val="00A67C2D"/>
    <w:rsid w:val="00A738D0"/>
    <w:rsid w:val="00A978ED"/>
    <w:rsid w:val="00AB4D15"/>
    <w:rsid w:val="00AD3650"/>
    <w:rsid w:val="00AE3E7F"/>
    <w:rsid w:val="00AE7282"/>
    <w:rsid w:val="00B075C5"/>
    <w:rsid w:val="00B07ADD"/>
    <w:rsid w:val="00B12722"/>
    <w:rsid w:val="00B17206"/>
    <w:rsid w:val="00B22BB1"/>
    <w:rsid w:val="00B26647"/>
    <w:rsid w:val="00B517D3"/>
    <w:rsid w:val="00B705C3"/>
    <w:rsid w:val="00B8398A"/>
    <w:rsid w:val="00B90FAB"/>
    <w:rsid w:val="00B91CBE"/>
    <w:rsid w:val="00BA20AC"/>
    <w:rsid w:val="00BB1ECA"/>
    <w:rsid w:val="00BB393C"/>
    <w:rsid w:val="00BC2379"/>
    <w:rsid w:val="00BD1CE2"/>
    <w:rsid w:val="00BF60A6"/>
    <w:rsid w:val="00C20B49"/>
    <w:rsid w:val="00C43A0A"/>
    <w:rsid w:val="00C449D2"/>
    <w:rsid w:val="00C61456"/>
    <w:rsid w:val="00C653E1"/>
    <w:rsid w:val="00C71D2A"/>
    <w:rsid w:val="00C750D6"/>
    <w:rsid w:val="00C84928"/>
    <w:rsid w:val="00C96B57"/>
    <w:rsid w:val="00C9775D"/>
    <w:rsid w:val="00CA5380"/>
    <w:rsid w:val="00CA5771"/>
    <w:rsid w:val="00CB5B2D"/>
    <w:rsid w:val="00CE0894"/>
    <w:rsid w:val="00CF3575"/>
    <w:rsid w:val="00D3077D"/>
    <w:rsid w:val="00D3255A"/>
    <w:rsid w:val="00D32E7C"/>
    <w:rsid w:val="00D3577F"/>
    <w:rsid w:val="00D42E83"/>
    <w:rsid w:val="00D50E10"/>
    <w:rsid w:val="00D52E0F"/>
    <w:rsid w:val="00D55D84"/>
    <w:rsid w:val="00D60140"/>
    <w:rsid w:val="00D66863"/>
    <w:rsid w:val="00D70841"/>
    <w:rsid w:val="00D80D97"/>
    <w:rsid w:val="00D84DD2"/>
    <w:rsid w:val="00D85172"/>
    <w:rsid w:val="00D875ED"/>
    <w:rsid w:val="00DA107A"/>
    <w:rsid w:val="00DA17C7"/>
    <w:rsid w:val="00DA2D24"/>
    <w:rsid w:val="00DA57EE"/>
    <w:rsid w:val="00DB60CF"/>
    <w:rsid w:val="00DC6733"/>
    <w:rsid w:val="00DC791B"/>
    <w:rsid w:val="00DD6D50"/>
    <w:rsid w:val="00DE1150"/>
    <w:rsid w:val="00E02073"/>
    <w:rsid w:val="00E036CC"/>
    <w:rsid w:val="00E067F7"/>
    <w:rsid w:val="00E1061D"/>
    <w:rsid w:val="00E12DA0"/>
    <w:rsid w:val="00E16FA3"/>
    <w:rsid w:val="00E21F40"/>
    <w:rsid w:val="00E22CBF"/>
    <w:rsid w:val="00E25FA9"/>
    <w:rsid w:val="00E45890"/>
    <w:rsid w:val="00E90F0A"/>
    <w:rsid w:val="00E9753B"/>
    <w:rsid w:val="00EA3D72"/>
    <w:rsid w:val="00EB37B5"/>
    <w:rsid w:val="00EB7A9C"/>
    <w:rsid w:val="00ED0E5D"/>
    <w:rsid w:val="00ED0EF0"/>
    <w:rsid w:val="00EF5A68"/>
    <w:rsid w:val="00EF60BC"/>
    <w:rsid w:val="00EF7F44"/>
    <w:rsid w:val="00F01CDF"/>
    <w:rsid w:val="00F24E79"/>
    <w:rsid w:val="00F34C0D"/>
    <w:rsid w:val="00F404DD"/>
    <w:rsid w:val="00F441F4"/>
    <w:rsid w:val="00F4672F"/>
    <w:rsid w:val="00F50F53"/>
    <w:rsid w:val="00F67FD9"/>
    <w:rsid w:val="00F73A9C"/>
    <w:rsid w:val="00F74F20"/>
    <w:rsid w:val="00F76CB3"/>
    <w:rsid w:val="00F81F77"/>
    <w:rsid w:val="00FA0317"/>
    <w:rsid w:val="00FB69C9"/>
    <w:rsid w:val="00FD34AA"/>
    <w:rsid w:val="00FE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47F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14"/>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14"/>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14"/>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14"/>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14"/>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14"/>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14"/>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14"/>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14"/>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13"/>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15"/>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15"/>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15"/>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17"/>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16"/>
      </w:numPr>
    </w:pPr>
  </w:style>
  <w:style w:type="paragraph" w:customStyle="1" w:styleId="a">
    <w:name w:val="Заголовок раздела"/>
    <w:basedOn w:val="a0"/>
    <w:rsid w:val="00895C9D"/>
    <w:pPr>
      <w:widowControl w:val="0"/>
      <w:numPr>
        <w:numId w:val="18"/>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18"/>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2E26-5906-4CC5-85AB-8E240B12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840</Words>
  <Characters>5992</Characters>
  <Application>Microsoft Office Word</Application>
  <DocSecurity>0</DocSecurity>
  <Lines>115</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Татаманов Танат Маралович</cp:lastModifiedBy>
  <cp:revision>49</cp:revision>
  <dcterms:created xsi:type="dcterms:W3CDTF">2026-01-19T06:51:00Z</dcterms:created>
  <dcterms:modified xsi:type="dcterms:W3CDTF">2026-02-09T10:26:00Z</dcterms:modified>
</cp:coreProperties>
</file>