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4D0F" w14:textId="3D9503CA" w:rsidR="000D1CF8" w:rsidRDefault="000D1CF8" w:rsidP="000D1CF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Pr="003862DA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6A16D6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  <w:r w:rsidR="0044146E">
        <w:rPr>
          <w:rFonts w:ascii="Times New Roman" w:hAnsi="Times New Roman" w:cs="Times New Roman"/>
          <w:b/>
          <w:bCs/>
          <w:sz w:val="24"/>
          <w:szCs w:val="24"/>
        </w:rPr>
        <w:t>Технической спецификации</w:t>
      </w:r>
    </w:p>
    <w:p w14:paraId="069EF0D9" w14:textId="77777777" w:rsidR="000D1CF8" w:rsidRDefault="000D1CF8" w:rsidP="000D1CF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BBFA3" w14:textId="77777777" w:rsidR="000D1CF8" w:rsidRDefault="000D1CF8" w:rsidP="001A684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5FF9EF" w14:textId="77777777" w:rsidR="000D1CF8" w:rsidRPr="008D7EEC" w:rsidRDefault="000D1CF8" w:rsidP="000D1CF8">
      <w:pPr>
        <w:spacing w:after="0" w:line="220" w:lineRule="exact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SimSun" w:hAnsi="Times New Roman" w:cs="Times New Roman"/>
          <w:b/>
        </w:rPr>
        <w:t xml:space="preserve">Требования </w:t>
      </w:r>
      <w:r w:rsidRPr="008D7EEC">
        <w:rPr>
          <w:rFonts w:ascii="Times New Roman" w:eastAsia="SimSun" w:hAnsi="Times New Roman" w:cs="Times New Roman"/>
          <w:b/>
        </w:rPr>
        <w:t xml:space="preserve">на проектирование и поставку </w:t>
      </w:r>
    </w:p>
    <w:p w14:paraId="0132D20C" w14:textId="17476E52" w:rsidR="001A6843" w:rsidRPr="001A6843" w:rsidRDefault="001A6843" w:rsidP="000D1CF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фильтр-сепаратор сырого газа</w:t>
      </w:r>
    </w:p>
    <w:p w14:paraId="15B0B42F" w14:textId="529EBD4D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FD2DCB" w14:textId="4D9A1457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29D28500" w14:textId="3B9FB06A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1.1. Настоящая техническая спецификация (ТС) определяет технические и эксплуатационные требования к фильтр-сепаратору, предназначенному для очистки сырого природного газа от капельной жидкости, механических примесей перед подачей газа на последующее технологическое оборудование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450E4B" w14:textId="783FB616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1.2. Оборудование поставляется в рамках закупочной процедуры и должно быть новым, не бывшим в эксплуатации.</w:t>
      </w:r>
    </w:p>
    <w:p w14:paraId="50421D0D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1.3. Фильтр-сепаратор должен обеспечивать надежную и непрерывную работу в условиях промысловой эксплуатации.</w:t>
      </w:r>
    </w:p>
    <w:p w14:paraId="13615258" w14:textId="2ED12504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A0AC8C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2. Исходные данные и расчетные параметры</w:t>
      </w:r>
    </w:p>
    <w:p w14:paraId="0A0841A4" w14:textId="1539598B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2.1. Рабочая среда: сырой природный газ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33EC64" w14:textId="2C44F1EA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 xml:space="preserve">2.2. Годовой объем газа: </w:t>
      </w:r>
      <w:r w:rsidRPr="001A6843">
        <w:rPr>
          <w:rFonts w:ascii="Times New Roman" w:hAnsi="Times New Roman" w:cs="Times New Roman"/>
          <w:b/>
          <w:bCs/>
          <w:sz w:val="24"/>
          <w:szCs w:val="24"/>
        </w:rPr>
        <w:t>150–200 млн м³/год</w:t>
      </w:r>
      <w:r w:rsidRPr="001A6843">
        <w:rPr>
          <w:rFonts w:ascii="Times New Roman" w:hAnsi="Times New Roman" w:cs="Times New Roman"/>
          <w:sz w:val="24"/>
          <w:szCs w:val="24"/>
        </w:rPr>
        <w:t>.</w:t>
      </w:r>
    </w:p>
    <w:p w14:paraId="36B47665" w14:textId="0FB2EDC2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2.</w:t>
      </w:r>
      <w:r w:rsidR="00E20223">
        <w:rPr>
          <w:rFonts w:ascii="Times New Roman" w:hAnsi="Times New Roman" w:cs="Times New Roman"/>
          <w:sz w:val="24"/>
          <w:szCs w:val="24"/>
        </w:rPr>
        <w:t>3</w:t>
      </w:r>
      <w:r w:rsidRPr="001A6843">
        <w:rPr>
          <w:rFonts w:ascii="Times New Roman" w:hAnsi="Times New Roman" w:cs="Times New Roman"/>
          <w:sz w:val="24"/>
          <w:szCs w:val="24"/>
        </w:rPr>
        <w:t>. Рабочее давление:</w:t>
      </w:r>
    </w:p>
    <w:p w14:paraId="442EE492" w14:textId="6E5BF7E4" w:rsidR="001A6843" w:rsidRPr="00E20223" w:rsidRDefault="001A6843" w:rsidP="001A684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223">
        <w:rPr>
          <w:rFonts w:ascii="Times New Roman" w:hAnsi="Times New Roman" w:cs="Times New Roman"/>
          <w:sz w:val="24"/>
          <w:szCs w:val="24"/>
        </w:rPr>
        <w:t xml:space="preserve">номинальное — </w:t>
      </w:r>
      <w:r w:rsidR="004C3E91">
        <w:rPr>
          <w:rFonts w:ascii="Times New Roman" w:hAnsi="Times New Roman" w:cs="Times New Roman"/>
          <w:sz w:val="24"/>
          <w:szCs w:val="24"/>
        </w:rPr>
        <w:t>7</w:t>
      </w:r>
      <w:r w:rsidR="00E20223" w:rsidRPr="00E20223">
        <w:rPr>
          <w:rFonts w:ascii="Times New Roman" w:hAnsi="Times New Roman" w:cs="Times New Roman"/>
          <w:sz w:val="24"/>
          <w:szCs w:val="24"/>
        </w:rPr>
        <w:t>,</w:t>
      </w:r>
      <w:r w:rsidR="004C3E91">
        <w:rPr>
          <w:rFonts w:ascii="Times New Roman" w:hAnsi="Times New Roman" w:cs="Times New Roman"/>
          <w:sz w:val="24"/>
          <w:szCs w:val="24"/>
        </w:rPr>
        <w:t>0</w:t>
      </w:r>
      <w:r w:rsidR="00E20223" w:rsidRPr="00E20223">
        <w:rPr>
          <w:rFonts w:ascii="Times New Roman" w:hAnsi="Times New Roman" w:cs="Times New Roman"/>
          <w:sz w:val="24"/>
          <w:szCs w:val="24"/>
        </w:rPr>
        <w:t xml:space="preserve"> МПа</w:t>
      </w:r>
      <w:r w:rsidRPr="00E20223">
        <w:rPr>
          <w:rFonts w:ascii="Times New Roman" w:hAnsi="Times New Roman" w:cs="Times New Roman"/>
          <w:sz w:val="24"/>
          <w:szCs w:val="24"/>
        </w:rPr>
        <w:t>;</w:t>
      </w:r>
    </w:p>
    <w:p w14:paraId="560393BF" w14:textId="7F0FAC87" w:rsidR="001A6843" w:rsidRPr="00E20223" w:rsidRDefault="001A6843" w:rsidP="001A684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223">
        <w:rPr>
          <w:rFonts w:ascii="Times New Roman" w:hAnsi="Times New Roman" w:cs="Times New Roman"/>
          <w:sz w:val="24"/>
          <w:szCs w:val="24"/>
        </w:rPr>
        <w:t>расчетное —</w:t>
      </w:r>
      <w:r w:rsidR="00E20223" w:rsidRPr="00E20223">
        <w:rPr>
          <w:rFonts w:ascii="Times New Roman" w:hAnsi="Times New Roman" w:cs="Times New Roman"/>
          <w:sz w:val="24"/>
          <w:szCs w:val="24"/>
        </w:rPr>
        <w:t xml:space="preserve"> </w:t>
      </w:r>
      <w:r w:rsidR="004C3E91">
        <w:rPr>
          <w:rFonts w:ascii="Times New Roman" w:hAnsi="Times New Roman" w:cs="Times New Roman"/>
          <w:sz w:val="24"/>
          <w:szCs w:val="24"/>
        </w:rPr>
        <w:t>8</w:t>
      </w:r>
      <w:r w:rsidR="00E20223" w:rsidRPr="00E20223">
        <w:rPr>
          <w:rFonts w:ascii="Times New Roman" w:hAnsi="Times New Roman" w:cs="Times New Roman"/>
          <w:sz w:val="24"/>
          <w:szCs w:val="24"/>
        </w:rPr>
        <w:t>,</w:t>
      </w:r>
      <w:r w:rsidR="004C3E91">
        <w:rPr>
          <w:rFonts w:ascii="Times New Roman" w:hAnsi="Times New Roman" w:cs="Times New Roman"/>
          <w:sz w:val="24"/>
          <w:szCs w:val="24"/>
        </w:rPr>
        <w:t>0</w:t>
      </w:r>
      <w:r w:rsidR="00E20223" w:rsidRPr="00E20223">
        <w:rPr>
          <w:rFonts w:ascii="Times New Roman" w:hAnsi="Times New Roman" w:cs="Times New Roman"/>
          <w:sz w:val="24"/>
          <w:szCs w:val="24"/>
        </w:rPr>
        <w:t xml:space="preserve"> Мпа;</w:t>
      </w:r>
    </w:p>
    <w:p w14:paraId="6247F701" w14:textId="6B591096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2.</w:t>
      </w:r>
      <w:r w:rsidR="00E20223">
        <w:rPr>
          <w:rFonts w:ascii="Times New Roman" w:hAnsi="Times New Roman" w:cs="Times New Roman"/>
          <w:sz w:val="24"/>
          <w:szCs w:val="24"/>
        </w:rPr>
        <w:t>4</w:t>
      </w:r>
      <w:r w:rsidRPr="001A6843">
        <w:rPr>
          <w:rFonts w:ascii="Times New Roman" w:hAnsi="Times New Roman" w:cs="Times New Roman"/>
          <w:sz w:val="24"/>
          <w:szCs w:val="24"/>
        </w:rPr>
        <w:t>. Рабочая температура газа:</w:t>
      </w:r>
    </w:p>
    <w:p w14:paraId="7DDBBB6C" w14:textId="39F8D140" w:rsidR="001A6843" w:rsidRPr="00E20223" w:rsidRDefault="001A6843" w:rsidP="001A684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223">
        <w:rPr>
          <w:rFonts w:ascii="Times New Roman" w:hAnsi="Times New Roman" w:cs="Times New Roman"/>
          <w:sz w:val="24"/>
          <w:szCs w:val="24"/>
        </w:rPr>
        <w:t xml:space="preserve">минимальная — </w:t>
      </w:r>
      <w:r w:rsidR="00E20223" w:rsidRPr="00E20223">
        <w:rPr>
          <w:rFonts w:ascii="Times New Roman" w:hAnsi="Times New Roman" w:cs="Times New Roman"/>
          <w:sz w:val="24"/>
          <w:szCs w:val="24"/>
        </w:rPr>
        <w:t>20</w:t>
      </w:r>
      <w:r w:rsidR="00E20223" w:rsidRPr="00E2022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E20223" w:rsidRPr="00E20223">
        <w:rPr>
          <w:rFonts w:ascii="Times New Roman" w:hAnsi="Times New Roman" w:cs="Times New Roman"/>
          <w:sz w:val="24"/>
          <w:szCs w:val="24"/>
        </w:rPr>
        <w:t>С</w:t>
      </w:r>
      <w:r w:rsidRPr="00E20223">
        <w:rPr>
          <w:rFonts w:ascii="Times New Roman" w:hAnsi="Times New Roman" w:cs="Times New Roman"/>
          <w:sz w:val="24"/>
          <w:szCs w:val="24"/>
        </w:rPr>
        <w:t>;</w:t>
      </w:r>
    </w:p>
    <w:p w14:paraId="71B22B2C" w14:textId="3DC3CE69" w:rsidR="001A6843" w:rsidRPr="00E20223" w:rsidRDefault="001A6843" w:rsidP="001A684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223">
        <w:rPr>
          <w:rFonts w:ascii="Times New Roman" w:hAnsi="Times New Roman" w:cs="Times New Roman"/>
          <w:sz w:val="24"/>
          <w:szCs w:val="24"/>
        </w:rPr>
        <w:t xml:space="preserve">максимальная — </w:t>
      </w:r>
      <w:r w:rsidR="00E20223" w:rsidRPr="00E20223">
        <w:rPr>
          <w:rFonts w:ascii="Times New Roman" w:hAnsi="Times New Roman" w:cs="Times New Roman"/>
          <w:sz w:val="24"/>
          <w:szCs w:val="24"/>
        </w:rPr>
        <w:t>30</w:t>
      </w:r>
      <w:r w:rsidR="00E20223" w:rsidRPr="00E2022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E20223" w:rsidRPr="00E20223">
        <w:rPr>
          <w:rFonts w:ascii="Times New Roman" w:hAnsi="Times New Roman" w:cs="Times New Roman"/>
          <w:sz w:val="24"/>
          <w:szCs w:val="24"/>
        </w:rPr>
        <w:t>С;</w:t>
      </w:r>
    </w:p>
    <w:p w14:paraId="5B2F2A73" w14:textId="341B29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2.</w:t>
      </w:r>
      <w:r w:rsidR="00E20223">
        <w:rPr>
          <w:rFonts w:ascii="Times New Roman" w:hAnsi="Times New Roman" w:cs="Times New Roman"/>
          <w:sz w:val="24"/>
          <w:szCs w:val="24"/>
        </w:rPr>
        <w:t>5</w:t>
      </w:r>
      <w:r w:rsidRPr="001A6843">
        <w:rPr>
          <w:rFonts w:ascii="Times New Roman" w:hAnsi="Times New Roman" w:cs="Times New Roman"/>
          <w:sz w:val="24"/>
          <w:szCs w:val="24"/>
        </w:rPr>
        <w:t>. Состав газа: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209"/>
        <w:gridCol w:w="10"/>
        <w:gridCol w:w="4800"/>
        <w:gridCol w:w="10"/>
      </w:tblGrid>
      <w:tr w:rsidR="00616E7E" w:rsidRPr="00616E7E" w14:paraId="7943A2D8" w14:textId="77777777" w:rsidTr="004E1BE3">
        <w:trPr>
          <w:gridAfter w:val="1"/>
          <w:wAfter w:w="10" w:type="dxa"/>
          <w:trHeight w:val="27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62FF14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bookmarkStart w:id="0" w:name="_Hlk219899118"/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Компонент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E04855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Моль%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  <w14:ligatures w14:val="none"/>
              </w:rPr>
              <w:t xml:space="preserve">  </w:t>
            </w:r>
          </w:p>
        </w:tc>
      </w:tr>
      <w:tr w:rsidR="00616E7E" w:rsidRPr="00616E7E" w14:paraId="66B70611" w14:textId="77777777" w:rsidTr="004E1BE3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2CB31A1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Н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zh-CN"/>
                <w14:ligatures w14:val="none"/>
              </w:rPr>
              <w:t>2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zh-CN"/>
                <w14:ligatures w14:val="none"/>
              </w:rPr>
              <w:t>S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83BBC63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zh-CN"/>
                <w14:ligatures w14:val="none"/>
              </w:rPr>
              <w:t>5,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val="en-US" w:eastAsia="zh-CN"/>
                <w14:ligatures w14:val="none"/>
              </w:rPr>
              <w:t>096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zh-CN"/>
                <w14:ligatures w14:val="none"/>
              </w:rPr>
              <w:t xml:space="preserve">    </w:t>
            </w:r>
          </w:p>
        </w:tc>
      </w:tr>
      <w:tr w:rsidR="00616E7E" w:rsidRPr="00616E7E" w14:paraId="431A0267" w14:textId="77777777" w:rsidTr="004E1BE3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70ADCB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СО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C802A2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1,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val="en-US" w:eastAsia="ru-RU"/>
                <w14:ligatures w14:val="none"/>
              </w:rPr>
              <w:t>943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 xml:space="preserve">    </w:t>
            </w:r>
          </w:p>
        </w:tc>
      </w:tr>
      <w:tr w:rsidR="00616E7E" w:rsidRPr="00616E7E" w14:paraId="26B03E6A" w14:textId="77777777" w:rsidTr="004E1BE3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DB0581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N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6F08C6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val="en-US" w:eastAsia="ru-RU"/>
                <w14:ligatures w14:val="none"/>
              </w:rPr>
              <w:t>2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,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val="en-US" w:eastAsia="ru-RU"/>
                <w14:ligatures w14:val="none"/>
              </w:rPr>
              <w:t>742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 xml:space="preserve">    </w:t>
            </w:r>
          </w:p>
        </w:tc>
      </w:tr>
      <w:tr w:rsidR="00616E7E" w:rsidRPr="00616E7E" w14:paraId="7E5A484C" w14:textId="77777777" w:rsidTr="004E1BE3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25741F9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О</w:t>
            </w:r>
            <w:r w:rsidRPr="00616E7E">
              <w:rPr>
                <w:rFonts w:ascii="Times New Roman" w:eastAsia="SimSun" w:hAnsi="Times New Roman" w:cs="Times New Roman"/>
                <w:sz w:val="21"/>
                <w:szCs w:val="21"/>
                <w:vertAlign w:val="subscript"/>
                <w:lang w:eastAsia="ru-RU"/>
                <w14:ligatures w14:val="none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AC2A6" w14:textId="77777777" w:rsidR="00616E7E" w:rsidRPr="00616E7E" w:rsidRDefault="00616E7E" w:rsidP="00616E7E">
            <w:pPr>
              <w:widowControl w:val="0"/>
              <w:spacing w:after="0" w:line="21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1"/>
                <w:szCs w:val="21"/>
                <w:lang w:eastAsia="ru-RU"/>
                <w14:ligatures w14:val="none"/>
              </w:rPr>
              <w:t>0,051</w:t>
            </w:r>
          </w:p>
        </w:tc>
      </w:tr>
      <w:bookmarkEnd w:id="0"/>
    </w:tbl>
    <w:p w14:paraId="68947E53" w14:textId="77777777" w:rsidR="00616E7E" w:rsidRPr="00616E7E" w:rsidRDefault="00616E7E" w:rsidP="00616E7E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"/>
          <w:szCs w:val="2"/>
          <w:lang w:eastAsia="zh-CN"/>
          <w14:ligatures w14:val="non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4820"/>
      </w:tblGrid>
      <w:tr w:rsidR="00616E7E" w:rsidRPr="00616E7E" w14:paraId="075C7C0F" w14:textId="77777777" w:rsidTr="004E1BE3">
        <w:trPr>
          <w:trHeight w:val="27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BF1397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СН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5F4EBC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77,380</w:t>
            </w:r>
          </w:p>
        </w:tc>
      </w:tr>
      <w:tr w:rsidR="00616E7E" w:rsidRPr="00616E7E" w14:paraId="2313408F" w14:textId="77777777" w:rsidTr="004E1BE3">
        <w:trPr>
          <w:trHeight w:val="26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10055F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С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2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Н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AAD0A6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7,172</w:t>
            </w:r>
          </w:p>
        </w:tc>
      </w:tr>
      <w:tr w:rsidR="00616E7E" w:rsidRPr="00616E7E" w14:paraId="084278CE" w14:textId="77777777" w:rsidTr="004E1BE3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A066AC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С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3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Н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eastAsia="ru-RU"/>
                <w14:ligatures w14:val="none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88F9B38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3,776</w:t>
            </w:r>
          </w:p>
        </w:tc>
      </w:tr>
      <w:tr w:rsidR="00616E7E" w:rsidRPr="00616E7E" w14:paraId="0E6E7E72" w14:textId="77777777" w:rsidTr="004E1BE3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2138EB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val="en-US" w:eastAsia="ru-RU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ΣС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val="en-US" w:eastAsia="ru-RU"/>
                <w14:ligatures w14:val="none"/>
              </w:rPr>
              <w:t>n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  <w14:ligatures w14:val="none"/>
              </w:rPr>
              <w:t>H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bscript"/>
                <w:lang w:val="en-US" w:eastAsia="ru-RU"/>
                <w14:ligatures w14:val="none"/>
              </w:rPr>
              <w:t>2n+2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919785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  <w14:ligatures w14:val="none"/>
              </w:rPr>
              <w:t>1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,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val="en-US" w:eastAsia="ru-RU"/>
                <w14:ligatures w14:val="none"/>
              </w:rPr>
              <w:t>840</w:t>
            </w:r>
          </w:p>
        </w:tc>
      </w:tr>
      <w:tr w:rsidR="00616E7E" w:rsidRPr="00616E7E" w14:paraId="17B42807" w14:textId="77777777" w:rsidTr="004E1BE3">
        <w:trPr>
          <w:trHeight w:val="281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FF58693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vertAlign w:val="superscript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>Плотность, кг/м</w:t>
            </w:r>
            <w:r w:rsidRPr="00616E7E">
              <w:rPr>
                <w:rFonts w:ascii="Times New Roman" w:eastAsia="SimSun" w:hAnsi="Times New Roman" w:cs="Times New Roman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880DB" w14:textId="77777777" w:rsidR="00616E7E" w:rsidRPr="00616E7E" w:rsidRDefault="00616E7E" w:rsidP="00616E7E">
            <w:pPr>
              <w:widowControl w:val="0"/>
              <w:spacing w:after="0" w:line="200" w:lineRule="exact"/>
              <w:jc w:val="center"/>
              <w:rPr>
                <w:rFonts w:ascii="Times New Roman" w:eastAsia="SimSun" w:hAnsi="Times New Roman" w:cs="Times New Roman"/>
                <w:lang w:eastAsia="zh-CN"/>
                <w14:ligatures w14:val="none"/>
              </w:rPr>
            </w:pPr>
            <w:r w:rsidRPr="00616E7E">
              <w:rPr>
                <w:rFonts w:ascii="Times New Roman" w:eastAsia="SimSun" w:hAnsi="Times New Roman" w:cs="Times New Roman"/>
                <w:sz w:val="20"/>
                <w:szCs w:val="20"/>
                <w:lang w:eastAsia="ru-RU"/>
                <w14:ligatures w14:val="none"/>
              </w:rPr>
              <w:t xml:space="preserve">0,8707  </w:t>
            </w:r>
          </w:p>
        </w:tc>
      </w:tr>
    </w:tbl>
    <w:p w14:paraId="19F1B5DE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2.7. Режим работы: непрерывный, круглосуточный.</w:t>
      </w:r>
    </w:p>
    <w:p w14:paraId="68DAD452" w14:textId="77777777" w:rsidR="001A6843" w:rsidRPr="001A6843" w:rsidRDefault="00000000" w:rsidP="001A68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52557AD">
          <v:rect id="_x0000_i1025" style="width:0;height:1.5pt" o:hralign="center" o:hrstd="t" o:hr="t" fillcolor="#a0a0a0" stroked="f"/>
        </w:pict>
      </w:r>
    </w:p>
    <w:p w14:paraId="2E10435A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3. Назначение и функции оборудования</w:t>
      </w:r>
    </w:p>
    <w:p w14:paraId="40F4AD4F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3.1. Фильтр-сепаратор должен обеспечивать:</w:t>
      </w:r>
    </w:p>
    <w:p w14:paraId="05A992D5" w14:textId="77777777" w:rsidR="001A6843" w:rsidRPr="00E20223" w:rsidRDefault="001A6843" w:rsidP="001A684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223">
        <w:rPr>
          <w:rFonts w:ascii="Times New Roman" w:hAnsi="Times New Roman" w:cs="Times New Roman"/>
          <w:sz w:val="24"/>
          <w:szCs w:val="24"/>
        </w:rPr>
        <w:t>отделение капельной жидкости (вода, углеводородный конденсат);</w:t>
      </w:r>
    </w:p>
    <w:p w14:paraId="5572B4C4" w14:textId="77777777" w:rsidR="001A6843" w:rsidRPr="001A6843" w:rsidRDefault="001A6843" w:rsidP="001A684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удаление механических примесей и твердых частиц;</w:t>
      </w:r>
    </w:p>
    <w:p w14:paraId="2C8DB6AB" w14:textId="25D7B051" w:rsidR="001A6843" w:rsidRPr="001A6843" w:rsidRDefault="001A6843" w:rsidP="001A684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защиту оборудования от загрязнения и гидроударов.</w:t>
      </w:r>
    </w:p>
    <w:p w14:paraId="53A59470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3.2. Эффективность очистки:</w:t>
      </w:r>
    </w:p>
    <w:p w14:paraId="123C701F" w14:textId="77777777" w:rsidR="001A6843" w:rsidRPr="001A6843" w:rsidRDefault="001A6843" w:rsidP="001A684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степень улавливания жидкости — не менее 99 % для капель размером ≥ 5 мкм;</w:t>
      </w:r>
    </w:p>
    <w:p w14:paraId="33A60A2A" w14:textId="77777777" w:rsidR="001A6843" w:rsidRPr="001A6843" w:rsidRDefault="001A6843" w:rsidP="001A684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остаточное содержание твердых частиц — в пределах требований к защищаемому оборудованию.</w:t>
      </w:r>
    </w:p>
    <w:p w14:paraId="03E0A9E1" w14:textId="2885CF77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14AB8" w14:textId="77777777" w:rsidR="00E20223" w:rsidRDefault="00E2022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BB450" w14:textId="77777777" w:rsidR="00E20223" w:rsidRDefault="00E2022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1CE31" w14:textId="10EC68C3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4. Конструктивные требования</w:t>
      </w:r>
    </w:p>
    <w:p w14:paraId="5DB00325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4.1. Тип исполнения:</w:t>
      </w:r>
    </w:p>
    <w:p w14:paraId="44757802" w14:textId="3A857C35" w:rsidR="001A6843" w:rsidRPr="001A6843" w:rsidRDefault="001A6843" w:rsidP="001A684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вертикальный или горизонтальный (</w:t>
      </w:r>
      <w:r w:rsidR="00E20223" w:rsidRPr="00E20223">
        <w:rPr>
          <w:rFonts w:ascii="Times New Roman" w:hAnsi="Times New Roman" w:cs="Times New Roman"/>
          <w:sz w:val="24"/>
          <w:szCs w:val="24"/>
        </w:rPr>
        <w:t>по расчету завода-изготовителя</w:t>
      </w:r>
      <w:r w:rsidRPr="00E20223">
        <w:rPr>
          <w:rFonts w:ascii="Times New Roman" w:hAnsi="Times New Roman" w:cs="Times New Roman"/>
          <w:sz w:val="24"/>
          <w:szCs w:val="24"/>
        </w:rPr>
        <w:t>);</w:t>
      </w:r>
    </w:p>
    <w:p w14:paraId="6989CF33" w14:textId="4C5301B9" w:rsidR="001A6843" w:rsidRPr="001A6843" w:rsidRDefault="001A6843" w:rsidP="001A684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комбинированный фильтр-сепаратор (</w:t>
      </w:r>
      <w:r w:rsidR="00E20223" w:rsidRPr="00E20223">
        <w:rPr>
          <w:rFonts w:ascii="Times New Roman" w:hAnsi="Times New Roman" w:cs="Times New Roman"/>
          <w:sz w:val="24"/>
          <w:szCs w:val="24"/>
        </w:rPr>
        <w:t>по расчету завода-изготовителя</w:t>
      </w:r>
      <w:r w:rsidRPr="001A6843">
        <w:rPr>
          <w:rFonts w:ascii="Times New Roman" w:hAnsi="Times New Roman" w:cs="Times New Roman"/>
          <w:sz w:val="24"/>
          <w:szCs w:val="24"/>
        </w:rPr>
        <w:t>).</w:t>
      </w:r>
    </w:p>
    <w:p w14:paraId="66DEB5A3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4.2. Основные элементы конструкции:</w:t>
      </w:r>
    </w:p>
    <w:p w14:paraId="08EB0D74" w14:textId="77777777" w:rsidR="001A6843" w:rsidRPr="001A6843" w:rsidRDefault="001A6843" w:rsidP="001A68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входной патрубок с распределительным устройством;</w:t>
      </w:r>
    </w:p>
    <w:p w14:paraId="3C6FC972" w14:textId="77777777" w:rsidR="001A6843" w:rsidRPr="001A6843" w:rsidRDefault="001A6843" w:rsidP="001A68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зона гравитационной сепарации;</w:t>
      </w:r>
    </w:p>
    <w:p w14:paraId="278FFDFF" w14:textId="77777777" w:rsidR="001A6843" w:rsidRPr="001A6843" w:rsidRDefault="001A6843" w:rsidP="001A68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фильтрующие элементы (картриджи, коалесцирующие элементы);</w:t>
      </w:r>
    </w:p>
    <w:p w14:paraId="5A0FE279" w14:textId="77777777" w:rsidR="001A6843" w:rsidRPr="001A6843" w:rsidRDefault="001A6843" w:rsidP="001A68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223">
        <w:rPr>
          <w:rFonts w:ascii="Times New Roman" w:hAnsi="Times New Roman" w:cs="Times New Roman"/>
          <w:sz w:val="24"/>
          <w:szCs w:val="24"/>
        </w:rPr>
        <w:t>каплеуловитель (демистер / лопастной пакет);</w:t>
      </w:r>
    </w:p>
    <w:p w14:paraId="2E7016B2" w14:textId="77777777" w:rsidR="001A6843" w:rsidRPr="001A6843" w:rsidRDefault="001A6843" w:rsidP="001A68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зона сбора жидкости;</w:t>
      </w:r>
    </w:p>
    <w:p w14:paraId="1D23833B" w14:textId="77777777" w:rsidR="001A6843" w:rsidRPr="001A6843" w:rsidRDefault="001A6843" w:rsidP="001A6843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дренажная система.</w:t>
      </w:r>
    </w:p>
    <w:p w14:paraId="766E3CBB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4.3. Фильтрующие элементы:</w:t>
      </w:r>
    </w:p>
    <w:p w14:paraId="7E1CCB04" w14:textId="4A9B8106" w:rsidR="001A6843" w:rsidRPr="001A6843" w:rsidRDefault="001A6843" w:rsidP="001A684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 xml:space="preserve">тип — </w:t>
      </w:r>
      <w:r w:rsidRPr="00E20223">
        <w:rPr>
          <w:rFonts w:ascii="Times New Roman" w:hAnsi="Times New Roman" w:cs="Times New Roman"/>
          <w:sz w:val="24"/>
          <w:szCs w:val="24"/>
        </w:rPr>
        <w:t>коалесцирующие/фильтрующие картриджи</w:t>
      </w:r>
      <w:r w:rsidR="00E20223">
        <w:rPr>
          <w:rFonts w:ascii="Times New Roman" w:hAnsi="Times New Roman" w:cs="Times New Roman"/>
          <w:sz w:val="24"/>
          <w:szCs w:val="24"/>
        </w:rPr>
        <w:t xml:space="preserve"> (</w:t>
      </w:r>
      <w:r w:rsidR="00E20223" w:rsidRPr="00E20223">
        <w:rPr>
          <w:rFonts w:ascii="Times New Roman" w:hAnsi="Times New Roman" w:cs="Times New Roman"/>
          <w:sz w:val="24"/>
          <w:szCs w:val="24"/>
        </w:rPr>
        <w:t>по расчету завода-изготовителя</w:t>
      </w:r>
      <w:r w:rsidR="00E20223">
        <w:rPr>
          <w:rFonts w:ascii="Times New Roman" w:hAnsi="Times New Roman" w:cs="Times New Roman"/>
          <w:sz w:val="24"/>
          <w:szCs w:val="24"/>
        </w:rPr>
        <w:t>)</w:t>
      </w:r>
      <w:r w:rsidRPr="001A6843">
        <w:rPr>
          <w:rFonts w:ascii="Times New Roman" w:hAnsi="Times New Roman" w:cs="Times New Roman"/>
          <w:sz w:val="24"/>
          <w:szCs w:val="24"/>
        </w:rPr>
        <w:t>;</w:t>
      </w:r>
    </w:p>
    <w:p w14:paraId="31A546AD" w14:textId="77777777" w:rsidR="001A6843" w:rsidRPr="001A6843" w:rsidRDefault="001A6843" w:rsidP="001A684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степень фильтрации — не хуже 5–10 мкм;</w:t>
      </w:r>
    </w:p>
    <w:p w14:paraId="2C9515D1" w14:textId="77777777" w:rsidR="001A6843" w:rsidRPr="001A6843" w:rsidRDefault="001A6843" w:rsidP="001A684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ресурс работы — не менее 6–12 месяцев (в зависимости от условий эксплуатации);</w:t>
      </w:r>
    </w:p>
    <w:p w14:paraId="6E72CAE4" w14:textId="77777777" w:rsidR="001A6843" w:rsidRPr="001A6843" w:rsidRDefault="001A6843" w:rsidP="001A6843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возможность быстрой замены.</w:t>
      </w:r>
    </w:p>
    <w:p w14:paraId="44DE701C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4.4. Корпус:</w:t>
      </w:r>
    </w:p>
    <w:p w14:paraId="247FAF93" w14:textId="77777777" w:rsidR="001A6843" w:rsidRPr="001A6843" w:rsidRDefault="001A6843" w:rsidP="001A684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сварная конструкция;</w:t>
      </w:r>
    </w:p>
    <w:p w14:paraId="517F663B" w14:textId="77777777" w:rsidR="001A6843" w:rsidRPr="001A6843" w:rsidRDefault="001A6843" w:rsidP="001A684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расчет на рабочее и испытательное давление;</w:t>
      </w:r>
    </w:p>
    <w:p w14:paraId="1F81B862" w14:textId="77777777" w:rsidR="001A6843" w:rsidRPr="001A6843" w:rsidRDefault="001A6843" w:rsidP="001A6843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коррозионный запас — не менее 2–3 мм (уточняется расчетом).</w:t>
      </w:r>
    </w:p>
    <w:p w14:paraId="4E8B3E00" w14:textId="3074C6DF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65AE5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5. Материалы</w:t>
      </w:r>
    </w:p>
    <w:p w14:paraId="1069D551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5.1. Материал корпуса и патрубков:</w:t>
      </w:r>
    </w:p>
    <w:p w14:paraId="47293AE6" w14:textId="64D57B72" w:rsidR="001A6843" w:rsidRPr="001A6843" w:rsidRDefault="001A6843" w:rsidP="001A684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углеродистая или низколегированная сталь (</w:t>
      </w:r>
      <w:r w:rsidR="00E20223">
        <w:rPr>
          <w:rFonts w:ascii="Times New Roman" w:hAnsi="Times New Roman" w:cs="Times New Roman"/>
          <w:sz w:val="24"/>
          <w:szCs w:val="24"/>
        </w:rPr>
        <w:t>согласно компонентному составу</w:t>
      </w:r>
      <w:r w:rsidR="00E90461">
        <w:rPr>
          <w:rFonts w:ascii="Times New Roman" w:hAnsi="Times New Roman" w:cs="Times New Roman"/>
          <w:sz w:val="24"/>
          <w:szCs w:val="24"/>
        </w:rPr>
        <w:t>.</w:t>
      </w:r>
      <w:r w:rsidRPr="001A6843">
        <w:rPr>
          <w:rFonts w:ascii="Times New Roman" w:hAnsi="Times New Roman" w:cs="Times New Roman"/>
          <w:sz w:val="24"/>
          <w:szCs w:val="24"/>
        </w:rPr>
        <w:t>);</w:t>
      </w:r>
    </w:p>
    <w:p w14:paraId="13C5656B" w14:textId="77777777" w:rsidR="001A6843" w:rsidRPr="001A6843" w:rsidRDefault="001A6843" w:rsidP="001A6843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при наличии H₂S — материалы, соответствующие требованиям sour service.</w:t>
      </w:r>
    </w:p>
    <w:p w14:paraId="16D087E0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5.2. Внутренние элементы:</w:t>
      </w:r>
    </w:p>
    <w:p w14:paraId="58F95339" w14:textId="77777777" w:rsidR="001A6843" w:rsidRPr="001A6843" w:rsidRDefault="001A6843" w:rsidP="001A6843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коррозионностойкие материалы либо защитные покрытия.</w:t>
      </w:r>
    </w:p>
    <w:p w14:paraId="6FFA8A0B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5.3. Уплотнения:</w:t>
      </w:r>
    </w:p>
    <w:p w14:paraId="798ECE1D" w14:textId="61270AC2" w:rsidR="001A6843" w:rsidRPr="001A6843" w:rsidRDefault="001A6843" w:rsidP="001A6843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стойкие к воздействию углеводородов, воды, H₂S и рабочей температуры</w:t>
      </w:r>
      <w:r w:rsidR="00E20223">
        <w:rPr>
          <w:rFonts w:ascii="Times New Roman" w:hAnsi="Times New Roman" w:cs="Times New Roman"/>
          <w:sz w:val="24"/>
          <w:szCs w:val="24"/>
        </w:rPr>
        <w:t xml:space="preserve"> (согласно компонентному составу);</w:t>
      </w:r>
    </w:p>
    <w:p w14:paraId="76863421" w14:textId="0AFE2D29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8AD119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6. Патрубки и обвязка</w:t>
      </w:r>
    </w:p>
    <w:p w14:paraId="09847058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6.1. Патрубки:</w:t>
      </w:r>
    </w:p>
    <w:p w14:paraId="38D6A5A7" w14:textId="77777777" w:rsidR="001A6843" w:rsidRPr="001A6843" w:rsidRDefault="001A6843" w:rsidP="001A684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вход газа;</w:t>
      </w:r>
    </w:p>
    <w:p w14:paraId="1D9DCEAA" w14:textId="77777777" w:rsidR="001A6843" w:rsidRPr="001A6843" w:rsidRDefault="001A6843" w:rsidP="001A684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выход газа;</w:t>
      </w:r>
    </w:p>
    <w:p w14:paraId="4A0DFED0" w14:textId="77777777" w:rsidR="001A6843" w:rsidRPr="001A6843" w:rsidRDefault="001A6843" w:rsidP="001A684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дренаж жидкости;</w:t>
      </w:r>
    </w:p>
    <w:p w14:paraId="15F54E1A" w14:textId="77777777" w:rsidR="001A6843" w:rsidRPr="001A6843" w:rsidRDefault="001A6843" w:rsidP="001A6843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дренаж на продувку;</w:t>
      </w:r>
    </w:p>
    <w:p w14:paraId="75EE7804" w14:textId="346F50D4" w:rsidR="001A6843" w:rsidRPr="0068542D" w:rsidRDefault="001A6843" w:rsidP="0068542D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вентиляция / сброс давления.</w:t>
      </w:r>
    </w:p>
    <w:p w14:paraId="587F19C1" w14:textId="541730B2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0BD4F6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7. Контрольно-измерительные приборы и арматура</w:t>
      </w:r>
    </w:p>
    <w:p w14:paraId="23F59EA9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Фильтр-сепаратор должен быть укомплектован:</w:t>
      </w:r>
    </w:p>
    <w:p w14:paraId="20D48333" w14:textId="77777777" w:rsidR="001A6843" w:rsidRPr="001A6843" w:rsidRDefault="001A6843" w:rsidP="001A684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штуцерами под манометры (вход/выход);</w:t>
      </w:r>
    </w:p>
    <w:p w14:paraId="13BA1226" w14:textId="77777777" w:rsidR="001A6843" w:rsidRPr="001A6843" w:rsidRDefault="001A6843" w:rsidP="001A684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штуцерами под измерение перепада давления;</w:t>
      </w:r>
    </w:p>
    <w:p w14:paraId="6456EE61" w14:textId="29DF45DE" w:rsidR="001A6843" w:rsidRPr="001A6843" w:rsidRDefault="001A6843" w:rsidP="001A6843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уровнемером жидкости (смотровое стекло и датчик уровня</w:t>
      </w:r>
      <w:r w:rsidR="00E20223">
        <w:rPr>
          <w:rFonts w:ascii="Times New Roman" w:hAnsi="Times New Roman" w:cs="Times New Roman"/>
          <w:sz w:val="24"/>
          <w:szCs w:val="24"/>
        </w:rPr>
        <w:t>, а</w:t>
      </w:r>
      <w:r w:rsidR="00E20223" w:rsidRPr="00E20223">
        <w:rPr>
          <w:rFonts w:ascii="Times New Roman" w:hAnsi="Times New Roman" w:cs="Times New Roman"/>
          <w:sz w:val="24"/>
          <w:szCs w:val="24"/>
        </w:rPr>
        <w:t>втоматический сброс жидкости при высоком уровни в сепараторе</w:t>
      </w:r>
      <w:r w:rsidRPr="001A6843">
        <w:rPr>
          <w:rFonts w:ascii="Times New Roman" w:hAnsi="Times New Roman" w:cs="Times New Roman"/>
          <w:sz w:val="24"/>
          <w:szCs w:val="24"/>
        </w:rPr>
        <w:t>);</w:t>
      </w:r>
    </w:p>
    <w:p w14:paraId="7603F061" w14:textId="6934278E" w:rsidR="001A6843" w:rsidRPr="001A6843" w:rsidRDefault="001A6843" w:rsidP="001A6843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предохранительным клапаном;</w:t>
      </w:r>
    </w:p>
    <w:p w14:paraId="10299DB8" w14:textId="77777777" w:rsidR="001A6843" w:rsidRPr="001A6843" w:rsidRDefault="001A6843" w:rsidP="001A6843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запорной и дренажной арматурой.</w:t>
      </w:r>
    </w:p>
    <w:p w14:paraId="279465A6" w14:textId="1A8A677C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E8F7C" w14:textId="77777777" w:rsidR="00E90461" w:rsidRDefault="00E90461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C67ED" w14:textId="10DE57E4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8. Требования к надежности и безопасности</w:t>
      </w:r>
    </w:p>
    <w:p w14:paraId="0DFBA1AD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8.1. Срок службы оборудования — не менее 20 лет.</w:t>
      </w:r>
    </w:p>
    <w:p w14:paraId="097634A2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8.2. Средняя наработка на отказ — не менее 10 000 часов.</w:t>
      </w:r>
    </w:p>
    <w:p w14:paraId="16CDD99C" w14:textId="77777777" w:rsid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8.3. Конструкция должна соответствовать требованиям промышленной безопасности и охраны труда РК.</w:t>
      </w:r>
    </w:p>
    <w:p w14:paraId="0EA8B7E0" w14:textId="77777777" w:rsidR="00E6033B" w:rsidRDefault="00E6033B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1F655" w14:textId="18B3FC5A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411B8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9. Нормативные документы и стандарты</w:t>
      </w:r>
    </w:p>
    <w:p w14:paraId="7D58769D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Фильтр-сепаратор должен быть спроектирован, изготовлен и испытан в соответствии с:</w:t>
      </w:r>
    </w:p>
    <w:p w14:paraId="45CB5CC5" w14:textId="77777777" w:rsidR="001A6843" w:rsidRPr="001A6843" w:rsidRDefault="001A6843" w:rsidP="001A684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ТР ТС 010/2011 «О безопасности машин и оборудования»;</w:t>
      </w:r>
    </w:p>
    <w:p w14:paraId="25B2D599" w14:textId="77777777" w:rsidR="001A6843" w:rsidRPr="001A6843" w:rsidRDefault="001A6843" w:rsidP="001A684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ТР ТС 032/2013 «О безопасности оборудования, работающего под избыточным давлением»;</w:t>
      </w:r>
    </w:p>
    <w:p w14:paraId="3D95A0CA" w14:textId="77777777" w:rsidR="001A6843" w:rsidRPr="001A6843" w:rsidRDefault="001A6843" w:rsidP="001A6843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действующими нормами и стандартами РК.</w:t>
      </w:r>
    </w:p>
    <w:p w14:paraId="30462F90" w14:textId="4BE4BA73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9B7A69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10. Испытания и контроль качества</w:t>
      </w:r>
    </w:p>
    <w:p w14:paraId="5AB3D27A" w14:textId="68ACD0C0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10.1. Гидравлические испытания корпуса</w:t>
      </w:r>
      <w:r w:rsidR="00E90461">
        <w:rPr>
          <w:rFonts w:ascii="Times New Roman" w:hAnsi="Times New Roman" w:cs="Times New Roman"/>
          <w:sz w:val="24"/>
          <w:szCs w:val="24"/>
        </w:rPr>
        <w:t>;</w:t>
      </w:r>
    </w:p>
    <w:p w14:paraId="3F9E8556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10.2. Контроль сварных соединений — ВИК, РК/УЗК согласно НД.</w:t>
      </w:r>
    </w:p>
    <w:p w14:paraId="3F6E071D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10.3. Проверка комплектности и соответствия ТС.</w:t>
      </w:r>
    </w:p>
    <w:p w14:paraId="7B13B953" w14:textId="20D198A2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9A488" w14:textId="7B4E2333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11. Комплект поставки</w:t>
      </w:r>
      <w:r w:rsidR="007C44A6">
        <w:rPr>
          <w:rFonts w:ascii="Times New Roman" w:hAnsi="Times New Roman" w:cs="Times New Roman"/>
          <w:b/>
          <w:bCs/>
          <w:sz w:val="24"/>
          <w:szCs w:val="24"/>
        </w:rPr>
        <w:t xml:space="preserve"> и срок поставки:</w:t>
      </w:r>
    </w:p>
    <w:p w14:paraId="72E9C726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В комплект поставки должны входить:</w:t>
      </w:r>
    </w:p>
    <w:p w14:paraId="0D8A0387" w14:textId="77777777" w:rsidR="001A6843" w:rsidRPr="001A6843" w:rsidRDefault="001A6843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фильтр-сепаратор в сборе;</w:t>
      </w:r>
    </w:p>
    <w:p w14:paraId="02B61C4D" w14:textId="77777777" w:rsidR="001A6843" w:rsidRPr="001A6843" w:rsidRDefault="001A6843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фильтрующие элементы (не менее 1 комплекта);</w:t>
      </w:r>
    </w:p>
    <w:p w14:paraId="1F6869AD" w14:textId="010928D3" w:rsidR="001A6843" w:rsidRPr="001A6843" w:rsidRDefault="001A6843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ЗИП (</w:t>
      </w:r>
      <w:r w:rsidR="00FA31F2">
        <w:rPr>
          <w:rFonts w:ascii="Times New Roman" w:hAnsi="Times New Roman" w:cs="Times New Roman"/>
          <w:sz w:val="24"/>
          <w:szCs w:val="24"/>
        </w:rPr>
        <w:t xml:space="preserve">на </w:t>
      </w:r>
      <w:r w:rsidR="00E20223">
        <w:rPr>
          <w:rFonts w:ascii="Times New Roman" w:hAnsi="Times New Roman" w:cs="Times New Roman"/>
          <w:sz w:val="24"/>
          <w:szCs w:val="24"/>
        </w:rPr>
        <w:t>2</w:t>
      </w:r>
      <w:r w:rsidR="00FA31F2">
        <w:rPr>
          <w:rFonts w:ascii="Times New Roman" w:hAnsi="Times New Roman" w:cs="Times New Roman"/>
          <w:sz w:val="24"/>
          <w:szCs w:val="24"/>
        </w:rPr>
        <w:t xml:space="preserve"> год</w:t>
      </w:r>
      <w:r w:rsidRPr="001A6843">
        <w:rPr>
          <w:rFonts w:ascii="Times New Roman" w:hAnsi="Times New Roman" w:cs="Times New Roman"/>
          <w:sz w:val="24"/>
          <w:szCs w:val="24"/>
        </w:rPr>
        <w:t>);</w:t>
      </w:r>
    </w:p>
    <w:p w14:paraId="03AAD211" w14:textId="156E080A" w:rsidR="001A6843" w:rsidRPr="001A6843" w:rsidRDefault="00FA31F2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технический </w:t>
      </w:r>
      <w:r w:rsidR="001A6843" w:rsidRPr="001A6843">
        <w:rPr>
          <w:rFonts w:ascii="Times New Roman" w:hAnsi="Times New Roman" w:cs="Times New Roman"/>
          <w:sz w:val="24"/>
          <w:szCs w:val="24"/>
        </w:rPr>
        <w:t>паспорт оборудования;</w:t>
      </w:r>
    </w:p>
    <w:p w14:paraId="4B4993D7" w14:textId="77777777" w:rsidR="001A6843" w:rsidRPr="001A6843" w:rsidRDefault="001A6843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сертификаты соответствия;</w:t>
      </w:r>
    </w:p>
    <w:p w14:paraId="60B98BC0" w14:textId="77777777" w:rsidR="001A6843" w:rsidRPr="001A6843" w:rsidRDefault="001A6843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руководство по эксплуатации;</w:t>
      </w:r>
    </w:p>
    <w:p w14:paraId="49332D20" w14:textId="77777777" w:rsidR="001A6843" w:rsidRDefault="001A6843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чертеж общего вида.</w:t>
      </w:r>
    </w:p>
    <w:p w14:paraId="44B05F0A" w14:textId="5103F27E" w:rsidR="00FA31F2" w:rsidRDefault="00FA31F2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все сопутствующие оборудование документы должны быть переведен на русский язык;</w:t>
      </w:r>
    </w:p>
    <w:p w14:paraId="1FAF60FE" w14:textId="5010C6C1" w:rsidR="007C44A6" w:rsidRPr="001A6843" w:rsidRDefault="007C44A6" w:rsidP="001A6843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42D">
        <w:rPr>
          <w:rFonts w:ascii="Times New Roman" w:hAnsi="Times New Roman" w:cs="Times New Roman"/>
          <w:b/>
          <w:bCs/>
          <w:sz w:val="24"/>
          <w:szCs w:val="24"/>
        </w:rPr>
        <w:t>Срок поставки товара</w:t>
      </w:r>
      <w:r w:rsidRPr="007C44A6">
        <w:rPr>
          <w:rFonts w:ascii="Times New Roman" w:hAnsi="Times New Roman" w:cs="Times New Roman"/>
          <w:sz w:val="24"/>
          <w:szCs w:val="24"/>
        </w:rPr>
        <w:t>: 7 месяцев с момента получения заявки от Заказчика;</w:t>
      </w:r>
    </w:p>
    <w:p w14:paraId="4B56FF70" w14:textId="23D943F0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24B38" w14:textId="77777777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12. Требования к маркировке, упаковке и транспортировке</w:t>
      </w:r>
    </w:p>
    <w:p w14:paraId="7E5C93E2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12.1. Маркировка — в соответствии с требованиями ТР ТС.</w:t>
      </w:r>
    </w:p>
    <w:p w14:paraId="40A23E90" w14:textId="77777777" w:rsid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12.2. Упаковка должна обеспечивать сохранность оборудования при транспортировке и хранении.</w:t>
      </w:r>
    </w:p>
    <w:p w14:paraId="0B124D32" w14:textId="77777777" w:rsidR="00E6033B" w:rsidRDefault="00E6033B" w:rsidP="00E6033B">
      <w:pPr>
        <w:spacing w:line="278" w:lineRule="auto"/>
        <w:rPr>
          <w:rFonts w:ascii="Times New Roman" w:eastAsia="Aptos" w:hAnsi="Times New Roman" w:cs="Times New Roman"/>
          <w:b/>
          <w:bCs/>
          <w:kern w:val="2"/>
          <w:sz w:val="24"/>
          <w:szCs w:val="24"/>
        </w:rPr>
      </w:pPr>
    </w:p>
    <w:p w14:paraId="7A671D8A" w14:textId="2D983B08" w:rsidR="00E6033B" w:rsidRPr="00E20223" w:rsidRDefault="00E6033B" w:rsidP="00E6033B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  <w:r w:rsidRPr="00E20223">
        <w:rPr>
          <w:rFonts w:ascii="Times New Roman" w:hAnsi="Times New Roman" w:cs="Times New Roman"/>
          <w:b/>
          <w:bCs/>
          <w:sz w:val="24"/>
          <w:szCs w:val="24"/>
        </w:rPr>
        <w:t>13.Требования к электроснабжению</w:t>
      </w:r>
    </w:p>
    <w:p w14:paraId="60E52CFE" w14:textId="77777777" w:rsidR="00E6033B" w:rsidRPr="00E6033B" w:rsidRDefault="00E6033B" w:rsidP="00E6033B">
      <w:pPr>
        <w:pStyle w:val="ac"/>
        <w:rPr>
          <w:rFonts w:ascii="Times New Roman" w:hAnsi="Times New Roman" w:cs="Times New Roman"/>
          <w:sz w:val="24"/>
          <w:szCs w:val="24"/>
        </w:rPr>
      </w:pPr>
      <w:r w:rsidRPr="006F3CF0">
        <w:rPr>
          <w:rFonts w:ascii="Times New Roman" w:hAnsi="Times New Roman" w:cs="Times New Roman"/>
          <w:sz w:val="24"/>
          <w:szCs w:val="24"/>
        </w:rPr>
        <w:t xml:space="preserve"> Электроснабжение требуется только для электрообогрева дренажей (при необходимости — корпуса).</w:t>
      </w:r>
      <w:r w:rsidRPr="006F3CF0">
        <w:rPr>
          <w:rFonts w:ascii="Times New Roman" w:hAnsi="Times New Roman" w:cs="Times New Roman"/>
          <w:sz w:val="24"/>
          <w:szCs w:val="24"/>
        </w:rPr>
        <w:br/>
        <w:t>Питание — 220/380 В, 50 Гц. Исполнение нагревателей — взрывозащищённое (Ex), климатическое исполнение — УХЛ1.</w:t>
      </w:r>
      <w:r w:rsidRPr="006F3CF0">
        <w:rPr>
          <w:rFonts w:ascii="Times New Roman" w:hAnsi="Times New Roman" w:cs="Times New Roman"/>
          <w:sz w:val="24"/>
          <w:szCs w:val="24"/>
        </w:rPr>
        <w:br/>
        <w:t>Система обогрева должна быть оснащена термостатами и защитой от перегрева.</w:t>
      </w:r>
      <w:r w:rsidRPr="006F3CF0">
        <w:rPr>
          <w:rFonts w:ascii="Times New Roman" w:hAnsi="Times New Roman" w:cs="Times New Roman"/>
          <w:sz w:val="24"/>
          <w:szCs w:val="24"/>
        </w:rPr>
        <w:br/>
        <w:t>Предусмотреть заземление корпуса согласно ПУЭ РК.</w:t>
      </w:r>
    </w:p>
    <w:p w14:paraId="6C1EF342" w14:textId="77777777" w:rsidR="00E6033B" w:rsidRPr="001A6843" w:rsidRDefault="00E6033B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46DEB9" w14:textId="611013CB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DB32D3" w14:textId="3980274D" w:rsidR="001A6843" w:rsidRPr="001A6843" w:rsidRDefault="001A6843" w:rsidP="001A68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E6033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A6843">
        <w:rPr>
          <w:rFonts w:ascii="Times New Roman" w:hAnsi="Times New Roman" w:cs="Times New Roman"/>
          <w:b/>
          <w:bCs/>
          <w:sz w:val="24"/>
          <w:szCs w:val="24"/>
        </w:rPr>
        <w:t>. Гарантийные обязательства</w:t>
      </w:r>
    </w:p>
    <w:p w14:paraId="6C39BDC3" w14:textId="152CBECD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</w:t>
      </w:r>
      <w:r w:rsidR="00E6033B">
        <w:rPr>
          <w:rFonts w:ascii="Times New Roman" w:hAnsi="Times New Roman" w:cs="Times New Roman"/>
          <w:sz w:val="24"/>
          <w:szCs w:val="24"/>
        </w:rPr>
        <w:t>4</w:t>
      </w:r>
      <w:r w:rsidRPr="001A6843">
        <w:rPr>
          <w:rFonts w:ascii="Times New Roman" w:hAnsi="Times New Roman" w:cs="Times New Roman"/>
          <w:sz w:val="24"/>
          <w:szCs w:val="24"/>
        </w:rPr>
        <w:t>.1. Гарантийный срок — не менее</w:t>
      </w:r>
      <w:r w:rsidR="004453B5">
        <w:rPr>
          <w:rFonts w:ascii="Times New Roman" w:hAnsi="Times New Roman" w:cs="Times New Roman"/>
          <w:sz w:val="24"/>
          <w:szCs w:val="24"/>
        </w:rPr>
        <w:t xml:space="preserve"> </w:t>
      </w:r>
      <w:r w:rsidRPr="001A6843">
        <w:rPr>
          <w:rFonts w:ascii="Times New Roman" w:hAnsi="Times New Roman" w:cs="Times New Roman"/>
          <w:sz w:val="24"/>
          <w:szCs w:val="24"/>
        </w:rPr>
        <w:t>24 месяцев с даты ввода в эксплуатацию.</w:t>
      </w:r>
    </w:p>
    <w:p w14:paraId="7E31DE5E" w14:textId="57FB2624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sz w:val="24"/>
          <w:szCs w:val="24"/>
        </w:rPr>
        <w:t>1</w:t>
      </w:r>
      <w:r w:rsidR="00E6033B">
        <w:rPr>
          <w:rFonts w:ascii="Times New Roman" w:hAnsi="Times New Roman" w:cs="Times New Roman"/>
          <w:sz w:val="24"/>
          <w:szCs w:val="24"/>
        </w:rPr>
        <w:t>4</w:t>
      </w:r>
      <w:r w:rsidRPr="001A6843">
        <w:rPr>
          <w:rFonts w:ascii="Times New Roman" w:hAnsi="Times New Roman" w:cs="Times New Roman"/>
          <w:sz w:val="24"/>
          <w:szCs w:val="24"/>
        </w:rPr>
        <w:t>.2. Поставщик гарантирует соответствие оборудования требованиям настоящей ТС при соблюдении условий эксплуатации.</w:t>
      </w:r>
    </w:p>
    <w:p w14:paraId="5A2CB827" w14:textId="40D44922" w:rsidR="001A6843" w:rsidRPr="001A6843" w:rsidRDefault="001A6843" w:rsidP="001A68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A1A1B0" w14:textId="77777777" w:rsidR="001A6843" w:rsidRPr="001A6843" w:rsidRDefault="001A6843" w:rsidP="001A68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843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  <w:r w:rsidRPr="001A6843">
        <w:rPr>
          <w:rFonts w:ascii="Times New Roman" w:hAnsi="Times New Roman" w:cs="Times New Roman"/>
          <w:sz w:val="24"/>
          <w:szCs w:val="24"/>
        </w:rPr>
        <w:t xml:space="preserve"> </w:t>
      </w:r>
      <w:r w:rsidRPr="001A6843">
        <w:rPr>
          <w:rFonts w:ascii="Times New Roman" w:hAnsi="Times New Roman" w:cs="Times New Roman"/>
          <w:b/>
          <w:bCs/>
          <w:sz w:val="24"/>
          <w:szCs w:val="24"/>
        </w:rPr>
        <w:t>окончательные расчетные параметры уточняются Поставщиком на стадии предложения и подлежат согласованию с Заказчиком.</w:t>
      </w:r>
    </w:p>
    <w:p w14:paraId="102BD674" w14:textId="77777777" w:rsidR="00E655ED" w:rsidRDefault="00E655ED"/>
    <w:sectPr w:rsidR="00E655ED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04C2"/>
    <w:multiLevelType w:val="multilevel"/>
    <w:tmpl w:val="8566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966C4"/>
    <w:multiLevelType w:val="multilevel"/>
    <w:tmpl w:val="8DE8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36214"/>
    <w:multiLevelType w:val="multilevel"/>
    <w:tmpl w:val="AD7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81964"/>
    <w:multiLevelType w:val="multilevel"/>
    <w:tmpl w:val="AAF0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F4AEC"/>
    <w:multiLevelType w:val="multilevel"/>
    <w:tmpl w:val="FEC0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E0C79"/>
    <w:multiLevelType w:val="multilevel"/>
    <w:tmpl w:val="5880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D62DF"/>
    <w:multiLevelType w:val="multilevel"/>
    <w:tmpl w:val="96BE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03B06"/>
    <w:multiLevelType w:val="multilevel"/>
    <w:tmpl w:val="2C04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564A5"/>
    <w:multiLevelType w:val="multilevel"/>
    <w:tmpl w:val="C470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C1B54"/>
    <w:multiLevelType w:val="multilevel"/>
    <w:tmpl w:val="1C3C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A6DEB"/>
    <w:multiLevelType w:val="multilevel"/>
    <w:tmpl w:val="23DC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A6E18"/>
    <w:multiLevelType w:val="multilevel"/>
    <w:tmpl w:val="B57E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801F88"/>
    <w:multiLevelType w:val="multilevel"/>
    <w:tmpl w:val="A1CC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3B5E91"/>
    <w:multiLevelType w:val="multilevel"/>
    <w:tmpl w:val="5CD0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01B22"/>
    <w:multiLevelType w:val="multilevel"/>
    <w:tmpl w:val="17D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284667"/>
    <w:multiLevelType w:val="multilevel"/>
    <w:tmpl w:val="5B6E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018E5"/>
    <w:multiLevelType w:val="multilevel"/>
    <w:tmpl w:val="86BA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0856FC"/>
    <w:multiLevelType w:val="multilevel"/>
    <w:tmpl w:val="7A2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511352">
    <w:abstractNumId w:val="0"/>
  </w:num>
  <w:num w:numId="2" w16cid:durableId="1544714131">
    <w:abstractNumId w:val="1"/>
  </w:num>
  <w:num w:numId="3" w16cid:durableId="242837718">
    <w:abstractNumId w:val="5"/>
  </w:num>
  <w:num w:numId="4" w16cid:durableId="195583840">
    <w:abstractNumId w:val="9"/>
  </w:num>
  <w:num w:numId="5" w16cid:durableId="348681742">
    <w:abstractNumId w:val="12"/>
  </w:num>
  <w:num w:numId="6" w16cid:durableId="6905095">
    <w:abstractNumId w:val="14"/>
  </w:num>
  <w:num w:numId="7" w16cid:durableId="1259487112">
    <w:abstractNumId w:val="3"/>
  </w:num>
  <w:num w:numId="8" w16cid:durableId="361981611">
    <w:abstractNumId w:val="4"/>
  </w:num>
  <w:num w:numId="9" w16cid:durableId="844562535">
    <w:abstractNumId w:val="17"/>
  </w:num>
  <w:num w:numId="10" w16cid:durableId="713626746">
    <w:abstractNumId w:val="6"/>
  </w:num>
  <w:num w:numId="11" w16cid:durableId="57630583">
    <w:abstractNumId w:val="11"/>
  </w:num>
  <w:num w:numId="12" w16cid:durableId="91360734">
    <w:abstractNumId w:val="2"/>
  </w:num>
  <w:num w:numId="13" w16cid:durableId="2089420388">
    <w:abstractNumId w:val="10"/>
  </w:num>
  <w:num w:numId="14" w16cid:durableId="814613017">
    <w:abstractNumId w:val="15"/>
  </w:num>
  <w:num w:numId="15" w16cid:durableId="1097944034">
    <w:abstractNumId w:val="7"/>
  </w:num>
  <w:num w:numId="16" w16cid:durableId="415321187">
    <w:abstractNumId w:val="16"/>
  </w:num>
  <w:num w:numId="17" w16cid:durableId="508830029">
    <w:abstractNumId w:val="8"/>
  </w:num>
  <w:num w:numId="18" w16cid:durableId="741367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7C"/>
    <w:rsid w:val="0005401B"/>
    <w:rsid w:val="000D1CF8"/>
    <w:rsid w:val="000F4ADA"/>
    <w:rsid w:val="001618A2"/>
    <w:rsid w:val="001A6843"/>
    <w:rsid w:val="00224AE8"/>
    <w:rsid w:val="003862DA"/>
    <w:rsid w:val="0044146E"/>
    <w:rsid w:val="004453B5"/>
    <w:rsid w:val="004A032C"/>
    <w:rsid w:val="004A604C"/>
    <w:rsid w:val="004C3E91"/>
    <w:rsid w:val="005760E5"/>
    <w:rsid w:val="005F76D8"/>
    <w:rsid w:val="00616E7E"/>
    <w:rsid w:val="0068542D"/>
    <w:rsid w:val="006A16D6"/>
    <w:rsid w:val="006F3CF0"/>
    <w:rsid w:val="007C44A6"/>
    <w:rsid w:val="00865C79"/>
    <w:rsid w:val="008D39D2"/>
    <w:rsid w:val="00AB4C77"/>
    <w:rsid w:val="00C61456"/>
    <w:rsid w:val="00CD247C"/>
    <w:rsid w:val="00D35E19"/>
    <w:rsid w:val="00D97925"/>
    <w:rsid w:val="00DA57B2"/>
    <w:rsid w:val="00E20223"/>
    <w:rsid w:val="00E6033B"/>
    <w:rsid w:val="00E655ED"/>
    <w:rsid w:val="00E90461"/>
    <w:rsid w:val="00ED0E2B"/>
    <w:rsid w:val="00F2167C"/>
    <w:rsid w:val="00F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28A3"/>
  <w15:chartTrackingRefBased/>
  <w15:docId w15:val="{9F9882D7-7FFD-4007-9894-AC18218A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4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24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24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24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24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2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2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2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2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2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24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24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24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24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247C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E60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Аймағамбетов Аманжан Жауынбайұлы</cp:lastModifiedBy>
  <cp:revision>13</cp:revision>
  <dcterms:created xsi:type="dcterms:W3CDTF">2026-01-21T11:02:00Z</dcterms:created>
  <dcterms:modified xsi:type="dcterms:W3CDTF">2026-02-20T10:24:00Z</dcterms:modified>
</cp:coreProperties>
</file>