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6CC52529" w:rsidR="008E13F9" w:rsidRPr="00906E32" w:rsidRDefault="00906E32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Мешок 1 м</w:t>
      </w:r>
      <w:r>
        <w:rPr>
          <w:rFonts w:cs="Times New Roman"/>
          <w:b/>
          <w:vertAlign w:val="superscript"/>
        </w:rPr>
        <w:t>3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59A49187" w:rsidR="008E13F9" w:rsidRPr="00665BE3" w:rsidRDefault="00906E32" w:rsidP="00BA1B98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Мешок 1 м3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63C2BE4A" w14:textId="5684E4E3" w:rsidR="00906E32" w:rsidRPr="00906E32" w:rsidRDefault="00906E32" w:rsidP="00906E32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906E32">
              <w:rPr>
                <w:sz w:val="24"/>
                <w:szCs w:val="24"/>
              </w:rPr>
              <w:tab/>
              <w:t xml:space="preserve">Мягкий контейнер (МКР, </w:t>
            </w:r>
            <w:proofErr w:type="spellStart"/>
            <w:r w:rsidRPr="00906E32">
              <w:rPr>
                <w:sz w:val="24"/>
                <w:szCs w:val="24"/>
              </w:rPr>
              <w:t>биг</w:t>
            </w:r>
            <w:proofErr w:type="spellEnd"/>
            <w:r w:rsidRPr="00906E32">
              <w:rPr>
                <w:sz w:val="24"/>
                <w:szCs w:val="24"/>
              </w:rPr>
              <w:t>-бэг)</w:t>
            </w:r>
          </w:p>
          <w:p w14:paraId="410B1927" w14:textId="77777777" w:rsidR="00906E32" w:rsidRPr="00906E32" w:rsidRDefault="00906E32" w:rsidP="00906E32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Объём</w:t>
            </w:r>
            <w:r w:rsidRPr="00906E32">
              <w:rPr>
                <w:sz w:val="24"/>
                <w:szCs w:val="24"/>
              </w:rPr>
              <w:tab/>
              <w:t>1 м³</w:t>
            </w:r>
          </w:p>
          <w:p w14:paraId="61D0BD7D" w14:textId="434DBD78" w:rsidR="00906E32" w:rsidRPr="00906E32" w:rsidRDefault="00906E32" w:rsidP="00906E32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Материал изготовления</w:t>
            </w:r>
            <w:r>
              <w:rPr>
                <w:sz w:val="24"/>
                <w:szCs w:val="24"/>
              </w:rPr>
              <w:t>:</w:t>
            </w:r>
            <w:r w:rsidRPr="00906E32">
              <w:rPr>
                <w:sz w:val="24"/>
                <w:szCs w:val="24"/>
              </w:rPr>
              <w:tab/>
              <w:t>Полипропилен тканый (ПП) высокой прочности</w:t>
            </w:r>
          </w:p>
          <w:p w14:paraId="200259D3" w14:textId="186A78BE" w:rsidR="00906E32" w:rsidRPr="00906E32" w:rsidRDefault="00906E32" w:rsidP="00906E32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Плотность ткани</w:t>
            </w:r>
            <w:r>
              <w:rPr>
                <w:sz w:val="24"/>
                <w:szCs w:val="24"/>
              </w:rPr>
              <w:t>:</w:t>
            </w:r>
            <w:r w:rsidRPr="00906E32">
              <w:rPr>
                <w:sz w:val="24"/>
                <w:szCs w:val="24"/>
              </w:rPr>
              <w:tab/>
              <w:t>160–220 г/м²</w:t>
            </w:r>
          </w:p>
          <w:p w14:paraId="661103B8" w14:textId="47A6C3D3" w:rsidR="008E13F9" w:rsidRPr="008E5E56" w:rsidRDefault="00906E32" w:rsidP="00906E32">
            <w:pPr>
              <w:rPr>
                <w:sz w:val="24"/>
                <w:szCs w:val="24"/>
              </w:rPr>
            </w:pPr>
            <w:r w:rsidRPr="00906E32">
              <w:rPr>
                <w:sz w:val="24"/>
                <w:szCs w:val="24"/>
              </w:rPr>
              <w:t>Грузоподъёмность</w:t>
            </w:r>
            <w:r>
              <w:rPr>
                <w:sz w:val="24"/>
                <w:szCs w:val="24"/>
              </w:rPr>
              <w:t>:</w:t>
            </w:r>
            <w:r w:rsidRPr="00906E32">
              <w:rPr>
                <w:sz w:val="24"/>
                <w:szCs w:val="24"/>
              </w:rPr>
              <w:tab/>
              <w:t>1000–1500 кг (в зависимости от исполнения)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68475E8F" w:rsidR="008E13F9" w:rsidRDefault="00906E32" w:rsidP="008E13F9">
      <w:pPr>
        <w:jc w:val="center"/>
        <w:rPr>
          <w:b/>
          <w:bCs/>
        </w:rPr>
      </w:pPr>
      <w:r w:rsidRPr="00906E32">
        <w:rPr>
          <w:b/>
          <w:bCs/>
          <w:lang w:val="kk-KZ"/>
        </w:rPr>
        <w:t>1 м3 қап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906E32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739F077C" w:rsidR="008E13F9" w:rsidRDefault="00906E32" w:rsidP="00BA1B98">
            <w:pPr>
              <w:rPr>
                <w:sz w:val="24"/>
                <w:szCs w:val="24"/>
                <w:lang w:val="kk-KZ"/>
              </w:rPr>
            </w:pPr>
            <w:r w:rsidRPr="00906E32">
              <w:rPr>
                <w:sz w:val="24"/>
                <w:szCs w:val="24"/>
                <w:lang w:val="kk-KZ"/>
              </w:rPr>
              <w:t>1 м3 қап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3480" w14:textId="77777777" w:rsidR="00906E32" w:rsidRPr="00906E32" w:rsidRDefault="00906E32" w:rsidP="00906E32">
            <w:pPr>
              <w:rPr>
                <w:sz w:val="24"/>
                <w:szCs w:val="24"/>
              </w:rPr>
            </w:pPr>
            <w:proofErr w:type="spellStart"/>
            <w:r w:rsidRPr="00906E32">
              <w:rPr>
                <w:sz w:val="24"/>
                <w:szCs w:val="24"/>
              </w:rPr>
              <w:t>Өнім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түрі</w:t>
            </w:r>
            <w:proofErr w:type="spellEnd"/>
            <w:r w:rsidRPr="00906E32">
              <w:rPr>
                <w:sz w:val="24"/>
                <w:szCs w:val="24"/>
              </w:rPr>
              <w:t xml:space="preserve">: </w:t>
            </w:r>
            <w:proofErr w:type="spellStart"/>
            <w:r w:rsidRPr="00906E32">
              <w:rPr>
                <w:sz w:val="24"/>
                <w:szCs w:val="24"/>
              </w:rPr>
              <w:t>жұмсақ</w:t>
            </w:r>
            <w:proofErr w:type="spellEnd"/>
            <w:r w:rsidRPr="00906E32">
              <w:rPr>
                <w:sz w:val="24"/>
                <w:szCs w:val="24"/>
              </w:rPr>
              <w:t xml:space="preserve"> контейнер (</w:t>
            </w:r>
            <w:proofErr w:type="spellStart"/>
            <w:r w:rsidRPr="00906E32">
              <w:rPr>
                <w:sz w:val="24"/>
                <w:szCs w:val="24"/>
              </w:rPr>
              <w:t>шағын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аудан</w:t>
            </w:r>
            <w:proofErr w:type="spellEnd"/>
            <w:r w:rsidRPr="00906E32">
              <w:rPr>
                <w:sz w:val="24"/>
                <w:szCs w:val="24"/>
              </w:rPr>
              <w:t xml:space="preserve">, </w:t>
            </w:r>
            <w:proofErr w:type="spellStart"/>
            <w:r w:rsidRPr="00906E32">
              <w:rPr>
                <w:sz w:val="24"/>
                <w:szCs w:val="24"/>
              </w:rPr>
              <w:t>үлкен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сөмке</w:t>
            </w:r>
            <w:proofErr w:type="spellEnd"/>
            <w:r w:rsidRPr="00906E32">
              <w:rPr>
                <w:sz w:val="24"/>
                <w:szCs w:val="24"/>
              </w:rPr>
              <w:t>)</w:t>
            </w:r>
          </w:p>
          <w:p w14:paraId="584FF375" w14:textId="77777777" w:rsidR="00906E32" w:rsidRPr="00906E32" w:rsidRDefault="00906E32" w:rsidP="00906E32">
            <w:pPr>
              <w:rPr>
                <w:sz w:val="24"/>
                <w:szCs w:val="24"/>
              </w:rPr>
            </w:pPr>
            <w:proofErr w:type="spellStart"/>
            <w:r w:rsidRPr="00906E32">
              <w:rPr>
                <w:sz w:val="24"/>
                <w:szCs w:val="24"/>
              </w:rPr>
              <w:t>Көлемі</w:t>
            </w:r>
            <w:proofErr w:type="spellEnd"/>
            <w:r w:rsidRPr="00906E32">
              <w:rPr>
                <w:sz w:val="24"/>
                <w:szCs w:val="24"/>
              </w:rPr>
              <w:t xml:space="preserve"> 1 м3</w:t>
            </w:r>
          </w:p>
          <w:p w14:paraId="0E3BAAFF" w14:textId="77777777" w:rsidR="00906E32" w:rsidRPr="00906E32" w:rsidRDefault="00906E32" w:rsidP="00906E32">
            <w:pPr>
              <w:rPr>
                <w:sz w:val="24"/>
                <w:szCs w:val="24"/>
              </w:rPr>
            </w:pPr>
            <w:proofErr w:type="spellStart"/>
            <w:r w:rsidRPr="00906E32">
              <w:rPr>
                <w:sz w:val="24"/>
                <w:szCs w:val="24"/>
              </w:rPr>
              <w:t>Дайындау</w:t>
            </w:r>
            <w:proofErr w:type="spellEnd"/>
            <w:r w:rsidRPr="00906E32">
              <w:rPr>
                <w:sz w:val="24"/>
                <w:szCs w:val="24"/>
              </w:rPr>
              <w:t xml:space="preserve"> материалы: </w:t>
            </w:r>
            <w:proofErr w:type="spellStart"/>
            <w:r w:rsidRPr="00906E32">
              <w:rPr>
                <w:sz w:val="24"/>
                <w:szCs w:val="24"/>
              </w:rPr>
              <w:t>жоғары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беріктігі</w:t>
            </w:r>
            <w:proofErr w:type="spellEnd"/>
            <w:r w:rsidRPr="00906E32">
              <w:rPr>
                <w:sz w:val="24"/>
                <w:szCs w:val="24"/>
              </w:rPr>
              <w:t xml:space="preserve"> бар </w:t>
            </w:r>
            <w:proofErr w:type="spellStart"/>
            <w:r w:rsidRPr="00906E32">
              <w:rPr>
                <w:sz w:val="24"/>
                <w:szCs w:val="24"/>
              </w:rPr>
              <w:t>тоқылған</w:t>
            </w:r>
            <w:proofErr w:type="spellEnd"/>
            <w:r w:rsidRPr="00906E32">
              <w:rPr>
                <w:sz w:val="24"/>
                <w:szCs w:val="24"/>
              </w:rPr>
              <w:t xml:space="preserve"> полипропилен (PP) </w:t>
            </w:r>
          </w:p>
          <w:p w14:paraId="221BA3CC" w14:textId="058E1B6B" w:rsidR="00906E32" w:rsidRPr="00906E32" w:rsidRDefault="00906E32" w:rsidP="00906E32">
            <w:pPr>
              <w:rPr>
                <w:sz w:val="24"/>
                <w:szCs w:val="24"/>
              </w:rPr>
            </w:pPr>
            <w:proofErr w:type="spellStart"/>
            <w:r w:rsidRPr="00906E32">
              <w:rPr>
                <w:sz w:val="24"/>
                <w:szCs w:val="24"/>
              </w:rPr>
              <w:t>Матаның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тығыздығы</w:t>
            </w:r>
            <w:proofErr w:type="spellEnd"/>
            <w:r w:rsidRPr="00906E32">
              <w:rPr>
                <w:sz w:val="24"/>
                <w:szCs w:val="24"/>
              </w:rPr>
              <w:t xml:space="preserve">: </w:t>
            </w:r>
            <w:r w:rsidRPr="00906E32">
              <w:rPr>
                <w:sz w:val="24"/>
                <w:szCs w:val="24"/>
              </w:rPr>
              <w:t xml:space="preserve">160–220 </w:t>
            </w:r>
            <w:r w:rsidRPr="00906E32">
              <w:rPr>
                <w:sz w:val="24"/>
                <w:szCs w:val="24"/>
              </w:rPr>
              <w:t xml:space="preserve"> г/м2</w:t>
            </w:r>
          </w:p>
          <w:p w14:paraId="1DC3D6D9" w14:textId="19679491" w:rsidR="008E13F9" w:rsidRDefault="00906E32" w:rsidP="00906E32">
            <w:pPr>
              <w:rPr>
                <w:sz w:val="24"/>
                <w:szCs w:val="24"/>
              </w:rPr>
            </w:pPr>
            <w:proofErr w:type="spellStart"/>
            <w:r w:rsidRPr="00906E32">
              <w:rPr>
                <w:sz w:val="24"/>
                <w:szCs w:val="24"/>
              </w:rPr>
              <w:t>Жүк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көтергіштігі</w:t>
            </w:r>
            <w:proofErr w:type="spellEnd"/>
            <w:r w:rsidRPr="00906E32">
              <w:rPr>
                <w:sz w:val="24"/>
                <w:szCs w:val="24"/>
              </w:rPr>
              <w:t>: 1000-1500 кг (</w:t>
            </w:r>
            <w:proofErr w:type="spellStart"/>
            <w:r w:rsidRPr="00906E32">
              <w:rPr>
                <w:sz w:val="24"/>
                <w:szCs w:val="24"/>
              </w:rPr>
              <w:t>орындалуына</w:t>
            </w:r>
            <w:proofErr w:type="spellEnd"/>
            <w:r w:rsidRPr="00906E32">
              <w:rPr>
                <w:sz w:val="24"/>
                <w:szCs w:val="24"/>
              </w:rPr>
              <w:t xml:space="preserve"> </w:t>
            </w:r>
            <w:proofErr w:type="spellStart"/>
            <w:r w:rsidRPr="00906E32">
              <w:rPr>
                <w:sz w:val="24"/>
                <w:szCs w:val="24"/>
              </w:rPr>
              <w:t>байланысты</w:t>
            </w:r>
            <w:proofErr w:type="spellEnd"/>
            <w:r w:rsidRPr="00906E32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5C62BC"/>
    <w:rsid w:val="008E13F9"/>
    <w:rsid w:val="00906E32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2025-10-23T12:03:00Z</dcterms:modified>
</cp:coreProperties>
</file>