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FA11" w14:textId="6C1C83D3" w:rsidR="002F6169" w:rsidRPr="009207E6" w:rsidRDefault="004C339D" w:rsidP="002F6169">
      <w:pPr>
        <w:spacing w:after="0" w:line="240" w:lineRule="auto"/>
        <w:ind w:right="56"/>
        <w:jc w:val="right"/>
        <w:rPr>
          <w:rFonts w:ascii="Times New Roman" w:eastAsia="Times New Roman" w:hAnsi="Times New Roman" w:cs="Times New Roman"/>
          <w:b/>
          <w:bCs/>
          <w:sz w:val="24"/>
          <w:szCs w:val="24"/>
        </w:rPr>
      </w:pPr>
      <w:r w:rsidRPr="004C339D">
        <w:rPr>
          <w:rFonts w:ascii="Times New Roman" w:eastAsia="Times New Roman" w:hAnsi="Times New Roman" w:cs="Times New Roman"/>
          <w:b/>
          <w:sz w:val="24"/>
          <w:szCs w:val="24"/>
        </w:rPr>
        <w:t xml:space="preserve">                                                </w:t>
      </w:r>
      <w:r w:rsidR="002F6169">
        <w:rPr>
          <w:rFonts w:ascii="Times New Roman" w:eastAsia="Times New Roman" w:hAnsi="Times New Roman" w:cs="Times New Roman"/>
          <w:b/>
          <w:sz w:val="24"/>
          <w:szCs w:val="24"/>
        </w:rPr>
        <w:tab/>
      </w:r>
      <w:r w:rsidR="002F6169" w:rsidRPr="009207E6">
        <w:rPr>
          <w:rFonts w:ascii="Times New Roman" w:eastAsia="Times New Roman" w:hAnsi="Times New Roman" w:cs="Times New Roman"/>
          <w:b/>
          <w:bCs/>
          <w:sz w:val="24"/>
          <w:szCs w:val="24"/>
        </w:rPr>
        <w:t>Приложение</w:t>
      </w:r>
      <w:r w:rsidR="002F6169" w:rsidRPr="009207E6">
        <w:rPr>
          <w:rFonts w:ascii="Times New Roman" w:eastAsia="Times New Roman" w:hAnsi="Times New Roman" w:cs="Times New Roman"/>
          <w:b/>
          <w:bCs/>
          <w:spacing w:val="-10"/>
          <w:sz w:val="24"/>
          <w:szCs w:val="24"/>
        </w:rPr>
        <w:t xml:space="preserve"> </w:t>
      </w:r>
      <w:r w:rsidR="002F6169" w:rsidRPr="009207E6">
        <w:rPr>
          <w:rFonts w:ascii="Times New Roman" w:eastAsia="Times New Roman" w:hAnsi="Times New Roman" w:cs="Times New Roman"/>
          <w:b/>
          <w:bCs/>
          <w:sz w:val="24"/>
          <w:szCs w:val="24"/>
        </w:rPr>
        <w:t>№</w:t>
      </w:r>
      <w:r w:rsidR="002F6169">
        <w:rPr>
          <w:rFonts w:ascii="Times New Roman" w:eastAsia="Times New Roman" w:hAnsi="Times New Roman" w:cs="Times New Roman"/>
          <w:b/>
          <w:bCs/>
          <w:sz w:val="24"/>
          <w:szCs w:val="24"/>
        </w:rPr>
        <w:t>2</w:t>
      </w:r>
      <w:r w:rsidR="002F6169" w:rsidRPr="009207E6">
        <w:rPr>
          <w:rFonts w:ascii="Times New Roman" w:eastAsia="Times New Roman" w:hAnsi="Times New Roman" w:cs="Times New Roman"/>
          <w:b/>
          <w:bCs/>
          <w:sz w:val="24"/>
          <w:szCs w:val="24"/>
        </w:rPr>
        <w:t xml:space="preserve"> </w:t>
      </w:r>
    </w:p>
    <w:p w14:paraId="6EA423A2" w14:textId="77777777" w:rsidR="002F6169" w:rsidRPr="009207E6" w:rsidRDefault="002F6169" w:rsidP="002F6169">
      <w:pPr>
        <w:spacing w:after="0" w:line="240" w:lineRule="auto"/>
        <w:ind w:right="56"/>
        <w:jc w:val="right"/>
        <w:rPr>
          <w:rFonts w:ascii="Times New Roman" w:eastAsia="Times New Roman" w:hAnsi="Times New Roman" w:cs="Times New Roman"/>
          <w:b/>
          <w:bCs/>
          <w:sz w:val="24"/>
          <w:szCs w:val="24"/>
        </w:rPr>
      </w:pPr>
      <w:r w:rsidRPr="009207E6">
        <w:rPr>
          <w:rFonts w:ascii="Times New Roman" w:eastAsia="Times New Roman" w:hAnsi="Times New Roman" w:cs="Times New Roman"/>
          <w:b/>
          <w:bCs/>
          <w:sz w:val="24"/>
          <w:szCs w:val="24"/>
        </w:rPr>
        <w:t>к</w:t>
      </w:r>
      <w:r w:rsidRPr="009207E6">
        <w:rPr>
          <w:rFonts w:ascii="Times New Roman" w:eastAsia="Times New Roman" w:hAnsi="Times New Roman" w:cs="Times New Roman"/>
          <w:b/>
          <w:bCs/>
          <w:spacing w:val="-1"/>
          <w:sz w:val="24"/>
          <w:szCs w:val="24"/>
        </w:rPr>
        <w:t xml:space="preserve"> </w:t>
      </w:r>
      <w:r w:rsidRPr="009207E6">
        <w:rPr>
          <w:rFonts w:ascii="Times New Roman" w:eastAsia="Times New Roman" w:hAnsi="Times New Roman" w:cs="Times New Roman"/>
          <w:b/>
          <w:bCs/>
          <w:sz w:val="24"/>
          <w:szCs w:val="24"/>
        </w:rPr>
        <w:t>Договору № _____________</w:t>
      </w:r>
    </w:p>
    <w:p w14:paraId="29F7E64E" w14:textId="42FD5449" w:rsidR="002F6169" w:rsidRPr="009207E6" w:rsidRDefault="002F6169" w:rsidP="002F6169">
      <w:pPr>
        <w:spacing w:after="0" w:line="240" w:lineRule="auto"/>
        <w:ind w:left="5954" w:right="56"/>
        <w:jc w:val="right"/>
        <w:rPr>
          <w:rFonts w:ascii="Times New Roman" w:eastAsia="Times New Roman" w:hAnsi="Times New Roman" w:cs="Times New Roman"/>
          <w:b/>
          <w:bCs/>
          <w:sz w:val="24"/>
          <w:szCs w:val="24"/>
        </w:rPr>
      </w:pPr>
      <w:r w:rsidRPr="009207E6">
        <w:rPr>
          <w:rFonts w:ascii="Times New Roman" w:eastAsia="Times New Roman" w:hAnsi="Times New Roman" w:cs="Times New Roman"/>
          <w:b/>
          <w:bCs/>
          <w:sz w:val="24"/>
          <w:szCs w:val="24"/>
        </w:rPr>
        <w:t>от «___» _____________202</w:t>
      </w:r>
      <w:r w:rsidR="00B11ACA">
        <w:rPr>
          <w:rFonts w:ascii="Times New Roman" w:eastAsia="Times New Roman" w:hAnsi="Times New Roman" w:cs="Times New Roman"/>
          <w:b/>
          <w:bCs/>
          <w:sz w:val="24"/>
          <w:szCs w:val="24"/>
        </w:rPr>
        <w:t>6</w:t>
      </w:r>
      <w:r w:rsidRPr="009207E6">
        <w:rPr>
          <w:rFonts w:ascii="Times New Roman" w:eastAsia="Times New Roman" w:hAnsi="Times New Roman" w:cs="Times New Roman"/>
          <w:b/>
          <w:bCs/>
          <w:sz w:val="24"/>
          <w:szCs w:val="24"/>
        </w:rPr>
        <w:t xml:space="preserve"> г.</w:t>
      </w:r>
    </w:p>
    <w:p w14:paraId="73B8E9BB" w14:textId="77777777" w:rsidR="002F6169" w:rsidRDefault="002F6169" w:rsidP="004C339D">
      <w:pPr>
        <w:spacing w:after="0" w:line="240" w:lineRule="auto"/>
        <w:jc w:val="both"/>
        <w:rPr>
          <w:rFonts w:ascii="Times New Roman" w:eastAsia="Times New Roman" w:hAnsi="Times New Roman" w:cs="Times New Roman"/>
          <w:b/>
          <w:sz w:val="24"/>
          <w:szCs w:val="24"/>
        </w:rPr>
      </w:pPr>
    </w:p>
    <w:p w14:paraId="44DAE904" w14:textId="77777777" w:rsidR="002F6169" w:rsidRDefault="002F6169" w:rsidP="004C339D">
      <w:pPr>
        <w:spacing w:after="0" w:line="240" w:lineRule="auto"/>
        <w:jc w:val="both"/>
        <w:rPr>
          <w:rFonts w:ascii="Times New Roman" w:eastAsia="Times New Roman" w:hAnsi="Times New Roman" w:cs="Times New Roman"/>
          <w:b/>
          <w:sz w:val="24"/>
          <w:szCs w:val="24"/>
        </w:rPr>
      </w:pPr>
    </w:p>
    <w:p w14:paraId="3B97C500" w14:textId="5BB98339" w:rsidR="004C339D" w:rsidRPr="009F3EEF" w:rsidRDefault="002F6169" w:rsidP="004C33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C339D" w:rsidRPr="009F3EEF">
        <w:rPr>
          <w:rFonts w:ascii="Times New Roman" w:eastAsia="Times New Roman" w:hAnsi="Times New Roman" w:cs="Times New Roman"/>
          <w:b/>
          <w:sz w:val="24"/>
          <w:szCs w:val="24"/>
        </w:rPr>
        <w:t xml:space="preserve">Техническая спецификация </w:t>
      </w:r>
    </w:p>
    <w:p w14:paraId="2393CB49" w14:textId="67D93C0E" w:rsidR="00D72826" w:rsidRPr="00D72826" w:rsidRDefault="004C339D" w:rsidP="00D72826">
      <w:pPr>
        <w:jc w:val="center"/>
        <w:rPr>
          <w:rFonts w:ascii="Times New Roman" w:eastAsia="Times New Roman" w:hAnsi="Times New Roman" w:cs="Times New Roman"/>
          <w:b/>
          <w:sz w:val="24"/>
          <w:szCs w:val="24"/>
        </w:rPr>
      </w:pPr>
      <w:r w:rsidRPr="009F3EEF">
        <w:rPr>
          <w:rFonts w:ascii="Times New Roman" w:eastAsia="Times New Roman" w:hAnsi="Times New Roman" w:cs="Times New Roman"/>
          <w:b/>
          <w:sz w:val="24"/>
          <w:szCs w:val="24"/>
        </w:rPr>
        <w:t xml:space="preserve">   </w:t>
      </w:r>
      <w:r w:rsidR="00D72826" w:rsidRPr="00D72826">
        <w:rPr>
          <w:rFonts w:ascii="Times New Roman" w:eastAsia="Times New Roman" w:hAnsi="Times New Roman" w:cs="Times New Roman"/>
          <w:b/>
          <w:sz w:val="24"/>
          <w:szCs w:val="24"/>
        </w:rPr>
        <w:t>На закуп Услуги супервайзеров при освоении скважин</w:t>
      </w:r>
      <w:r w:rsidR="00B11ACA">
        <w:rPr>
          <w:rFonts w:ascii="Times New Roman" w:eastAsia="Times New Roman" w:hAnsi="Times New Roman" w:cs="Times New Roman"/>
          <w:b/>
          <w:sz w:val="24"/>
          <w:szCs w:val="24"/>
        </w:rPr>
        <w:t>ы</w:t>
      </w:r>
      <w:r w:rsidR="00D72826" w:rsidRPr="00D72826">
        <w:rPr>
          <w:rFonts w:ascii="Times New Roman" w:eastAsia="Times New Roman" w:hAnsi="Times New Roman" w:cs="Times New Roman"/>
          <w:b/>
          <w:sz w:val="24"/>
          <w:szCs w:val="24"/>
        </w:rPr>
        <w:t xml:space="preserve"> ВУ-</w:t>
      </w:r>
      <w:r w:rsidR="00B11ACA">
        <w:rPr>
          <w:rFonts w:ascii="Times New Roman" w:eastAsia="Times New Roman" w:hAnsi="Times New Roman" w:cs="Times New Roman"/>
          <w:b/>
          <w:sz w:val="24"/>
          <w:szCs w:val="24"/>
        </w:rPr>
        <w:t>2</w:t>
      </w:r>
      <w:r w:rsidR="00D72826" w:rsidRPr="00D72826">
        <w:rPr>
          <w:rFonts w:ascii="Times New Roman" w:eastAsia="Times New Roman" w:hAnsi="Times New Roman" w:cs="Times New Roman"/>
          <w:b/>
          <w:sz w:val="24"/>
          <w:szCs w:val="24"/>
        </w:rPr>
        <w:t xml:space="preserve"> и </w:t>
      </w:r>
      <w:r w:rsidR="00AE1BDB">
        <w:rPr>
          <w:rFonts w:ascii="Times New Roman" w:eastAsia="Times New Roman" w:hAnsi="Times New Roman" w:cs="Times New Roman"/>
          <w:b/>
          <w:sz w:val="24"/>
          <w:szCs w:val="24"/>
        </w:rPr>
        <w:t xml:space="preserve">при </w:t>
      </w:r>
      <w:r w:rsidR="00D72826" w:rsidRPr="00D72826">
        <w:rPr>
          <w:rFonts w:ascii="Times New Roman" w:eastAsia="Times New Roman" w:hAnsi="Times New Roman" w:cs="Times New Roman"/>
          <w:b/>
          <w:sz w:val="24"/>
          <w:szCs w:val="24"/>
        </w:rPr>
        <w:t>КРС по ревизии подземного оборудования (ПО) скважины на Восточном Урихтау</w:t>
      </w:r>
    </w:p>
    <w:p w14:paraId="281032A2" w14:textId="77777777" w:rsidR="004C339D" w:rsidRPr="009F3EEF" w:rsidRDefault="004C339D" w:rsidP="002F6169">
      <w:pPr>
        <w:spacing w:after="0" w:line="240" w:lineRule="auto"/>
        <w:rPr>
          <w:rFonts w:ascii="Times New Roman" w:eastAsia="Times New Roman" w:hAnsi="Times New Roman" w:cs="Times New Roman"/>
          <w:b/>
          <w:sz w:val="24"/>
          <w:szCs w:val="24"/>
        </w:rPr>
      </w:pPr>
    </w:p>
    <w:p w14:paraId="5F237D1E" w14:textId="5FDB0320" w:rsidR="00874910" w:rsidRDefault="00874910" w:rsidP="00EC2FD0">
      <w:pPr>
        <w:pStyle w:val="a5"/>
        <w:numPr>
          <w:ilvl w:val="0"/>
          <w:numId w:val="15"/>
        </w:numPr>
        <w:shd w:val="clear" w:color="auto" w:fill="FFFFFF"/>
        <w:spacing w:after="0" w:line="240" w:lineRule="auto"/>
        <w:rPr>
          <w:rFonts w:ascii="Times New Roman" w:eastAsia="Times New Roman" w:hAnsi="Times New Roman" w:cs="Times New Roman"/>
          <w:b/>
          <w:color w:val="000000"/>
          <w:spacing w:val="-6"/>
          <w:sz w:val="24"/>
          <w:szCs w:val="24"/>
          <w:lang w:eastAsia="x-none"/>
        </w:rPr>
      </w:pPr>
      <w:r w:rsidRPr="00330023">
        <w:rPr>
          <w:rFonts w:ascii="Times New Roman" w:eastAsia="Times New Roman" w:hAnsi="Times New Roman" w:cs="Times New Roman"/>
          <w:b/>
          <w:color w:val="000000"/>
          <w:spacing w:val="-6"/>
          <w:sz w:val="24"/>
          <w:szCs w:val="24"/>
          <w:lang w:eastAsia="x-none"/>
        </w:rPr>
        <w:t>Область оказания Услуг</w:t>
      </w:r>
    </w:p>
    <w:p w14:paraId="424E5A97" w14:textId="77777777" w:rsidR="00EC2FD0" w:rsidRPr="00EC2FD0" w:rsidRDefault="00EC2FD0" w:rsidP="00EC2FD0">
      <w:pPr>
        <w:pStyle w:val="a5"/>
        <w:shd w:val="clear" w:color="auto" w:fill="FFFFFF"/>
        <w:spacing w:after="0" w:line="240" w:lineRule="auto"/>
        <w:ind w:left="3360"/>
        <w:rPr>
          <w:rFonts w:ascii="Times New Roman" w:eastAsia="Times New Roman" w:hAnsi="Times New Roman" w:cs="Times New Roman"/>
          <w:b/>
          <w:color w:val="000000"/>
          <w:spacing w:val="-6"/>
          <w:sz w:val="24"/>
          <w:szCs w:val="24"/>
          <w:lang w:eastAsia="x-none"/>
        </w:rPr>
      </w:pPr>
    </w:p>
    <w:p w14:paraId="6F83CA6D" w14:textId="77777777"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Нефтегазоконденсатное месторождение Урихтау, открытое в 1983 году, расположено на территории Мугалжарского района Актюбинской области Республики Казахстан в 215км к югу от города Актобе.</w:t>
      </w:r>
    </w:p>
    <w:p w14:paraId="2DF9B255" w14:textId="77777777"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В этой части нефтегазоносного региона ранее открыты и уже разрабатываются месторождения нефти и газа Жанажол (10-12км восточнее), Кенкияк (50км севернее), </w:t>
      </w:r>
      <w:proofErr w:type="spellStart"/>
      <w:r w:rsidRPr="001B3B59">
        <w:rPr>
          <w:rFonts w:ascii="Times New Roman" w:eastAsia="Times New Roman" w:hAnsi="Times New Roman" w:cs="Times New Roman"/>
          <w:sz w:val="24"/>
          <w:szCs w:val="24"/>
        </w:rPr>
        <w:t>Алибекмола</w:t>
      </w:r>
      <w:proofErr w:type="spellEnd"/>
      <w:r w:rsidRPr="001B3B59">
        <w:rPr>
          <w:rFonts w:ascii="Times New Roman" w:eastAsia="Times New Roman" w:hAnsi="Times New Roman" w:cs="Times New Roman"/>
          <w:sz w:val="24"/>
          <w:szCs w:val="24"/>
        </w:rPr>
        <w:t xml:space="preserve"> (</w:t>
      </w:r>
      <w:smartTag w:uri="urn:schemas-microsoft-com:office:smarttags" w:element="metricconverter">
        <w:smartTagPr>
          <w:attr w:name="ProductID" w:val="20 км"/>
        </w:smartTagPr>
        <w:r w:rsidRPr="001B3B59">
          <w:rPr>
            <w:rFonts w:ascii="Times New Roman" w:eastAsia="Times New Roman" w:hAnsi="Times New Roman" w:cs="Times New Roman"/>
            <w:sz w:val="24"/>
            <w:szCs w:val="24"/>
          </w:rPr>
          <w:t>20 км</w:t>
        </w:r>
      </w:smartTag>
      <w:r w:rsidRPr="001B3B59">
        <w:rPr>
          <w:rFonts w:ascii="Times New Roman" w:eastAsia="Times New Roman" w:hAnsi="Times New Roman" w:cs="Times New Roman"/>
          <w:sz w:val="24"/>
          <w:szCs w:val="24"/>
        </w:rPr>
        <w:t xml:space="preserve"> северо-восточнее) и </w:t>
      </w:r>
      <w:proofErr w:type="spellStart"/>
      <w:r w:rsidRPr="001B3B59">
        <w:rPr>
          <w:rFonts w:ascii="Times New Roman" w:eastAsia="Times New Roman" w:hAnsi="Times New Roman" w:cs="Times New Roman"/>
          <w:sz w:val="24"/>
          <w:szCs w:val="24"/>
        </w:rPr>
        <w:t>Кожасай</w:t>
      </w:r>
      <w:proofErr w:type="spellEnd"/>
      <w:r w:rsidRPr="001B3B59">
        <w:rPr>
          <w:rFonts w:ascii="Times New Roman" w:eastAsia="Times New Roman" w:hAnsi="Times New Roman" w:cs="Times New Roman"/>
          <w:sz w:val="24"/>
          <w:szCs w:val="24"/>
        </w:rPr>
        <w:t xml:space="preserve"> (</w:t>
      </w:r>
      <w:proofErr w:type="gramStart"/>
      <w:r w:rsidRPr="001B3B59">
        <w:rPr>
          <w:rFonts w:ascii="Times New Roman" w:eastAsia="Times New Roman" w:hAnsi="Times New Roman" w:cs="Times New Roman"/>
          <w:sz w:val="24"/>
          <w:szCs w:val="24"/>
        </w:rPr>
        <w:t>7-</w:t>
      </w:r>
      <w:smartTag w:uri="urn:schemas-microsoft-com:office:smarttags" w:element="metricconverter">
        <w:smartTagPr>
          <w:attr w:name="ProductID" w:val="8 км"/>
        </w:smartTagPr>
        <w:r w:rsidRPr="001B3B59">
          <w:rPr>
            <w:rFonts w:ascii="Times New Roman" w:eastAsia="Times New Roman" w:hAnsi="Times New Roman" w:cs="Times New Roman"/>
            <w:sz w:val="24"/>
            <w:szCs w:val="24"/>
          </w:rPr>
          <w:t>8</w:t>
        </w:r>
        <w:proofErr w:type="gramEnd"/>
        <w:r w:rsidRPr="001B3B59">
          <w:rPr>
            <w:rFonts w:ascii="Times New Roman" w:eastAsia="Times New Roman" w:hAnsi="Times New Roman" w:cs="Times New Roman"/>
            <w:sz w:val="24"/>
            <w:szCs w:val="24"/>
          </w:rPr>
          <w:t xml:space="preserve"> км</w:t>
        </w:r>
      </w:smartTag>
      <w:r w:rsidRPr="001B3B59">
        <w:rPr>
          <w:rFonts w:ascii="Times New Roman" w:eastAsia="Times New Roman" w:hAnsi="Times New Roman" w:cs="Times New Roman"/>
          <w:sz w:val="24"/>
          <w:szCs w:val="24"/>
        </w:rPr>
        <w:t xml:space="preserve"> юго-западнее). </w:t>
      </w:r>
    </w:p>
    <w:p w14:paraId="5F3B2EBC" w14:textId="615EFB02"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С открытием здесь месторождений нефти и газа в районе активно формируется</w:t>
      </w:r>
      <w:r w:rsidR="008B5CCE">
        <w:rPr>
          <w:rFonts w:ascii="Times New Roman" w:eastAsia="Times New Roman" w:hAnsi="Times New Roman" w:cs="Times New Roman"/>
          <w:sz w:val="24"/>
          <w:szCs w:val="24"/>
        </w:rPr>
        <w:t xml:space="preserve"> </w:t>
      </w:r>
      <w:r w:rsidRPr="001B3B59">
        <w:rPr>
          <w:rFonts w:ascii="Times New Roman" w:eastAsia="Times New Roman" w:hAnsi="Times New Roman" w:cs="Times New Roman"/>
          <w:sz w:val="24"/>
          <w:szCs w:val="24"/>
        </w:rPr>
        <w:t xml:space="preserve">инфраструктура нефтегазовой промышленности. Обустроены нефтяные промыслы Жанажол, Кенкияк, </w:t>
      </w:r>
      <w:proofErr w:type="spellStart"/>
      <w:r w:rsidRPr="001B3B59">
        <w:rPr>
          <w:rFonts w:ascii="Times New Roman" w:eastAsia="Times New Roman" w:hAnsi="Times New Roman" w:cs="Times New Roman"/>
          <w:sz w:val="24"/>
          <w:szCs w:val="24"/>
        </w:rPr>
        <w:t>Кожасай</w:t>
      </w:r>
      <w:proofErr w:type="spellEnd"/>
      <w:r w:rsidRPr="001B3B59">
        <w:rPr>
          <w:rFonts w:ascii="Times New Roman" w:eastAsia="Times New Roman" w:hAnsi="Times New Roman" w:cs="Times New Roman"/>
          <w:sz w:val="24"/>
          <w:szCs w:val="24"/>
        </w:rPr>
        <w:t xml:space="preserve"> и </w:t>
      </w:r>
      <w:proofErr w:type="spellStart"/>
      <w:r w:rsidRPr="001B3B59">
        <w:rPr>
          <w:rFonts w:ascii="Times New Roman" w:eastAsia="Times New Roman" w:hAnsi="Times New Roman" w:cs="Times New Roman"/>
          <w:sz w:val="24"/>
          <w:szCs w:val="24"/>
        </w:rPr>
        <w:t>Алибекмола</w:t>
      </w:r>
      <w:proofErr w:type="spellEnd"/>
      <w:r w:rsidRPr="001B3B59">
        <w:rPr>
          <w:rFonts w:ascii="Times New Roman" w:eastAsia="Times New Roman" w:hAnsi="Times New Roman" w:cs="Times New Roman"/>
          <w:sz w:val="24"/>
          <w:szCs w:val="24"/>
        </w:rPr>
        <w:t xml:space="preserve">, построены новые автомобильные и железные дороги, созданы вахтовые поселки нефтяников, буровиков, строителей, проложены нефтепроводы и газопроводы. На расстоянии </w:t>
      </w:r>
      <w:smartTag w:uri="urn:schemas-microsoft-com:office:smarttags" w:element="metricconverter">
        <w:smartTagPr>
          <w:attr w:name="ProductID" w:val="15 км"/>
        </w:smartTagPr>
        <w:r w:rsidRPr="001B3B59">
          <w:rPr>
            <w:rFonts w:ascii="Times New Roman" w:eastAsia="Times New Roman" w:hAnsi="Times New Roman" w:cs="Times New Roman"/>
            <w:sz w:val="24"/>
            <w:szCs w:val="24"/>
          </w:rPr>
          <w:t>15 км</w:t>
        </w:r>
      </w:smartTag>
      <w:r w:rsidRPr="001B3B59">
        <w:rPr>
          <w:rFonts w:ascii="Times New Roman" w:eastAsia="Times New Roman" w:hAnsi="Times New Roman" w:cs="Times New Roman"/>
          <w:sz w:val="24"/>
          <w:szCs w:val="24"/>
        </w:rPr>
        <w:t xml:space="preserve"> к югу от месторождения Урихтау расположен </w:t>
      </w:r>
      <w:proofErr w:type="spellStart"/>
      <w:r w:rsidRPr="001B3B59">
        <w:rPr>
          <w:rFonts w:ascii="Times New Roman" w:eastAsia="Times New Roman" w:hAnsi="Times New Roman" w:cs="Times New Roman"/>
          <w:sz w:val="24"/>
          <w:szCs w:val="24"/>
        </w:rPr>
        <w:t>Жанажольский</w:t>
      </w:r>
      <w:proofErr w:type="spellEnd"/>
      <w:r w:rsidRPr="001B3B59">
        <w:rPr>
          <w:rFonts w:ascii="Times New Roman" w:eastAsia="Times New Roman" w:hAnsi="Times New Roman" w:cs="Times New Roman"/>
          <w:sz w:val="24"/>
          <w:szCs w:val="24"/>
        </w:rPr>
        <w:t xml:space="preserve"> газоперерабатывающий завод.</w:t>
      </w:r>
    </w:p>
    <w:p w14:paraId="7C7CC38D" w14:textId="17D1B4C4"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Железная дорога Жанажол-</w:t>
      </w:r>
      <w:proofErr w:type="spellStart"/>
      <w:r w:rsidRPr="001B3B59">
        <w:rPr>
          <w:rFonts w:ascii="Times New Roman" w:eastAsia="Times New Roman" w:hAnsi="Times New Roman" w:cs="Times New Roman"/>
          <w:sz w:val="24"/>
          <w:szCs w:val="24"/>
        </w:rPr>
        <w:t>Жем</w:t>
      </w:r>
      <w:proofErr w:type="spellEnd"/>
      <w:r w:rsidRPr="001B3B59">
        <w:rPr>
          <w:rFonts w:ascii="Times New Roman" w:eastAsia="Times New Roman" w:hAnsi="Times New Roman" w:cs="Times New Roman"/>
          <w:sz w:val="24"/>
          <w:szCs w:val="24"/>
        </w:rPr>
        <w:t xml:space="preserve">, которая соединяется с двумя железнодорожными магистралями </w:t>
      </w:r>
      <w:r w:rsidR="00296EA5" w:rsidRPr="001B3B59">
        <w:rPr>
          <w:rFonts w:ascii="Times New Roman" w:eastAsia="Times New Roman" w:hAnsi="Times New Roman" w:cs="Times New Roman"/>
          <w:sz w:val="24"/>
          <w:szCs w:val="24"/>
        </w:rPr>
        <w:t>Алматы — Москва</w:t>
      </w:r>
      <w:r w:rsidRPr="001B3B59">
        <w:rPr>
          <w:rFonts w:ascii="Times New Roman" w:eastAsia="Times New Roman" w:hAnsi="Times New Roman" w:cs="Times New Roman"/>
          <w:sz w:val="24"/>
          <w:szCs w:val="24"/>
        </w:rPr>
        <w:t xml:space="preserve"> и Атырау-Астана, находится на расстоянии </w:t>
      </w:r>
      <w:smartTag w:uri="urn:schemas-microsoft-com:office:smarttags" w:element="metricconverter">
        <w:smartTagPr>
          <w:attr w:name="ProductID" w:val="15 км"/>
        </w:smartTagPr>
        <w:r w:rsidRPr="001B3B59">
          <w:rPr>
            <w:rFonts w:ascii="Times New Roman" w:eastAsia="Times New Roman" w:hAnsi="Times New Roman" w:cs="Times New Roman"/>
            <w:sz w:val="24"/>
            <w:szCs w:val="24"/>
          </w:rPr>
          <w:t>15 км</w:t>
        </w:r>
      </w:smartTag>
      <w:r w:rsidRPr="001B3B59">
        <w:rPr>
          <w:rFonts w:ascii="Times New Roman" w:eastAsia="Times New Roman" w:hAnsi="Times New Roman" w:cs="Times New Roman"/>
          <w:sz w:val="24"/>
          <w:szCs w:val="24"/>
        </w:rPr>
        <w:t xml:space="preserve"> от месторождения Урихтау. Эти две железнодорожные магистрали пересекаются в районе ст. Кандыагаш.</w:t>
      </w:r>
    </w:p>
    <w:p w14:paraId="5966EF95" w14:textId="77777777"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bCs/>
          <w:color w:val="000000"/>
          <w:spacing w:val="-6"/>
          <w:sz w:val="24"/>
          <w:szCs w:val="24"/>
          <w:lang w:eastAsia="x-none"/>
        </w:rPr>
        <w:t xml:space="preserve">       Среднегодовые температуры разнятся между -40</w:t>
      </w:r>
      <w:r w:rsidRPr="001B3B59">
        <w:rPr>
          <w:rFonts w:ascii="Times New Roman" w:eastAsia="Times New Roman" w:hAnsi="Times New Roman" w:cs="Times New Roman"/>
          <w:bCs/>
          <w:color w:val="000000"/>
          <w:spacing w:val="-6"/>
          <w:sz w:val="24"/>
          <w:szCs w:val="24"/>
          <w:vertAlign w:val="superscript"/>
          <w:lang w:eastAsia="x-none"/>
        </w:rPr>
        <w:t>0</w:t>
      </w:r>
      <w:r w:rsidRPr="001B3B59">
        <w:rPr>
          <w:rFonts w:ascii="Times New Roman" w:eastAsia="Times New Roman" w:hAnsi="Times New Roman" w:cs="Times New Roman"/>
          <w:bCs/>
          <w:color w:val="000000"/>
          <w:spacing w:val="-6"/>
          <w:sz w:val="24"/>
          <w:szCs w:val="24"/>
          <w:lang w:eastAsia="x-none"/>
        </w:rPr>
        <w:t xml:space="preserve"> и +40</w:t>
      </w:r>
      <w:r w:rsidRPr="001B3B59">
        <w:rPr>
          <w:rFonts w:ascii="Times New Roman" w:eastAsia="Times New Roman" w:hAnsi="Times New Roman" w:cs="Times New Roman"/>
          <w:bCs/>
          <w:color w:val="000000"/>
          <w:spacing w:val="-6"/>
          <w:sz w:val="24"/>
          <w:szCs w:val="24"/>
          <w:vertAlign w:val="superscript"/>
          <w:lang w:eastAsia="x-none"/>
        </w:rPr>
        <w:t>0</w:t>
      </w:r>
      <w:r w:rsidRPr="001B3B59">
        <w:rPr>
          <w:rFonts w:ascii="Times New Roman" w:eastAsia="Times New Roman" w:hAnsi="Times New Roman" w:cs="Times New Roman"/>
          <w:bCs/>
          <w:color w:val="000000"/>
          <w:spacing w:val="-6"/>
          <w:sz w:val="24"/>
          <w:szCs w:val="24"/>
          <w:lang w:eastAsia="x-none"/>
        </w:rPr>
        <w:t xml:space="preserve"> С. Все оборудование и жилой лагерь Подрядчика Работ должны подходить для продолжительной работы в условиях холодной зимы и </w:t>
      </w:r>
      <w:r w:rsidRPr="001B3B59">
        <w:rPr>
          <w:rFonts w:ascii="Times New Roman" w:eastAsia="Times New Roman" w:hAnsi="Times New Roman" w:cs="Times New Roman"/>
          <w:bCs/>
          <w:spacing w:val="-6"/>
          <w:sz w:val="24"/>
          <w:szCs w:val="24"/>
          <w:lang w:eastAsia="x-none"/>
        </w:rPr>
        <w:t xml:space="preserve">жаркого лета. </w:t>
      </w:r>
    </w:p>
    <w:p w14:paraId="5D020E9A" w14:textId="60F878C8" w:rsidR="00874910" w:rsidRPr="00D72826" w:rsidRDefault="00874910" w:rsidP="00D72826">
      <w:pPr>
        <w:spacing w:after="0" w:line="240" w:lineRule="auto"/>
        <w:ind w:left="-426"/>
        <w:jc w:val="both"/>
        <w:rPr>
          <w:rFonts w:ascii="Times New Roman" w:eastAsia="Times New Roman" w:hAnsi="Times New Roman" w:cs="Times New Roman"/>
          <w:spacing w:val="-6"/>
          <w:sz w:val="24"/>
          <w:szCs w:val="24"/>
          <w:lang w:eastAsia="x-none"/>
        </w:rPr>
      </w:pPr>
      <w:r w:rsidRPr="001B3B59">
        <w:rPr>
          <w:rFonts w:ascii="Times New Roman" w:eastAsia="Times New Roman" w:hAnsi="Times New Roman" w:cs="Times New Roman"/>
          <w:spacing w:val="-6"/>
          <w:sz w:val="24"/>
          <w:szCs w:val="24"/>
          <w:lang w:eastAsia="x-none"/>
        </w:rPr>
        <w:t xml:space="preserve">Услуги должны быть оказаны при </w:t>
      </w:r>
      <w:r w:rsidR="00D72826">
        <w:rPr>
          <w:rFonts w:ascii="Times New Roman" w:eastAsia="Times New Roman" w:hAnsi="Times New Roman" w:cs="Times New Roman"/>
          <w:spacing w:val="-6"/>
          <w:sz w:val="24"/>
          <w:szCs w:val="24"/>
          <w:lang w:eastAsia="x-none"/>
        </w:rPr>
        <w:t xml:space="preserve">освоении </w:t>
      </w:r>
      <w:r w:rsidR="001618DD">
        <w:rPr>
          <w:rFonts w:ascii="Times New Roman" w:eastAsia="Times New Roman" w:hAnsi="Times New Roman" w:cs="Times New Roman"/>
          <w:spacing w:val="-6"/>
          <w:sz w:val="24"/>
          <w:szCs w:val="24"/>
          <w:lang w:eastAsia="x-none"/>
        </w:rPr>
        <w:t>2</w:t>
      </w:r>
      <w:r w:rsidRPr="001B3B59">
        <w:rPr>
          <w:rFonts w:ascii="Times New Roman" w:eastAsia="Times New Roman" w:hAnsi="Times New Roman" w:cs="Times New Roman"/>
          <w:spacing w:val="-6"/>
          <w:sz w:val="24"/>
          <w:szCs w:val="24"/>
          <w:lang w:eastAsia="x-none"/>
        </w:rPr>
        <w:t xml:space="preserve">-х </w:t>
      </w:r>
      <w:r w:rsidR="00B82810" w:rsidRPr="001B3B59">
        <w:rPr>
          <w:rFonts w:ascii="Times New Roman" w:eastAsia="Times New Roman" w:hAnsi="Times New Roman" w:cs="Times New Roman"/>
          <w:spacing w:val="-6"/>
          <w:sz w:val="24"/>
          <w:szCs w:val="24"/>
          <w:lang w:eastAsia="x-none"/>
        </w:rPr>
        <w:t>скважин</w:t>
      </w:r>
      <w:r w:rsidR="00B677B8">
        <w:rPr>
          <w:rFonts w:ascii="Times New Roman" w:eastAsia="Times New Roman" w:hAnsi="Times New Roman" w:cs="Times New Roman"/>
          <w:spacing w:val="-6"/>
          <w:sz w:val="24"/>
          <w:szCs w:val="24"/>
          <w:lang w:eastAsia="x-none"/>
        </w:rPr>
        <w:t>:</w:t>
      </w:r>
      <w:r w:rsidR="00B82810" w:rsidRPr="001B3B59">
        <w:rPr>
          <w:rFonts w:ascii="Times New Roman" w:eastAsia="Times New Roman" w:hAnsi="Times New Roman" w:cs="Times New Roman"/>
          <w:spacing w:val="-6"/>
          <w:sz w:val="24"/>
          <w:szCs w:val="24"/>
          <w:lang w:eastAsia="x-none"/>
        </w:rPr>
        <w:t xml:space="preserve"> ВУ</w:t>
      </w:r>
      <w:r w:rsidRPr="001B3B59">
        <w:rPr>
          <w:rFonts w:ascii="Times New Roman" w:eastAsia="Times New Roman" w:hAnsi="Times New Roman" w:cs="Times New Roman"/>
          <w:spacing w:val="-6"/>
          <w:sz w:val="24"/>
          <w:szCs w:val="24"/>
          <w:lang w:eastAsia="x-none"/>
        </w:rPr>
        <w:t>-</w:t>
      </w:r>
      <w:r w:rsidR="001618DD">
        <w:rPr>
          <w:rFonts w:ascii="Times New Roman" w:eastAsia="Times New Roman" w:hAnsi="Times New Roman" w:cs="Times New Roman"/>
          <w:spacing w:val="-6"/>
          <w:sz w:val="24"/>
          <w:szCs w:val="24"/>
          <w:lang w:eastAsia="x-none"/>
        </w:rPr>
        <w:t>2</w:t>
      </w:r>
      <w:r w:rsidRPr="001B3B59">
        <w:rPr>
          <w:rFonts w:ascii="Times New Roman" w:eastAsia="Times New Roman" w:hAnsi="Times New Roman" w:cs="Times New Roman"/>
          <w:spacing w:val="-6"/>
          <w:sz w:val="24"/>
          <w:szCs w:val="24"/>
          <w:lang w:eastAsia="x-none"/>
        </w:rPr>
        <w:t xml:space="preserve"> </w:t>
      </w:r>
      <w:r w:rsidR="00D72826">
        <w:rPr>
          <w:rFonts w:ascii="Times New Roman" w:eastAsia="Times New Roman" w:hAnsi="Times New Roman" w:cs="Times New Roman"/>
          <w:spacing w:val="-6"/>
          <w:sz w:val="24"/>
          <w:szCs w:val="24"/>
          <w:lang w:eastAsia="x-none"/>
        </w:rPr>
        <w:t xml:space="preserve">и </w:t>
      </w:r>
      <w:r w:rsidR="00AE1BDB" w:rsidRPr="00AE1BDB">
        <w:rPr>
          <w:rFonts w:ascii="Times New Roman" w:eastAsia="Times New Roman" w:hAnsi="Times New Roman" w:cs="Times New Roman"/>
          <w:spacing w:val="-6"/>
          <w:sz w:val="24"/>
          <w:szCs w:val="24"/>
          <w:lang w:eastAsia="x-none"/>
        </w:rPr>
        <w:t xml:space="preserve">при КРС по ревизии подземного оборудования (ПО) скважины на Восточном Урихтау </w:t>
      </w:r>
      <w:r w:rsidRPr="001B3B59">
        <w:rPr>
          <w:rFonts w:ascii="Times New Roman" w:eastAsia="Times New Roman" w:hAnsi="Times New Roman" w:cs="Times New Roman"/>
          <w:spacing w:val="-6"/>
          <w:sz w:val="24"/>
          <w:szCs w:val="24"/>
          <w:lang w:eastAsia="x-none"/>
        </w:rPr>
        <w:t>в Мугалжарском районе Актюбинской области.</w:t>
      </w:r>
    </w:p>
    <w:p w14:paraId="6EB3FE52" w14:textId="77777777" w:rsidR="00874910" w:rsidRPr="001B3B59" w:rsidRDefault="00874910" w:rsidP="00B82810">
      <w:pPr>
        <w:spacing w:after="0" w:line="240" w:lineRule="auto"/>
        <w:rPr>
          <w:rFonts w:ascii="Times New Roman" w:eastAsia="Times New Roman" w:hAnsi="Times New Roman" w:cs="Times New Roman"/>
          <w:b/>
          <w:sz w:val="24"/>
          <w:szCs w:val="24"/>
        </w:rPr>
      </w:pPr>
    </w:p>
    <w:p w14:paraId="3635E2EE" w14:textId="3DC8B336" w:rsidR="000E35C5" w:rsidRDefault="004C339D" w:rsidP="000E35C5">
      <w:pPr>
        <w:pStyle w:val="a5"/>
        <w:numPr>
          <w:ilvl w:val="0"/>
          <w:numId w:val="15"/>
        </w:numPr>
        <w:spacing w:after="0" w:line="240" w:lineRule="auto"/>
        <w:rPr>
          <w:rFonts w:ascii="Times New Roman" w:eastAsia="Times New Roman" w:hAnsi="Times New Roman" w:cs="Times New Roman"/>
          <w:b/>
          <w:sz w:val="24"/>
          <w:szCs w:val="24"/>
        </w:rPr>
      </w:pPr>
      <w:r w:rsidRPr="000E35C5">
        <w:rPr>
          <w:rFonts w:ascii="Times New Roman" w:eastAsia="Times New Roman" w:hAnsi="Times New Roman" w:cs="Times New Roman"/>
          <w:b/>
          <w:sz w:val="24"/>
          <w:szCs w:val="24"/>
        </w:rPr>
        <w:t>Целью закупки является</w:t>
      </w:r>
    </w:p>
    <w:p w14:paraId="47A90448" w14:textId="77777777" w:rsidR="000E35C5" w:rsidRPr="000E35C5" w:rsidRDefault="000E35C5" w:rsidP="000E35C5">
      <w:pPr>
        <w:pStyle w:val="a5"/>
        <w:spacing w:after="0" w:line="240" w:lineRule="auto"/>
        <w:ind w:left="3360"/>
        <w:rPr>
          <w:rFonts w:ascii="Times New Roman" w:eastAsia="Times New Roman" w:hAnsi="Times New Roman" w:cs="Times New Roman"/>
          <w:b/>
          <w:sz w:val="24"/>
          <w:szCs w:val="24"/>
        </w:rPr>
      </w:pPr>
    </w:p>
    <w:p w14:paraId="18D50385" w14:textId="77777777" w:rsidR="00874910" w:rsidRPr="001B3B59" w:rsidRDefault="00874910" w:rsidP="00296EA5">
      <w:pPr>
        <w:pStyle w:val="a5"/>
        <w:numPr>
          <w:ilvl w:val="0"/>
          <w:numId w:val="6"/>
        </w:numPr>
        <w:tabs>
          <w:tab w:val="left" w:pos="0"/>
        </w:tabs>
        <w:spacing w:after="0" w:line="240" w:lineRule="auto"/>
        <w:ind w:left="-284"/>
        <w:jc w:val="both"/>
        <w:rPr>
          <w:rFonts w:ascii="Times New Roman" w:eastAsia="Times New Roman" w:hAnsi="Times New Roman" w:cs="Times New Roman"/>
          <w:vanish/>
          <w:sz w:val="24"/>
          <w:szCs w:val="24"/>
          <w:lang w:eastAsia="ru-RU"/>
        </w:rPr>
      </w:pPr>
    </w:p>
    <w:p w14:paraId="3EF4B9B1" w14:textId="77777777" w:rsidR="00874910" w:rsidRPr="001B3B59" w:rsidRDefault="00874910" w:rsidP="00296EA5">
      <w:pPr>
        <w:pStyle w:val="a5"/>
        <w:numPr>
          <w:ilvl w:val="0"/>
          <w:numId w:val="6"/>
        </w:numPr>
        <w:tabs>
          <w:tab w:val="left" w:pos="0"/>
        </w:tabs>
        <w:spacing w:after="0" w:line="240" w:lineRule="auto"/>
        <w:ind w:left="-284"/>
        <w:jc w:val="both"/>
        <w:rPr>
          <w:rFonts w:ascii="Times New Roman" w:eastAsia="Times New Roman" w:hAnsi="Times New Roman" w:cs="Times New Roman"/>
          <w:vanish/>
          <w:sz w:val="24"/>
          <w:szCs w:val="24"/>
          <w:lang w:eastAsia="ru-RU"/>
        </w:rPr>
      </w:pPr>
    </w:p>
    <w:p w14:paraId="30AA06F7" w14:textId="648DA473" w:rsidR="00854593" w:rsidRDefault="00854593" w:rsidP="008B5CCE">
      <w:pPr>
        <w:spacing w:after="0" w:line="240" w:lineRule="auto"/>
        <w:ind w:left="-426"/>
        <w:jc w:val="both"/>
        <w:rPr>
          <w:rFonts w:ascii="Times New Roman" w:eastAsia="Times New Roman" w:hAnsi="Times New Roman" w:cs="Times New Roman"/>
          <w:sz w:val="24"/>
          <w:szCs w:val="24"/>
        </w:rPr>
      </w:pPr>
      <w:r w:rsidRPr="00854593">
        <w:rPr>
          <w:rFonts w:ascii="Times New Roman" w:eastAsia="Times New Roman" w:hAnsi="Times New Roman" w:cs="Times New Roman"/>
          <w:sz w:val="24"/>
          <w:szCs w:val="24"/>
        </w:rPr>
        <w:t xml:space="preserve">2.1 Целью закупки услуг </w:t>
      </w:r>
      <w:proofErr w:type="spellStart"/>
      <w:r w:rsidRPr="00854593">
        <w:rPr>
          <w:rFonts w:ascii="Times New Roman" w:eastAsia="Times New Roman" w:hAnsi="Times New Roman" w:cs="Times New Roman"/>
          <w:sz w:val="24"/>
          <w:szCs w:val="24"/>
        </w:rPr>
        <w:t>супервайзерских</w:t>
      </w:r>
      <w:proofErr w:type="spellEnd"/>
      <w:r w:rsidRPr="00854593">
        <w:rPr>
          <w:rFonts w:ascii="Times New Roman" w:eastAsia="Times New Roman" w:hAnsi="Times New Roman" w:cs="Times New Roman"/>
          <w:sz w:val="24"/>
          <w:szCs w:val="24"/>
        </w:rPr>
        <w:t xml:space="preserve"> в области освоения и капитального ремонта скважин (Услуги супервайзеров при освоении скважин</w:t>
      </w:r>
      <w:r w:rsidR="00B11ACA">
        <w:rPr>
          <w:rFonts w:ascii="Times New Roman" w:eastAsia="Times New Roman" w:hAnsi="Times New Roman" w:cs="Times New Roman"/>
          <w:sz w:val="24"/>
          <w:szCs w:val="24"/>
        </w:rPr>
        <w:t>ы</w:t>
      </w:r>
      <w:r w:rsidRPr="00854593">
        <w:rPr>
          <w:rFonts w:ascii="Times New Roman" w:eastAsia="Times New Roman" w:hAnsi="Times New Roman" w:cs="Times New Roman"/>
          <w:sz w:val="24"/>
          <w:szCs w:val="24"/>
        </w:rPr>
        <w:t xml:space="preserve"> </w:t>
      </w:r>
      <w:r w:rsidRPr="008B5CCE">
        <w:rPr>
          <w:rFonts w:ascii="Times New Roman" w:eastAsia="Times New Roman" w:hAnsi="Times New Roman" w:cs="Times New Roman"/>
          <w:sz w:val="24"/>
          <w:szCs w:val="24"/>
        </w:rPr>
        <w:t>ВУ-</w:t>
      </w:r>
      <w:r w:rsidR="00B11ACA" w:rsidRPr="008B5CCE">
        <w:rPr>
          <w:rFonts w:ascii="Times New Roman" w:eastAsia="Times New Roman" w:hAnsi="Times New Roman" w:cs="Times New Roman"/>
          <w:sz w:val="24"/>
          <w:szCs w:val="24"/>
        </w:rPr>
        <w:t>2</w:t>
      </w:r>
      <w:r w:rsidRPr="008B5CCE">
        <w:rPr>
          <w:rFonts w:ascii="Times New Roman" w:eastAsia="Times New Roman" w:hAnsi="Times New Roman" w:cs="Times New Roman"/>
          <w:sz w:val="24"/>
          <w:szCs w:val="24"/>
        </w:rPr>
        <w:t xml:space="preserve"> и </w:t>
      </w:r>
      <w:r w:rsidR="00AE1BDB" w:rsidRPr="008B5CCE">
        <w:rPr>
          <w:rFonts w:ascii="Times New Roman" w:eastAsia="Times New Roman" w:hAnsi="Times New Roman" w:cs="Times New Roman"/>
          <w:sz w:val="24"/>
          <w:szCs w:val="24"/>
        </w:rPr>
        <w:t>при КРС по ревизии подземного оборудования (ПО) скважины на Восточном Урихтау (далее КРС на ВУ)</w:t>
      </w:r>
      <w:r w:rsidRPr="00854593">
        <w:rPr>
          <w:rFonts w:ascii="Times New Roman" w:eastAsia="Times New Roman" w:hAnsi="Times New Roman" w:cs="Times New Roman"/>
          <w:sz w:val="24"/>
          <w:szCs w:val="24"/>
        </w:rPr>
        <w:t>, является выбор Исполнителя для:</w:t>
      </w:r>
    </w:p>
    <w:p w14:paraId="2DCA1D70" w14:textId="77777777" w:rsidR="00854593" w:rsidRDefault="00854593" w:rsidP="008B5CCE">
      <w:pPr>
        <w:spacing w:after="0" w:line="240" w:lineRule="auto"/>
        <w:ind w:left="-426"/>
        <w:jc w:val="both"/>
        <w:rPr>
          <w:rFonts w:ascii="Times New Roman" w:eastAsia="Times New Roman" w:hAnsi="Times New Roman" w:cs="Times New Roman"/>
          <w:sz w:val="24"/>
          <w:szCs w:val="24"/>
        </w:rPr>
      </w:pPr>
      <w:r w:rsidRPr="00854593">
        <w:rPr>
          <w:rFonts w:ascii="Times New Roman" w:eastAsia="Times New Roman" w:hAnsi="Times New Roman" w:cs="Times New Roman"/>
          <w:sz w:val="24"/>
          <w:szCs w:val="24"/>
        </w:rPr>
        <w:t>Технологического контроля Супервайзера (далее - Исполнитель) за выполнением подрядчиками при Работах на скважинах (далее – Подрядчики) требований Проекта разработки месторождения Урихтау, Правил обеспечения промышленной безопасности для опасных производственных объектов нефтяной и газовой отраслей промышленности, в области охраны труда и окружающей среды, Программы Работ, Договора между Заказчиком и Подрядчиком по КРС.</w:t>
      </w:r>
    </w:p>
    <w:p w14:paraId="3F788EA6" w14:textId="77777777" w:rsidR="00854593" w:rsidRDefault="00854593"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854593">
        <w:rPr>
          <w:rFonts w:ascii="Times New Roman" w:eastAsia="Times New Roman" w:hAnsi="Times New Roman" w:cs="Times New Roman"/>
          <w:sz w:val="24"/>
          <w:szCs w:val="24"/>
        </w:rPr>
        <w:t>Осуществления от лица Заказчика технологического контроля работы бригады Подрядчика по КРС, Подрядчиков по ОПЗ, ГНКТ, ГИС, осуществляющих освоение скважин в качестве Подрядчиков Заказчика, а также всех его субподрядных организаций в строгом соответствии с отраслевыми стандартами и правилами;</w:t>
      </w:r>
    </w:p>
    <w:p w14:paraId="34EEFEAE" w14:textId="77777777" w:rsidR="00854593" w:rsidRDefault="00854593" w:rsidP="008B5CCE">
      <w:pPr>
        <w:tabs>
          <w:tab w:val="left" w:pos="0"/>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2.3 </w:t>
      </w:r>
      <w:r w:rsidRPr="00854593">
        <w:rPr>
          <w:rFonts w:ascii="Times New Roman" w:eastAsia="Times New Roman" w:hAnsi="Times New Roman" w:cs="Times New Roman"/>
          <w:sz w:val="24"/>
          <w:szCs w:val="24"/>
        </w:rPr>
        <w:t>Осуществления производственного контроля по соблюдению правил, норм, требований промышленной безопасности при выполнении Подрядчиком по КРС данных Работ;</w:t>
      </w:r>
    </w:p>
    <w:p w14:paraId="4664CD49" w14:textId="2906479A" w:rsidR="00854593" w:rsidRDefault="00854593" w:rsidP="008B5CCE">
      <w:pPr>
        <w:tabs>
          <w:tab w:val="left" w:pos="0"/>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854593">
        <w:rPr>
          <w:rFonts w:ascii="Times New Roman" w:eastAsia="Times New Roman" w:hAnsi="Times New Roman" w:cs="Times New Roman"/>
          <w:sz w:val="24"/>
          <w:szCs w:val="24"/>
        </w:rPr>
        <w:t xml:space="preserve">Осуществления круглосуточного контроля за качеством и сроками Работ на скважинах </w:t>
      </w:r>
      <w:r w:rsidRPr="001B3B59">
        <w:rPr>
          <w:rFonts w:ascii="Times New Roman" w:eastAsia="Times New Roman" w:hAnsi="Times New Roman" w:cs="Times New Roman"/>
          <w:spacing w:val="-6"/>
          <w:sz w:val="24"/>
          <w:szCs w:val="24"/>
          <w:lang w:eastAsia="x-none"/>
        </w:rPr>
        <w:t>ВУ</w:t>
      </w:r>
      <w:r w:rsidR="00B11ACA">
        <w:rPr>
          <w:rFonts w:ascii="Times New Roman" w:eastAsia="Times New Roman" w:hAnsi="Times New Roman" w:cs="Times New Roman"/>
          <w:spacing w:val="-6"/>
          <w:sz w:val="24"/>
          <w:szCs w:val="24"/>
          <w:lang w:eastAsia="x-none"/>
        </w:rPr>
        <w:t>-2</w:t>
      </w:r>
      <w:r w:rsidRPr="001B3B59">
        <w:rPr>
          <w:rFonts w:ascii="Times New Roman" w:eastAsia="Times New Roman" w:hAnsi="Times New Roman" w:cs="Times New Roman"/>
          <w:spacing w:val="-6"/>
          <w:sz w:val="24"/>
          <w:szCs w:val="24"/>
          <w:lang w:eastAsia="x-none"/>
        </w:rPr>
        <w:t xml:space="preserve"> </w:t>
      </w:r>
      <w:r>
        <w:rPr>
          <w:rFonts w:ascii="Times New Roman" w:eastAsia="Times New Roman" w:hAnsi="Times New Roman" w:cs="Times New Roman"/>
          <w:spacing w:val="-6"/>
          <w:sz w:val="24"/>
          <w:szCs w:val="24"/>
          <w:lang w:eastAsia="x-none"/>
        </w:rPr>
        <w:t xml:space="preserve">и </w:t>
      </w:r>
      <w:r w:rsidR="000E35C5">
        <w:rPr>
          <w:rFonts w:ascii="Times New Roman" w:eastAsia="Times New Roman" w:hAnsi="Times New Roman" w:cs="Times New Roman"/>
          <w:spacing w:val="-6"/>
          <w:sz w:val="24"/>
          <w:szCs w:val="24"/>
          <w:lang w:eastAsia="x-none"/>
        </w:rPr>
        <w:t>КРС</w:t>
      </w:r>
      <w:r>
        <w:rPr>
          <w:rFonts w:ascii="Times New Roman" w:eastAsia="Times New Roman" w:hAnsi="Times New Roman" w:cs="Times New Roman"/>
          <w:spacing w:val="-6"/>
          <w:sz w:val="24"/>
          <w:szCs w:val="24"/>
          <w:lang w:eastAsia="x-none"/>
        </w:rPr>
        <w:t xml:space="preserve"> на </w:t>
      </w:r>
      <w:r w:rsidRPr="001B3B59">
        <w:rPr>
          <w:rFonts w:ascii="Times New Roman" w:eastAsia="Times New Roman" w:hAnsi="Times New Roman" w:cs="Times New Roman"/>
          <w:spacing w:val="-6"/>
          <w:sz w:val="24"/>
          <w:szCs w:val="24"/>
          <w:lang w:eastAsia="x-none"/>
        </w:rPr>
        <w:t>Восточн</w:t>
      </w:r>
      <w:r w:rsidR="000E35C5">
        <w:rPr>
          <w:rFonts w:ascii="Times New Roman" w:eastAsia="Times New Roman" w:hAnsi="Times New Roman" w:cs="Times New Roman"/>
          <w:spacing w:val="-6"/>
          <w:sz w:val="24"/>
          <w:szCs w:val="24"/>
          <w:lang w:eastAsia="x-none"/>
        </w:rPr>
        <w:t>ом</w:t>
      </w:r>
      <w:r w:rsidRPr="001B3B59">
        <w:rPr>
          <w:rFonts w:ascii="Times New Roman" w:eastAsia="Times New Roman" w:hAnsi="Times New Roman" w:cs="Times New Roman"/>
          <w:spacing w:val="-6"/>
          <w:sz w:val="24"/>
          <w:szCs w:val="24"/>
          <w:lang w:eastAsia="x-none"/>
        </w:rPr>
        <w:t xml:space="preserve"> Урихтау</w:t>
      </w:r>
    </w:p>
    <w:p w14:paraId="7E868766" w14:textId="5E4D21A9" w:rsidR="00854593" w:rsidRPr="00854593" w:rsidRDefault="00854593" w:rsidP="000E35C5">
      <w:pPr>
        <w:spacing w:after="0" w:line="240" w:lineRule="auto"/>
        <w:jc w:val="both"/>
        <w:rPr>
          <w:rFonts w:ascii="Times New Roman" w:eastAsia="Times New Roman" w:hAnsi="Times New Roman" w:cs="Times New Roman"/>
          <w:sz w:val="24"/>
          <w:szCs w:val="24"/>
        </w:rPr>
      </w:pPr>
    </w:p>
    <w:p w14:paraId="144479A3" w14:textId="743419A7" w:rsidR="00296EA5" w:rsidRPr="002F6169" w:rsidRDefault="00854593" w:rsidP="002F6169">
      <w:pPr>
        <w:pStyle w:val="a5"/>
        <w:numPr>
          <w:ilvl w:val="0"/>
          <w:numId w:val="6"/>
        </w:numPr>
        <w:spacing w:after="0" w:line="240" w:lineRule="auto"/>
        <w:jc w:val="center"/>
        <w:rPr>
          <w:rFonts w:ascii="Times New Roman" w:eastAsia="Times New Roman" w:hAnsi="Times New Roman" w:cs="Times New Roman"/>
          <w:b/>
          <w:bCs/>
          <w:sz w:val="24"/>
          <w:szCs w:val="24"/>
        </w:rPr>
      </w:pPr>
      <w:r w:rsidRPr="00296EA5">
        <w:rPr>
          <w:rFonts w:ascii="Times New Roman" w:eastAsia="Times New Roman" w:hAnsi="Times New Roman" w:cs="Times New Roman"/>
          <w:b/>
          <w:bCs/>
          <w:sz w:val="24"/>
          <w:szCs w:val="24"/>
        </w:rPr>
        <w:t>Общие требования к услугам</w:t>
      </w:r>
    </w:p>
    <w:p w14:paraId="4F250F44" w14:textId="602563BB" w:rsidR="00296EA5" w:rsidRDefault="00296EA5" w:rsidP="008B5CCE">
      <w:pPr>
        <w:spacing w:after="0" w:line="240" w:lineRule="auto"/>
        <w:ind w:left="-426"/>
        <w:jc w:val="both"/>
        <w:rPr>
          <w:rFonts w:ascii="Times New Roman" w:eastAsia="Times New Roman" w:hAnsi="Times New Roman" w:cs="Times New Roman"/>
          <w:b/>
          <w:bCs/>
          <w:sz w:val="24"/>
          <w:szCs w:val="24"/>
        </w:rPr>
      </w:pPr>
      <w:r w:rsidRPr="00296EA5">
        <w:rPr>
          <w:rFonts w:ascii="Times New Roman" w:eastAsia="Times New Roman" w:hAnsi="Times New Roman" w:cs="Times New Roman"/>
          <w:sz w:val="24"/>
          <w:szCs w:val="24"/>
        </w:rPr>
        <w:t xml:space="preserve">3.1 </w:t>
      </w:r>
      <w:r w:rsidR="00854593" w:rsidRPr="00296EA5">
        <w:rPr>
          <w:rFonts w:ascii="Times New Roman" w:eastAsia="Times New Roman" w:hAnsi="Times New Roman" w:cs="Times New Roman"/>
          <w:sz w:val="24"/>
          <w:szCs w:val="24"/>
        </w:rPr>
        <w:t>Исполнитель предоставляет супервайзеров по проведению и надзору при освоении скважин</w:t>
      </w:r>
      <w:r w:rsidR="00B11ACA">
        <w:rPr>
          <w:rFonts w:ascii="Times New Roman" w:eastAsia="Times New Roman" w:hAnsi="Times New Roman" w:cs="Times New Roman"/>
          <w:sz w:val="24"/>
          <w:szCs w:val="24"/>
        </w:rPr>
        <w:t>ы</w:t>
      </w:r>
      <w:r w:rsidR="00854593" w:rsidRPr="00296EA5">
        <w:rPr>
          <w:rFonts w:ascii="Times New Roman" w:eastAsia="Times New Roman" w:hAnsi="Times New Roman" w:cs="Times New Roman"/>
          <w:sz w:val="24"/>
          <w:szCs w:val="24"/>
        </w:rPr>
        <w:t xml:space="preserve"> </w:t>
      </w:r>
      <w:r w:rsidR="00854593" w:rsidRPr="00296EA5">
        <w:rPr>
          <w:rFonts w:ascii="Times New Roman" w:eastAsia="Times New Roman" w:hAnsi="Times New Roman" w:cs="Times New Roman"/>
          <w:spacing w:val="-6"/>
          <w:sz w:val="24"/>
          <w:szCs w:val="24"/>
          <w:lang w:eastAsia="x-none"/>
        </w:rPr>
        <w:t>ВУ-</w:t>
      </w:r>
      <w:r w:rsidR="00B11ACA">
        <w:rPr>
          <w:rFonts w:ascii="Times New Roman" w:eastAsia="Times New Roman" w:hAnsi="Times New Roman" w:cs="Times New Roman"/>
          <w:spacing w:val="-6"/>
          <w:sz w:val="24"/>
          <w:szCs w:val="24"/>
          <w:lang w:eastAsia="x-none"/>
        </w:rPr>
        <w:t>2</w:t>
      </w:r>
      <w:r w:rsidR="00854593" w:rsidRPr="00296EA5">
        <w:rPr>
          <w:rFonts w:ascii="Times New Roman" w:eastAsia="Times New Roman" w:hAnsi="Times New Roman" w:cs="Times New Roman"/>
          <w:spacing w:val="-6"/>
          <w:sz w:val="24"/>
          <w:szCs w:val="24"/>
          <w:lang w:eastAsia="x-none"/>
        </w:rPr>
        <w:t xml:space="preserve"> и </w:t>
      </w:r>
      <w:r w:rsidR="00B677B8">
        <w:rPr>
          <w:rFonts w:ascii="Times New Roman" w:eastAsia="Times New Roman" w:hAnsi="Times New Roman" w:cs="Times New Roman"/>
          <w:spacing w:val="-6"/>
          <w:sz w:val="24"/>
          <w:szCs w:val="24"/>
          <w:lang w:eastAsia="x-none"/>
        </w:rPr>
        <w:t xml:space="preserve">при </w:t>
      </w:r>
      <w:r w:rsidR="000E35C5">
        <w:rPr>
          <w:rFonts w:ascii="Times New Roman" w:eastAsia="Times New Roman" w:hAnsi="Times New Roman" w:cs="Times New Roman"/>
          <w:spacing w:val="-6"/>
          <w:sz w:val="24"/>
          <w:szCs w:val="24"/>
          <w:lang w:eastAsia="x-none"/>
        </w:rPr>
        <w:t xml:space="preserve">КРС </w:t>
      </w:r>
      <w:r w:rsidR="00854593" w:rsidRPr="00296EA5">
        <w:rPr>
          <w:rFonts w:ascii="Times New Roman" w:eastAsia="Times New Roman" w:hAnsi="Times New Roman" w:cs="Times New Roman"/>
          <w:spacing w:val="-6"/>
          <w:sz w:val="24"/>
          <w:szCs w:val="24"/>
          <w:lang w:eastAsia="x-none"/>
        </w:rPr>
        <w:t>на Восточный Урихтау</w:t>
      </w:r>
      <w:r w:rsidR="00854593" w:rsidRPr="00296EA5">
        <w:rPr>
          <w:rFonts w:ascii="Times New Roman" w:eastAsia="Times New Roman" w:hAnsi="Times New Roman" w:cs="Times New Roman"/>
          <w:sz w:val="24"/>
          <w:szCs w:val="24"/>
        </w:rPr>
        <w:t xml:space="preserve"> согласно Сроков и стоимости оказания услуг супервайзеров при освоении скважин (Раздел №8 настоящей Технической спецификации). Сроки работ супервайзеров при освоении скважин</w:t>
      </w:r>
      <w:r w:rsidR="00B677B8">
        <w:rPr>
          <w:rFonts w:ascii="Times New Roman" w:eastAsia="Times New Roman" w:hAnsi="Times New Roman" w:cs="Times New Roman"/>
          <w:sz w:val="24"/>
          <w:szCs w:val="24"/>
        </w:rPr>
        <w:t>ы</w:t>
      </w:r>
      <w:r w:rsidR="00854593" w:rsidRPr="00296EA5">
        <w:rPr>
          <w:rFonts w:ascii="Times New Roman" w:eastAsia="Times New Roman" w:hAnsi="Times New Roman" w:cs="Times New Roman"/>
          <w:sz w:val="24"/>
          <w:szCs w:val="24"/>
        </w:rPr>
        <w:t xml:space="preserve"> </w:t>
      </w:r>
      <w:r w:rsidR="00854593" w:rsidRPr="00296EA5">
        <w:rPr>
          <w:rFonts w:ascii="Times New Roman" w:eastAsia="Times New Roman" w:hAnsi="Times New Roman" w:cs="Times New Roman"/>
          <w:spacing w:val="-6"/>
          <w:sz w:val="24"/>
          <w:szCs w:val="24"/>
          <w:lang w:eastAsia="x-none"/>
        </w:rPr>
        <w:t>ВУ-</w:t>
      </w:r>
      <w:r w:rsidR="00B677B8">
        <w:rPr>
          <w:rFonts w:ascii="Times New Roman" w:eastAsia="Times New Roman" w:hAnsi="Times New Roman" w:cs="Times New Roman"/>
          <w:spacing w:val="-6"/>
          <w:sz w:val="24"/>
          <w:szCs w:val="24"/>
          <w:lang w:eastAsia="x-none"/>
        </w:rPr>
        <w:t>2</w:t>
      </w:r>
      <w:r w:rsidR="00854593" w:rsidRPr="00296EA5">
        <w:rPr>
          <w:rFonts w:ascii="Times New Roman" w:eastAsia="Times New Roman" w:hAnsi="Times New Roman" w:cs="Times New Roman"/>
          <w:spacing w:val="-6"/>
          <w:sz w:val="24"/>
          <w:szCs w:val="24"/>
          <w:lang w:eastAsia="x-none"/>
        </w:rPr>
        <w:t xml:space="preserve"> и </w:t>
      </w:r>
      <w:r w:rsidR="006974A1" w:rsidRPr="00296EA5">
        <w:rPr>
          <w:rFonts w:ascii="Times New Roman" w:eastAsia="Times New Roman" w:hAnsi="Times New Roman" w:cs="Times New Roman"/>
          <w:sz w:val="24"/>
          <w:szCs w:val="24"/>
        </w:rPr>
        <w:t xml:space="preserve">КРС на </w:t>
      </w:r>
      <w:r w:rsidR="006974A1" w:rsidRPr="00296EA5">
        <w:rPr>
          <w:rFonts w:ascii="Times New Roman" w:hAnsi="Times New Roman"/>
          <w:sz w:val="24"/>
          <w:szCs w:val="24"/>
        </w:rPr>
        <w:t>Восточном</w:t>
      </w:r>
      <w:r w:rsidR="006974A1" w:rsidRPr="00296EA5">
        <w:rPr>
          <w:rFonts w:ascii="Times New Roman" w:eastAsia="Times New Roman" w:hAnsi="Times New Roman" w:cs="Times New Roman"/>
          <w:sz w:val="24"/>
          <w:szCs w:val="24"/>
        </w:rPr>
        <w:t xml:space="preserve"> Урихтау</w:t>
      </w:r>
      <w:r w:rsidR="00854593" w:rsidRPr="00296EA5">
        <w:rPr>
          <w:rFonts w:ascii="Times New Roman" w:eastAsia="Times New Roman" w:hAnsi="Times New Roman" w:cs="Times New Roman"/>
          <w:spacing w:val="-6"/>
          <w:sz w:val="24"/>
          <w:szCs w:val="24"/>
          <w:lang w:eastAsia="x-none"/>
        </w:rPr>
        <w:t xml:space="preserve"> </w:t>
      </w:r>
      <w:r w:rsidR="00854593" w:rsidRPr="00296EA5">
        <w:rPr>
          <w:rFonts w:ascii="Times New Roman" w:eastAsia="Times New Roman" w:hAnsi="Times New Roman" w:cs="Times New Roman"/>
          <w:sz w:val="24"/>
          <w:szCs w:val="24"/>
        </w:rPr>
        <w:t>в 202</w:t>
      </w:r>
      <w:r w:rsidR="00B677B8">
        <w:rPr>
          <w:rFonts w:ascii="Times New Roman" w:eastAsia="Times New Roman" w:hAnsi="Times New Roman" w:cs="Times New Roman"/>
          <w:sz w:val="24"/>
          <w:szCs w:val="24"/>
        </w:rPr>
        <w:t>6</w:t>
      </w:r>
      <w:r w:rsidR="00854593" w:rsidRPr="00296EA5">
        <w:rPr>
          <w:rFonts w:ascii="Times New Roman" w:eastAsia="Times New Roman" w:hAnsi="Times New Roman" w:cs="Times New Roman"/>
          <w:sz w:val="24"/>
          <w:szCs w:val="24"/>
        </w:rPr>
        <w:t xml:space="preserve"> году могут корректироваться Заказчиком. </w:t>
      </w:r>
    </w:p>
    <w:p w14:paraId="05DD369F" w14:textId="27BA7070" w:rsidR="00166EBD" w:rsidRPr="00E9212C" w:rsidRDefault="00296EA5" w:rsidP="008B5CCE">
      <w:pPr>
        <w:spacing w:after="0" w:line="240" w:lineRule="auto"/>
        <w:ind w:left="-426"/>
        <w:jc w:val="both"/>
        <w:rPr>
          <w:rFonts w:ascii="Times New Roman" w:eastAsia="Times New Roman" w:hAnsi="Times New Roman" w:cs="Times New Roman"/>
          <w:sz w:val="24"/>
          <w:szCs w:val="24"/>
          <w:lang w:val="kk-KZ"/>
        </w:rPr>
      </w:pPr>
      <w:r w:rsidRPr="00E9212C">
        <w:rPr>
          <w:rFonts w:ascii="Times New Roman" w:eastAsia="Times New Roman" w:hAnsi="Times New Roman" w:cs="Times New Roman"/>
          <w:sz w:val="24"/>
          <w:szCs w:val="24"/>
        </w:rPr>
        <w:t>3.2</w:t>
      </w:r>
      <w:r w:rsidRPr="00E9212C">
        <w:rPr>
          <w:rFonts w:ascii="Times New Roman" w:eastAsia="Times New Roman" w:hAnsi="Times New Roman" w:cs="Times New Roman"/>
          <w:b/>
          <w:bCs/>
          <w:sz w:val="24"/>
          <w:szCs w:val="24"/>
        </w:rPr>
        <w:t xml:space="preserve"> </w:t>
      </w:r>
      <w:r w:rsidR="00854593" w:rsidRPr="00E9212C">
        <w:rPr>
          <w:rFonts w:ascii="Times New Roman" w:eastAsia="Times New Roman" w:hAnsi="Times New Roman" w:cs="Times New Roman"/>
          <w:sz w:val="24"/>
          <w:szCs w:val="24"/>
        </w:rPr>
        <w:t>Срок оказания Услуг: с начала мобилизации станка КРС с оборудованием до полного завершения освоении скважин</w:t>
      </w:r>
      <w:r w:rsidR="00B11ACA">
        <w:rPr>
          <w:rFonts w:ascii="Times New Roman" w:eastAsia="Times New Roman" w:hAnsi="Times New Roman" w:cs="Times New Roman"/>
          <w:sz w:val="24"/>
          <w:szCs w:val="24"/>
        </w:rPr>
        <w:t>ы</w:t>
      </w:r>
      <w:r w:rsidR="00854593" w:rsidRPr="00E9212C">
        <w:rPr>
          <w:rFonts w:ascii="Times New Roman" w:eastAsia="Times New Roman" w:hAnsi="Times New Roman" w:cs="Times New Roman"/>
          <w:spacing w:val="-6"/>
          <w:sz w:val="24"/>
          <w:szCs w:val="24"/>
          <w:lang w:eastAsia="x-none"/>
        </w:rPr>
        <w:t xml:space="preserve"> ВУ-</w:t>
      </w:r>
      <w:r w:rsidR="00B11ACA">
        <w:rPr>
          <w:rFonts w:ascii="Times New Roman" w:eastAsia="Times New Roman" w:hAnsi="Times New Roman" w:cs="Times New Roman"/>
          <w:spacing w:val="-6"/>
          <w:sz w:val="24"/>
          <w:szCs w:val="24"/>
          <w:lang w:eastAsia="x-none"/>
        </w:rPr>
        <w:t>2</w:t>
      </w:r>
      <w:r w:rsidR="00854593" w:rsidRPr="00E9212C">
        <w:rPr>
          <w:rFonts w:ascii="Times New Roman" w:eastAsia="Times New Roman" w:hAnsi="Times New Roman" w:cs="Times New Roman"/>
          <w:spacing w:val="-6"/>
          <w:sz w:val="24"/>
          <w:szCs w:val="24"/>
          <w:lang w:eastAsia="x-none"/>
        </w:rPr>
        <w:t xml:space="preserve"> и </w:t>
      </w:r>
      <w:r w:rsidR="000E35C5" w:rsidRPr="00E9212C">
        <w:rPr>
          <w:rFonts w:ascii="Times New Roman" w:eastAsia="Times New Roman" w:hAnsi="Times New Roman" w:cs="Times New Roman"/>
          <w:spacing w:val="-6"/>
          <w:sz w:val="24"/>
          <w:szCs w:val="24"/>
          <w:lang w:eastAsia="x-none"/>
        </w:rPr>
        <w:t>КРС</w:t>
      </w:r>
      <w:r w:rsidR="00854593" w:rsidRPr="00E9212C">
        <w:rPr>
          <w:rFonts w:ascii="Times New Roman" w:eastAsia="Times New Roman" w:hAnsi="Times New Roman" w:cs="Times New Roman"/>
          <w:spacing w:val="-6"/>
          <w:sz w:val="24"/>
          <w:szCs w:val="24"/>
          <w:lang w:eastAsia="x-none"/>
        </w:rPr>
        <w:t xml:space="preserve"> на Восточн</w:t>
      </w:r>
      <w:r w:rsidR="000E35C5" w:rsidRPr="00E9212C">
        <w:rPr>
          <w:rFonts w:ascii="Times New Roman" w:eastAsia="Times New Roman" w:hAnsi="Times New Roman" w:cs="Times New Roman"/>
          <w:spacing w:val="-6"/>
          <w:sz w:val="24"/>
          <w:szCs w:val="24"/>
          <w:lang w:eastAsia="x-none"/>
        </w:rPr>
        <w:t>ом</w:t>
      </w:r>
      <w:r w:rsidR="00854593" w:rsidRPr="00E9212C">
        <w:rPr>
          <w:rFonts w:ascii="Times New Roman" w:eastAsia="Times New Roman" w:hAnsi="Times New Roman" w:cs="Times New Roman"/>
          <w:spacing w:val="-6"/>
          <w:sz w:val="24"/>
          <w:szCs w:val="24"/>
          <w:lang w:eastAsia="x-none"/>
        </w:rPr>
        <w:t xml:space="preserve"> Урихтау</w:t>
      </w:r>
      <w:r w:rsidR="00854593" w:rsidRPr="00E9212C">
        <w:rPr>
          <w:rFonts w:ascii="Times New Roman" w:eastAsia="Times New Roman" w:hAnsi="Times New Roman" w:cs="Times New Roman"/>
          <w:sz w:val="24"/>
          <w:szCs w:val="24"/>
        </w:rPr>
        <w:t xml:space="preserve"> до окончания демобилизации, предположительно на каждой из скважин </w:t>
      </w:r>
      <w:r w:rsidR="00854593" w:rsidRPr="00E9212C">
        <w:rPr>
          <w:rFonts w:ascii="Times New Roman" w:eastAsia="Times New Roman" w:hAnsi="Times New Roman" w:cs="Times New Roman"/>
          <w:spacing w:val="-6"/>
          <w:sz w:val="24"/>
          <w:szCs w:val="24"/>
          <w:lang w:eastAsia="x-none"/>
        </w:rPr>
        <w:t>ВУ-</w:t>
      </w:r>
      <w:r w:rsidR="00B11ACA">
        <w:rPr>
          <w:rFonts w:ascii="Times New Roman" w:eastAsia="Times New Roman" w:hAnsi="Times New Roman" w:cs="Times New Roman"/>
          <w:spacing w:val="-6"/>
          <w:sz w:val="24"/>
          <w:szCs w:val="24"/>
          <w:lang w:eastAsia="x-none"/>
        </w:rPr>
        <w:t>2</w:t>
      </w:r>
      <w:r w:rsidR="00854593" w:rsidRPr="00E9212C">
        <w:rPr>
          <w:rFonts w:ascii="Times New Roman" w:eastAsia="Times New Roman" w:hAnsi="Times New Roman" w:cs="Times New Roman"/>
          <w:spacing w:val="-6"/>
          <w:sz w:val="24"/>
          <w:szCs w:val="24"/>
          <w:lang w:eastAsia="x-none"/>
        </w:rPr>
        <w:t xml:space="preserve"> и </w:t>
      </w:r>
      <w:r w:rsidR="006974A1" w:rsidRPr="00E9212C">
        <w:rPr>
          <w:rFonts w:ascii="Times New Roman" w:eastAsia="Times New Roman" w:hAnsi="Times New Roman" w:cs="Times New Roman"/>
          <w:sz w:val="24"/>
          <w:szCs w:val="24"/>
        </w:rPr>
        <w:t xml:space="preserve">КРС на </w:t>
      </w:r>
      <w:r w:rsidR="006974A1" w:rsidRPr="00E9212C">
        <w:rPr>
          <w:rFonts w:ascii="Times New Roman" w:hAnsi="Times New Roman"/>
          <w:sz w:val="24"/>
          <w:szCs w:val="24"/>
        </w:rPr>
        <w:t>Восточном</w:t>
      </w:r>
      <w:r w:rsidR="006974A1" w:rsidRPr="00E9212C">
        <w:rPr>
          <w:rFonts w:ascii="Times New Roman" w:eastAsia="Times New Roman" w:hAnsi="Times New Roman" w:cs="Times New Roman"/>
          <w:sz w:val="24"/>
          <w:szCs w:val="24"/>
        </w:rPr>
        <w:t xml:space="preserve"> Урихтау</w:t>
      </w:r>
      <w:r w:rsidR="00854593" w:rsidRPr="00E9212C">
        <w:rPr>
          <w:rFonts w:ascii="Times New Roman" w:eastAsia="Times New Roman" w:hAnsi="Times New Roman" w:cs="Times New Roman"/>
          <w:sz w:val="24"/>
          <w:szCs w:val="24"/>
        </w:rPr>
        <w:t xml:space="preserve"> в течение 40 суток, но не позднее 31.12.202</w:t>
      </w:r>
      <w:r w:rsidR="00B11ACA">
        <w:rPr>
          <w:rFonts w:ascii="Times New Roman" w:eastAsia="Times New Roman" w:hAnsi="Times New Roman" w:cs="Times New Roman"/>
          <w:sz w:val="24"/>
          <w:szCs w:val="24"/>
        </w:rPr>
        <w:t>6</w:t>
      </w:r>
      <w:r w:rsidR="00854593" w:rsidRPr="00E9212C">
        <w:rPr>
          <w:rFonts w:ascii="Times New Roman" w:eastAsia="Times New Roman" w:hAnsi="Times New Roman" w:cs="Times New Roman"/>
          <w:sz w:val="24"/>
          <w:szCs w:val="24"/>
        </w:rPr>
        <w:t xml:space="preserve"> года. Исполнитель после подписания Договора обязуется приступить к оказанию Услуг не позднее 3 (трех) календарных дней с момента подачи официальной заявки от Заказчика. </w:t>
      </w:r>
    </w:p>
    <w:p w14:paraId="0AF4D155" w14:textId="060B5DDC" w:rsidR="00854593" w:rsidRPr="00E9212C" w:rsidRDefault="00296EA5" w:rsidP="008B5CCE">
      <w:pPr>
        <w:spacing w:after="0" w:line="240" w:lineRule="auto"/>
        <w:ind w:left="-426"/>
        <w:jc w:val="both"/>
        <w:rPr>
          <w:rFonts w:ascii="Times New Roman" w:eastAsia="Times New Roman" w:hAnsi="Times New Roman" w:cs="Times New Roman"/>
          <w:sz w:val="24"/>
          <w:szCs w:val="24"/>
        </w:rPr>
      </w:pPr>
      <w:r w:rsidRPr="00E9212C">
        <w:rPr>
          <w:rFonts w:ascii="Times New Roman" w:eastAsia="Times New Roman" w:hAnsi="Times New Roman" w:cs="Times New Roman"/>
          <w:sz w:val="24"/>
          <w:szCs w:val="24"/>
        </w:rPr>
        <w:t xml:space="preserve">3.3 </w:t>
      </w:r>
      <w:r w:rsidR="00854593" w:rsidRPr="00E9212C">
        <w:rPr>
          <w:rFonts w:ascii="Times New Roman" w:eastAsia="Times New Roman" w:hAnsi="Times New Roman" w:cs="Times New Roman"/>
          <w:sz w:val="24"/>
          <w:szCs w:val="24"/>
        </w:rPr>
        <w:t xml:space="preserve">Исполнитель обязуется оказывать услуги на основе суточной ставки. Общее количество суток дневного супервайзера предполагается – </w:t>
      </w:r>
      <w:r w:rsidR="00B11ACA">
        <w:rPr>
          <w:rFonts w:ascii="Times New Roman" w:eastAsia="Times New Roman" w:hAnsi="Times New Roman" w:cs="Times New Roman"/>
          <w:sz w:val="24"/>
          <w:szCs w:val="24"/>
        </w:rPr>
        <w:t>8</w:t>
      </w:r>
      <w:r w:rsidR="00426571">
        <w:rPr>
          <w:rFonts w:ascii="Times New Roman" w:eastAsia="Times New Roman" w:hAnsi="Times New Roman" w:cs="Times New Roman"/>
          <w:sz w:val="24"/>
          <w:szCs w:val="24"/>
        </w:rPr>
        <w:t>5</w:t>
      </w:r>
      <w:r w:rsidR="00854593" w:rsidRPr="00E9212C">
        <w:rPr>
          <w:rFonts w:ascii="Times New Roman" w:eastAsia="Times New Roman" w:hAnsi="Times New Roman" w:cs="Times New Roman"/>
          <w:sz w:val="24"/>
          <w:szCs w:val="24"/>
        </w:rPr>
        <w:t xml:space="preserve"> суток, а ночного супервайзера - </w:t>
      </w:r>
      <w:r w:rsidR="00B11ACA">
        <w:rPr>
          <w:rFonts w:ascii="Times New Roman" w:eastAsia="Times New Roman" w:hAnsi="Times New Roman" w:cs="Times New Roman"/>
          <w:sz w:val="24"/>
          <w:szCs w:val="24"/>
        </w:rPr>
        <w:t>4</w:t>
      </w:r>
      <w:r w:rsidR="00C93E69" w:rsidRPr="00E9212C">
        <w:rPr>
          <w:rFonts w:ascii="Times New Roman" w:eastAsia="Times New Roman" w:hAnsi="Times New Roman" w:cs="Times New Roman"/>
          <w:sz w:val="24"/>
          <w:szCs w:val="24"/>
        </w:rPr>
        <w:t>0</w:t>
      </w:r>
      <w:r w:rsidR="00854593" w:rsidRPr="00E9212C">
        <w:rPr>
          <w:rFonts w:ascii="Times New Roman" w:eastAsia="Times New Roman" w:hAnsi="Times New Roman" w:cs="Times New Roman"/>
          <w:sz w:val="24"/>
          <w:szCs w:val="24"/>
        </w:rPr>
        <w:t xml:space="preserve"> суток.</w:t>
      </w:r>
    </w:p>
    <w:p w14:paraId="6D0F6572" w14:textId="77777777" w:rsidR="00854593" w:rsidRPr="00296EA5" w:rsidRDefault="00854593" w:rsidP="008B5CCE">
      <w:pPr>
        <w:spacing w:after="0" w:line="240" w:lineRule="auto"/>
        <w:ind w:left="-426"/>
        <w:jc w:val="both"/>
        <w:rPr>
          <w:rFonts w:ascii="Times New Roman" w:eastAsia="Times New Roman" w:hAnsi="Times New Roman" w:cs="Times New Roman"/>
          <w:sz w:val="24"/>
          <w:szCs w:val="24"/>
        </w:rPr>
      </w:pPr>
      <w:r w:rsidRPr="00E9212C">
        <w:rPr>
          <w:rFonts w:ascii="Times New Roman" w:eastAsia="Times New Roman" w:hAnsi="Times New Roman" w:cs="Times New Roman"/>
          <w:sz w:val="24"/>
          <w:szCs w:val="24"/>
        </w:rPr>
        <w:t>Заказчик после заключения Договора имеет право изменить сроки начала работ (с письменным уведомлением) с учетом фактического начала Работ по расконсервации и освоению на скважинах, при этом Исполнитель не имеет право предъявлять какие-либо связанные с этим претензии к Заказчику.</w:t>
      </w:r>
    </w:p>
    <w:p w14:paraId="02B3AFC4" w14:textId="78818893"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00854593" w:rsidRPr="00296EA5">
        <w:rPr>
          <w:rFonts w:ascii="Times New Roman" w:eastAsia="Times New Roman" w:hAnsi="Times New Roman" w:cs="Times New Roman"/>
          <w:sz w:val="24"/>
          <w:szCs w:val="24"/>
        </w:rPr>
        <w:t xml:space="preserve">Один из супервайзеров Исполнителя в каждой вахте будет исполнять обязанности старшего (дневного супервайзера) и координировать действия другого супервайзера (ночного супервайзера) Исполнителя.  Дневной супервайзер должен обладать навыками ведения сложных и аварийных работ с обязательным наличием действующего сертификата по курсу «Прихваты. Предупреждение и ликвидация», а также действующих международных сертификатов IWCF (4 уровень) и/или казахстанских сертификатов по теме «Управление скважиной при возникновении ГНВП». </w:t>
      </w:r>
    </w:p>
    <w:p w14:paraId="426AB4AA" w14:textId="75270D3F"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854593" w:rsidRPr="00296EA5">
        <w:rPr>
          <w:rFonts w:ascii="Times New Roman" w:eastAsia="Times New Roman" w:hAnsi="Times New Roman" w:cs="Times New Roman"/>
          <w:sz w:val="24"/>
          <w:szCs w:val="24"/>
        </w:rPr>
        <w:t xml:space="preserve">Каждый сотрудник должен уметь владеть и работать с компьютерными программами </w:t>
      </w:r>
      <w:r w:rsidR="00C93E69" w:rsidRPr="00296EA5">
        <w:rPr>
          <w:rFonts w:ascii="Times New Roman" w:eastAsia="Times New Roman" w:hAnsi="Times New Roman" w:cs="Times New Roman"/>
          <w:sz w:val="24"/>
          <w:szCs w:val="24"/>
        </w:rPr>
        <w:t>Word, Excel, Outlook</w:t>
      </w:r>
      <w:r w:rsidR="00854593" w:rsidRPr="00296EA5">
        <w:rPr>
          <w:rFonts w:ascii="Times New Roman" w:eastAsia="Times New Roman" w:hAnsi="Times New Roman" w:cs="Times New Roman"/>
          <w:sz w:val="24"/>
          <w:szCs w:val="24"/>
        </w:rPr>
        <w:t xml:space="preserve">. </w:t>
      </w:r>
    </w:p>
    <w:p w14:paraId="12A1BC06" w14:textId="194DE518"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00854593" w:rsidRPr="00296EA5">
        <w:rPr>
          <w:rFonts w:ascii="Times New Roman" w:eastAsia="Times New Roman" w:hAnsi="Times New Roman" w:cs="Times New Roman"/>
          <w:sz w:val="24"/>
          <w:szCs w:val="24"/>
        </w:rPr>
        <w:t>В случае вынужденного простоя установок по освоению и/или отсутствия объема услуг (по мнению Заказчика) для супервайзеров Исполнителя, Заказчик вправе уменьшить количество привлекаемых супервайзеров Исполнителя до необходимого количества для выполнения услуг Заказчика, причем оплата будет производиться только по факту оказанных услуг. Заказчик обязан уведомить Исполнителя о начальной дате и времени планируемого простоя установок по освоению и/или отсутствия объема услуг.</w:t>
      </w:r>
    </w:p>
    <w:p w14:paraId="61B6E9A0" w14:textId="5205EC95"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854593" w:rsidRPr="00296EA5">
        <w:rPr>
          <w:rFonts w:ascii="Times New Roman" w:eastAsia="Times New Roman" w:hAnsi="Times New Roman" w:cs="Times New Roman"/>
          <w:sz w:val="24"/>
          <w:szCs w:val="24"/>
        </w:rPr>
        <w:t>Исполнитель обязуется освободить Заказчика от любых претензий со стороны сотрудников, нанятых Исполнителем, по выплате, включая, без ограничения, всех выплат по страхованию, возмещению убытков, компенсаций, пенсий, дополнительных льгот и налогов любого рода, уплаты которых могут потребовать от Исполнителя любой уполномоченный орган или учреждение.</w:t>
      </w:r>
    </w:p>
    <w:p w14:paraId="412D88D9" w14:textId="2786DCD2"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00854593" w:rsidRPr="00296EA5">
        <w:rPr>
          <w:rFonts w:ascii="Times New Roman" w:eastAsia="Times New Roman" w:hAnsi="Times New Roman" w:cs="Times New Roman"/>
          <w:sz w:val="24"/>
          <w:szCs w:val="24"/>
        </w:rPr>
        <w:t>Исполнитель обязуется постоянно поддерживать строгую дисциплину и порядок среди сотрудников Исполнителя. Все сотрудники Исполнителя должны соблюдать все изданные Заказчиком и предоставленные Исполнителю Правила и Нормы.</w:t>
      </w:r>
    </w:p>
    <w:p w14:paraId="35BD6C83" w14:textId="77777777" w:rsid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00854593" w:rsidRPr="00296EA5">
        <w:rPr>
          <w:rFonts w:ascii="Times New Roman" w:eastAsia="Times New Roman" w:hAnsi="Times New Roman" w:cs="Times New Roman"/>
          <w:sz w:val="24"/>
          <w:szCs w:val="24"/>
        </w:rPr>
        <w:t xml:space="preserve">Исполнитель должен нести постоянную ответственность за здоровье своих сотрудников и в любое время должен быть готов подтвердить физическую пригодность сотрудников </w:t>
      </w:r>
    </w:p>
    <w:p w14:paraId="0AE7D1FD" w14:textId="5AA98E1A"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w:t>
      </w:r>
      <w:r w:rsidR="00854593" w:rsidRPr="00296EA5">
        <w:rPr>
          <w:rFonts w:ascii="Times New Roman" w:eastAsia="Times New Roman" w:hAnsi="Times New Roman" w:cs="Times New Roman"/>
          <w:sz w:val="24"/>
          <w:szCs w:val="24"/>
        </w:rPr>
        <w:t xml:space="preserve">Исполнителя и, по требованию Заказчика, предоставить доказательства того, что все сотрудники Исполнителя прошли медицинское обследование, подтвердившее его пригодность, не более чем за один (1) год до начала Услуг. </w:t>
      </w:r>
    </w:p>
    <w:p w14:paraId="7A6F92A0" w14:textId="56A22A54"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3.11 </w:t>
      </w:r>
      <w:r w:rsidR="00854593" w:rsidRPr="00296EA5">
        <w:rPr>
          <w:rFonts w:ascii="Times New Roman" w:eastAsia="Times New Roman" w:hAnsi="Times New Roman" w:cs="Times New Roman"/>
          <w:sz w:val="24"/>
          <w:szCs w:val="24"/>
        </w:rPr>
        <w:t>Супервайзеры по надзору за работами при освоении скважин</w:t>
      </w:r>
      <w:r w:rsidR="00B11ACA">
        <w:rPr>
          <w:rFonts w:ascii="Times New Roman" w:eastAsia="Times New Roman" w:hAnsi="Times New Roman" w:cs="Times New Roman"/>
          <w:sz w:val="24"/>
          <w:szCs w:val="24"/>
        </w:rPr>
        <w:t>ы</w:t>
      </w:r>
      <w:r w:rsidR="00854593" w:rsidRPr="00296EA5">
        <w:rPr>
          <w:rFonts w:ascii="Times New Roman" w:eastAsia="Times New Roman" w:hAnsi="Times New Roman" w:cs="Times New Roman"/>
          <w:sz w:val="24"/>
          <w:szCs w:val="24"/>
        </w:rPr>
        <w:t xml:space="preserve"> </w:t>
      </w:r>
      <w:r w:rsidR="00C93E69" w:rsidRPr="00296EA5">
        <w:rPr>
          <w:rFonts w:ascii="Times New Roman" w:eastAsia="Times New Roman" w:hAnsi="Times New Roman" w:cs="Times New Roman"/>
          <w:spacing w:val="-6"/>
          <w:sz w:val="24"/>
          <w:szCs w:val="24"/>
          <w:lang w:eastAsia="x-none"/>
        </w:rPr>
        <w:t>ВУ-</w:t>
      </w:r>
      <w:r w:rsidR="00B11ACA">
        <w:rPr>
          <w:rFonts w:ascii="Times New Roman" w:eastAsia="Times New Roman" w:hAnsi="Times New Roman" w:cs="Times New Roman"/>
          <w:spacing w:val="-6"/>
          <w:sz w:val="24"/>
          <w:szCs w:val="24"/>
          <w:lang w:eastAsia="x-none"/>
        </w:rPr>
        <w:t>2</w:t>
      </w:r>
      <w:r w:rsidR="00C93E69" w:rsidRPr="00296EA5">
        <w:rPr>
          <w:rFonts w:ascii="Times New Roman" w:eastAsia="Times New Roman" w:hAnsi="Times New Roman" w:cs="Times New Roman"/>
          <w:spacing w:val="-6"/>
          <w:sz w:val="24"/>
          <w:szCs w:val="24"/>
          <w:lang w:eastAsia="x-none"/>
        </w:rPr>
        <w:t xml:space="preserve"> и </w:t>
      </w:r>
      <w:r w:rsidR="006974A1" w:rsidRPr="00296EA5">
        <w:rPr>
          <w:rFonts w:ascii="Times New Roman" w:eastAsia="Times New Roman" w:hAnsi="Times New Roman" w:cs="Times New Roman"/>
          <w:sz w:val="24"/>
          <w:szCs w:val="24"/>
        </w:rPr>
        <w:t xml:space="preserve">КРС на </w:t>
      </w:r>
      <w:r w:rsidR="006974A1" w:rsidRPr="00296EA5">
        <w:rPr>
          <w:rFonts w:ascii="Times New Roman" w:hAnsi="Times New Roman"/>
          <w:sz w:val="24"/>
          <w:szCs w:val="24"/>
        </w:rPr>
        <w:t>Восточном</w:t>
      </w:r>
      <w:r w:rsidR="006974A1" w:rsidRPr="00296EA5">
        <w:rPr>
          <w:rFonts w:ascii="Times New Roman" w:eastAsia="Times New Roman" w:hAnsi="Times New Roman" w:cs="Times New Roman"/>
          <w:sz w:val="24"/>
          <w:szCs w:val="24"/>
        </w:rPr>
        <w:t xml:space="preserve"> Урихтау</w:t>
      </w:r>
      <w:r w:rsidR="00854593" w:rsidRPr="00296EA5">
        <w:rPr>
          <w:rFonts w:ascii="Times New Roman" w:eastAsia="Times New Roman" w:hAnsi="Times New Roman" w:cs="Times New Roman"/>
          <w:sz w:val="24"/>
          <w:szCs w:val="24"/>
        </w:rPr>
        <w:t xml:space="preserve"> подчиняются непосредственно начальнику </w:t>
      </w:r>
      <w:r w:rsidR="00C93E69" w:rsidRPr="00296EA5">
        <w:rPr>
          <w:rFonts w:ascii="Times New Roman" w:eastAsia="Times New Roman" w:hAnsi="Times New Roman" w:cs="Times New Roman"/>
          <w:sz w:val="24"/>
          <w:szCs w:val="24"/>
        </w:rPr>
        <w:t>Отдела</w:t>
      </w:r>
      <w:r w:rsidR="00854593" w:rsidRPr="00296EA5">
        <w:rPr>
          <w:rFonts w:ascii="Times New Roman" w:eastAsia="Times New Roman" w:hAnsi="Times New Roman" w:cs="Times New Roman"/>
          <w:sz w:val="24"/>
          <w:szCs w:val="24"/>
        </w:rPr>
        <w:t xml:space="preserve"> Бурения и внутрискважинных работ Заказчика, ведут совместную скоординированную работу с инженерами-геологами Заказчика. </w:t>
      </w:r>
    </w:p>
    <w:p w14:paraId="2558FB6A" w14:textId="5CA79EF6"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sidR="00854593" w:rsidRPr="00296EA5">
        <w:rPr>
          <w:rFonts w:ascii="Times New Roman" w:eastAsia="Times New Roman" w:hAnsi="Times New Roman" w:cs="Times New Roman"/>
          <w:sz w:val="24"/>
          <w:szCs w:val="24"/>
        </w:rPr>
        <w:t xml:space="preserve">Исполнитель вправе в любое время потребовать от Заказчика письменного подтверждения любого получаемого от него указания, распоряжения, инструкции и </w:t>
      </w:r>
      <w:proofErr w:type="gramStart"/>
      <w:r w:rsidR="00854593" w:rsidRPr="00296EA5">
        <w:rPr>
          <w:rFonts w:ascii="Times New Roman" w:eastAsia="Times New Roman" w:hAnsi="Times New Roman" w:cs="Times New Roman"/>
          <w:sz w:val="24"/>
          <w:szCs w:val="24"/>
        </w:rPr>
        <w:t>т.д.</w:t>
      </w:r>
      <w:proofErr w:type="gramEnd"/>
    </w:p>
    <w:p w14:paraId="61B1CB93" w14:textId="5152D4B0"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sidR="00854593" w:rsidRPr="00296EA5">
        <w:rPr>
          <w:rFonts w:ascii="Times New Roman" w:eastAsia="Times New Roman" w:hAnsi="Times New Roman" w:cs="Times New Roman"/>
          <w:sz w:val="24"/>
          <w:szCs w:val="24"/>
        </w:rPr>
        <w:t>Требования к работе и распределение объемов услуг супервайзеров Исполнителя устанавливается начальником управления разработки и промысловой геологии Заказчика.</w:t>
      </w:r>
    </w:p>
    <w:p w14:paraId="7CDBBDD6" w14:textId="406A5201"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sidR="00854593" w:rsidRPr="00296EA5">
        <w:rPr>
          <w:rFonts w:ascii="Times New Roman" w:eastAsia="Times New Roman" w:hAnsi="Times New Roman" w:cs="Times New Roman"/>
          <w:sz w:val="24"/>
          <w:szCs w:val="24"/>
        </w:rPr>
        <w:t xml:space="preserve">Исполнитель во время оказания услуг должен быть доступен по связи 24 часа в сутки для координации работы сотрудников Исполнителя, организации их мобилизации и демобилизации и </w:t>
      </w:r>
      <w:proofErr w:type="gramStart"/>
      <w:r w:rsidR="00854593" w:rsidRPr="00296EA5">
        <w:rPr>
          <w:rFonts w:ascii="Times New Roman" w:eastAsia="Times New Roman" w:hAnsi="Times New Roman" w:cs="Times New Roman"/>
          <w:sz w:val="24"/>
          <w:szCs w:val="24"/>
        </w:rPr>
        <w:t>т.д.</w:t>
      </w:r>
      <w:proofErr w:type="gramEnd"/>
    </w:p>
    <w:p w14:paraId="150EA91D" w14:textId="57CC3737"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sidR="00854593" w:rsidRPr="00296EA5">
        <w:rPr>
          <w:rFonts w:ascii="Times New Roman" w:eastAsia="Times New Roman" w:hAnsi="Times New Roman" w:cs="Times New Roman"/>
          <w:sz w:val="24"/>
          <w:szCs w:val="24"/>
        </w:rPr>
        <w:t>Все сотрудники Исполнителя должны иметь медицинскую страховку компании, имеющей представительство в городе Актобе и способную в экстренных случаях осуществить эвакуацию сотрудника с месторождения.</w:t>
      </w:r>
    </w:p>
    <w:p w14:paraId="6E7A8670" w14:textId="5824FE43"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w:t>
      </w:r>
      <w:r w:rsidR="00854593" w:rsidRPr="00296EA5">
        <w:rPr>
          <w:rFonts w:ascii="Times New Roman" w:eastAsia="Times New Roman" w:hAnsi="Times New Roman" w:cs="Times New Roman"/>
          <w:sz w:val="24"/>
          <w:szCs w:val="24"/>
        </w:rPr>
        <w:t>Исполнитель самостоятельно за свой счет обеспечивает сотрудников Исполнителя проживанием на месте оказания услуг.</w:t>
      </w:r>
    </w:p>
    <w:p w14:paraId="6D846CC6" w14:textId="5C7F2493"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3.17 </w:t>
      </w:r>
      <w:r w:rsidR="00854593" w:rsidRPr="00296EA5">
        <w:rPr>
          <w:rFonts w:ascii="Times New Roman" w:eastAsia="Times New Roman" w:hAnsi="Times New Roman" w:cs="Times New Roman"/>
          <w:sz w:val="24"/>
          <w:szCs w:val="24"/>
        </w:rPr>
        <w:t xml:space="preserve">Исполнитель самостоятельно за свой счет обеспечивает сотрудников Исполнителя </w:t>
      </w:r>
      <w:r w:rsidR="006974A1" w:rsidRPr="00296EA5">
        <w:rPr>
          <w:rFonts w:ascii="Times New Roman" w:eastAsia="Times New Roman" w:hAnsi="Times New Roman" w:cs="Times New Roman"/>
          <w:sz w:val="24"/>
          <w:szCs w:val="24"/>
        </w:rPr>
        <w:t>3-разовым</w:t>
      </w:r>
      <w:r w:rsidR="00854593" w:rsidRPr="00296EA5">
        <w:rPr>
          <w:rFonts w:ascii="Times New Roman" w:eastAsia="Times New Roman" w:hAnsi="Times New Roman" w:cs="Times New Roman"/>
          <w:sz w:val="24"/>
          <w:szCs w:val="24"/>
        </w:rPr>
        <w:t xml:space="preserve"> питанием на месте оказания услуг. </w:t>
      </w:r>
    </w:p>
    <w:p w14:paraId="0C4DCBF6" w14:textId="36CFCA51"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3.18 </w:t>
      </w:r>
      <w:r w:rsidR="00854593" w:rsidRPr="00296EA5">
        <w:rPr>
          <w:rFonts w:ascii="Times New Roman" w:eastAsia="Times New Roman" w:hAnsi="Times New Roman" w:cs="Times New Roman"/>
          <w:sz w:val="24"/>
          <w:szCs w:val="24"/>
        </w:rPr>
        <w:t xml:space="preserve">Исполнитель самостоятельно за свой счет обеспечивает сотрудников Исполнителя Средствами индивидуальной защиты (СИЗ) согласно политики ТБ и ООС </w:t>
      </w:r>
      <w:r w:rsidR="006974A1" w:rsidRPr="00296EA5">
        <w:rPr>
          <w:rFonts w:ascii="Times New Roman" w:eastAsia="Times New Roman" w:hAnsi="Times New Roman" w:cs="Times New Roman"/>
          <w:sz w:val="24"/>
          <w:szCs w:val="24"/>
        </w:rPr>
        <w:t>Заказчика.</w:t>
      </w:r>
    </w:p>
    <w:p w14:paraId="1F9662BA" w14:textId="3EED40DA"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3.19 </w:t>
      </w:r>
      <w:r w:rsidR="00854593" w:rsidRPr="00296EA5">
        <w:rPr>
          <w:rFonts w:ascii="Times New Roman" w:eastAsia="Times New Roman" w:hAnsi="Times New Roman" w:cs="Times New Roman"/>
          <w:sz w:val="24"/>
          <w:szCs w:val="24"/>
        </w:rPr>
        <w:t>Исполнитель самостоятельно за свой счет обеспечивает сотрудников Исполнителя индивидуальным газосигнализатором (LEL, H2S).</w:t>
      </w:r>
    </w:p>
    <w:p w14:paraId="6756428C" w14:textId="2A29B15F"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3.20 </w:t>
      </w:r>
      <w:r w:rsidR="00854593" w:rsidRPr="00296EA5">
        <w:rPr>
          <w:rFonts w:ascii="Times New Roman" w:eastAsia="Times New Roman" w:hAnsi="Times New Roman" w:cs="Times New Roman"/>
          <w:sz w:val="24"/>
          <w:szCs w:val="24"/>
        </w:rPr>
        <w:t xml:space="preserve">Исполнитель самостоятельно за свой счет обеспечивает сотрудников Исполнителя индивидуальным противогазом с фильтром (А2В2Е2К2), а также Воздушно-дыхательным аппаратом (ВДА) с обеспечением подачи кислорода минимум 10 минут. </w:t>
      </w:r>
    </w:p>
    <w:p w14:paraId="7343F1E9" w14:textId="7B22FA69"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w:t>
      </w:r>
      <w:r w:rsidR="00854593" w:rsidRPr="00296EA5">
        <w:rPr>
          <w:rFonts w:ascii="Times New Roman" w:eastAsia="Times New Roman" w:hAnsi="Times New Roman" w:cs="Times New Roman"/>
          <w:sz w:val="24"/>
          <w:szCs w:val="24"/>
        </w:rPr>
        <w:t>Исполнитель за свой счет обеспечивает своих сотрудников сотовой связью на месте исполнения услуг, для обеспечения свободной передачи устной информации и координации работ с другими подрядчиками и представителями Заказчика. Затраты на услуги сотовой связи должны быть включены в стоимость суточной ставки.</w:t>
      </w:r>
    </w:p>
    <w:p w14:paraId="10A47DEB" w14:textId="28AD7C41"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w:t>
      </w:r>
      <w:r w:rsidR="00854593" w:rsidRPr="00296EA5">
        <w:rPr>
          <w:rFonts w:ascii="Times New Roman" w:eastAsia="Times New Roman" w:hAnsi="Times New Roman" w:cs="Times New Roman"/>
          <w:sz w:val="24"/>
          <w:szCs w:val="24"/>
        </w:rPr>
        <w:t xml:space="preserve">Исполнитель обеспечивает своих сотрудников на скважинах персональными компьютерами с доступом в интернет и многофункциональными устройствами (принтер, сканер, ксерокс), необходимыми канцелярскими товарами. </w:t>
      </w:r>
    </w:p>
    <w:p w14:paraId="117F6708" w14:textId="0D4EF079"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3.23 </w:t>
      </w:r>
      <w:r w:rsidR="00854593" w:rsidRPr="00296EA5">
        <w:rPr>
          <w:rFonts w:ascii="Times New Roman" w:eastAsia="Times New Roman" w:hAnsi="Times New Roman" w:cs="Times New Roman"/>
          <w:sz w:val="24"/>
          <w:szCs w:val="24"/>
        </w:rPr>
        <w:t>Исполнитель должен обеспечить отправку ежедневных сводок только через корпоративный почтовый сервер Заказчика (учетная запись выдается Заказчиком).</w:t>
      </w:r>
    </w:p>
    <w:p w14:paraId="5FA05C65" w14:textId="1021A47E" w:rsidR="00854593" w:rsidRPr="00296EA5" w:rsidRDefault="00296EA5"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3.24 </w:t>
      </w:r>
      <w:r w:rsidR="00854593" w:rsidRPr="00296EA5">
        <w:rPr>
          <w:rFonts w:ascii="Times New Roman" w:eastAsia="Times New Roman" w:hAnsi="Times New Roman" w:cs="Times New Roman"/>
          <w:sz w:val="24"/>
          <w:szCs w:val="24"/>
        </w:rPr>
        <w:t>Исполнитель обязан возместить Заказчику убытки в полном объеме, в случае неисполнения либо не надлежащего исполнения сотрудниками Исполнителя своих обязательств, предусмотренных настоящей технической спецификацией, включая следующие, но не ограничиваясь:</w:t>
      </w:r>
    </w:p>
    <w:p w14:paraId="26057B44" w14:textId="306CEB4F" w:rsidR="00854593" w:rsidRPr="00296EA5" w:rsidRDefault="0036433D" w:rsidP="008B5CCE">
      <w:pPr>
        <w:tabs>
          <w:tab w:val="num" w:pos="709"/>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54593" w:rsidRPr="00296EA5">
        <w:rPr>
          <w:rFonts w:ascii="Times New Roman" w:eastAsia="Times New Roman" w:hAnsi="Times New Roman" w:cs="Times New Roman"/>
          <w:sz w:val="24"/>
          <w:szCs w:val="24"/>
        </w:rPr>
        <w:t>Некачественное оказание услуг, повлекших за собой дополнительные затраты времени, средств;</w:t>
      </w:r>
    </w:p>
    <w:p w14:paraId="3B569ABF" w14:textId="6E14D644" w:rsidR="00854593" w:rsidRPr="00296EA5" w:rsidRDefault="0036433D" w:rsidP="008B5CCE">
      <w:pPr>
        <w:tabs>
          <w:tab w:val="num" w:pos="709"/>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54593" w:rsidRPr="00296EA5">
        <w:rPr>
          <w:rFonts w:ascii="Times New Roman" w:eastAsia="Times New Roman" w:hAnsi="Times New Roman" w:cs="Times New Roman"/>
          <w:sz w:val="24"/>
          <w:szCs w:val="24"/>
        </w:rPr>
        <w:t>Ненадлежащее обеспечение сохранности оборудования Заказчика;</w:t>
      </w:r>
    </w:p>
    <w:p w14:paraId="047B7053" w14:textId="61A46E26" w:rsidR="00854593" w:rsidRPr="00296EA5" w:rsidRDefault="0036433D" w:rsidP="008B5CCE">
      <w:pPr>
        <w:tabs>
          <w:tab w:val="num" w:pos="709"/>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54593" w:rsidRPr="00296EA5">
        <w:rPr>
          <w:rFonts w:ascii="Times New Roman" w:eastAsia="Times New Roman" w:hAnsi="Times New Roman" w:cs="Times New Roman"/>
          <w:sz w:val="24"/>
          <w:szCs w:val="24"/>
        </w:rPr>
        <w:t>Несоблюдение требований норм земельного законодательства, законодательства о недрах и охране окружающей среды;</w:t>
      </w:r>
    </w:p>
    <w:p w14:paraId="0E90D8F4" w14:textId="5386A098" w:rsidR="00854593" w:rsidRPr="00296EA5" w:rsidRDefault="0036433D" w:rsidP="008B5CCE">
      <w:pPr>
        <w:tabs>
          <w:tab w:val="num" w:pos="709"/>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854593" w:rsidRPr="00296EA5">
        <w:rPr>
          <w:rFonts w:ascii="Times New Roman" w:eastAsia="Times New Roman" w:hAnsi="Times New Roman" w:cs="Times New Roman"/>
          <w:sz w:val="24"/>
          <w:szCs w:val="24"/>
        </w:rPr>
        <w:t>Несоблюдение требований нормативно-правовых актов, нормативно технической документации, проектов и индивидуальных программ расконсервации и освоения скважин;</w:t>
      </w:r>
    </w:p>
    <w:p w14:paraId="65DFAFFA" w14:textId="1B9D1866" w:rsidR="00854593" w:rsidRPr="00296EA5" w:rsidRDefault="0036433D" w:rsidP="008B5CCE">
      <w:pPr>
        <w:tabs>
          <w:tab w:val="num" w:pos="709"/>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854593" w:rsidRPr="00296EA5">
        <w:rPr>
          <w:rFonts w:ascii="Times New Roman" w:eastAsia="Times New Roman" w:hAnsi="Times New Roman" w:cs="Times New Roman"/>
          <w:sz w:val="24"/>
          <w:szCs w:val="24"/>
        </w:rPr>
        <w:t xml:space="preserve">Неправильное составление актов, отчетов и суточных рапортов, повлекшие за собой потери Заказчика. </w:t>
      </w:r>
    </w:p>
    <w:p w14:paraId="516EF185" w14:textId="7ACCAF2D" w:rsidR="00854593" w:rsidRPr="00296EA5" w:rsidRDefault="0036433D"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3.25 </w:t>
      </w:r>
      <w:r w:rsidR="00854593" w:rsidRPr="00296EA5">
        <w:rPr>
          <w:rFonts w:ascii="Times New Roman" w:eastAsia="Times New Roman" w:hAnsi="Times New Roman" w:cs="Times New Roman"/>
          <w:sz w:val="24"/>
          <w:szCs w:val="24"/>
        </w:rPr>
        <w:t>Исполнитель при заключении договора обязан согласовать с Заказчиком список привлекаемых к оказанию услуг супервайзеров.</w:t>
      </w:r>
    </w:p>
    <w:p w14:paraId="28346425" w14:textId="74AD974B" w:rsidR="00854593" w:rsidRPr="00296EA5" w:rsidRDefault="0036433D"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3.26 </w:t>
      </w:r>
      <w:r w:rsidR="00854593" w:rsidRPr="00296EA5">
        <w:rPr>
          <w:rFonts w:ascii="Times New Roman" w:eastAsia="Times New Roman" w:hAnsi="Times New Roman" w:cs="Times New Roman"/>
          <w:sz w:val="24"/>
          <w:szCs w:val="24"/>
        </w:rPr>
        <w:t>Во время Работ на скважинах, при ненадлежащем или некачественном исполнении своих обязанностей супервайзером, Заказчик имеет право потребовать от Исполнителя о замене данного супервайзера на другого супервайзера, более квалифицированного.</w:t>
      </w:r>
    </w:p>
    <w:p w14:paraId="7CF29756" w14:textId="08C7BDC1" w:rsidR="00854593" w:rsidRPr="00296EA5" w:rsidRDefault="0036433D" w:rsidP="008B5CCE">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3.27 </w:t>
      </w:r>
      <w:r w:rsidR="00854593" w:rsidRPr="00296EA5">
        <w:rPr>
          <w:rFonts w:ascii="Times New Roman" w:eastAsia="Times New Roman" w:hAnsi="Times New Roman" w:cs="Times New Roman"/>
          <w:sz w:val="24"/>
          <w:szCs w:val="24"/>
        </w:rPr>
        <w:t>Исполнитель при работе должен придерживаться требований, содержащимися в настоящей Технической спецификации, а также согласно Правил обеспечения промышленной безопасности для опасных производственных объектов нефтяной и газовой отраслей промышленности Приказ Министра по инвестициям и развитию Республики Казахстан Приказ Министра по инвестициям и развитию Республики Казахстан от 30 декабря 2014 года № 355. Зарегистрирован в Министерстве юстиции Республики Казахстан 13 февраля 2015 года № 10250 и Единые правила по рациональному и комплексному использованию недр Приказ Министра энергетики Республики Казахстан от 15 июня 2018 года № 239.</w:t>
      </w:r>
    </w:p>
    <w:p w14:paraId="2EEC2CE5" w14:textId="77777777" w:rsidR="004C339D" w:rsidRPr="00854593" w:rsidRDefault="004C339D" w:rsidP="008B5CCE">
      <w:pPr>
        <w:spacing w:after="0" w:line="240" w:lineRule="auto"/>
        <w:ind w:left="-426"/>
        <w:jc w:val="both"/>
        <w:rPr>
          <w:rFonts w:ascii="Times New Roman" w:eastAsia="Times New Roman" w:hAnsi="Times New Roman" w:cs="Times New Roman"/>
          <w:color w:val="000000"/>
          <w:spacing w:val="-6"/>
          <w:sz w:val="24"/>
          <w:szCs w:val="24"/>
        </w:rPr>
      </w:pPr>
    </w:p>
    <w:p w14:paraId="7EAEE6ED" w14:textId="3A4013FA" w:rsidR="004C339D" w:rsidRPr="00F06662" w:rsidRDefault="00C93E69" w:rsidP="008B5CCE">
      <w:pPr>
        <w:spacing w:after="0" w:line="240" w:lineRule="auto"/>
        <w:ind w:left="-426"/>
        <w:jc w:val="center"/>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6"/>
          <w:sz w:val="24"/>
          <w:szCs w:val="24"/>
        </w:rPr>
        <w:t>4</w:t>
      </w:r>
      <w:r w:rsidR="004C339D" w:rsidRPr="001B3B59">
        <w:rPr>
          <w:rFonts w:ascii="Times New Roman" w:eastAsia="Times New Roman" w:hAnsi="Times New Roman" w:cs="Times New Roman"/>
          <w:color w:val="000000"/>
          <w:spacing w:val="-6"/>
          <w:sz w:val="24"/>
          <w:szCs w:val="24"/>
        </w:rPr>
        <w:t xml:space="preserve">. </w:t>
      </w:r>
      <w:r w:rsidR="004C339D" w:rsidRPr="001B3B59">
        <w:rPr>
          <w:rFonts w:ascii="Times New Roman" w:eastAsia="Times New Roman" w:hAnsi="Times New Roman" w:cs="Times New Roman"/>
          <w:b/>
          <w:color w:val="000000"/>
          <w:spacing w:val="-2"/>
          <w:sz w:val="24"/>
          <w:szCs w:val="24"/>
        </w:rPr>
        <w:t>Общие положения</w:t>
      </w:r>
    </w:p>
    <w:p w14:paraId="16DE10F4" w14:textId="77777777" w:rsidR="00124D37" w:rsidRPr="001B3B59" w:rsidRDefault="00124D37" w:rsidP="008B5CCE">
      <w:pPr>
        <w:pStyle w:val="a5"/>
        <w:widowControl w:val="0"/>
        <w:numPr>
          <w:ilvl w:val="0"/>
          <w:numId w:val="7"/>
        </w:numPr>
        <w:autoSpaceDE w:val="0"/>
        <w:autoSpaceDN w:val="0"/>
        <w:adjustRightInd w:val="0"/>
        <w:spacing w:after="0" w:line="240" w:lineRule="auto"/>
        <w:ind w:left="-426"/>
        <w:jc w:val="both"/>
        <w:rPr>
          <w:rFonts w:ascii="Times New Roman" w:eastAsia="SimSun" w:hAnsi="Times New Roman" w:cs="Times New Roman"/>
          <w:bCs/>
          <w:vanish/>
          <w:sz w:val="24"/>
          <w:szCs w:val="24"/>
        </w:rPr>
      </w:pPr>
    </w:p>
    <w:p w14:paraId="603D280C" w14:textId="77777777" w:rsidR="00124D37" w:rsidRPr="001B3B59" w:rsidRDefault="00124D37" w:rsidP="008B5CCE">
      <w:pPr>
        <w:pStyle w:val="a5"/>
        <w:widowControl w:val="0"/>
        <w:numPr>
          <w:ilvl w:val="0"/>
          <w:numId w:val="7"/>
        </w:numPr>
        <w:autoSpaceDE w:val="0"/>
        <w:autoSpaceDN w:val="0"/>
        <w:adjustRightInd w:val="0"/>
        <w:spacing w:after="0" w:line="240" w:lineRule="auto"/>
        <w:ind w:left="-426"/>
        <w:jc w:val="both"/>
        <w:rPr>
          <w:rFonts w:ascii="Times New Roman" w:eastAsia="SimSun" w:hAnsi="Times New Roman" w:cs="Times New Roman"/>
          <w:bCs/>
          <w:vanish/>
          <w:sz w:val="24"/>
          <w:szCs w:val="24"/>
        </w:rPr>
      </w:pPr>
    </w:p>
    <w:p w14:paraId="2536322C" w14:textId="77777777" w:rsidR="00124D37" w:rsidRPr="001B3B59" w:rsidRDefault="00124D37" w:rsidP="008B5CCE">
      <w:pPr>
        <w:pStyle w:val="a5"/>
        <w:widowControl w:val="0"/>
        <w:numPr>
          <w:ilvl w:val="0"/>
          <w:numId w:val="7"/>
        </w:numPr>
        <w:autoSpaceDE w:val="0"/>
        <w:autoSpaceDN w:val="0"/>
        <w:adjustRightInd w:val="0"/>
        <w:spacing w:after="0" w:line="240" w:lineRule="auto"/>
        <w:ind w:left="-426"/>
        <w:jc w:val="both"/>
        <w:rPr>
          <w:rFonts w:ascii="Times New Roman" w:eastAsia="SimSun" w:hAnsi="Times New Roman" w:cs="Times New Roman"/>
          <w:bCs/>
          <w:vanish/>
          <w:sz w:val="24"/>
          <w:szCs w:val="24"/>
        </w:rPr>
      </w:pPr>
    </w:p>
    <w:p w14:paraId="2B2F8559" w14:textId="77777777" w:rsidR="00124D37" w:rsidRPr="001B3B59" w:rsidRDefault="00124D37" w:rsidP="008B5CCE">
      <w:pPr>
        <w:pStyle w:val="a5"/>
        <w:widowControl w:val="0"/>
        <w:numPr>
          <w:ilvl w:val="0"/>
          <w:numId w:val="7"/>
        </w:numPr>
        <w:autoSpaceDE w:val="0"/>
        <w:autoSpaceDN w:val="0"/>
        <w:adjustRightInd w:val="0"/>
        <w:spacing w:after="0" w:line="240" w:lineRule="auto"/>
        <w:ind w:left="-426"/>
        <w:jc w:val="both"/>
        <w:rPr>
          <w:rFonts w:ascii="Times New Roman" w:eastAsia="SimSun" w:hAnsi="Times New Roman" w:cs="Times New Roman"/>
          <w:bCs/>
          <w:vanish/>
          <w:sz w:val="24"/>
          <w:szCs w:val="24"/>
        </w:rPr>
      </w:pPr>
    </w:p>
    <w:p w14:paraId="591B661F" w14:textId="77777777" w:rsidR="00124D37" w:rsidRPr="001B3B59" w:rsidRDefault="00124D37" w:rsidP="008B5CCE">
      <w:pPr>
        <w:pStyle w:val="a5"/>
        <w:widowControl w:val="0"/>
        <w:numPr>
          <w:ilvl w:val="0"/>
          <w:numId w:val="7"/>
        </w:numPr>
        <w:autoSpaceDE w:val="0"/>
        <w:autoSpaceDN w:val="0"/>
        <w:adjustRightInd w:val="0"/>
        <w:spacing w:after="0" w:line="240" w:lineRule="auto"/>
        <w:ind w:left="-426"/>
        <w:jc w:val="both"/>
        <w:rPr>
          <w:rFonts w:ascii="Times New Roman" w:eastAsia="SimSun" w:hAnsi="Times New Roman" w:cs="Times New Roman"/>
          <w:bCs/>
          <w:vanish/>
          <w:sz w:val="24"/>
          <w:szCs w:val="24"/>
        </w:rPr>
      </w:pPr>
    </w:p>
    <w:p w14:paraId="51280A8E" w14:textId="265C9CBB" w:rsidR="00C93E69" w:rsidRPr="00C93E69" w:rsidRDefault="00124D37" w:rsidP="008B5CCE">
      <w:pPr>
        <w:pStyle w:val="a5"/>
        <w:widowControl w:val="0"/>
        <w:numPr>
          <w:ilvl w:val="1"/>
          <w:numId w:val="27"/>
        </w:numPr>
        <w:tabs>
          <w:tab w:val="left" w:pos="426"/>
        </w:tabs>
        <w:autoSpaceDE w:val="0"/>
        <w:autoSpaceDN w:val="0"/>
        <w:adjustRightInd w:val="0"/>
        <w:spacing w:after="0" w:line="240" w:lineRule="auto"/>
        <w:ind w:left="-426" w:hanging="11"/>
        <w:jc w:val="both"/>
        <w:rPr>
          <w:rFonts w:ascii="Times New Roman" w:eastAsia="Times New Roman" w:hAnsi="Times New Roman" w:cs="Times New Roman"/>
          <w:color w:val="000000"/>
          <w:spacing w:val="-2"/>
          <w:sz w:val="24"/>
          <w:szCs w:val="24"/>
        </w:rPr>
      </w:pPr>
      <w:r w:rsidRPr="00C93E69">
        <w:rPr>
          <w:rFonts w:ascii="Times New Roman" w:eastAsia="SimSun" w:hAnsi="Times New Roman" w:cs="Times New Roman"/>
          <w:bCs/>
          <w:sz w:val="24"/>
          <w:szCs w:val="24"/>
        </w:rPr>
        <w:t xml:space="preserve">Календарный график оказания услуг супервайзеров при </w:t>
      </w:r>
      <w:r w:rsidR="00C93E69" w:rsidRPr="00C93E69">
        <w:rPr>
          <w:rFonts w:ascii="Times New Roman" w:eastAsia="SimSun" w:hAnsi="Times New Roman" w:cs="Times New Roman"/>
          <w:bCs/>
          <w:sz w:val="24"/>
          <w:szCs w:val="24"/>
        </w:rPr>
        <w:t xml:space="preserve">освоении </w:t>
      </w:r>
      <w:r w:rsidR="00C93E69" w:rsidRPr="00C93E69">
        <w:rPr>
          <w:rFonts w:ascii="Times New Roman" w:eastAsia="Times New Roman" w:hAnsi="Times New Roman" w:cs="Times New Roman"/>
          <w:spacing w:val="-6"/>
          <w:sz w:val="24"/>
          <w:szCs w:val="24"/>
          <w:lang w:eastAsia="x-none"/>
        </w:rPr>
        <w:t>ВУ-</w:t>
      </w:r>
      <w:r w:rsidR="001618DD">
        <w:rPr>
          <w:rFonts w:ascii="Times New Roman" w:eastAsia="Times New Roman" w:hAnsi="Times New Roman" w:cs="Times New Roman"/>
          <w:spacing w:val="-6"/>
          <w:sz w:val="24"/>
          <w:szCs w:val="24"/>
          <w:lang w:eastAsia="x-none"/>
        </w:rPr>
        <w:t>2</w:t>
      </w:r>
      <w:r w:rsidR="00C93E69" w:rsidRPr="00C93E69">
        <w:rPr>
          <w:rFonts w:ascii="Times New Roman" w:eastAsia="Times New Roman" w:hAnsi="Times New Roman" w:cs="Times New Roman"/>
          <w:spacing w:val="-6"/>
          <w:sz w:val="24"/>
          <w:szCs w:val="24"/>
          <w:lang w:eastAsia="x-none"/>
        </w:rPr>
        <w:t xml:space="preserve"> и </w:t>
      </w:r>
      <w:r w:rsidR="006974A1">
        <w:rPr>
          <w:rFonts w:ascii="Times New Roman" w:eastAsia="Times New Roman" w:hAnsi="Times New Roman" w:cs="Times New Roman"/>
          <w:sz w:val="24"/>
          <w:szCs w:val="24"/>
        </w:rPr>
        <w:t>КРС</w:t>
      </w:r>
      <w:r w:rsidR="006974A1" w:rsidRPr="00C93E69">
        <w:rPr>
          <w:rFonts w:ascii="Times New Roman" w:eastAsia="Times New Roman" w:hAnsi="Times New Roman" w:cs="Times New Roman"/>
          <w:sz w:val="24"/>
          <w:szCs w:val="24"/>
        </w:rPr>
        <w:t xml:space="preserve"> на </w:t>
      </w:r>
      <w:r w:rsidR="006974A1">
        <w:rPr>
          <w:rFonts w:ascii="Times New Roman" w:hAnsi="Times New Roman"/>
          <w:sz w:val="24"/>
          <w:szCs w:val="24"/>
        </w:rPr>
        <w:t>Восточном</w:t>
      </w:r>
      <w:r w:rsidR="006974A1" w:rsidRPr="00C93E69">
        <w:rPr>
          <w:rFonts w:ascii="Times New Roman" w:eastAsia="Times New Roman" w:hAnsi="Times New Roman" w:cs="Times New Roman"/>
          <w:sz w:val="24"/>
          <w:szCs w:val="24"/>
        </w:rPr>
        <w:t xml:space="preserve"> Урихтау</w:t>
      </w:r>
      <w:r w:rsidR="00C93E69" w:rsidRPr="00C93E69">
        <w:rPr>
          <w:rFonts w:ascii="Times New Roman" w:eastAsia="Times New Roman" w:hAnsi="Times New Roman" w:cs="Times New Roman"/>
          <w:sz w:val="24"/>
          <w:szCs w:val="24"/>
        </w:rPr>
        <w:t xml:space="preserve"> </w:t>
      </w:r>
      <w:r w:rsidR="004C339D" w:rsidRPr="00C93E69">
        <w:rPr>
          <w:rFonts w:ascii="Times New Roman" w:eastAsia="SimSun" w:hAnsi="Times New Roman" w:cs="Times New Roman"/>
          <w:bCs/>
          <w:sz w:val="24"/>
          <w:szCs w:val="24"/>
        </w:rPr>
        <w:t>может корректироваться Заказчиком.</w:t>
      </w:r>
    </w:p>
    <w:p w14:paraId="71480842" w14:textId="1C3FA84B" w:rsidR="00124D37" w:rsidRPr="00C93E69" w:rsidRDefault="00124D37" w:rsidP="008B5CCE">
      <w:pPr>
        <w:pStyle w:val="a5"/>
        <w:widowControl w:val="0"/>
        <w:numPr>
          <w:ilvl w:val="1"/>
          <w:numId w:val="27"/>
        </w:numPr>
        <w:tabs>
          <w:tab w:val="left" w:pos="426"/>
        </w:tabs>
        <w:autoSpaceDE w:val="0"/>
        <w:autoSpaceDN w:val="0"/>
        <w:adjustRightInd w:val="0"/>
        <w:spacing w:after="0" w:line="240" w:lineRule="auto"/>
        <w:ind w:left="-426" w:hanging="11"/>
        <w:jc w:val="both"/>
        <w:rPr>
          <w:rFonts w:ascii="Times New Roman" w:eastAsia="Times New Roman" w:hAnsi="Times New Roman" w:cs="Times New Roman"/>
          <w:color w:val="000000"/>
          <w:spacing w:val="-2"/>
          <w:sz w:val="24"/>
          <w:szCs w:val="24"/>
        </w:rPr>
      </w:pPr>
      <w:r w:rsidRPr="00C93E69">
        <w:rPr>
          <w:rFonts w:ascii="Times New Roman" w:eastAsia="Times New Roman" w:hAnsi="Times New Roman" w:cs="Times New Roman"/>
          <w:color w:val="000000"/>
          <w:spacing w:val="-2"/>
          <w:sz w:val="24"/>
          <w:szCs w:val="24"/>
        </w:rPr>
        <w:t>Предоплата для оказания услуг: не предусмотрена.</w:t>
      </w:r>
    </w:p>
    <w:p w14:paraId="7371C369" w14:textId="77777777" w:rsidR="004C339D" w:rsidRDefault="004C339D" w:rsidP="008B5CCE">
      <w:pPr>
        <w:spacing w:after="0" w:line="240" w:lineRule="auto"/>
        <w:ind w:left="-426" w:right="-1"/>
        <w:jc w:val="both"/>
        <w:rPr>
          <w:rFonts w:ascii="Times New Roman" w:eastAsia="Times New Roman" w:hAnsi="Times New Roman" w:cs="Times New Roman"/>
          <w:sz w:val="24"/>
          <w:szCs w:val="24"/>
        </w:rPr>
      </w:pPr>
    </w:p>
    <w:p w14:paraId="33DFA213" w14:textId="77777777" w:rsidR="004D6C9C" w:rsidRDefault="004D6C9C" w:rsidP="008B5CCE">
      <w:pPr>
        <w:tabs>
          <w:tab w:val="num" w:pos="540"/>
          <w:tab w:val="center" w:pos="4677"/>
          <w:tab w:val="right" w:pos="9355"/>
        </w:tabs>
        <w:spacing w:after="0" w:line="240" w:lineRule="auto"/>
        <w:ind w:left="-426"/>
        <w:jc w:val="center"/>
        <w:rPr>
          <w:rFonts w:ascii="Times New Roman" w:eastAsia="Times New Roman" w:hAnsi="Times New Roman" w:cs="Times New Roman"/>
          <w:b/>
          <w:bCs/>
          <w:sz w:val="24"/>
          <w:szCs w:val="24"/>
          <w:lang w:val="kk-KZ"/>
        </w:rPr>
      </w:pPr>
    </w:p>
    <w:p w14:paraId="54152D99" w14:textId="678809A0" w:rsidR="004C339D" w:rsidRPr="001B3B59" w:rsidRDefault="00C93E69" w:rsidP="008B5CCE">
      <w:pPr>
        <w:tabs>
          <w:tab w:val="num" w:pos="540"/>
          <w:tab w:val="center" w:pos="4677"/>
          <w:tab w:val="right" w:pos="9355"/>
        </w:tabs>
        <w:spacing w:after="0" w:line="240" w:lineRule="auto"/>
        <w:ind w:left="-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4C339D" w:rsidRPr="001B3B59">
        <w:rPr>
          <w:rFonts w:ascii="Times New Roman" w:eastAsia="Times New Roman" w:hAnsi="Times New Roman" w:cs="Times New Roman"/>
          <w:b/>
          <w:bCs/>
          <w:sz w:val="24"/>
          <w:szCs w:val="24"/>
        </w:rPr>
        <w:t xml:space="preserve"> Мероприятия по ОЗТОС</w:t>
      </w:r>
    </w:p>
    <w:p w14:paraId="4B833480" w14:textId="77777777" w:rsidR="00124D37" w:rsidRPr="001B3B59" w:rsidRDefault="00124D37" w:rsidP="008B5CCE">
      <w:pPr>
        <w:pStyle w:val="a5"/>
        <w:numPr>
          <w:ilvl w:val="0"/>
          <w:numId w:val="8"/>
        </w:numPr>
        <w:spacing w:after="0" w:line="240" w:lineRule="auto"/>
        <w:ind w:left="-426" w:right="-1"/>
        <w:jc w:val="both"/>
        <w:rPr>
          <w:rFonts w:ascii="Times New Roman" w:eastAsia="Times New Roman" w:hAnsi="Times New Roman" w:cs="Times New Roman"/>
          <w:vanish/>
          <w:sz w:val="24"/>
          <w:szCs w:val="24"/>
        </w:rPr>
      </w:pPr>
    </w:p>
    <w:p w14:paraId="0381FE40" w14:textId="77777777" w:rsidR="00124D37" w:rsidRPr="001B3B59" w:rsidRDefault="00124D37" w:rsidP="008B5CCE">
      <w:pPr>
        <w:pStyle w:val="a5"/>
        <w:numPr>
          <w:ilvl w:val="0"/>
          <w:numId w:val="8"/>
        </w:numPr>
        <w:spacing w:after="0" w:line="240" w:lineRule="auto"/>
        <w:ind w:left="-426" w:right="-1"/>
        <w:jc w:val="both"/>
        <w:rPr>
          <w:rFonts w:ascii="Times New Roman" w:eastAsia="Times New Roman" w:hAnsi="Times New Roman" w:cs="Times New Roman"/>
          <w:vanish/>
          <w:sz w:val="24"/>
          <w:szCs w:val="24"/>
        </w:rPr>
      </w:pPr>
    </w:p>
    <w:p w14:paraId="2D03985F" w14:textId="77777777" w:rsidR="00124D37" w:rsidRPr="001B3B59" w:rsidRDefault="00124D37" w:rsidP="008B5CCE">
      <w:pPr>
        <w:pStyle w:val="a5"/>
        <w:numPr>
          <w:ilvl w:val="0"/>
          <w:numId w:val="8"/>
        </w:numPr>
        <w:spacing w:after="0" w:line="240" w:lineRule="auto"/>
        <w:ind w:left="-426" w:right="-1"/>
        <w:jc w:val="both"/>
        <w:rPr>
          <w:rFonts w:ascii="Times New Roman" w:eastAsia="Times New Roman" w:hAnsi="Times New Roman" w:cs="Times New Roman"/>
          <w:vanish/>
          <w:sz w:val="24"/>
          <w:szCs w:val="24"/>
        </w:rPr>
      </w:pPr>
    </w:p>
    <w:p w14:paraId="7DF9340C" w14:textId="77777777" w:rsidR="00124D37" w:rsidRPr="001B3B59" w:rsidRDefault="00124D37" w:rsidP="008B5CCE">
      <w:pPr>
        <w:pStyle w:val="a5"/>
        <w:numPr>
          <w:ilvl w:val="0"/>
          <w:numId w:val="8"/>
        </w:numPr>
        <w:spacing w:after="0" w:line="240" w:lineRule="auto"/>
        <w:ind w:left="-426" w:right="-1"/>
        <w:jc w:val="both"/>
        <w:rPr>
          <w:rFonts w:ascii="Times New Roman" w:eastAsia="Times New Roman" w:hAnsi="Times New Roman" w:cs="Times New Roman"/>
          <w:vanish/>
          <w:sz w:val="24"/>
          <w:szCs w:val="24"/>
        </w:rPr>
      </w:pPr>
    </w:p>
    <w:p w14:paraId="5C4EB1C2" w14:textId="77777777" w:rsidR="00124D37" w:rsidRPr="001B3B59" w:rsidRDefault="00124D37" w:rsidP="008B5CCE">
      <w:pPr>
        <w:pStyle w:val="a5"/>
        <w:numPr>
          <w:ilvl w:val="0"/>
          <w:numId w:val="8"/>
        </w:numPr>
        <w:spacing w:after="0" w:line="240" w:lineRule="auto"/>
        <w:ind w:left="-426" w:right="-1"/>
        <w:jc w:val="both"/>
        <w:rPr>
          <w:rFonts w:ascii="Times New Roman" w:eastAsia="Times New Roman" w:hAnsi="Times New Roman" w:cs="Times New Roman"/>
          <w:vanish/>
          <w:sz w:val="24"/>
          <w:szCs w:val="24"/>
        </w:rPr>
      </w:pPr>
    </w:p>
    <w:p w14:paraId="520653FD" w14:textId="77777777" w:rsidR="00124D37" w:rsidRPr="001B3B59" w:rsidRDefault="00124D37" w:rsidP="008B5CCE">
      <w:pPr>
        <w:pStyle w:val="a5"/>
        <w:numPr>
          <w:ilvl w:val="0"/>
          <w:numId w:val="8"/>
        </w:numPr>
        <w:spacing w:after="0" w:line="240" w:lineRule="auto"/>
        <w:ind w:left="-426" w:right="-1"/>
        <w:jc w:val="both"/>
        <w:rPr>
          <w:rFonts w:ascii="Times New Roman" w:eastAsia="Times New Roman" w:hAnsi="Times New Roman" w:cs="Times New Roman"/>
          <w:vanish/>
          <w:sz w:val="24"/>
          <w:szCs w:val="24"/>
        </w:rPr>
      </w:pPr>
    </w:p>
    <w:p w14:paraId="10B00F35" w14:textId="77777777" w:rsidR="006974A1" w:rsidRPr="006974A1" w:rsidRDefault="006974A1" w:rsidP="008B5CCE">
      <w:pPr>
        <w:pStyle w:val="a5"/>
        <w:numPr>
          <w:ilvl w:val="1"/>
          <w:numId w:val="30"/>
        </w:numPr>
        <w:tabs>
          <w:tab w:val="left" w:pos="426"/>
        </w:tabs>
        <w:spacing w:after="0" w:line="240" w:lineRule="auto"/>
        <w:ind w:left="-426"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разработке совместно с Заказчиком текущих и оперативных планов по расконсервации и освоению скважин, анализ выполнения этих планов в соответствии с требованиями ОТ, ПБ и ООС.</w:t>
      </w:r>
    </w:p>
    <w:p w14:paraId="4F945CE9" w14:textId="77777777" w:rsidR="006974A1" w:rsidRPr="006974A1" w:rsidRDefault="006974A1" w:rsidP="008B5CCE">
      <w:pPr>
        <w:pStyle w:val="a5"/>
        <w:numPr>
          <w:ilvl w:val="1"/>
          <w:numId w:val="30"/>
        </w:numPr>
        <w:tabs>
          <w:tab w:val="left" w:pos="426"/>
        </w:tabs>
        <w:spacing w:after="0" w:line="240" w:lineRule="auto"/>
        <w:ind w:left="-426"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Осуществление контроля за соблюдением выполнения проектных решений по промышленной и пожарной безопасности, ОТ, ПБ, ООС и охране недр на основном производстве.</w:t>
      </w:r>
    </w:p>
    <w:p w14:paraId="60EE1468" w14:textId="77777777" w:rsidR="006974A1" w:rsidRPr="006974A1" w:rsidRDefault="006974A1" w:rsidP="008B5CCE">
      <w:pPr>
        <w:pStyle w:val="a5"/>
        <w:numPr>
          <w:ilvl w:val="1"/>
          <w:numId w:val="30"/>
        </w:numPr>
        <w:tabs>
          <w:tab w:val="left" w:pos="426"/>
        </w:tabs>
        <w:spacing w:after="0" w:line="240" w:lineRule="auto"/>
        <w:ind w:left="-426"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Анализ и корректировка проектных решений по фактическим геолого-техническим условиям.</w:t>
      </w:r>
    </w:p>
    <w:p w14:paraId="729D0067" w14:textId="77777777" w:rsidR="006974A1" w:rsidRPr="006974A1" w:rsidRDefault="006974A1" w:rsidP="008B5CCE">
      <w:pPr>
        <w:pStyle w:val="a5"/>
        <w:numPr>
          <w:ilvl w:val="1"/>
          <w:numId w:val="30"/>
        </w:numPr>
        <w:tabs>
          <w:tab w:val="left" w:pos="426"/>
        </w:tabs>
        <w:spacing w:after="0" w:line="240" w:lineRule="auto"/>
        <w:ind w:left="-426"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Контроль за соблюдением технологической дисциплины и принятие мер по устранению нарушений по ОТ, ПБ и ООС, проектных решений и технологических регламентов.</w:t>
      </w:r>
    </w:p>
    <w:p w14:paraId="1C63311D" w14:textId="77777777" w:rsidR="006974A1" w:rsidRPr="006974A1" w:rsidRDefault="006974A1" w:rsidP="008B5CCE">
      <w:pPr>
        <w:pStyle w:val="a5"/>
        <w:numPr>
          <w:ilvl w:val="1"/>
          <w:numId w:val="30"/>
        </w:numPr>
        <w:tabs>
          <w:tab w:val="left" w:pos="426"/>
        </w:tabs>
        <w:spacing w:after="0" w:line="240" w:lineRule="auto"/>
        <w:ind w:left="-426"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Организация учета и ведение отчетности выполнения плана технологической подготовки производства, и выдача технологической документации в производство в соответствии с требованиями ОТ, ПБ и ООС.</w:t>
      </w:r>
    </w:p>
    <w:p w14:paraId="48B4C9C0" w14:textId="77777777" w:rsidR="006974A1" w:rsidRPr="006974A1" w:rsidRDefault="006974A1" w:rsidP="008B5CCE">
      <w:pPr>
        <w:pStyle w:val="a5"/>
        <w:numPr>
          <w:ilvl w:val="1"/>
          <w:numId w:val="30"/>
        </w:numPr>
        <w:tabs>
          <w:tab w:val="left" w:pos="426"/>
        </w:tabs>
        <w:spacing w:after="0" w:line="240" w:lineRule="auto"/>
        <w:ind w:left="-426"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Контроль за безопасностью поступающего основного оборудования, производственного сырья, материалов, полуфабрикатов и комплектующих изделий, составление актов-рекламаций в случае необходимости предъявления претензий поставщику.</w:t>
      </w:r>
    </w:p>
    <w:p w14:paraId="137FF660" w14:textId="77777777" w:rsidR="006974A1" w:rsidRPr="006974A1" w:rsidRDefault="006974A1" w:rsidP="008B5CCE">
      <w:pPr>
        <w:pStyle w:val="a5"/>
        <w:numPr>
          <w:ilvl w:val="1"/>
          <w:numId w:val="30"/>
        </w:numPr>
        <w:tabs>
          <w:tab w:val="left" w:pos="426"/>
        </w:tabs>
        <w:spacing w:after="0" w:line="240" w:lineRule="auto"/>
        <w:ind w:left="-426"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разработке и выполнении мероприятий по ОТ, ПБ и ООС.</w:t>
      </w:r>
    </w:p>
    <w:p w14:paraId="1BDD0194" w14:textId="77777777" w:rsidR="006974A1" w:rsidRPr="006974A1" w:rsidRDefault="006974A1" w:rsidP="008B5CCE">
      <w:pPr>
        <w:pStyle w:val="a5"/>
        <w:numPr>
          <w:ilvl w:val="1"/>
          <w:numId w:val="30"/>
        </w:numPr>
        <w:tabs>
          <w:tab w:val="left" w:pos="426"/>
        </w:tabs>
        <w:spacing w:after="0" w:line="240" w:lineRule="auto"/>
        <w:ind w:left="-426"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Контроль выполнения Планов ликвидации возможных аварий, мероприятий по противофонтанной безопасности в подразделениях и на объектах КРС, в том числе подрядчиками.</w:t>
      </w:r>
    </w:p>
    <w:p w14:paraId="1455B8F9" w14:textId="77777777" w:rsidR="006974A1" w:rsidRPr="006974A1" w:rsidRDefault="006974A1" w:rsidP="008B5CCE">
      <w:pPr>
        <w:pStyle w:val="a5"/>
        <w:numPr>
          <w:ilvl w:val="1"/>
          <w:numId w:val="30"/>
        </w:numPr>
        <w:tabs>
          <w:tab w:val="left" w:pos="426"/>
        </w:tabs>
        <w:spacing w:after="0" w:line="240" w:lineRule="auto"/>
        <w:ind w:left="-426"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работе комиссий по пуску и аттестации объектов, проверке знаний, расследованию травматизма, аварий, пожаров.</w:t>
      </w:r>
    </w:p>
    <w:p w14:paraId="18D72490" w14:textId="4E007C40" w:rsidR="0036433D" w:rsidRPr="002F6169" w:rsidRDefault="006974A1" w:rsidP="008B5CCE">
      <w:pPr>
        <w:pStyle w:val="a5"/>
        <w:numPr>
          <w:ilvl w:val="1"/>
          <w:numId w:val="30"/>
        </w:numPr>
        <w:tabs>
          <w:tab w:val="left" w:pos="426"/>
        </w:tabs>
        <w:spacing w:after="0" w:line="240" w:lineRule="auto"/>
        <w:ind w:left="-426"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формировании планов работ, в том числе по промышленной, противофонтанной, пожарной и экологической безопасности.</w:t>
      </w:r>
    </w:p>
    <w:p w14:paraId="1013B60F" w14:textId="77777777" w:rsidR="006974A1" w:rsidRDefault="006974A1" w:rsidP="008B5CCE">
      <w:pPr>
        <w:spacing w:after="0" w:line="240" w:lineRule="auto"/>
        <w:ind w:left="-426"/>
        <w:jc w:val="center"/>
        <w:rPr>
          <w:rFonts w:ascii="Times New Roman" w:hAnsi="Times New Roman"/>
          <w:b/>
          <w:sz w:val="24"/>
          <w:szCs w:val="24"/>
        </w:rPr>
      </w:pPr>
    </w:p>
    <w:p w14:paraId="4EBC89D8" w14:textId="6652C31A" w:rsidR="00C93E69" w:rsidRDefault="006974A1" w:rsidP="008B5CCE">
      <w:pPr>
        <w:spacing w:after="0" w:line="240" w:lineRule="auto"/>
        <w:ind w:left="-426"/>
        <w:jc w:val="center"/>
        <w:rPr>
          <w:rFonts w:ascii="Times New Roman" w:hAnsi="Times New Roman"/>
          <w:b/>
          <w:bCs/>
          <w:sz w:val="24"/>
          <w:szCs w:val="24"/>
        </w:rPr>
      </w:pPr>
      <w:r>
        <w:rPr>
          <w:rFonts w:ascii="Times New Roman" w:hAnsi="Times New Roman"/>
          <w:b/>
          <w:sz w:val="24"/>
          <w:szCs w:val="24"/>
        </w:rPr>
        <w:t xml:space="preserve">6. </w:t>
      </w:r>
      <w:r w:rsidR="00C93E69" w:rsidRPr="002B168A">
        <w:rPr>
          <w:rFonts w:ascii="Times New Roman" w:hAnsi="Times New Roman"/>
          <w:b/>
          <w:sz w:val="24"/>
          <w:szCs w:val="24"/>
        </w:rPr>
        <w:t>Объем работ и обязанности Исполнителя</w:t>
      </w:r>
      <w:r w:rsidR="00C93E69" w:rsidRPr="002B168A">
        <w:rPr>
          <w:rFonts w:ascii="Times New Roman" w:hAnsi="Times New Roman"/>
          <w:b/>
          <w:bCs/>
          <w:sz w:val="24"/>
          <w:szCs w:val="24"/>
        </w:rPr>
        <w:t>:</w:t>
      </w:r>
    </w:p>
    <w:p w14:paraId="2AE8B1B3" w14:textId="77777777" w:rsidR="00AE1BDB" w:rsidRDefault="00AE1BDB" w:rsidP="008B5CCE">
      <w:pPr>
        <w:spacing w:after="0" w:line="240" w:lineRule="auto"/>
        <w:ind w:left="-426"/>
        <w:jc w:val="center"/>
        <w:rPr>
          <w:rFonts w:ascii="Times New Roman" w:hAnsi="Times New Roman"/>
          <w:b/>
          <w:bCs/>
          <w:sz w:val="24"/>
          <w:szCs w:val="24"/>
        </w:rPr>
      </w:pPr>
    </w:p>
    <w:p w14:paraId="4E4F944A" w14:textId="31294162" w:rsidR="00AE1BDB" w:rsidRPr="00720762" w:rsidRDefault="00AE1BDB" w:rsidP="008B5CCE">
      <w:pPr>
        <w:spacing w:after="0"/>
        <w:ind w:left="-426"/>
        <w:jc w:val="both"/>
        <w:rPr>
          <w:rFonts w:ascii="Times New Roman" w:hAnsi="Times New Roman" w:cs="Times New Roman"/>
          <w:sz w:val="24"/>
          <w:szCs w:val="24"/>
        </w:rPr>
      </w:pPr>
      <w:bookmarkStart w:id="0" w:name="_Hlk219455257"/>
      <w:r w:rsidRPr="00D72826">
        <w:rPr>
          <w:rFonts w:ascii="Times New Roman" w:eastAsia="Times New Roman" w:hAnsi="Times New Roman" w:cs="Times New Roman"/>
          <w:b/>
          <w:sz w:val="24"/>
          <w:szCs w:val="24"/>
        </w:rPr>
        <w:t xml:space="preserve">Услуги супервайзеров </w:t>
      </w:r>
      <w:r w:rsidRPr="003C13E6">
        <w:rPr>
          <w:rFonts w:ascii="Times New Roman" w:hAnsi="Times New Roman" w:cs="Times New Roman"/>
          <w:b/>
          <w:bCs/>
          <w:sz w:val="24"/>
          <w:szCs w:val="24"/>
        </w:rPr>
        <w:t>по каждо</w:t>
      </w:r>
      <w:r>
        <w:rPr>
          <w:rFonts w:ascii="Times New Roman" w:hAnsi="Times New Roman" w:cs="Times New Roman"/>
          <w:b/>
          <w:bCs/>
          <w:sz w:val="24"/>
          <w:szCs w:val="24"/>
        </w:rPr>
        <w:t>й скважине</w:t>
      </w:r>
      <w:r w:rsidRPr="003C13E6">
        <w:rPr>
          <w:rFonts w:ascii="Times New Roman" w:hAnsi="Times New Roman" w:cs="Times New Roman"/>
          <w:b/>
          <w:bCs/>
          <w:sz w:val="24"/>
          <w:szCs w:val="24"/>
        </w:rPr>
        <w:t xml:space="preserve"> осуществляется по решению Заказчика. Заказчик вправе отказаться от выполнения </w:t>
      </w:r>
      <w:r>
        <w:rPr>
          <w:rFonts w:ascii="Times New Roman" w:hAnsi="Times New Roman" w:cs="Times New Roman"/>
          <w:b/>
          <w:bCs/>
          <w:sz w:val="24"/>
          <w:szCs w:val="24"/>
        </w:rPr>
        <w:t>Услуг</w:t>
      </w:r>
      <w:r w:rsidRPr="003C13E6">
        <w:rPr>
          <w:rFonts w:ascii="Times New Roman" w:hAnsi="Times New Roman" w:cs="Times New Roman"/>
          <w:b/>
          <w:bCs/>
          <w:sz w:val="24"/>
          <w:szCs w:val="24"/>
        </w:rPr>
        <w:t xml:space="preserve"> по отдельным </w:t>
      </w:r>
      <w:r>
        <w:rPr>
          <w:rFonts w:ascii="Times New Roman" w:hAnsi="Times New Roman" w:cs="Times New Roman"/>
          <w:b/>
          <w:bCs/>
          <w:sz w:val="24"/>
          <w:szCs w:val="24"/>
        </w:rPr>
        <w:t>скважинам</w:t>
      </w:r>
      <w:r w:rsidRPr="003C13E6">
        <w:rPr>
          <w:rFonts w:ascii="Times New Roman" w:hAnsi="Times New Roman" w:cs="Times New Roman"/>
          <w:b/>
          <w:bCs/>
          <w:sz w:val="24"/>
          <w:szCs w:val="24"/>
        </w:rPr>
        <w:t xml:space="preserve"> без компенсации </w:t>
      </w:r>
      <w:r>
        <w:rPr>
          <w:rFonts w:ascii="Times New Roman" w:hAnsi="Times New Roman" w:cs="Times New Roman"/>
          <w:b/>
          <w:bCs/>
          <w:sz w:val="24"/>
          <w:szCs w:val="24"/>
        </w:rPr>
        <w:t>Подрядчику</w:t>
      </w:r>
      <w:r w:rsidRPr="003C13E6">
        <w:rPr>
          <w:rFonts w:ascii="Times New Roman" w:hAnsi="Times New Roman" w:cs="Times New Roman"/>
          <w:b/>
          <w:bCs/>
          <w:sz w:val="24"/>
          <w:szCs w:val="24"/>
        </w:rPr>
        <w:t xml:space="preserve"> упущенной выгоды и иных затрат.</w:t>
      </w:r>
      <w:r w:rsidRPr="00720762">
        <w:rPr>
          <w:rFonts w:ascii="Times New Roman" w:hAnsi="Times New Roman" w:cs="Times New Roman"/>
          <w:sz w:val="24"/>
          <w:szCs w:val="24"/>
        </w:rPr>
        <w:t xml:space="preserve"> </w:t>
      </w:r>
    </w:p>
    <w:bookmarkEnd w:id="0"/>
    <w:p w14:paraId="3201064D" w14:textId="77777777" w:rsidR="00C93E69" w:rsidRPr="002B168A" w:rsidRDefault="00C93E69" w:rsidP="008B5CCE">
      <w:pPr>
        <w:pStyle w:val="ac"/>
        <w:ind w:left="-426"/>
        <w:rPr>
          <w:rFonts w:ascii="Times New Roman" w:hAnsi="Times New Roman"/>
          <w:b/>
          <w:bCs/>
          <w:sz w:val="24"/>
          <w:szCs w:val="24"/>
          <w:lang w:val="ru-RU"/>
        </w:rPr>
      </w:pPr>
    </w:p>
    <w:p w14:paraId="6C5B81D9" w14:textId="1E18885E" w:rsidR="00C93E69" w:rsidRPr="00C93E69" w:rsidRDefault="00C93E69" w:rsidP="008B5CCE">
      <w:pPr>
        <w:pStyle w:val="ac"/>
        <w:numPr>
          <w:ilvl w:val="1"/>
          <w:numId w:val="8"/>
        </w:numPr>
        <w:tabs>
          <w:tab w:val="left" w:pos="426"/>
        </w:tabs>
        <w:ind w:left="-426" w:firstLine="0"/>
        <w:jc w:val="both"/>
        <w:rPr>
          <w:rFonts w:ascii="Times New Roman" w:hAnsi="Times New Roman"/>
          <w:sz w:val="24"/>
          <w:szCs w:val="24"/>
          <w:lang w:val="ru-RU" w:eastAsia="en-US"/>
        </w:rPr>
      </w:pPr>
      <w:r w:rsidRPr="002B168A">
        <w:rPr>
          <w:rFonts w:ascii="Times New Roman" w:hAnsi="Times New Roman"/>
          <w:sz w:val="24"/>
          <w:szCs w:val="24"/>
          <w:lang w:val="ru-RU" w:eastAsia="en-US"/>
        </w:rPr>
        <w:t xml:space="preserve">Исполнитель обязан обеспечить </w:t>
      </w:r>
      <w:r w:rsidRPr="00C93E69">
        <w:rPr>
          <w:rFonts w:ascii="Times New Roman" w:hAnsi="Times New Roman"/>
          <w:sz w:val="24"/>
          <w:szCs w:val="24"/>
          <w:lang w:val="ru-RU" w:eastAsia="en-US"/>
        </w:rPr>
        <w:t>координац</w:t>
      </w:r>
      <w:r w:rsidRPr="002B168A">
        <w:rPr>
          <w:rFonts w:ascii="Times New Roman" w:hAnsi="Times New Roman"/>
          <w:sz w:val="24"/>
          <w:szCs w:val="24"/>
          <w:lang w:val="ru-RU" w:eastAsia="en-US"/>
        </w:rPr>
        <w:t>ию</w:t>
      </w:r>
      <w:r w:rsidRPr="00C93E69">
        <w:rPr>
          <w:rFonts w:ascii="Times New Roman" w:hAnsi="Times New Roman"/>
          <w:sz w:val="24"/>
          <w:szCs w:val="24"/>
          <w:lang w:val="ru-RU" w:eastAsia="en-US"/>
        </w:rPr>
        <w:t xml:space="preserve"> и руководство производственной деятельностью подразделений (подрядчиков и субподрядчиков), оказывающих услуги при освоении скважин</w:t>
      </w:r>
      <w:r w:rsidR="001618DD">
        <w:rPr>
          <w:rFonts w:ascii="Times New Roman" w:hAnsi="Times New Roman"/>
          <w:sz w:val="24"/>
          <w:szCs w:val="24"/>
          <w:lang w:val="ru-RU" w:eastAsia="en-US"/>
        </w:rPr>
        <w:t>ы</w:t>
      </w:r>
      <w:r>
        <w:rPr>
          <w:rFonts w:ascii="Times New Roman" w:hAnsi="Times New Roman"/>
          <w:sz w:val="24"/>
          <w:szCs w:val="24"/>
          <w:lang w:val="ru-RU" w:eastAsia="en-US"/>
        </w:rPr>
        <w:t xml:space="preserve"> </w:t>
      </w:r>
      <w:r w:rsidRPr="00C93E69">
        <w:rPr>
          <w:rFonts w:ascii="Times New Roman" w:hAnsi="Times New Roman"/>
          <w:sz w:val="24"/>
          <w:szCs w:val="24"/>
          <w:lang w:val="ru-RU" w:eastAsia="en-US"/>
        </w:rPr>
        <w:t>ВУ-</w:t>
      </w:r>
      <w:r w:rsidR="001618DD">
        <w:rPr>
          <w:rFonts w:ascii="Times New Roman" w:hAnsi="Times New Roman"/>
          <w:sz w:val="24"/>
          <w:szCs w:val="24"/>
          <w:lang w:val="ru-RU" w:eastAsia="en-US"/>
        </w:rPr>
        <w:t>2</w:t>
      </w:r>
      <w:r w:rsidRPr="00C93E69">
        <w:rPr>
          <w:rFonts w:ascii="Times New Roman" w:hAnsi="Times New Roman"/>
          <w:sz w:val="24"/>
          <w:szCs w:val="24"/>
          <w:lang w:val="ru-RU" w:eastAsia="en-US"/>
        </w:rPr>
        <w:t xml:space="preserve"> и </w:t>
      </w:r>
      <w:r w:rsidR="006974A1">
        <w:rPr>
          <w:rFonts w:ascii="Times New Roman" w:hAnsi="Times New Roman"/>
          <w:sz w:val="24"/>
          <w:szCs w:val="24"/>
        </w:rPr>
        <w:t>КРС</w:t>
      </w:r>
      <w:r w:rsidR="006974A1" w:rsidRPr="00C93E69">
        <w:rPr>
          <w:rFonts w:ascii="Times New Roman" w:hAnsi="Times New Roman"/>
          <w:sz w:val="24"/>
          <w:szCs w:val="24"/>
          <w:lang w:val="ru-RU" w:eastAsia="en-US"/>
        </w:rPr>
        <w:t xml:space="preserve"> на </w:t>
      </w:r>
      <w:r w:rsidR="006974A1">
        <w:rPr>
          <w:rFonts w:ascii="Times New Roman" w:hAnsi="Times New Roman"/>
          <w:sz w:val="24"/>
          <w:szCs w:val="24"/>
          <w:lang w:val="ru-RU" w:eastAsia="en-US"/>
        </w:rPr>
        <w:t>Восточном</w:t>
      </w:r>
      <w:r w:rsidR="006974A1" w:rsidRPr="00C93E69">
        <w:rPr>
          <w:rFonts w:ascii="Times New Roman" w:hAnsi="Times New Roman"/>
          <w:sz w:val="24"/>
          <w:szCs w:val="24"/>
          <w:lang w:val="ru-RU" w:eastAsia="en-US"/>
        </w:rPr>
        <w:t xml:space="preserve"> Урихтау</w:t>
      </w:r>
      <w:r w:rsidR="006974A1">
        <w:rPr>
          <w:rFonts w:ascii="Times New Roman" w:hAnsi="Times New Roman"/>
          <w:sz w:val="24"/>
          <w:szCs w:val="24"/>
          <w:lang w:val="ru-RU" w:eastAsia="en-US"/>
        </w:rPr>
        <w:t xml:space="preserve"> </w:t>
      </w:r>
      <w:r w:rsidRPr="00C93E69">
        <w:rPr>
          <w:rFonts w:ascii="Times New Roman" w:hAnsi="Times New Roman"/>
          <w:sz w:val="24"/>
          <w:szCs w:val="24"/>
          <w:lang w:val="ru-RU" w:eastAsia="en-US"/>
        </w:rPr>
        <w:t xml:space="preserve">в соответствии с Политикой и Стратегическими целями </w:t>
      </w:r>
      <w:r w:rsidRPr="002B168A">
        <w:rPr>
          <w:rFonts w:ascii="Times New Roman" w:hAnsi="Times New Roman"/>
          <w:sz w:val="24"/>
          <w:szCs w:val="24"/>
          <w:lang w:val="ru-RU" w:eastAsia="en-US"/>
        </w:rPr>
        <w:t>Заказчика.</w:t>
      </w:r>
    </w:p>
    <w:p w14:paraId="0D9165C9" w14:textId="77777777" w:rsidR="00C93E69" w:rsidRPr="00C93E69" w:rsidRDefault="00C93E69" w:rsidP="008B5CCE">
      <w:pPr>
        <w:pStyle w:val="ac"/>
        <w:numPr>
          <w:ilvl w:val="1"/>
          <w:numId w:val="8"/>
        </w:numPr>
        <w:tabs>
          <w:tab w:val="left" w:pos="426"/>
        </w:tabs>
        <w:ind w:left="-426" w:firstLine="0"/>
        <w:rPr>
          <w:rFonts w:ascii="Times New Roman" w:hAnsi="Times New Roman"/>
          <w:sz w:val="24"/>
          <w:szCs w:val="24"/>
          <w:lang w:val="ru-RU" w:eastAsia="en-US"/>
        </w:rPr>
      </w:pPr>
      <w:r w:rsidRPr="00C93E69">
        <w:rPr>
          <w:rFonts w:ascii="Times New Roman" w:hAnsi="Times New Roman"/>
          <w:sz w:val="24"/>
          <w:szCs w:val="24"/>
          <w:lang w:val="ru-RU" w:eastAsia="en-US"/>
        </w:rPr>
        <w:t>Исполнитель обязуется:</w:t>
      </w:r>
    </w:p>
    <w:p w14:paraId="1DFA7E8D" w14:textId="77777777" w:rsidR="00C93E69" w:rsidRPr="00C93E69" w:rsidRDefault="00C93E69" w:rsidP="008B5CCE">
      <w:pPr>
        <w:pStyle w:val="ac"/>
        <w:numPr>
          <w:ilvl w:val="0"/>
          <w:numId w:val="24"/>
        </w:numPr>
        <w:ind w:left="-426" w:hanging="283"/>
        <w:jc w:val="both"/>
        <w:rPr>
          <w:rFonts w:ascii="Times New Roman" w:hAnsi="Times New Roman"/>
          <w:sz w:val="24"/>
          <w:szCs w:val="24"/>
          <w:lang w:val="ru-RU" w:eastAsia="en-US"/>
        </w:rPr>
      </w:pPr>
      <w:r w:rsidRPr="00C93E69">
        <w:rPr>
          <w:rFonts w:ascii="Times New Roman" w:hAnsi="Times New Roman"/>
          <w:sz w:val="24"/>
          <w:szCs w:val="24"/>
          <w:lang w:val="ru-RU" w:eastAsia="en-US"/>
        </w:rPr>
        <w:t xml:space="preserve">оказать услуги при расконсервации и освоении скважин </w:t>
      </w:r>
      <w:r w:rsidRPr="002B168A">
        <w:rPr>
          <w:rFonts w:ascii="Times New Roman" w:hAnsi="Times New Roman"/>
          <w:sz w:val="24"/>
          <w:szCs w:val="24"/>
          <w:lang w:val="ru-RU" w:eastAsia="en-US"/>
        </w:rPr>
        <w:t xml:space="preserve">с </w:t>
      </w:r>
      <w:r w:rsidRPr="00C93E69">
        <w:rPr>
          <w:rFonts w:ascii="Times New Roman" w:hAnsi="Times New Roman"/>
          <w:sz w:val="24"/>
          <w:szCs w:val="24"/>
          <w:lang w:val="ru-RU" w:eastAsia="en-US"/>
        </w:rPr>
        <w:t>осуществ</w:t>
      </w:r>
      <w:r w:rsidRPr="002B168A">
        <w:rPr>
          <w:rFonts w:ascii="Times New Roman" w:hAnsi="Times New Roman"/>
          <w:sz w:val="24"/>
          <w:szCs w:val="24"/>
          <w:lang w:val="ru-RU" w:eastAsia="en-US"/>
        </w:rPr>
        <w:t>лением</w:t>
      </w:r>
      <w:r w:rsidRPr="00C93E69">
        <w:rPr>
          <w:rFonts w:ascii="Times New Roman" w:hAnsi="Times New Roman"/>
          <w:sz w:val="24"/>
          <w:szCs w:val="24"/>
          <w:lang w:val="ru-RU" w:eastAsia="en-US"/>
        </w:rPr>
        <w:t xml:space="preserve"> контрол</w:t>
      </w:r>
      <w:r w:rsidRPr="002B168A">
        <w:rPr>
          <w:rFonts w:ascii="Times New Roman" w:hAnsi="Times New Roman"/>
          <w:sz w:val="24"/>
          <w:szCs w:val="24"/>
          <w:lang w:val="ru-RU" w:eastAsia="en-US"/>
        </w:rPr>
        <w:t>я</w:t>
      </w:r>
      <w:r w:rsidRPr="00C93E69">
        <w:rPr>
          <w:rFonts w:ascii="Times New Roman" w:hAnsi="Times New Roman"/>
          <w:sz w:val="24"/>
          <w:szCs w:val="24"/>
          <w:lang w:val="ru-RU" w:eastAsia="en-US"/>
        </w:rPr>
        <w:t xml:space="preserve"> качества проводимых </w:t>
      </w:r>
      <w:r w:rsidRPr="002B168A">
        <w:rPr>
          <w:rFonts w:ascii="Times New Roman" w:hAnsi="Times New Roman"/>
          <w:sz w:val="24"/>
          <w:szCs w:val="24"/>
          <w:lang w:val="ru-RU" w:eastAsia="en-US"/>
        </w:rPr>
        <w:t>Работ;</w:t>
      </w:r>
    </w:p>
    <w:p w14:paraId="2DD5B958"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lastRenderedPageBreak/>
        <w:t>осуществление от лица Заказчика технического контроля за Работой бригад Подрядчика по КРС, ведущих расконсервацию и освоение скважин в качестве представителя интересов Заказчика;</w:t>
      </w:r>
    </w:p>
    <w:p w14:paraId="7B3441CD"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осуществление контроля качества и сроков выполняемых услуг при Работах на скважинах;</w:t>
      </w:r>
    </w:p>
    <w:p w14:paraId="1ECD57B3"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постоянный контроль на рабочей площадке за выполнением подрядными организациями требований программ расконсервации и освоения, планов работ, действующих технологических регламентов, инструкций и правил;</w:t>
      </w:r>
    </w:p>
    <w:p w14:paraId="46AA3C2D"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контроль за соблюдением правил техники безопасности, исполнением указаний, предписаний Заказчика и контролирующих органов во время расконсервации и освоения скважин;</w:t>
      </w:r>
    </w:p>
    <w:p w14:paraId="0BD37580" w14:textId="1EDFB9BA"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 xml:space="preserve">ежесуточный контроль за работой бригады КРС согласно общепринятых Единых норм времени и заполнение баланса календарного времени работ с последующим предоставлением подписанного баланса времени в </w:t>
      </w:r>
      <w:r>
        <w:rPr>
          <w:lang w:val="ru-RU"/>
        </w:rPr>
        <w:t>Отдел</w:t>
      </w:r>
      <w:r w:rsidRPr="002B168A">
        <w:rPr>
          <w:lang w:val="ru-RU"/>
        </w:rPr>
        <w:t xml:space="preserve"> по бурению и ВСР после завершения работ по каждой из скважин;</w:t>
      </w:r>
    </w:p>
    <w:p w14:paraId="4A4F593C"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выдача Подрядчику по КРС рекомендаций и предложений по сокращению сроков и повышению качества Работ на основе анализа баланса календарного времени, и др.;</w:t>
      </w:r>
    </w:p>
    <w:p w14:paraId="611F334E"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предупреждение вероятности возникновения осложнений и аварий, проведение профилактических услуг;</w:t>
      </w:r>
    </w:p>
    <w:p w14:paraId="05000F61"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разработка мероприятий по оптимизации работы Подрядчика по КРС;</w:t>
      </w:r>
    </w:p>
    <w:p w14:paraId="6E5AC01F"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приостановка услуг на объекте, если они выполняются с нарушением противофонтанной безопасности или имеются признаки того, что выполняемые услуги ведут к осложнению испытываемого горизонта, аварии или загрязнению окружающей среды;</w:t>
      </w:r>
    </w:p>
    <w:p w14:paraId="2A8954D5"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участие в разработке, согласовании и выполнении программы работ, оперативных планов, планов производства сложных технологических операций (разбуривание цементных мостов, установка цементных мостов, ликвидация аварий и осложнений при расконсервации и освоении);</w:t>
      </w:r>
    </w:p>
    <w:p w14:paraId="718834AF"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при возникновении на объекте угрозы выброса, пожара, взрыва или утраты контроля над скважиной — руководство работами по устранению такой угрозы либо ликвидации ее последствий;</w:t>
      </w:r>
    </w:p>
    <w:p w14:paraId="115A1E74"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анализ и оценка эффективности работы Подрядчика по КРС с предоставлением соответствующих замечаний и рекомендаций в сторону улучшения, внедрение новых технологий;</w:t>
      </w:r>
    </w:p>
    <w:p w14:paraId="494F0BCD"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своевременное информирование представителей Заказчика о выявленных нарушениях при расконсервации и освоении скважин, приготовлении растворов глушения скважины и др.;</w:t>
      </w:r>
    </w:p>
    <w:p w14:paraId="78849222"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своевременная подготовка суточных рапортов и других отчетов по запросу Заказчика;</w:t>
      </w:r>
    </w:p>
    <w:p w14:paraId="10E71A51"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соблюдение политики и норм Заказчика, нераспространение технологических и коммерческих тайн Заказчика и других ее подрядчиков;</w:t>
      </w:r>
    </w:p>
    <w:p w14:paraId="0CE94190"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содержание и сохранение вверенного имущества Заказчика в надлежащем рабочем виде;</w:t>
      </w:r>
    </w:p>
    <w:p w14:paraId="6B84E443"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своевременный контроль и регистрация технологических параметров скважины, технологического оборудования (НГС и др.) в специально заведенном журнале;</w:t>
      </w:r>
    </w:p>
    <w:p w14:paraId="6435CBF5"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контроль за правильной эксплуатацией технологического оборудования, контрольно-измерительных приборов, средств автоматизации;</w:t>
      </w:r>
    </w:p>
    <w:p w14:paraId="7EDE6C50" w14:textId="77777777" w:rsidR="00C93E69" w:rsidRPr="002B168A" w:rsidRDefault="00C93E69" w:rsidP="008B5CCE">
      <w:pPr>
        <w:pStyle w:val="Normal12"/>
        <w:widowControl/>
        <w:numPr>
          <w:ilvl w:val="0"/>
          <w:numId w:val="24"/>
        </w:numPr>
        <w:adjustRightInd/>
        <w:spacing w:after="0" w:line="240" w:lineRule="auto"/>
        <w:ind w:left="-426" w:hanging="283"/>
        <w:textAlignment w:val="auto"/>
        <w:rPr>
          <w:lang w:val="ru-RU"/>
        </w:rPr>
      </w:pPr>
      <w:r w:rsidRPr="002B168A">
        <w:rPr>
          <w:lang w:val="ru-RU"/>
        </w:rPr>
        <w:t xml:space="preserve"> и иные обязанности в соответствии с Законодательством Республики Казахстан и Договором.</w:t>
      </w:r>
    </w:p>
    <w:p w14:paraId="35EE31FF" w14:textId="1A5393C6" w:rsidR="00C93E69" w:rsidRPr="00C93E69" w:rsidRDefault="00C93E69" w:rsidP="008B5CCE">
      <w:pPr>
        <w:pStyle w:val="a7"/>
        <w:widowControl w:val="0"/>
        <w:numPr>
          <w:ilvl w:val="1"/>
          <w:numId w:val="8"/>
        </w:numPr>
        <w:shd w:val="clear" w:color="auto" w:fill="FFFFFF"/>
        <w:tabs>
          <w:tab w:val="left" w:pos="426"/>
        </w:tabs>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Исполнитель обязуется предоставлять свои услуги качественно и </w:t>
      </w:r>
      <w:r w:rsidR="009036D9" w:rsidRPr="00C93E69">
        <w:rPr>
          <w:rFonts w:ascii="Times New Roman" w:eastAsia="Times New Roman" w:hAnsi="Times New Roman" w:cs="Times New Roman"/>
          <w:sz w:val="24"/>
          <w:szCs w:val="24"/>
        </w:rPr>
        <w:t>эффективно на</w:t>
      </w:r>
      <w:r w:rsidRPr="00C93E69">
        <w:rPr>
          <w:rFonts w:ascii="Times New Roman" w:eastAsia="Times New Roman" w:hAnsi="Times New Roman" w:cs="Times New Roman"/>
          <w:sz w:val="24"/>
          <w:szCs w:val="24"/>
        </w:rPr>
        <w:t xml:space="preserve"> основе утвержденных планов работ по освоению скважин</w:t>
      </w:r>
      <w:r w:rsidR="001618DD">
        <w:rPr>
          <w:rFonts w:ascii="Times New Roman" w:eastAsia="Times New Roman" w:hAnsi="Times New Roman" w:cs="Times New Roman"/>
          <w:sz w:val="24"/>
          <w:szCs w:val="24"/>
        </w:rPr>
        <w:t>ы</w:t>
      </w:r>
      <w:r w:rsidRPr="00C93E69">
        <w:rPr>
          <w:rFonts w:ascii="Times New Roman" w:eastAsia="Times New Roman" w:hAnsi="Times New Roman" w:cs="Times New Roman"/>
          <w:sz w:val="24"/>
          <w:szCs w:val="24"/>
        </w:rPr>
        <w:t xml:space="preserve"> ВУ-</w:t>
      </w:r>
      <w:r w:rsidR="001618DD">
        <w:rPr>
          <w:rFonts w:ascii="Times New Roman" w:eastAsia="Times New Roman" w:hAnsi="Times New Roman" w:cs="Times New Roman"/>
          <w:sz w:val="24"/>
          <w:szCs w:val="24"/>
        </w:rPr>
        <w:t>2</w:t>
      </w:r>
      <w:r w:rsidRPr="00C93E69">
        <w:rPr>
          <w:rFonts w:ascii="Times New Roman" w:eastAsia="Times New Roman" w:hAnsi="Times New Roman" w:cs="Times New Roman"/>
          <w:sz w:val="24"/>
          <w:szCs w:val="24"/>
        </w:rPr>
        <w:t xml:space="preserve"> и </w:t>
      </w:r>
      <w:r w:rsidR="006974A1">
        <w:rPr>
          <w:rFonts w:ascii="Times New Roman" w:eastAsia="Times New Roman" w:hAnsi="Times New Roman" w:cs="Times New Roman"/>
          <w:sz w:val="24"/>
          <w:szCs w:val="24"/>
        </w:rPr>
        <w:t>КРС</w:t>
      </w:r>
      <w:r w:rsidR="006974A1" w:rsidRPr="00C93E69">
        <w:rPr>
          <w:rFonts w:ascii="Times New Roman" w:eastAsia="Times New Roman" w:hAnsi="Times New Roman" w:cs="Times New Roman"/>
          <w:sz w:val="24"/>
          <w:szCs w:val="24"/>
        </w:rPr>
        <w:t xml:space="preserve"> на Восточны</w:t>
      </w:r>
      <w:r w:rsidR="006974A1">
        <w:rPr>
          <w:rFonts w:ascii="Times New Roman" w:eastAsia="Times New Roman" w:hAnsi="Times New Roman" w:cs="Times New Roman"/>
          <w:sz w:val="24"/>
          <w:szCs w:val="24"/>
        </w:rPr>
        <w:t>м</w:t>
      </w:r>
      <w:r w:rsidR="006974A1" w:rsidRPr="00C93E69">
        <w:rPr>
          <w:rFonts w:ascii="Times New Roman" w:eastAsia="Times New Roman" w:hAnsi="Times New Roman" w:cs="Times New Roman"/>
          <w:sz w:val="24"/>
          <w:szCs w:val="24"/>
        </w:rPr>
        <w:t xml:space="preserve"> Урихтау.</w:t>
      </w:r>
    </w:p>
    <w:p w14:paraId="0E00E413" w14:textId="77777777" w:rsidR="00C93E69" w:rsidRPr="00C93E69" w:rsidRDefault="00C93E69" w:rsidP="008B5CCE">
      <w:pPr>
        <w:pStyle w:val="a7"/>
        <w:widowControl w:val="0"/>
        <w:numPr>
          <w:ilvl w:val="1"/>
          <w:numId w:val="8"/>
        </w:numPr>
        <w:shd w:val="clear" w:color="auto" w:fill="FFFFFF"/>
        <w:tabs>
          <w:tab w:val="left" w:pos="426"/>
        </w:tabs>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несет ответственность за установление, поддержание и наблюдение над выполнением сотрудниками, находящихся или выполняющих услуги на территории проведения работ, условий в отношении запрещенных веществ, таких как спиртные напитки, оружие или взрывчатые вещества, наркотические и психотропные вещества.</w:t>
      </w:r>
    </w:p>
    <w:p w14:paraId="533A579C" w14:textId="77777777" w:rsidR="00C93E69" w:rsidRPr="00C93E69" w:rsidRDefault="00C93E69" w:rsidP="008B5CCE">
      <w:pPr>
        <w:pStyle w:val="a7"/>
        <w:widowControl w:val="0"/>
        <w:numPr>
          <w:ilvl w:val="1"/>
          <w:numId w:val="8"/>
        </w:numPr>
        <w:shd w:val="clear" w:color="auto" w:fill="FFFFFF"/>
        <w:tabs>
          <w:tab w:val="left" w:pos="426"/>
        </w:tabs>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производит осуществление контроля с соблюдением правил и норм безопасности, выполнением приказов, указаний и предписаний вышестоящих контролирующих органов при проведении работ на скважинах.</w:t>
      </w:r>
    </w:p>
    <w:p w14:paraId="003FEA0C" w14:textId="1AAB764C" w:rsidR="00C93E69" w:rsidRPr="00C93E69" w:rsidRDefault="006974A1" w:rsidP="008B5CCE">
      <w:pPr>
        <w:pStyle w:val="a7"/>
        <w:widowControl w:val="0"/>
        <w:numPr>
          <w:ilvl w:val="1"/>
          <w:numId w:val="8"/>
        </w:numPr>
        <w:shd w:val="clear" w:color="auto" w:fill="FFFFFF"/>
        <w:tabs>
          <w:tab w:val="left" w:pos="426"/>
        </w:tabs>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lastRenderedPageBreak/>
        <w:t>Исполнитель обязуется</w:t>
      </w:r>
      <w:r w:rsidR="00C93E69" w:rsidRPr="00C93E69">
        <w:rPr>
          <w:rFonts w:ascii="Times New Roman" w:eastAsia="Times New Roman" w:hAnsi="Times New Roman" w:cs="Times New Roman"/>
          <w:sz w:val="24"/>
          <w:szCs w:val="24"/>
        </w:rPr>
        <w:t xml:space="preserve"> обеспечить присутствие своего представителя при расконсервации и освоении каждой скважины в течение 24 часов в сутки. </w:t>
      </w:r>
    </w:p>
    <w:p w14:paraId="2F0270D4" w14:textId="174B7AEB" w:rsidR="00C93E69" w:rsidRPr="00C93E69" w:rsidRDefault="006974A1" w:rsidP="008B5CCE">
      <w:pPr>
        <w:pStyle w:val="a7"/>
        <w:widowControl w:val="0"/>
        <w:numPr>
          <w:ilvl w:val="1"/>
          <w:numId w:val="8"/>
        </w:numPr>
        <w:shd w:val="clear" w:color="auto" w:fill="FFFFFF"/>
        <w:tabs>
          <w:tab w:val="left" w:pos="426"/>
        </w:tabs>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своевременно информировать Заказчика о выявленных нарушениях при проведении работ на скважинах, а также вносить предложения по изменению заказ-нарядов и планов работ на выполняемые работы. </w:t>
      </w:r>
    </w:p>
    <w:p w14:paraId="0BAF3DC7" w14:textId="20EB4AEA" w:rsidR="00C93E69" w:rsidRPr="00C93E69" w:rsidRDefault="006974A1" w:rsidP="008B5CCE">
      <w:pPr>
        <w:pStyle w:val="a7"/>
        <w:widowControl w:val="0"/>
        <w:numPr>
          <w:ilvl w:val="1"/>
          <w:numId w:val="8"/>
        </w:numPr>
        <w:shd w:val="clear" w:color="auto" w:fill="FFFFFF"/>
        <w:tabs>
          <w:tab w:val="left" w:pos="426"/>
        </w:tabs>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принимать оперативные меры при угрозе возникновения несчастных случаев, аварий и осложнений при проведении работ с целью их предотвращения. </w:t>
      </w:r>
    </w:p>
    <w:p w14:paraId="5CE1A51A" w14:textId="49FADB0B" w:rsidR="00C93E69" w:rsidRPr="00C93E69" w:rsidRDefault="006974A1" w:rsidP="008B5CCE">
      <w:pPr>
        <w:pStyle w:val="a7"/>
        <w:widowControl w:val="0"/>
        <w:numPr>
          <w:ilvl w:val="1"/>
          <w:numId w:val="8"/>
        </w:numPr>
        <w:shd w:val="clear" w:color="auto" w:fill="FFFFFF"/>
        <w:tabs>
          <w:tab w:val="left" w:pos="426"/>
        </w:tabs>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проводить</w:t>
      </w:r>
      <w:r w:rsidR="00C93E69" w:rsidRPr="00C93E69">
        <w:rPr>
          <w:rFonts w:ascii="Times New Roman" w:eastAsia="Times New Roman" w:hAnsi="Times New Roman" w:cs="Times New Roman"/>
          <w:sz w:val="24"/>
          <w:szCs w:val="24"/>
        </w:rPr>
        <w:t xml:space="preserve"> оценки результатов выполненных работ Подрядчика по КРС.</w:t>
      </w:r>
    </w:p>
    <w:p w14:paraId="5787BDEC" w14:textId="12E6E971" w:rsidR="00C93E69" w:rsidRPr="00C93E69" w:rsidRDefault="006974A1" w:rsidP="008B5CCE">
      <w:pPr>
        <w:pStyle w:val="a7"/>
        <w:widowControl w:val="0"/>
        <w:numPr>
          <w:ilvl w:val="1"/>
          <w:numId w:val="8"/>
        </w:numPr>
        <w:shd w:val="clear" w:color="auto" w:fill="FFFFFF"/>
        <w:tabs>
          <w:tab w:val="left" w:pos="426"/>
        </w:tabs>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предоставлять не позднее 3-го числа, следующего за     отчётным месяцем, отчёт, содержащий следующую информацию: </w:t>
      </w:r>
    </w:p>
    <w:p w14:paraId="0D8DDAA8" w14:textId="77777777" w:rsidR="00C93E69" w:rsidRPr="00C93E69" w:rsidRDefault="00C93E69" w:rsidP="008B5CCE">
      <w:pPr>
        <w:pStyle w:val="a5"/>
        <w:numPr>
          <w:ilvl w:val="0"/>
          <w:numId w:val="25"/>
        </w:numPr>
        <w:tabs>
          <w:tab w:val="left" w:pos="426"/>
        </w:tabs>
        <w:spacing w:after="0" w:line="240" w:lineRule="auto"/>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баланс календарного времени работ по расконсервации и освоению скважин;</w:t>
      </w:r>
    </w:p>
    <w:p w14:paraId="160A234B" w14:textId="77777777" w:rsidR="00C93E69" w:rsidRPr="00C93E69" w:rsidRDefault="00C93E69" w:rsidP="008B5CCE">
      <w:pPr>
        <w:pStyle w:val="a5"/>
        <w:numPr>
          <w:ilvl w:val="0"/>
          <w:numId w:val="25"/>
        </w:numPr>
        <w:tabs>
          <w:tab w:val="left" w:pos="426"/>
        </w:tabs>
        <w:spacing w:after="0" w:line="240" w:lineRule="auto"/>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анализ работ по освоению скважин;</w:t>
      </w:r>
    </w:p>
    <w:p w14:paraId="1DF8B9EF" w14:textId="77777777" w:rsidR="00C93E69" w:rsidRPr="00C93E69" w:rsidRDefault="00C93E69" w:rsidP="008B5CCE">
      <w:pPr>
        <w:pStyle w:val="a5"/>
        <w:numPr>
          <w:ilvl w:val="0"/>
          <w:numId w:val="25"/>
        </w:numPr>
        <w:tabs>
          <w:tab w:val="left" w:pos="426"/>
        </w:tabs>
        <w:spacing w:after="0" w:line="240" w:lineRule="auto"/>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предложения по улучшению показателей услуг, повышению качества работ при освоении скважин;</w:t>
      </w:r>
    </w:p>
    <w:p w14:paraId="6A01B673" w14:textId="77777777" w:rsidR="00C93E69" w:rsidRPr="00C93E69" w:rsidRDefault="00C93E69" w:rsidP="008B5CCE">
      <w:pPr>
        <w:pStyle w:val="a5"/>
        <w:numPr>
          <w:ilvl w:val="0"/>
          <w:numId w:val="25"/>
        </w:numPr>
        <w:tabs>
          <w:tab w:val="left" w:pos="426"/>
        </w:tabs>
        <w:spacing w:after="0" w:line="240" w:lineRule="auto"/>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ежесуточную сводку на 08-00ч. в электронном виде;</w:t>
      </w:r>
    </w:p>
    <w:p w14:paraId="5EC1558F" w14:textId="77777777" w:rsidR="00C93E69" w:rsidRPr="00C93E69" w:rsidRDefault="00C93E69" w:rsidP="008B5CCE">
      <w:pPr>
        <w:pStyle w:val="a5"/>
        <w:numPr>
          <w:ilvl w:val="0"/>
          <w:numId w:val="25"/>
        </w:numPr>
        <w:tabs>
          <w:tab w:val="left" w:pos="426"/>
        </w:tabs>
        <w:spacing w:after="0" w:line="240" w:lineRule="auto"/>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учет затрат материалов, хим. реагентов при освоении скважин;</w:t>
      </w:r>
    </w:p>
    <w:p w14:paraId="39FC2B7D" w14:textId="77777777" w:rsidR="00C93E69" w:rsidRPr="00C93E69" w:rsidRDefault="00C93E69" w:rsidP="008B5CCE">
      <w:pPr>
        <w:pStyle w:val="a5"/>
        <w:numPr>
          <w:ilvl w:val="0"/>
          <w:numId w:val="25"/>
        </w:numPr>
        <w:tabs>
          <w:tab w:val="left" w:pos="426"/>
        </w:tabs>
        <w:spacing w:after="0" w:line="240" w:lineRule="auto"/>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составление календарного плана работ по освоению скважин, план/факт;</w:t>
      </w:r>
    </w:p>
    <w:p w14:paraId="1A1D1A67" w14:textId="77777777" w:rsidR="00C93E69" w:rsidRPr="00C93E69" w:rsidRDefault="00C93E69" w:rsidP="008B5CCE">
      <w:pPr>
        <w:pStyle w:val="a5"/>
        <w:numPr>
          <w:ilvl w:val="0"/>
          <w:numId w:val="25"/>
        </w:numPr>
        <w:tabs>
          <w:tab w:val="left" w:pos="426"/>
        </w:tabs>
        <w:spacing w:after="0" w:line="240" w:lineRule="auto"/>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каждые 15 дней, супервайзер, выезжающий на отдых, представляет письменный отчет в Группа по бурению и ВСР о проделанной работе за вахту и прилагает отчет по затратам материалов;</w:t>
      </w:r>
    </w:p>
    <w:p w14:paraId="698A9989" w14:textId="77777777" w:rsidR="00C93E69" w:rsidRPr="00302478" w:rsidRDefault="00C93E69" w:rsidP="008B5CCE">
      <w:pPr>
        <w:pStyle w:val="Normal12"/>
        <w:widowControl/>
        <w:numPr>
          <w:ilvl w:val="0"/>
          <w:numId w:val="25"/>
        </w:numPr>
        <w:tabs>
          <w:tab w:val="left" w:pos="426"/>
        </w:tabs>
        <w:adjustRightInd/>
        <w:spacing w:after="0" w:line="240" w:lineRule="auto"/>
        <w:ind w:left="-426" w:hanging="142"/>
        <w:textAlignment w:val="auto"/>
        <w:rPr>
          <w:lang w:val="ru-RU"/>
        </w:rPr>
      </w:pPr>
      <w:r w:rsidRPr="00302478">
        <w:rPr>
          <w:lang w:val="ru-RU"/>
        </w:rPr>
        <w:t>своевременная подготовка суточных рапортов и других отчетов по запросу Заказчика;</w:t>
      </w:r>
    </w:p>
    <w:p w14:paraId="05311ED9" w14:textId="77777777" w:rsidR="00C93E69" w:rsidRPr="00302478" w:rsidRDefault="00C93E69" w:rsidP="008B5CCE">
      <w:pPr>
        <w:pStyle w:val="Normal12"/>
        <w:widowControl/>
        <w:numPr>
          <w:ilvl w:val="0"/>
          <w:numId w:val="25"/>
        </w:numPr>
        <w:tabs>
          <w:tab w:val="left" w:pos="426"/>
        </w:tabs>
        <w:adjustRightInd/>
        <w:spacing w:after="0" w:line="240" w:lineRule="auto"/>
        <w:ind w:left="-426" w:hanging="142"/>
        <w:textAlignment w:val="auto"/>
        <w:rPr>
          <w:lang w:val="ru-RU"/>
        </w:rPr>
      </w:pPr>
      <w:r w:rsidRPr="00302478">
        <w:rPr>
          <w:lang w:val="ru-RU"/>
        </w:rPr>
        <w:t>соблюдение всех политик и норм Заказчика, нераспространение технологических и коммерческих тайн Заказчика и других ее подрядчиков;</w:t>
      </w:r>
    </w:p>
    <w:p w14:paraId="48792AE5" w14:textId="77777777" w:rsidR="00C93E69" w:rsidRPr="00302478" w:rsidRDefault="00C93E69" w:rsidP="008B5CCE">
      <w:pPr>
        <w:pStyle w:val="Normal12"/>
        <w:widowControl/>
        <w:numPr>
          <w:ilvl w:val="0"/>
          <w:numId w:val="25"/>
        </w:numPr>
        <w:tabs>
          <w:tab w:val="left" w:pos="426"/>
        </w:tabs>
        <w:adjustRightInd/>
        <w:spacing w:after="0" w:line="240" w:lineRule="auto"/>
        <w:ind w:left="-426" w:hanging="142"/>
        <w:textAlignment w:val="auto"/>
        <w:rPr>
          <w:lang w:val="ru-RU"/>
        </w:rPr>
      </w:pPr>
      <w:r w:rsidRPr="00302478">
        <w:rPr>
          <w:lang w:val="ru-RU"/>
        </w:rPr>
        <w:t>содержание и сохранение вверенного имущества Заказчика в надлежащем рабочем виде.</w:t>
      </w:r>
    </w:p>
    <w:p w14:paraId="6B6F78A4" w14:textId="77777777" w:rsidR="00C93E69" w:rsidRPr="00302478" w:rsidRDefault="00C93E69" w:rsidP="008B5CCE">
      <w:pPr>
        <w:pStyle w:val="Normal12"/>
        <w:widowControl/>
        <w:numPr>
          <w:ilvl w:val="1"/>
          <w:numId w:val="8"/>
        </w:numPr>
        <w:tabs>
          <w:tab w:val="left" w:pos="567"/>
        </w:tabs>
        <w:adjustRightInd/>
        <w:spacing w:after="0" w:line="240" w:lineRule="auto"/>
        <w:ind w:left="-426" w:firstLine="0"/>
        <w:textAlignment w:val="auto"/>
        <w:rPr>
          <w:lang w:val="ru-RU"/>
        </w:rPr>
      </w:pPr>
      <w:r w:rsidRPr="00302478">
        <w:rPr>
          <w:lang w:val="ru-RU"/>
        </w:rPr>
        <w:t xml:space="preserve">Исполнитель обязуется принимать оперативные меры при угрозе возникновения несчастных случаев, аварий и осложнений при проведении буровых работ с целью их предотвращения. </w:t>
      </w:r>
    </w:p>
    <w:p w14:paraId="2E742989" w14:textId="77777777" w:rsidR="00C93E69" w:rsidRPr="00302478" w:rsidRDefault="00C93E69" w:rsidP="008B5CCE">
      <w:pPr>
        <w:pStyle w:val="Normal12"/>
        <w:widowControl/>
        <w:numPr>
          <w:ilvl w:val="1"/>
          <w:numId w:val="8"/>
        </w:numPr>
        <w:tabs>
          <w:tab w:val="left" w:pos="567"/>
        </w:tabs>
        <w:adjustRightInd/>
        <w:spacing w:after="0" w:line="240" w:lineRule="auto"/>
        <w:ind w:left="-426" w:firstLine="0"/>
        <w:textAlignment w:val="auto"/>
        <w:rPr>
          <w:lang w:val="ru-RU"/>
        </w:rPr>
      </w:pPr>
      <w:r w:rsidRPr="00302478">
        <w:rPr>
          <w:lang w:val="ru-RU"/>
        </w:rPr>
        <w:t xml:space="preserve">Исполнитель обязуется </w:t>
      </w:r>
      <w:r w:rsidRPr="00C93E69">
        <w:rPr>
          <w:lang w:val="ru-RU"/>
        </w:rPr>
        <w:t>п</w:t>
      </w:r>
      <w:r w:rsidRPr="00302478">
        <w:rPr>
          <w:lang w:val="ru-RU"/>
        </w:rPr>
        <w:t>роводить оценку результатов выполненных работ:</w:t>
      </w:r>
    </w:p>
    <w:p w14:paraId="396A2D49" w14:textId="77777777" w:rsidR="00C93E69" w:rsidRPr="00C93E69" w:rsidRDefault="00C93E69" w:rsidP="008B5CCE">
      <w:pPr>
        <w:pStyle w:val="a5"/>
        <w:numPr>
          <w:ilvl w:val="0"/>
          <w:numId w:val="26"/>
        </w:numPr>
        <w:tabs>
          <w:tab w:val="left" w:pos="426"/>
        </w:tabs>
        <w:spacing w:after="0" w:line="240" w:lineRule="auto"/>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учет выхода жидкости при освоении скважины, с указанием устьевых давлений;</w:t>
      </w:r>
    </w:p>
    <w:p w14:paraId="39580C0E" w14:textId="77777777" w:rsidR="00C93E69" w:rsidRPr="00C93E69" w:rsidRDefault="00C93E69" w:rsidP="008B5CCE">
      <w:pPr>
        <w:pStyle w:val="a5"/>
        <w:numPr>
          <w:ilvl w:val="0"/>
          <w:numId w:val="26"/>
        </w:numPr>
        <w:tabs>
          <w:tab w:val="left" w:pos="426"/>
        </w:tabs>
        <w:spacing w:after="0" w:line="240" w:lineRule="auto"/>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учет вывозимого объема жидкости, продукции реакции с указанием конечного пункта полигона и расстоянии;</w:t>
      </w:r>
    </w:p>
    <w:p w14:paraId="01D35A51" w14:textId="77777777" w:rsidR="00C93E69" w:rsidRPr="00C93E69" w:rsidRDefault="00C93E69" w:rsidP="008B5CCE">
      <w:pPr>
        <w:pStyle w:val="a5"/>
        <w:numPr>
          <w:ilvl w:val="0"/>
          <w:numId w:val="26"/>
        </w:numPr>
        <w:tabs>
          <w:tab w:val="left" w:pos="426"/>
        </w:tabs>
        <w:spacing w:after="0" w:line="240" w:lineRule="auto"/>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при проведении СПО с НКТ, СБТ, снимать копии диаграмм индикатора веса и прикладывать к рапорту. </w:t>
      </w:r>
    </w:p>
    <w:p w14:paraId="243C981D" w14:textId="7195E3C2" w:rsidR="00C93E69" w:rsidRPr="00C93E69" w:rsidRDefault="00C93E69" w:rsidP="008B5CCE">
      <w:pPr>
        <w:pStyle w:val="a5"/>
        <w:numPr>
          <w:ilvl w:val="1"/>
          <w:numId w:val="8"/>
        </w:numPr>
        <w:tabs>
          <w:tab w:val="left" w:pos="0"/>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предоставить Полный Технический Отчет (отдельно для каждой скважины) по завершении работ при освоении скважин</w:t>
      </w:r>
      <w:r w:rsidR="001618DD">
        <w:rPr>
          <w:rFonts w:ascii="Times New Roman" w:eastAsia="Times New Roman" w:hAnsi="Times New Roman" w:cs="Times New Roman"/>
          <w:sz w:val="24"/>
          <w:szCs w:val="24"/>
        </w:rPr>
        <w:t>ы</w:t>
      </w:r>
      <w:r w:rsidRPr="00C93E69">
        <w:rPr>
          <w:rFonts w:ascii="Times New Roman" w:eastAsia="Times New Roman" w:hAnsi="Times New Roman" w:cs="Times New Roman"/>
          <w:sz w:val="24"/>
          <w:szCs w:val="24"/>
        </w:rPr>
        <w:t xml:space="preserve"> </w:t>
      </w:r>
      <w:r w:rsidR="006974A1" w:rsidRPr="00C93E69">
        <w:rPr>
          <w:rFonts w:ascii="Times New Roman" w:eastAsia="Times New Roman" w:hAnsi="Times New Roman" w:cs="Times New Roman"/>
          <w:sz w:val="24"/>
          <w:szCs w:val="24"/>
        </w:rPr>
        <w:t>ВУ-</w:t>
      </w:r>
      <w:r w:rsidR="001618DD">
        <w:rPr>
          <w:rFonts w:ascii="Times New Roman" w:eastAsia="Times New Roman" w:hAnsi="Times New Roman" w:cs="Times New Roman"/>
          <w:sz w:val="24"/>
          <w:szCs w:val="24"/>
        </w:rPr>
        <w:t>2</w:t>
      </w:r>
      <w:r w:rsidR="006974A1" w:rsidRPr="00C93E69">
        <w:rPr>
          <w:rFonts w:ascii="Times New Roman" w:eastAsia="Times New Roman" w:hAnsi="Times New Roman" w:cs="Times New Roman"/>
          <w:sz w:val="24"/>
          <w:szCs w:val="24"/>
        </w:rPr>
        <w:t xml:space="preserve"> и </w:t>
      </w:r>
      <w:r w:rsidR="006974A1">
        <w:rPr>
          <w:rFonts w:ascii="Times New Roman" w:eastAsia="Times New Roman" w:hAnsi="Times New Roman" w:cs="Times New Roman"/>
          <w:sz w:val="24"/>
          <w:szCs w:val="24"/>
        </w:rPr>
        <w:t>КРС</w:t>
      </w:r>
      <w:r w:rsidR="006974A1" w:rsidRPr="00C93E69">
        <w:rPr>
          <w:rFonts w:ascii="Times New Roman" w:eastAsia="Times New Roman" w:hAnsi="Times New Roman" w:cs="Times New Roman"/>
          <w:sz w:val="24"/>
          <w:szCs w:val="24"/>
        </w:rPr>
        <w:t xml:space="preserve"> на Восточны</w:t>
      </w:r>
      <w:r w:rsidR="006974A1">
        <w:rPr>
          <w:rFonts w:ascii="Times New Roman" w:eastAsia="Times New Roman" w:hAnsi="Times New Roman" w:cs="Times New Roman"/>
          <w:sz w:val="24"/>
          <w:szCs w:val="24"/>
        </w:rPr>
        <w:t>м</w:t>
      </w:r>
      <w:r w:rsidR="006974A1" w:rsidRPr="00C93E69">
        <w:rPr>
          <w:rFonts w:ascii="Times New Roman" w:eastAsia="Times New Roman" w:hAnsi="Times New Roman" w:cs="Times New Roman"/>
          <w:sz w:val="24"/>
          <w:szCs w:val="24"/>
        </w:rPr>
        <w:t xml:space="preserve"> Урихтау</w:t>
      </w:r>
      <w:r w:rsidRPr="00C93E69">
        <w:rPr>
          <w:rFonts w:ascii="Times New Roman" w:eastAsia="Times New Roman" w:hAnsi="Times New Roman" w:cs="Times New Roman"/>
          <w:sz w:val="24"/>
          <w:szCs w:val="24"/>
        </w:rPr>
        <w:t>.</w:t>
      </w:r>
    </w:p>
    <w:p w14:paraId="43A45D57" w14:textId="77777777" w:rsidR="00C93E69" w:rsidRPr="00C93E69" w:rsidRDefault="00C93E69" w:rsidP="008B5CCE">
      <w:pPr>
        <w:pStyle w:val="a5"/>
        <w:numPr>
          <w:ilvl w:val="1"/>
          <w:numId w:val="8"/>
        </w:numPr>
        <w:tabs>
          <w:tab w:val="left" w:pos="0"/>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Отчёты должны содержать следующую информацию: </w:t>
      </w:r>
    </w:p>
    <w:p w14:paraId="139DA40E" w14:textId="77777777" w:rsidR="00C93E69" w:rsidRPr="00C93E69" w:rsidRDefault="00C93E69" w:rsidP="008B5CCE">
      <w:pPr>
        <w:pStyle w:val="a5"/>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анализ работы по освоению скважин с выводами;</w:t>
      </w:r>
    </w:p>
    <w:p w14:paraId="21AB7193" w14:textId="77777777" w:rsidR="00C93E69" w:rsidRPr="00C93E69" w:rsidRDefault="00C93E69" w:rsidP="008B5CCE">
      <w:pPr>
        <w:pStyle w:val="a5"/>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предложения по улучшению показателей работы; </w:t>
      </w:r>
    </w:p>
    <w:p w14:paraId="4930C8A1" w14:textId="77777777" w:rsidR="00C93E69" w:rsidRPr="00C93E69" w:rsidRDefault="00C93E69" w:rsidP="008B5CCE">
      <w:pPr>
        <w:pStyle w:val="a5"/>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повышению качества работ при освоении скважин;</w:t>
      </w:r>
    </w:p>
    <w:p w14:paraId="6F8D931D" w14:textId="77777777" w:rsidR="00C93E69" w:rsidRPr="00C93E69" w:rsidRDefault="00C93E69" w:rsidP="008B5CCE">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расход технической воды и бурового раствора при разбуривании цементных мостов, цементировании зон интервалов перфорации, при проведении ОПЗ (СКО), при доливе скважины и других операциях по каждой скважине в отдельности;</w:t>
      </w:r>
    </w:p>
    <w:p w14:paraId="2551BC71" w14:textId="77777777" w:rsidR="00C93E69" w:rsidRPr="00C93E69" w:rsidRDefault="00C93E69" w:rsidP="008B5CCE">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расход жидкости глушения (рапы, временно-блокирующей смеси, вязкоупругой смеси и </w:t>
      </w:r>
      <w:proofErr w:type="gramStart"/>
      <w:r w:rsidRPr="00C93E69">
        <w:rPr>
          <w:rFonts w:ascii="Times New Roman" w:eastAsia="Times New Roman" w:hAnsi="Times New Roman" w:cs="Times New Roman"/>
          <w:sz w:val="24"/>
          <w:szCs w:val="24"/>
        </w:rPr>
        <w:t>т.п.</w:t>
      </w:r>
      <w:proofErr w:type="gramEnd"/>
      <w:r w:rsidRPr="00C93E69">
        <w:rPr>
          <w:rFonts w:ascii="Times New Roman" w:eastAsia="Times New Roman" w:hAnsi="Times New Roman" w:cs="Times New Roman"/>
          <w:sz w:val="24"/>
          <w:szCs w:val="24"/>
        </w:rPr>
        <w:t>) по каждой скважине в отдельности;</w:t>
      </w:r>
    </w:p>
    <w:p w14:paraId="4BB70D19" w14:textId="77777777" w:rsidR="00C93E69" w:rsidRPr="00C93E69" w:rsidRDefault="00C93E69" w:rsidP="008B5CCE">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фактический расход химреагентов по наименованиям и на каждый этап в случае установки цементных мостов и проработки скважин при поглощении;</w:t>
      </w:r>
    </w:p>
    <w:p w14:paraId="487E4DF3" w14:textId="77777777" w:rsidR="00C93E69" w:rsidRPr="00C93E69" w:rsidRDefault="00C93E69" w:rsidP="008B5CCE">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lastRenderedPageBreak/>
        <w:t xml:space="preserve"> - приложить отчеты субподрядчиков при выполнении ими отдельных видов операции при работах на скважинах;</w:t>
      </w:r>
    </w:p>
    <w:p w14:paraId="30814343"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обеспечить соблюдения правил промышленной безопасности, охраны окружающей среды и экологии, обеспечить свой персонал необходимыми средствами индивидуальной защиты. </w:t>
      </w:r>
    </w:p>
    <w:p w14:paraId="69FE2EF7"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за свой счёт обеспечить собственный персонал мобилизацией и демобилизацией c и до месторождения, транспортными услугами и другими условиями, необходимыми для выполнения условий настоящего задания.</w:t>
      </w:r>
    </w:p>
    <w:p w14:paraId="575C9A76"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обеспечить свой персонал медицинскими услугами.</w:t>
      </w:r>
    </w:p>
    <w:p w14:paraId="169E8DD1"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Применение собственной системы организации услуг по обеспечению требований промышленной безопасности, охраны труда и пожарной безопасности, соответствующего требованиям законодательства Республики Казахстан, а также локальных нормативных актов Заказчика, определяющих безопасное ведение услуг по выполняемым видам деятельности.</w:t>
      </w:r>
    </w:p>
    <w:p w14:paraId="5BB34272"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осуществлять свою деятельность только при наличии всех предусмотренных законодательством разрешительных документов (лицензий, сертификатов, согласований и </w:t>
      </w:r>
      <w:proofErr w:type="gramStart"/>
      <w:r w:rsidRPr="00C93E69">
        <w:rPr>
          <w:rFonts w:ascii="Times New Roman" w:eastAsia="Times New Roman" w:hAnsi="Times New Roman" w:cs="Times New Roman"/>
          <w:sz w:val="24"/>
          <w:szCs w:val="24"/>
        </w:rPr>
        <w:t>т.п.</w:t>
      </w:r>
      <w:proofErr w:type="gramEnd"/>
      <w:r w:rsidRPr="00C93E69">
        <w:rPr>
          <w:rFonts w:ascii="Times New Roman" w:eastAsia="Times New Roman" w:hAnsi="Times New Roman" w:cs="Times New Roman"/>
          <w:sz w:val="24"/>
          <w:szCs w:val="24"/>
        </w:rPr>
        <w:t xml:space="preserve">), выдаваемых уполномоченными государственными органами РК. Исполнитель обязуется выполнять услуги согласно плану производства работ, согласованного с Заказчиком. Исполнитель обязуется организовывать и осуществлять производственный контроль за соблюдением требований промышленной безопасности на опасных производственных объектах Заказчика, производимых по наряд-допуску, в соответствии с методическими рекомендациями по организации производственного контроля за соблюдением требований промышленной безопасности на опасных производственных объектах. </w:t>
      </w:r>
    </w:p>
    <w:p w14:paraId="0709001C"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применить незамедлительные меры по обеспечению безопасности работающих, включая приостановку услуг и эвакуацию людей в случае возникновения угрозы безопасности работников Исполнителя, Заказчика и третьих лиц. Исполнитель обязуется возобновлять услуги только с письменного разрешения ответственного лица Заказчика после устранения опасной ситуации.</w:t>
      </w:r>
    </w:p>
    <w:p w14:paraId="7F55ECD6"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Исключительно Исполнитель несет прямую ответственность за установление, поддержание и наблюдение над выполнением сотрудниками, находящимися или выполняющими услуги на территории проведения работ, условий в отношении запрещенных веществ, таких как спиртные напитки, оружие или взрывчатые вещества, наркотические и психотропные вещества. </w:t>
      </w:r>
    </w:p>
    <w:p w14:paraId="1E6BD690"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Заказчик имеет право отстранять любого сотрудника Исполнителя, вовлеченного в действия с неразрешенными, запрещенными, противозаконными веществами от выполнения услуг и запретить их нахождение на территории проведения работ в том случае, если Исполнитель не может обеспечить выполнение условий запрета на вещества, требуемых Заказчиком.</w:t>
      </w:r>
    </w:p>
    <w:p w14:paraId="2A131FDD"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вносить свои предложения и согласовывать подробные программы работ по испытанию разведочных скважин, после получения его от Подрядчика по испытанию скважин, и только после этого передает их Заказчику для утверждения.</w:t>
      </w:r>
    </w:p>
    <w:p w14:paraId="3ABA3B0D"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участвовать в разработке, согласовании и выполнении планов производства сложных технологических операций (ликвидация аварий и осложнений), а также несет полную ответственность за соответствие выполняемых работ необходимым условиям.</w:t>
      </w:r>
    </w:p>
    <w:p w14:paraId="15782C6E"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приложить все свои усилия для предупреждения и предотвращения аварий на скважине (ГНВП, полеты и слом инструмента и </w:t>
      </w:r>
      <w:proofErr w:type="gramStart"/>
      <w:r w:rsidRPr="00C93E69">
        <w:rPr>
          <w:rFonts w:ascii="Times New Roman" w:eastAsia="Times New Roman" w:hAnsi="Times New Roman" w:cs="Times New Roman"/>
          <w:sz w:val="24"/>
          <w:szCs w:val="24"/>
        </w:rPr>
        <w:t>т.п.</w:t>
      </w:r>
      <w:proofErr w:type="gramEnd"/>
      <w:r w:rsidRPr="00C93E69">
        <w:rPr>
          <w:rFonts w:ascii="Times New Roman" w:eastAsia="Times New Roman" w:hAnsi="Times New Roman" w:cs="Times New Roman"/>
          <w:sz w:val="24"/>
          <w:szCs w:val="24"/>
        </w:rPr>
        <w:t>), а при наступлении таких случаев полностью контролировать и принимать активное участие в их ликвидации. При ненадлежащем исполнении данного пункта Технической спецификации Заказчик вправе применить штрафные санкции к Исполнителю согласно статье 7 Договора.</w:t>
      </w:r>
    </w:p>
    <w:p w14:paraId="3E4D2F1C"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В случаях ненадлежащего контроля супервайзером работ при расконсервации и освоении скважин, повлекшим за собой ущерб для Заказчика, в том числе выраженных в срывах сроков работ при несвоевременной доставке оборудования и материалов на скважину </w:t>
      </w:r>
      <w:r w:rsidRPr="00C93E69">
        <w:rPr>
          <w:rFonts w:ascii="Times New Roman" w:eastAsia="Times New Roman" w:hAnsi="Times New Roman" w:cs="Times New Roman"/>
          <w:sz w:val="24"/>
          <w:szCs w:val="24"/>
        </w:rPr>
        <w:lastRenderedPageBreak/>
        <w:t>подрядчиками по КРС, подрядчиками услуг ОПЗ (СКО), ГНКТ, ГИС и ГДИ, Исполнитель несет полную ответственность перед Заказчиком согласно статьи 7 Договора.</w:t>
      </w:r>
    </w:p>
    <w:p w14:paraId="32151306" w14:textId="77777777" w:rsidR="00C93E69" w:rsidRPr="00C93E69" w:rsidRDefault="00C93E69" w:rsidP="008B5CCE">
      <w:pPr>
        <w:pStyle w:val="a5"/>
        <w:numPr>
          <w:ilvl w:val="1"/>
          <w:numId w:val="8"/>
        </w:numPr>
        <w:tabs>
          <w:tab w:val="left" w:pos="567"/>
        </w:tabs>
        <w:spacing w:after="0" w:line="240" w:lineRule="auto"/>
        <w:ind w:left="-426"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обеспечить своих сотрудников фотоаппаратом с функцией переноса информации в компьютер. </w:t>
      </w:r>
    </w:p>
    <w:p w14:paraId="7ADD7CAA" w14:textId="77777777" w:rsidR="00F246AF" w:rsidRDefault="00F246AF" w:rsidP="008B5CCE">
      <w:pPr>
        <w:tabs>
          <w:tab w:val="left" w:pos="567"/>
          <w:tab w:val="left" w:pos="993"/>
          <w:tab w:val="right" w:pos="9355"/>
        </w:tabs>
        <w:spacing w:after="0" w:line="240" w:lineRule="auto"/>
        <w:ind w:left="-426"/>
        <w:jc w:val="center"/>
        <w:rPr>
          <w:rFonts w:ascii="Times New Roman" w:eastAsia="Times New Roman" w:hAnsi="Times New Roman" w:cs="Times New Roman"/>
          <w:b/>
          <w:spacing w:val="-2"/>
          <w:sz w:val="24"/>
          <w:szCs w:val="24"/>
        </w:rPr>
      </w:pPr>
    </w:p>
    <w:p w14:paraId="33A86537" w14:textId="3FBF2505" w:rsidR="009B4F53" w:rsidRPr="001B3B59" w:rsidRDefault="0036433D" w:rsidP="008B5CCE">
      <w:pPr>
        <w:tabs>
          <w:tab w:val="left" w:pos="567"/>
          <w:tab w:val="left" w:pos="993"/>
          <w:tab w:val="right" w:pos="9355"/>
        </w:tabs>
        <w:spacing w:after="0" w:line="240" w:lineRule="auto"/>
        <w:ind w:left="-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9B4F53" w:rsidRPr="001B3B59">
        <w:rPr>
          <w:rFonts w:ascii="Times New Roman" w:eastAsia="Times New Roman" w:hAnsi="Times New Roman" w:cs="Times New Roman"/>
          <w:b/>
          <w:bCs/>
          <w:sz w:val="24"/>
          <w:szCs w:val="24"/>
        </w:rPr>
        <w:t>. Дополнительные технические требования к закупаемому лоту, требующие документального подтверждения</w:t>
      </w:r>
    </w:p>
    <w:p w14:paraId="4CE0364D" w14:textId="77777777" w:rsidR="009B4F53" w:rsidRPr="001B3B59" w:rsidRDefault="009B4F53" w:rsidP="008B5CCE">
      <w:pPr>
        <w:tabs>
          <w:tab w:val="right" w:pos="9355"/>
        </w:tabs>
        <w:spacing w:after="0" w:line="240" w:lineRule="auto"/>
        <w:ind w:left="-426"/>
        <w:rPr>
          <w:rFonts w:ascii="Times New Roman" w:eastAsia="Times New Roman" w:hAnsi="Times New Roman" w:cs="Times New Roman"/>
          <w:b/>
          <w:bCs/>
          <w:sz w:val="24"/>
          <w:szCs w:val="24"/>
        </w:rPr>
      </w:pPr>
    </w:p>
    <w:p w14:paraId="4417F856" w14:textId="77777777" w:rsidR="00C93E69" w:rsidRPr="00C93E69" w:rsidRDefault="00C93E69" w:rsidP="008B5CCE">
      <w:pPr>
        <w:pStyle w:val="a5"/>
        <w:widowControl w:val="0"/>
        <w:numPr>
          <w:ilvl w:val="0"/>
          <w:numId w:val="11"/>
        </w:numPr>
        <w:tabs>
          <w:tab w:val="left" w:pos="0"/>
          <w:tab w:val="left" w:pos="426"/>
        </w:tabs>
        <w:adjustRightInd w:val="0"/>
        <w:spacing w:after="0" w:line="240" w:lineRule="auto"/>
        <w:ind w:left="-426" w:firstLine="0"/>
        <w:jc w:val="both"/>
        <w:textAlignment w:val="baseline"/>
        <w:rPr>
          <w:rFonts w:ascii="Times New Roman" w:eastAsia="Times New Roman" w:hAnsi="Times New Roman" w:cs="Times New Roman"/>
          <w:sz w:val="24"/>
          <w:szCs w:val="24"/>
        </w:rPr>
      </w:pPr>
      <w:r w:rsidRPr="00296EA5">
        <w:rPr>
          <w:rFonts w:ascii="Times New Roman" w:eastAsia="Times New Roman" w:hAnsi="Times New Roman" w:cs="Times New Roman"/>
          <w:b/>
          <w:bCs/>
          <w:sz w:val="24"/>
          <w:szCs w:val="24"/>
        </w:rPr>
        <w:t>Потенциальный поставщик должен</w:t>
      </w:r>
      <w:r w:rsidRPr="00C93E69">
        <w:rPr>
          <w:rFonts w:ascii="Times New Roman" w:eastAsia="Times New Roman" w:hAnsi="Times New Roman" w:cs="Times New Roman"/>
          <w:sz w:val="24"/>
          <w:szCs w:val="24"/>
        </w:rPr>
        <w:t xml:space="preserve"> предоставить кандидатуры 5 (пяти) супервайзеров.</w:t>
      </w:r>
    </w:p>
    <w:p w14:paraId="669ECFE9" w14:textId="77777777" w:rsidR="00C93E69" w:rsidRPr="00C93E69" w:rsidRDefault="00C93E69" w:rsidP="008B5CCE">
      <w:pPr>
        <w:numPr>
          <w:ilvl w:val="0"/>
          <w:numId w:val="11"/>
        </w:numPr>
        <w:tabs>
          <w:tab w:val="left" w:pos="426"/>
        </w:tabs>
        <w:spacing w:after="0" w:line="240" w:lineRule="auto"/>
        <w:ind w:left="-426" w:firstLine="0"/>
        <w:jc w:val="both"/>
        <w:rPr>
          <w:rFonts w:ascii="Times New Roman" w:eastAsia="Times New Roman" w:hAnsi="Times New Roman" w:cs="Times New Roman"/>
          <w:sz w:val="24"/>
          <w:szCs w:val="24"/>
        </w:rPr>
      </w:pPr>
      <w:r w:rsidRPr="00296EA5">
        <w:rPr>
          <w:rFonts w:ascii="Times New Roman" w:eastAsia="Times New Roman" w:hAnsi="Times New Roman" w:cs="Times New Roman"/>
          <w:b/>
          <w:bCs/>
          <w:sz w:val="24"/>
          <w:szCs w:val="24"/>
        </w:rPr>
        <w:t>Потенциальный поставщик должен</w:t>
      </w:r>
      <w:r w:rsidRPr="00C93E69">
        <w:rPr>
          <w:rFonts w:ascii="Times New Roman" w:eastAsia="Times New Roman" w:hAnsi="Times New Roman" w:cs="Times New Roman"/>
          <w:sz w:val="24"/>
          <w:szCs w:val="24"/>
        </w:rPr>
        <w:t xml:space="preserve"> приложить к тендерной заявке копии документов, согласно статье 35 Трудового Кодекса Республики Казахстан, подтверждающих опыт работы супервайзеров не менее 3-х лет в области капитального ремонта и освоения скважин/или бурения нефтяных и газовых скважин. </w:t>
      </w:r>
    </w:p>
    <w:p w14:paraId="759B0139" w14:textId="77777777" w:rsidR="00C93E69" w:rsidRPr="00C93E69" w:rsidRDefault="00C93E69" w:rsidP="008B5CCE">
      <w:pPr>
        <w:widowControl w:val="0"/>
        <w:numPr>
          <w:ilvl w:val="0"/>
          <w:numId w:val="11"/>
        </w:numPr>
        <w:tabs>
          <w:tab w:val="left" w:pos="0"/>
          <w:tab w:val="left" w:pos="426"/>
        </w:tabs>
        <w:adjustRightInd w:val="0"/>
        <w:spacing w:after="0" w:line="240" w:lineRule="auto"/>
        <w:ind w:left="-426" w:firstLine="0"/>
        <w:jc w:val="both"/>
        <w:textAlignment w:val="baseline"/>
        <w:rPr>
          <w:rFonts w:ascii="Times New Roman" w:eastAsia="Times New Roman" w:hAnsi="Times New Roman" w:cs="Times New Roman"/>
          <w:sz w:val="24"/>
          <w:szCs w:val="24"/>
        </w:rPr>
      </w:pPr>
      <w:r w:rsidRPr="00296EA5">
        <w:rPr>
          <w:rFonts w:ascii="Times New Roman" w:eastAsia="Times New Roman" w:hAnsi="Times New Roman" w:cs="Times New Roman"/>
          <w:b/>
          <w:bCs/>
          <w:sz w:val="24"/>
          <w:szCs w:val="24"/>
        </w:rPr>
        <w:t>Потенциальный поставщик к тендерной заявке должен</w:t>
      </w:r>
      <w:r w:rsidRPr="00C93E69">
        <w:rPr>
          <w:rFonts w:ascii="Times New Roman" w:eastAsia="Times New Roman" w:hAnsi="Times New Roman" w:cs="Times New Roman"/>
          <w:sz w:val="24"/>
          <w:szCs w:val="24"/>
        </w:rPr>
        <w:t xml:space="preserve"> приложить электронные копии дипломов высшего образования по специальностям «Разработка нефтяных и газовых месторождений» / или «Бурение нефтяных и газовых скважин» / или «Нефтегазовое дело» и международных сертификатов IWCF или казахстанских сертификатов по теме «Управление скважиной при возникновении ГНВП», действующие сертификаты по безопасности и охране труда, промышленной безопасности, пожарно-техническому минимуму.</w:t>
      </w:r>
    </w:p>
    <w:p w14:paraId="4D4B3509" w14:textId="77777777" w:rsidR="00C24822" w:rsidRPr="00535B14" w:rsidRDefault="00C24822" w:rsidP="00C24822">
      <w:pPr>
        <w:widowControl w:val="0"/>
        <w:tabs>
          <w:tab w:val="left" w:pos="0"/>
          <w:tab w:val="left" w:pos="426"/>
        </w:tabs>
        <w:adjustRightInd w:val="0"/>
        <w:spacing w:after="0" w:line="240" w:lineRule="auto"/>
        <w:ind w:left="-284"/>
        <w:contextualSpacing/>
        <w:jc w:val="both"/>
        <w:textAlignment w:val="baseline"/>
        <w:rPr>
          <w:rFonts w:ascii="Times New Roman" w:eastAsia="Times New Roman" w:hAnsi="Times New Roman" w:cs="Times New Roman"/>
          <w:bCs/>
          <w:sz w:val="24"/>
          <w:szCs w:val="24"/>
          <w:lang w:eastAsia="ru-RU"/>
        </w:rPr>
      </w:pPr>
    </w:p>
    <w:p w14:paraId="44A9DBBB" w14:textId="77777777" w:rsidR="00535B14" w:rsidRDefault="00535B14"/>
    <w:tbl>
      <w:tblPr>
        <w:tblW w:w="13325" w:type="dxa"/>
        <w:tblLayout w:type="fixed"/>
        <w:tblLook w:val="01E0" w:firstRow="1" w:lastRow="1" w:firstColumn="1" w:lastColumn="1" w:noHBand="0" w:noVBand="0"/>
      </w:tblPr>
      <w:tblGrid>
        <w:gridCol w:w="6379"/>
        <w:gridCol w:w="6946"/>
      </w:tblGrid>
      <w:tr w:rsidR="002F6169" w:rsidRPr="00446DD9" w14:paraId="1492E386" w14:textId="77777777" w:rsidTr="002F6169">
        <w:trPr>
          <w:trHeight w:val="735"/>
        </w:trPr>
        <w:tc>
          <w:tcPr>
            <w:tcW w:w="6379" w:type="dxa"/>
          </w:tcPr>
          <w:p w14:paraId="7DDFE402" w14:textId="77777777" w:rsidR="002F6169" w:rsidRPr="00446DD9" w:rsidRDefault="002F6169" w:rsidP="00D5706C">
            <w:pPr>
              <w:pStyle w:val="af0"/>
              <w:tabs>
                <w:tab w:val="left" w:pos="284"/>
              </w:tabs>
              <w:rPr>
                <w:rFonts w:ascii="Times New Roman" w:hAnsi="Times New Roman"/>
                <w:b/>
                <w:sz w:val="24"/>
                <w:szCs w:val="24"/>
              </w:rPr>
            </w:pPr>
          </w:p>
          <w:p w14:paraId="113B2820" w14:textId="77777777" w:rsidR="002F6169" w:rsidRPr="00446DD9" w:rsidRDefault="002F6169" w:rsidP="00D5706C">
            <w:pPr>
              <w:pStyle w:val="af0"/>
              <w:tabs>
                <w:tab w:val="left" w:pos="284"/>
              </w:tabs>
              <w:rPr>
                <w:rFonts w:ascii="Times New Roman" w:hAnsi="Times New Roman"/>
                <w:b/>
                <w:sz w:val="24"/>
                <w:szCs w:val="24"/>
              </w:rPr>
            </w:pPr>
            <w:r w:rsidRPr="00446DD9">
              <w:rPr>
                <w:rFonts w:ascii="Times New Roman" w:hAnsi="Times New Roman"/>
                <w:b/>
                <w:sz w:val="24"/>
                <w:szCs w:val="24"/>
              </w:rPr>
              <w:t>ЗАКАЗЧИК:</w:t>
            </w:r>
          </w:p>
          <w:p w14:paraId="257F0FCB" w14:textId="77777777" w:rsidR="002F6169" w:rsidRPr="00446DD9" w:rsidRDefault="002F6169" w:rsidP="00D5706C">
            <w:pPr>
              <w:pStyle w:val="af0"/>
              <w:tabs>
                <w:tab w:val="left" w:pos="284"/>
              </w:tabs>
              <w:rPr>
                <w:rFonts w:ascii="Times New Roman" w:hAnsi="Times New Roman"/>
                <w:bCs/>
                <w:sz w:val="24"/>
                <w:szCs w:val="24"/>
              </w:rPr>
            </w:pPr>
          </w:p>
          <w:p w14:paraId="168DB31E" w14:textId="77777777" w:rsidR="002F6169" w:rsidRPr="00446DD9" w:rsidRDefault="002F6169" w:rsidP="00D5706C">
            <w:pPr>
              <w:pStyle w:val="af0"/>
              <w:tabs>
                <w:tab w:val="left" w:pos="284"/>
              </w:tabs>
              <w:rPr>
                <w:rFonts w:ascii="Times New Roman" w:hAnsi="Times New Roman"/>
                <w:bCs/>
                <w:sz w:val="24"/>
                <w:szCs w:val="24"/>
              </w:rPr>
            </w:pPr>
            <w:r>
              <w:rPr>
                <w:rFonts w:ascii="Times New Roman" w:hAnsi="Times New Roman"/>
                <w:bCs/>
                <w:sz w:val="24"/>
                <w:szCs w:val="24"/>
              </w:rPr>
              <w:t>Главный геолог</w:t>
            </w:r>
          </w:p>
          <w:p w14:paraId="551D4D9B" w14:textId="77777777" w:rsidR="002F6169" w:rsidRPr="00446DD9" w:rsidRDefault="002F6169" w:rsidP="00D5706C">
            <w:pPr>
              <w:pStyle w:val="af0"/>
              <w:tabs>
                <w:tab w:val="left" w:pos="284"/>
              </w:tabs>
              <w:rPr>
                <w:rFonts w:ascii="Times New Roman" w:hAnsi="Times New Roman"/>
                <w:bCs/>
                <w:sz w:val="24"/>
                <w:szCs w:val="24"/>
              </w:rPr>
            </w:pPr>
            <w:r w:rsidRPr="00446DD9">
              <w:rPr>
                <w:rFonts w:ascii="Times New Roman" w:hAnsi="Times New Roman"/>
                <w:bCs/>
                <w:sz w:val="24"/>
                <w:szCs w:val="24"/>
              </w:rPr>
              <w:t>ТОО «Урихтау Оперейтинг»</w:t>
            </w:r>
          </w:p>
          <w:p w14:paraId="603706A1" w14:textId="77777777" w:rsidR="002F6169" w:rsidRPr="00446DD9" w:rsidRDefault="002F6169" w:rsidP="00D5706C">
            <w:pPr>
              <w:pStyle w:val="af0"/>
              <w:tabs>
                <w:tab w:val="left" w:pos="284"/>
              </w:tabs>
              <w:rPr>
                <w:rFonts w:ascii="Times New Roman" w:hAnsi="Times New Roman"/>
                <w:bCs/>
                <w:sz w:val="24"/>
                <w:szCs w:val="24"/>
              </w:rPr>
            </w:pPr>
          </w:p>
          <w:p w14:paraId="3A0627BB" w14:textId="77777777" w:rsidR="002F6169" w:rsidRPr="00A85058" w:rsidRDefault="002F6169" w:rsidP="00D5706C">
            <w:pPr>
              <w:pStyle w:val="af0"/>
              <w:tabs>
                <w:tab w:val="left" w:pos="284"/>
              </w:tabs>
              <w:rPr>
                <w:rFonts w:ascii="Times New Roman" w:hAnsi="Times New Roman"/>
                <w:b/>
                <w:sz w:val="24"/>
                <w:szCs w:val="24"/>
              </w:rPr>
            </w:pPr>
            <w:r w:rsidRPr="00446DD9">
              <w:rPr>
                <w:rFonts w:ascii="Times New Roman" w:hAnsi="Times New Roman"/>
                <w:bCs/>
                <w:sz w:val="24"/>
                <w:szCs w:val="24"/>
              </w:rPr>
              <w:t xml:space="preserve">___________________ </w:t>
            </w:r>
            <w:r w:rsidRPr="000275F0">
              <w:rPr>
                <w:rFonts w:ascii="Times New Roman" w:hAnsi="Times New Roman"/>
                <w:b/>
                <w:sz w:val="24"/>
                <w:szCs w:val="24"/>
              </w:rPr>
              <w:t>Рахымберди Р.</w:t>
            </w:r>
          </w:p>
          <w:p w14:paraId="192EF13A" w14:textId="77777777" w:rsidR="002F6169" w:rsidRPr="00446DD9" w:rsidRDefault="002F6169" w:rsidP="00D5706C">
            <w:pPr>
              <w:pStyle w:val="af0"/>
              <w:tabs>
                <w:tab w:val="left" w:pos="284"/>
              </w:tabs>
              <w:rPr>
                <w:rFonts w:ascii="Times New Roman" w:hAnsi="Times New Roman"/>
                <w:sz w:val="24"/>
                <w:szCs w:val="24"/>
              </w:rPr>
            </w:pPr>
          </w:p>
        </w:tc>
        <w:tc>
          <w:tcPr>
            <w:tcW w:w="6946" w:type="dxa"/>
          </w:tcPr>
          <w:p w14:paraId="38E8EBB4" w14:textId="1C5FC11D" w:rsidR="002F6169" w:rsidRPr="00446DD9" w:rsidRDefault="002F6169" w:rsidP="00D5706C">
            <w:pPr>
              <w:pStyle w:val="af0"/>
              <w:tabs>
                <w:tab w:val="left" w:pos="284"/>
              </w:tabs>
              <w:rPr>
                <w:rFonts w:ascii="Times New Roman" w:hAnsi="Times New Roman"/>
                <w:b/>
                <w:sz w:val="24"/>
                <w:szCs w:val="24"/>
              </w:rPr>
            </w:pPr>
          </w:p>
          <w:p w14:paraId="5AA7239E" w14:textId="35A2FBC0" w:rsidR="002F6169" w:rsidRPr="00446DD9" w:rsidRDefault="00BC19B4" w:rsidP="00D5706C">
            <w:pPr>
              <w:tabs>
                <w:tab w:val="left" w:pos="284"/>
              </w:tabs>
              <w:jc w:val="both"/>
              <w:rPr>
                <w:rFonts w:ascii="Times New Roman" w:hAnsi="Times New Roman" w:cs="Times New Roman"/>
                <w:b/>
                <w:sz w:val="24"/>
                <w:szCs w:val="24"/>
              </w:rPr>
            </w:pPr>
            <w:r>
              <w:rPr>
                <w:rFonts w:ascii="Times New Roman" w:hAnsi="Times New Roman" w:cs="Times New Roman"/>
                <w:b/>
                <w:sz w:val="24"/>
                <w:szCs w:val="24"/>
              </w:rPr>
              <w:t>ПОДРЯДЧИК</w:t>
            </w:r>
            <w:r w:rsidR="002F6169" w:rsidRPr="00446DD9">
              <w:rPr>
                <w:rFonts w:ascii="Times New Roman" w:hAnsi="Times New Roman" w:cs="Times New Roman"/>
                <w:b/>
                <w:sz w:val="24"/>
                <w:szCs w:val="24"/>
              </w:rPr>
              <w:t>:</w:t>
            </w:r>
          </w:p>
          <w:p w14:paraId="590E4C53" w14:textId="77777777" w:rsidR="002F6169" w:rsidRPr="00446DD9" w:rsidRDefault="002F6169" w:rsidP="00D5706C">
            <w:pPr>
              <w:pStyle w:val="af0"/>
              <w:tabs>
                <w:tab w:val="left" w:pos="284"/>
              </w:tabs>
              <w:rPr>
                <w:rFonts w:ascii="Times New Roman" w:hAnsi="Times New Roman"/>
                <w:b/>
                <w:sz w:val="24"/>
                <w:szCs w:val="24"/>
              </w:rPr>
            </w:pPr>
          </w:p>
        </w:tc>
      </w:tr>
    </w:tbl>
    <w:p w14:paraId="1E6E8F59" w14:textId="2DFAC46E" w:rsidR="00535B14" w:rsidRPr="00734C06" w:rsidRDefault="00535B14" w:rsidP="00666D17">
      <w:pPr>
        <w:spacing w:after="0" w:line="240" w:lineRule="auto"/>
        <w:rPr>
          <w:rFonts w:ascii="Times New Roman" w:eastAsia="Times New Roman" w:hAnsi="Times New Roman" w:cs="Times New Roman"/>
          <w:b/>
          <w:i/>
          <w:color w:val="002060"/>
          <w:sz w:val="24"/>
          <w:szCs w:val="24"/>
          <w:lang w:eastAsia="ar-SA"/>
        </w:rPr>
      </w:pPr>
    </w:p>
    <w:p w14:paraId="5F870207" w14:textId="77777777" w:rsidR="00535B14" w:rsidRDefault="00535B14"/>
    <w:sectPr w:rsidR="00535B1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21BC" w14:textId="77777777" w:rsidR="00232250" w:rsidRDefault="00232250">
      <w:pPr>
        <w:spacing w:after="0" w:line="240" w:lineRule="auto"/>
      </w:pPr>
      <w:r>
        <w:separator/>
      </w:r>
    </w:p>
  </w:endnote>
  <w:endnote w:type="continuationSeparator" w:id="0">
    <w:p w14:paraId="69F3E932" w14:textId="77777777" w:rsidR="00232250" w:rsidRDefault="002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1901" w14:textId="77777777" w:rsidR="007F1EB4" w:rsidRDefault="007F1EB4">
    <w:pPr>
      <w:pStyle w:val="a3"/>
      <w:jc w:val="right"/>
    </w:pPr>
    <w:r>
      <w:fldChar w:fldCharType="begin"/>
    </w:r>
    <w:r>
      <w:instrText>PAGE   \* MERGEFORMAT</w:instrText>
    </w:r>
    <w:r>
      <w:fldChar w:fldCharType="separate"/>
    </w:r>
    <w:r w:rsidR="001B3B59">
      <w:rPr>
        <w:noProof/>
      </w:rPr>
      <w:t>1</w:t>
    </w:r>
    <w:r>
      <w:fldChar w:fldCharType="end"/>
    </w:r>
  </w:p>
  <w:p w14:paraId="106F289D" w14:textId="77777777" w:rsidR="007F1EB4" w:rsidRDefault="007F1E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D957" w14:textId="77777777" w:rsidR="00232250" w:rsidRDefault="00232250">
      <w:pPr>
        <w:spacing w:after="0" w:line="240" w:lineRule="auto"/>
      </w:pPr>
      <w:r>
        <w:separator/>
      </w:r>
    </w:p>
  </w:footnote>
  <w:footnote w:type="continuationSeparator" w:id="0">
    <w:p w14:paraId="1D49161C" w14:textId="77777777" w:rsidR="00232250" w:rsidRDefault="00232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0CC"/>
    <w:multiLevelType w:val="hybridMultilevel"/>
    <w:tmpl w:val="28B04ECE"/>
    <w:lvl w:ilvl="0" w:tplc="CED8DA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43375"/>
    <w:multiLevelType w:val="multilevel"/>
    <w:tmpl w:val="040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E57DD"/>
    <w:multiLevelType w:val="multilevel"/>
    <w:tmpl w:val="6958D0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2428F"/>
    <w:multiLevelType w:val="multilevel"/>
    <w:tmpl w:val="2F148E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A168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1B554B"/>
    <w:multiLevelType w:val="hybridMultilevel"/>
    <w:tmpl w:val="C4EC34FA"/>
    <w:lvl w:ilvl="0" w:tplc="04190011">
      <w:start w:val="1"/>
      <w:numFmt w:val="decimal"/>
      <w:lvlText w:val="%1)"/>
      <w:lvlJc w:val="left"/>
      <w:pPr>
        <w:tabs>
          <w:tab w:val="num" w:pos="1068"/>
        </w:tabs>
        <w:ind w:left="1068" w:hanging="360"/>
      </w:pPr>
      <w:rPr>
        <w:rFont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6" w15:restartNumberingAfterBreak="0">
    <w:nsid w:val="1D6152E9"/>
    <w:multiLevelType w:val="hybridMultilevel"/>
    <w:tmpl w:val="DC369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1060E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507443"/>
    <w:multiLevelType w:val="multilevel"/>
    <w:tmpl w:val="DC182D2A"/>
    <w:lvl w:ilvl="0">
      <w:start w:val="4"/>
      <w:numFmt w:val="decimal"/>
      <w:lvlText w:val="%1"/>
      <w:lvlJc w:val="left"/>
      <w:pPr>
        <w:ind w:left="360" w:hanging="360"/>
      </w:pPr>
      <w:rPr>
        <w:rFonts w:eastAsia="SimSun" w:hint="default"/>
        <w:color w:val="auto"/>
      </w:rPr>
    </w:lvl>
    <w:lvl w:ilvl="1">
      <w:start w:val="1"/>
      <w:numFmt w:val="decimal"/>
      <w:lvlText w:val="%1.%2"/>
      <w:lvlJc w:val="left"/>
      <w:pPr>
        <w:ind w:left="720" w:hanging="360"/>
      </w:pPr>
      <w:rPr>
        <w:rFonts w:eastAsia="SimSun" w:hint="default"/>
        <w:color w:val="auto"/>
      </w:rPr>
    </w:lvl>
    <w:lvl w:ilvl="2">
      <w:start w:val="1"/>
      <w:numFmt w:val="decimal"/>
      <w:lvlText w:val="%1.%2.%3"/>
      <w:lvlJc w:val="left"/>
      <w:pPr>
        <w:ind w:left="1440" w:hanging="720"/>
      </w:pPr>
      <w:rPr>
        <w:rFonts w:eastAsia="SimSun" w:hint="default"/>
        <w:color w:val="auto"/>
      </w:rPr>
    </w:lvl>
    <w:lvl w:ilvl="3">
      <w:start w:val="1"/>
      <w:numFmt w:val="decimal"/>
      <w:lvlText w:val="%1.%2.%3.%4"/>
      <w:lvlJc w:val="left"/>
      <w:pPr>
        <w:ind w:left="1800" w:hanging="720"/>
      </w:pPr>
      <w:rPr>
        <w:rFonts w:eastAsia="SimSun" w:hint="default"/>
        <w:color w:val="auto"/>
      </w:rPr>
    </w:lvl>
    <w:lvl w:ilvl="4">
      <w:start w:val="1"/>
      <w:numFmt w:val="decimal"/>
      <w:lvlText w:val="%1.%2.%3.%4.%5"/>
      <w:lvlJc w:val="left"/>
      <w:pPr>
        <w:ind w:left="2520" w:hanging="1080"/>
      </w:pPr>
      <w:rPr>
        <w:rFonts w:eastAsia="SimSun" w:hint="default"/>
        <w:color w:val="auto"/>
      </w:rPr>
    </w:lvl>
    <w:lvl w:ilvl="5">
      <w:start w:val="1"/>
      <w:numFmt w:val="decimal"/>
      <w:lvlText w:val="%1.%2.%3.%4.%5.%6"/>
      <w:lvlJc w:val="left"/>
      <w:pPr>
        <w:ind w:left="2880" w:hanging="1080"/>
      </w:pPr>
      <w:rPr>
        <w:rFonts w:eastAsia="SimSun" w:hint="default"/>
        <w:color w:val="auto"/>
      </w:rPr>
    </w:lvl>
    <w:lvl w:ilvl="6">
      <w:start w:val="1"/>
      <w:numFmt w:val="decimal"/>
      <w:lvlText w:val="%1.%2.%3.%4.%5.%6.%7"/>
      <w:lvlJc w:val="left"/>
      <w:pPr>
        <w:ind w:left="3600" w:hanging="1440"/>
      </w:pPr>
      <w:rPr>
        <w:rFonts w:eastAsia="SimSun" w:hint="default"/>
        <w:color w:val="auto"/>
      </w:rPr>
    </w:lvl>
    <w:lvl w:ilvl="7">
      <w:start w:val="1"/>
      <w:numFmt w:val="decimal"/>
      <w:lvlText w:val="%1.%2.%3.%4.%5.%6.%7.%8"/>
      <w:lvlJc w:val="left"/>
      <w:pPr>
        <w:ind w:left="3960" w:hanging="1440"/>
      </w:pPr>
      <w:rPr>
        <w:rFonts w:eastAsia="SimSun" w:hint="default"/>
        <w:color w:val="auto"/>
      </w:rPr>
    </w:lvl>
    <w:lvl w:ilvl="8">
      <w:start w:val="1"/>
      <w:numFmt w:val="decimal"/>
      <w:lvlText w:val="%1.%2.%3.%4.%5.%6.%7.%8.%9"/>
      <w:lvlJc w:val="left"/>
      <w:pPr>
        <w:ind w:left="4680" w:hanging="1800"/>
      </w:pPr>
      <w:rPr>
        <w:rFonts w:eastAsia="SimSun" w:hint="default"/>
        <w:color w:val="auto"/>
      </w:rPr>
    </w:lvl>
  </w:abstractNum>
  <w:abstractNum w:abstractNumId="9" w15:restartNumberingAfterBreak="0">
    <w:nsid w:val="2A471C8A"/>
    <w:multiLevelType w:val="multilevel"/>
    <w:tmpl w:val="11B0002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B21DF5"/>
    <w:multiLevelType w:val="multilevel"/>
    <w:tmpl w:val="0CD46E7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EA6FE2"/>
    <w:multiLevelType w:val="hybridMultilevel"/>
    <w:tmpl w:val="0EF891DA"/>
    <w:lvl w:ilvl="0" w:tplc="28FCA89C">
      <w:start w:val="1"/>
      <w:numFmt w:val="decimal"/>
      <w:lvlText w:val="%1."/>
      <w:lvlJc w:val="left"/>
      <w:pPr>
        <w:ind w:left="2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5937EA"/>
    <w:multiLevelType w:val="multilevel"/>
    <w:tmpl w:val="88B0345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C40B02"/>
    <w:multiLevelType w:val="hybridMultilevel"/>
    <w:tmpl w:val="C5E2078C"/>
    <w:lvl w:ilvl="0" w:tplc="8D2E973E">
      <w:start w:val="1"/>
      <w:numFmt w:val="decimal"/>
      <w:lvlText w:val="%1."/>
      <w:lvlJc w:val="left"/>
      <w:pPr>
        <w:ind w:left="3360" w:hanging="360"/>
      </w:pPr>
      <w:rPr>
        <w:rFonts w:hint="default"/>
        <w:color w:val="auto"/>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14" w15:restartNumberingAfterBreak="0">
    <w:nsid w:val="36BB5F30"/>
    <w:multiLevelType w:val="hybridMultilevel"/>
    <w:tmpl w:val="1674B85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15:restartNumberingAfterBreak="0">
    <w:nsid w:val="36C44A28"/>
    <w:multiLevelType w:val="hybridMultilevel"/>
    <w:tmpl w:val="A66E540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C55731"/>
    <w:multiLevelType w:val="multilevel"/>
    <w:tmpl w:val="5748E9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5241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762852"/>
    <w:multiLevelType w:val="hybridMultilevel"/>
    <w:tmpl w:val="A502D080"/>
    <w:lvl w:ilvl="0" w:tplc="461AB1AA">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627F5E"/>
    <w:multiLevelType w:val="hybridMultilevel"/>
    <w:tmpl w:val="F95E22F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2E34561"/>
    <w:multiLevelType w:val="hybridMultilevel"/>
    <w:tmpl w:val="A5D2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60F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4F57F3"/>
    <w:multiLevelType w:val="multilevel"/>
    <w:tmpl w:val="285492C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6B7A2C"/>
    <w:multiLevelType w:val="multilevel"/>
    <w:tmpl w:val="6F347F6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2613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A930EC"/>
    <w:multiLevelType w:val="multilevel"/>
    <w:tmpl w:val="0409001D"/>
    <w:styleLink w:va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1668B9"/>
    <w:multiLevelType w:val="hybridMultilevel"/>
    <w:tmpl w:val="824628F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7" w15:restartNumberingAfterBreak="0">
    <w:nsid w:val="6F416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5466E2"/>
    <w:multiLevelType w:val="hybridMultilevel"/>
    <w:tmpl w:val="A502D08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343A6D"/>
    <w:multiLevelType w:val="multilevel"/>
    <w:tmpl w:val="7010A38A"/>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7E9F5E1D"/>
    <w:multiLevelType w:val="hybridMultilevel"/>
    <w:tmpl w:val="AA30920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16cid:durableId="1934974302">
    <w:abstractNumId w:val="25"/>
  </w:num>
  <w:num w:numId="2" w16cid:durableId="528567219">
    <w:abstractNumId w:val="12"/>
  </w:num>
  <w:num w:numId="3" w16cid:durableId="1959946072">
    <w:abstractNumId w:val="2"/>
  </w:num>
  <w:num w:numId="4" w16cid:durableId="220361640">
    <w:abstractNumId w:val="10"/>
  </w:num>
  <w:num w:numId="5" w16cid:durableId="871764758">
    <w:abstractNumId w:val="17"/>
  </w:num>
  <w:num w:numId="6" w16cid:durableId="1345402573">
    <w:abstractNumId w:val="21"/>
  </w:num>
  <w:num w:numId="7" w16cid:durableId="1660427561">
    <w:abstractNumId w:val="27"/>
  </w:num>
  <w:num w:numId="8" w16cid:durableId="470902760">
    <w:abstractNumId w:val="4"/>
  </w:num>
  <w:num w:numId="9" w16cid:durableId="1459493826">
    <w:abstractNumId w:val="22"/>
  </w:num>
  <w:num w:numId="10" w16cid:durableId="1566916364">
    <w:abstractNumId w:val="3"/>
  </w:num>
  <w:num w:numId="11" w16cid:durableId="2122257648">
    <w:abstractNumId w:val="18"/>
  </w:num>
  <w:num w:numId="12" w16cid:durableId="1174029195">
    <w:abstractNumId w:val="0"/>
  </w:num>
  <w:num w:numId="13" w16cid:durableId="23865754">
    <w:abstractNumId w:val="15"/>
  </w:num>
  <w:num w:numId="14" w16cid:durableId="578103159">
    <w:abstractNumId w:val="14"/>
  </w:num>
  <w:num w:numId="15" w16cid:durableId="1357005829">
    <w:abstractNumId w:val="13"/>
  </w:num>
  <w:num w:numId="16" w16cid:durableId="1885092670">
    <w:abstractNumId w:val="23"/>
  </w:num>
  <w:num w:numId="17" w16cid:durableId="2083210033">
    <w:abstractNumId w:val="28"/>
  </w:num>
  <w:num w:numId="18" w16cid:durableId="2038459260">
    <w:abstractNumId w:val="30"/>
  </w:num>
  <w:num w:numId="19" w16cid:durableId="993997174">
    <w:abstractNumId w:val="29"/>
  </w:num>
  <w:num w:numId="20" w16cid:durableId="901450725">
    <w:abstractNumId w:val="5"/>
  </w:num>
  <w:num w:numId="21" w16cid:durableId="2020042572">
    <w:abstractNumId w:val="20"/>
  </w:num>
  <w:num w:numId="22" w16cid:durableId="2123915237">
    <w:abstractNumId w:val="11"/>
  </w:num>
  <w:num w:numId="23" w16cid:durableId="1996294788">
    <w:abstractNumId w:val="7"/>
  </w:num>
  <w:num w:numId="24" w16cid:durableId="601647472">
    <w:abstractNumId w:val="6"/>
  </w:num>
  <w:num w:numId="25" w16cid:durableId="1104107083">
    <w:abstractNumId w:val="19"/>
  </w:num>
  <w:num w:numId="26" w16cid:durableId="2132476924">
    <w:abstractNumId w:val="26"/>
  </w:num>
  <w:num w:numId="27" w16cid:durableId="280233202">
    <w:abstractNumId w:val="8"/>
  </w:num>
  <w:num w:numId="28" w16cid:durableId="997465118">
    <w:abstractNumId w:val="1"/>
  </w:num>
  <w:num w:numId="29" w16cid:durableId="1819031995">
    <w:abstractNumId w:val="9"/>
  </w:num>
  <w:num w:numId="30" w16cid:durableId="1923028146">
    <w:abstractNumId w:val="16"/>
  </w:num>
  <w:num w:numId="31" w16cid:durableId="20034661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AA"/>
    <w:rsid w:val="00007891"/>
    <w:rsid w:val="00063B93"/>
    <w:rsid w:val="000738B0"/>
    <w:rsid w:val="000E35C5"/>
    <w:rsid w:val="00107691"/>
    <w:rsid w:val="00117CCB"/>
    <w:rsid w:val="00124D37"/>
    <w:rsid w:val="00127789"/>
    <w:rsid w:val="00134DB4"/>
    <w:rsid w:val="001508CC"/>
    <w:rsid w:val="001508EA"/>
    <w:rsid w:val="001514BA"/>
    <w:rsid w:val="001618DD"/>
    <w:rsid w:val="00162451"/>
    <w:rsid w:val="00166EBD"/>
    <w:rsid w:val="001735BE"/>
    <w:rsid w:val="0018719D"/>
    <w:rsid w:val="001A710B"/>
    <w:rsid w:val="001B3B59"/>
    <w:rsid w:val="001D33B6"/>
    <w:rsid w:val="001D60A2"/>
    <w:rsid w:val="00211E10"/>
    <w:rsid w:val="0022495D"/>
    <w:rsid w:val="00227CDA"/>
    <w:rsid w:val="00232250"/>
    <w:rsid w:val="00242F39"/>
    <w:rsid w:val="002940DD"/>
    <w:rsid w:val="00296EA5"/>
    <w:rsid w:val="002A4B04"/>
    <w:rsid w:val="002B7D0D"/>
    <w:rsid w:val="002D43FE"/>
    <w:rsid w:val="002D55C8"/>
    <w:rsid w:val="002E78FC"/>
    <w:rsid w:val="002F6169"/>
    <w:rsid w:val="002F7887"/>
    <w:rsid w:val="00303AC0"/>
    <w:rsid w:val="00330023"/>
    <w:rsid w:val="00361F05"/>
    <w:rsid w:val="00362173"/>
    <w:rsid w:val="0036433D"/>
    <w:rsid w:val="003732DE"/>
    <w:rsid w:val="00381A8B"/>
    <w:rsid w:val="00390990"/>
    <w:rsid w:val="003A61B3"/>
    <w:rsid w:val="003B46A0"/>
    <w:rsid w:val="003C06ED"/>
    <w:rsid w:val="003C2B36"/>
    <w:rsid w:val="003F31E4"/>
    <w:rsid w:val="00410880"/>
    <w:rsid w:val="00410C47"/>
    <w:rsid w:val="00426571"/>
    <w:rsid w:val="004521CD"/>
    <w:rsid w:val="00454B3C"/>
    <w:rsid w:val="00482C41"/>
    <w:rsid w:val="00493765"/>
    <w:rsid w:val="004B0234"/>
    <w:rsid w:val="004C339D"/>
    <w:rsid w:val="004D0D76"/>
    <w:rsid w:val="004D6C9C"/>
    <w:rsid w:val="00535B14"/>
    <w:rsid w:val="005367E2"/>
    <w:rsid w:val="0054004C"/>
    <w:rsid w:val="0054283E"/>
    <w:rsid w:val="00551DE6"/>
    <w:rsid w:val="00570203"/>
    <w:rsid w:val="00592DCF"/>
    <w:rsid w:val="005B57CB"/>
    <w:rsid w:val="005B67B8"/>
    <w:rsid w:val="005C2607"/>
    <w:rsid w:val="005D3E77"/>
    <w:rsid w:val="005F2C69"/>
    <w:rsid w:val="00634C81"/>
    <w:rsid w:val="00666D17"/>
    <w:rsid w:val="006809CC"/>
    <w:rsid w:val="006974A1"/>
    <w:rsid w:val="006D2634"/>
    <w:rsid w:val="0071247E"/>
    <w:rsid w:val="00712D76"/>
    <w:rsid w:val="00727DC2"/>
    <w:rsid w:val="00734379"/>
    <w:rsid w:val="00734C06"/>
    <w:rsid w:val="00737876"/>
    <w:rsid w:val="007454C4"/>
    <w:rsid w:val="00761AA4"/>
    <w:rsid w:val="00770F31"/>
    <w:rsid w:val="007C5129"/>
    <w:rsid w:val="007F1EB4"/>
    <w:rsid w:val="00816AC4"/>
    <w:rsid w:val="008321D9"/>
    <w:rsid w:val="00854593"/>
    <w:rsid w:val="008660D8"/>
    <w:rsid w:val="00873AC1"/>
    <w:rsid w:val="00874910"/>
    <w:rsid w:val="008B5CCE"/>
    <w:rsid w:val="009036D9"/>
    <w:rsid w:val="00926F1A"/>
    <w:rsid w:val="0093167D"/>
    <w:rsid w:val="00932DAD"/>
    <w:rsid w:val="00951667"/>
    <w:rsid w:val="00960383"/>
    <w:rsid w:val="0099210C"/>
    <w:rsid w:val="009B4F4C"/>
    <w:rsid w:val="009B4F53"/>
    <w:rsid w:val="009B6E7C"/>
    <w:rsid w:val="009C5532"/>
    <w:rsid w:val="009F3EEF"/>
    <w:rsid w:val="00A01D39"/>
    <w:rsid w:val="00A1495F"/>
    <w:rsid w:val="00A371B9"/>
    <w:rsid w:val="00A37561"/>
    <w:rsid w:val="00A56C22"/>
    <w:rsid w:val="00A7262A"/>
    <w:rsid w:val="00A755E4"/>
    <w:rsid w:val="00A769A4"/>
    <w:rsid w:val="00A77461"/>
    <w:rsid w:val="00A82173"/>
    <w:rsid w:val="00A85DE1"/>
    <w:rsid w:val="00A910AA"/>
    <w:rsid w:val="00AC0A49"/>
    <w:rsid w:val="00AD2470"/>
    <w:rsid w:val="00AD2B52"/>
    <w:rsid w:val="00AD6872"/>
    <w:rsid w:val="00AE1BDB"/>
    <w:rsid w:val="00B0470D"/>
    <w:rsid w:val="00B11ACA"/>
    <w:rsid w:val="00B3302B"/>
    <w:rsid w:val="00B62793"/>
    <w:rsid w:val="00B677B8"/>
    <w:rsid w:val="00B821A6"/>
    <w:rsid w:val="00B82810"/>
    <w:rsid w:val="00B82DF8"/>
    <w:rsid w:val="00BA16F4"/>
    <w:rsid w:val="00BB1A4B"/>
    <w:rsid w:val="00BB67BB"/>
    <w:rsid w:val="00BC19B4"/>
    <w:rsid w:val="00BF6CA6"/>
    <w:rsid w:val="00C00B90"/>
    <w:rsid w:val="00C24822"/>
    <w:rsid w:val="00C76E9E"/>
    <w:rsid w:val="00C826AD"/>
    <w:rsid w:val="00C92143"/>
    <w:rsid w:val="00C921AD"/>
    <w:rsid w:val="00C93E69"/>
    <w:rsid w:val="00CA6131"/>
    <w:rsid w:val="00CD2BCE"/>
    <w:rsid w:val="00CF5C19"/>
    <w:rsid w:val="00D007B3"/>
    <w:rsid w:val="00D11AE4"/>
    <w:rsid w:val="00D20B31"/>
    <w:rsid w:val="00D324DC"/>
    <w:rsid w:val="00D45D85"/>
    <w:rsid w:val="00D72826"/>
    <w:rsid w:val="00D76F70"/>
    <w:rsid w:val="00D804AB"/>
    <w:rsid w:val="00DB295F"/>
    <w:rsid w:val="00E05386"/>
    <w:rsid w:val="00E1107A"/>
    <w:rsid w:val="00E37105"/>
    <w:rsid w:val="00E53390"/>
    <w:rsid w:val="00E9212C"/>
    <w:rsid w:val="00EA465D"/>
    <w:rsid w:val="00EB1313"/>
    <w:rsid w:val="00EC2FD0"/>
    <w:rsid w:val="00ED69D5"/>
    <w:rsid w:val="00F06662"/>
    <w:rsid w:val="00F1707C"/>
    <w:rsid w:val="00F246AF"/>
    <w:rsid w:val="00F33292"/>
    <w:rsid w:val="00F671BC"/>
    <w:rsid w:val="00F71434"/>
    <w:rsid w:val="00F73E54"/>
    <w:rsid w:val="00FC324D"/>
    <w:rsid w:val="00FE7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5F0F21"/>
  <w15:chartTrackingRefBased/>
  <w15:docId w15:val="{F6894D13-FCE8-4DA1-979C-CD3B000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Стиль1"/>
    <w:uiPriority w:val="99"/>
    <w:rsid w:val="00410C47"/>
    <w:pPr>
      <w:numPr>
        <w:numId w:val="1"/>
      </w:numPr>
    </w:pPr>
  </w:style>
  <w:style w:type="paragraph" w:styleId="a3">
    <w:name w:val="footer"/>
    <w:basedOn w:val="a"/>
    <w:link w:val="a4"/>
    <w:uiPriority w:val="99"/>
    <w:unhideWhenUsed/>
    <w:rsid w:val="004C339D"/>
    <w:pPr>
      <w:tabs>
        <w:tab w:val="center" w:pos="4844"/>
        <w:tab w:val="right" w:pos="9689"/>
      </w:tabs>
      <w:spacing w:after="0" w:line="240" w:lineRule="auto"/>
    </w:pPr>
  </w:style>
  <w:style w:type="character" w:customStyle="1" w:styleId="a4">
    <w:name w:val="Нижний колонтитул Знак"/>
    <w:basedOn w:val="a0"/>
    <w:link w:val="a3"/>
    <w:uiPriority w:val="99"/>
    <w:rsid w:val="004C339D"/>
  </w:style>
  <w:style w:type="paragraph" w:styleId="a5">
    <w:name w:val="List Paragraph"/>
    <w:basedOn w:val="a"/>
    <w:link w:val="a6"/>
    <w:uiPriority w:val="34"/>
    <w:qFormat/>
    <w:rsid w:val="009B6E7C"/>
    <w:pPr>
      <w:ind w:left="720"/>
      <w:contextualSpacing/>
    </w:pPr>
  </w:style>
  <w:style w:type="paragraph" w:styleId="a7">
    <w:name w:val="Body Text"/>
    <w:basedOn w:val="a"/>
    <w:link w:val="a8"/>
    <w:uiPriority w:val="99"/>
    <w:semiHidden/>
    <w:unhideWhenUsed/>
    <w:rsid w:val="00874910"/>
    <w:pPr>
      <w:spacing w:after="120"/>
    </w:pPr>
  </w:style>
  <w:style w:type="character" w:customStyle="1" w:styleId="a8">
    <w:name w:val="Основной текст Знак"/>
    <w:basedOn w:val="a0"/>
    <w:link w:val="a7"/>
    <w:uiPriority w:val="99"/>
    <w:semiHidden/>
    <w:rsid w:val="00874910"/>
  </w:style>
  <w:style w:type="character" w:customStyle="1" w:styleId="a6">
    <w:name w:val="Абзац списка Знак"/>
    <w:link w:val="a5"/>
    <w:uiPriority w:val="34"/>
    <w:rsid w:val="00330023"/>
  </w:style>
  <w:style w:type="paragraph" w:styleId="a9">
    <w:name w:val="Balloon Text"/>
    <w:basedOn w:val="a"/>
    <w:link w:val="aa"/>
    <w:uiPriority w:val="99"/>
    <w:semiHidden/>
    <w:unhideWhenUsed/>
    <w:rsid w:val="005367E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367E2"/>
    <w:rPr>
      <w:rFonts w:ascii="Segoe UI" w:hAnsi="Segoe UI" w:cs="Segoe UI"/>
      <w:sz w:val="18"/>
      <w:szCs w:val="18"/>
    </w:rPr>
  </w:style>
  <w:style w:type="paragraph" w:styleId="ab">
    <w:name w:val="Revision"/>
    <w:hidden/>
    <w:uiPriority w:val="99"/>
    <w:semiHidden/>
    <w:rsid w:val="00D20B31"/>
    <w:pPr>
      <w:spacing w:after="0" w:line="240" w:lineRule="auto"/>
    </w:pPr>
  </w:style>
  <w:style w:type="paragraph" w:styleId="ac">
    <w:name w:val="Plain Text"/>
    <w:basedOn w:val="a"/>
    <w:link w:val="ad"/>
    <w:rsid w:val="00C93E69"/>
    <w:pPr>
      <w:spacing w:after="0" w:line="240" w:lineRule="auto"/>
    </w:pPr>
    <w:rPr>
      <w:rFonts w:ascii="Courier New" w:eastAsia="Times New Roman" w:hAnsi="Courier New" w:cs="Times New Roman"/>
      <w:sz w:val="20"/>
      <w:szCs w:val="20"/>
      <w:lang w:val="x-none" w:eastAsia="ru-RU"/>
    </w:rPr>
  </w:style>
  <w:style w:type="character" w:customStyle="1" w:styleId="ad">
    <w:name w:val="Текст Знак"/>
    <w:basedOn w:val="a0"/>
    <w:link w:val="ac"/>
    <w:rsid w:val="00C93E69"/>
    <w:rPr>
      <w:rFonts w:ascii="Courier New" w:eastAsia="Times New Roman" w:hAnsi="Courier New" w:cs="Times New Roman"/>
      <w:sz w:val="20"/>
      <w:szCs w:val="20"/>
      <w:lang w:val="x-none" w:eastAsia="ru-RU"/>
    </w:rPr>
  </w:style>
  <w:style w:type="paragraph" w:customStyle="1" w:styleId="Normal12">
    <w:name w:val="Normal+12"/>
    <w:basedOn w:val="a"/>
    <w:rsid w:val="00C93E69"/>
    <w:pPr>
      <w:widowControl w:val="0"/>
      <w:adjustRightInd w:val="0"/>
      <w:spacing w:after="240" w:line="360" w:lineRule="atLeast"/>
      <w:jc w:val="both"/>
      <w:textAlignment w:val="baseline"/>
    </w:pPr>
    <w:rPr>
      <w:rFonts w:ascii="Times New Roman" w:eastAsia="Times New Roman" w:hAnsi="Times New Roman" w:cs="Times New Roman"/>
      <w:sz w:val="24"/>
      <w:szCs w:val="24"/>
      <w:lang w:val="en-US"/>
    </w:rPr>
  </w:style>
  <w:style w:type="numbering" w:customStyle="1" w:styleId="1">
    <w:name w:val="Текущий список1"/>
    <w:uiPriority w:val="99"/>
    <w:rsid w:val="00C93E69"/>
    <w:pPr>
      <w:numPr>
        <w:numId w:val="28"/>
      </w:numPr>
    </w:pPr>
  </w:style>
  <w:style w:type="paragraph" w:styleId="ae">
    <w:name w:val="header"/>
    <w:basedOn w:val="a"/>
    <w:link w:val="af"/>
    <w:uiPriority w:val="99"/>
    <w:unhideWhenUsed/>
    <w:rsid w:val="002F616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F6169"/>
  </w:style>
  <w:style w:type="paragraph" w:styleId="af0">
    <w:name w:val="No Spacing"/>
    <w:uiPriority w:val="1"/>
    <w:qFormat/>
    <w:rsid w:val="002F616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978078">
      <w:bodyDiv w:val="1"/>
      <w:marLeft w:val="0"/>
      <w:marRight w:val="0"/>
      <w:marTop w:val="0"/>
      <w:marBottom w:val="0"/>
      <w:divBdr>
        <w:top w:val="none" w:sz="0" w:space="0" w:color="auto"/>
        <w:left w:val="none" w:sz="0" w:space="0" w:color="auto"/>
        <w:bottom w:val="none" w:sz="0" w:space="0" w:color="auto"/>
        <w:right w:val="none" w:sz="0" w:space="0" w:color="auto"/>
      </w:divBdr>
    </w:div>
    <w:div w:id="1771242760">
      <w:bodyDiv w:val="1"/>
      <w:marLeft w:val="0"/>
      <w:marRight w:val="0"/>
      <w:marTop w:val="0"/>
      <w:marBottom w:val="0"/>
      <w:divBdr>
        <w:top w:val="none" w:sz="0" w:space="0" w:color="auto"/>
        <w:left w:val="none" w:sz="0" w:space="0" w:color="auto"/>
        <w:bottom w:val="none" w:sz="0" w:space="0" w:color="auto"/>
        <w:right w:val="none" w:sz="0" w:space="0" w:color="auto"/>
      </w:divBdr>
    </w:div>
    <w:div w:id="19597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D590-FFDE-450C-BEDF-081C3949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8</Pages>
  <Words>3080</Words>
  <Characters>21802</Characters>
  <Application>Microsoft Office Word</Application>
  <DocSecurity>0</DocSecurity>
  <Lines>390</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Нсанов Ербол Рахметуллаевич</cp:lastModifiedBy>
  <cp:revision>37</cp:revision>
  <dcterms:created xsi:type="dcterms:W3CDTF">2021-08-16T04:42:00Z</dcterms:created>
  <dcterms:modified xsi:type="dcterms:W3CDTF">2026-01-21T12:34:00Z</dcterms:modified>
</cp:coreProperties>
</file>