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AA19" w14:textId="77777777" w:rsidR="000C725F" w:rsidRPr="00AB6D0E" w:rsidRDefault="000C725F" w:rsidP="000C725F">
      <w:pPr>
        <w:jc w:val="right"/>
        <w:rPr>
          <w:rFonts w:eastAsia="Calibri"/>
          <w:b/>
        </w:rPr>
      </w:pPr>
    </w:p>
    <w:p w14:paraId="504E98F1" w14:textId="77777777" w:rsidR="0021352E" w:rsidRPr="0056567A" w:rsidRDefault="0021352E" w:rsidP="0021352E">
      <w:pPr>
        <w:pStyle w:val="af1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№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724E41D2" w14:textId="23845208" w:rsidR="0021352E" w:rsidRPr="0056567A" w:rsidRDefault="0021352E" w:rsidP="0021352E">
      <w:pPr>
        <w:pStyle w:val="af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договору №_____________ от «___» __________</w:t>
      </w:r>
      <w:r w:rsidRPr="00AB6D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497A78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5656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Pr="005656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400130" w14:textId="77777777" w:rsidR="0021352E" w:rsidRPr="0056567A" w:rsidRDefault="0021352E" w:rsidP="0021352E">
      <w:pPr>
        <w:pStyle w:val="af1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157A577F" w14:textId="77777777" w:rsidR="0021352E" w:rsidRPr="00AB6D0E" w:rsidRDefault="0021352E" w:rsidP="0021352E">
      <w:pPr>
        <w:autoSpaceDE w:val="0"/>
        <w:autoSpaceDN w:val="0"/>
        <w:adjustRightInd w:val="0"/>
      </w:pPr>
      <w:r w:rsidRPr="00AB6D0E">
        <w:t xml:space="preserve">                                                                                               </w:t>
      </w:r>
    </w:p>
    <w:p w14:paraId="117B5A70" w14:textId="77777777" w:rsidR="0021352E" w:rsidRPr="00AB6D0E" w:rsidRDefault="0021352E" w:rsidP="0021352E">
      <w:pPr>
        <w:autoSpaceDE w:val="0"/>
        <w:autoSpaceDN w:val="0"/>
        <w:adjustRightInd w:val="0"/>
        <w:jc w:val="center"/>
      </w:pPr>
      <w:r w:rsidRPr="00AB6D0E">
        <w:rPr>
          <w:b/>
        </w:rPr>
        <w:t>ТЕХНИЧЕСКАЯ СПЕЦИФИКАЦИЯ</w:t>
      </w:r>
    </w:p>
    <w:p w14:paraId="4449301D" w14:textId="2332E6F7" w:rsidR="0021352E" w:rsidRPr="00AB6D0E" w:rsidRDefault="0021352E" w:rsidP="0021352E">
      <w:pPr>
        <w:autoSpaceDE w:val="0"/>
        <w:autoSpaceDN w:val="0"/>
        <w:adjustRightInd w:val="0"/>
        <w:jc w:val="center"/>
        <w:rPr>
          <w:b/>
        </w:rPr>
      </w:pPr>
      <w:r w:rsidRPr="00AB6D0E">
        <w:rPr>
          <w:b/>
        </w:rPr>
        <w:t>на закупку Работы с применением ГНКТ (</w:t>
      </w:r>
      <w:r w:rsidRPr="00AB6D0E">
        <w:rPr>
          <w:b/>
          <w:bCs/>
          <w:color w:val="040C28"/>
        </w:rPr>
        <w:t>Гибкая насосно-компрессорная труба</w:t>
      </w:r>
      <w:r w:rsidRPr="00AB6D0E">
        <w:rPr>
          <w:b/>
        </w:rPr>
        <w:t>) (работа ГНКТ с азотом при освоении</w:t>
      </w:r>
      <w:r w:rsidR="0056567A">
        <w:rPr>
          <w:b/>
        </w:rPr>
        <w:t xml:space="preserve"> скважин </w:t>
      </w:r>
      <w:r w:rsidR="00A14AA0" w:rsidRPr="00A14AA0">
        <w:rPr>
          <w:b/>
          <w:bCs/>
        </w:rPr>
        <w:t>58г, 59г, 60г, 61г, 62г, 63г, У-3, У-</w:t>
      </w:r>
      <w:r w:rsidR="00EC7974" w:rsidRPr="001F401A">
        <w:rPr>
          <w:b/>
          <w:bCs/>
        </w:rPr>
        <w:t>4 и при КРС по ревизии подземного оборудования (ПО) на месторождении Урихтау</w:t>
      </w:r>
      <w:r w:rsidRPr="00AB6D0E">
        <w:rPr>
          <w:b/>
        </w:rPr>
        <w:t>)</w:t>
      </w:r>
    </w:p>
    <w:p w14:paraId="46C78F91" w14:textId="77777777" w:rsidR="0021352E" w:rsidRPr="00AB6D0E" w:rsidRDefault="0021352E" w:rsidP="0021352E">
      <w:pPr>
        <w:autoSpaceDE w:val="0"/>
        <w:autoSpaceDN w:val="0"/>
        <w:adjustRightInd w:val="0"/>
        <w:jc w:val="center"/>
        <w:rPr>
          <w:b/>
        </w:rPr>
      </w:pPr>
    </w:p>
    <w:p w14:paraId="70DB8F01" w14:textId="77777777" w:rsidR="0021352E" w:rsidRPr="00AB6D0E" w:rsidRDefault="0021352E" w:rsidP="0021352E">
      <w:pPr>
        <w:pStyle w:val="a4"/>
        <w:numPr>
          <w:ilvl w:val="0"/>
          <w:numId w:val="9"/>
        </w:numPr>
        <w:jc w:val="center"/>
        <w:rPr>
          <w:b/>
          <w:bCs/>
          <w:szCs w:val="24"/>
        </w:rPr>
      </w:pPr>
      <w:r w:rsidRPr="00AB6D0E">
        <w:rPr>
          <w:b/>
          <w:bCs/>
          <w:szCs w:val="24"/>
        </w:rPr>
        <w:t>Область оказания Услуг.</w:t>
      </w:r>
    </w:p>
    <w:p w14:paraId="320A17B2" w14:textId="77777777" w:rsidR="0021352E" w:rsidRPr="00AB6D0E" w:rsidRDefault="0021352E" w:rsidP="0021352E">
      <w:pPr>
        <w:ind w:firstLine="709"/>
        <w:jc w:val="both"/>
        <w:rPr>
          <w:lang w:val="x-none"/>
        </w:rPr>
      </w:pPr>
      <w:r w:rsidRPr="00AB6D0E">
        <w:rPr>
          <w:lang w:val="x-none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215км. к югу от города Актобе.</w:t>
      </w:r>
    </w:p>
    <w:p w14:paraId="483BC4BB" w14:textId="77777777" w:rsidR="0021352E" w:rsidRPr="00AB6D0E" w:rsidRDefault="0021352E" w:rsidP="0021352E">
      <w:pPr>
        <w:ind w:firstLine="709"/>
        <w:jc w:val="both"/>
        <w:rPr>
          <w:lang w:val="x-none"/>
        </w:rPr>
      </w:pPr>
      <w:r w:rsidRPr="00AB6D0E">
        <w:rPr>
          <w:lang w:val="x-none"/>
        </w:rPr>
        <w:t>В этой части нефтегазоносного региона ранее открыты и уже разрабатываются месторождения нефти и газа Жанажол (10-12км. восточнее), Кенкияк (50км. севернее), Алибекмола (</w:t>
      </w:r>
      <w:smartTag w:uri="urn:schemas-microsoft-com:office:smarttags" w:element="metricconverter">
        <w:smartTagPr>
          <w:attr w:name="ProductID" w:val="20 км"/>
        </w:smartTagPr>
        <w:r w:rsidRPr="00AB6D0E">
          <w:rPr>
            <w:lang w:val="x-none"/>
          </w:rPr>
          <w:t>20 км.</w:t>
        </w:r>
      </w:smartTag>
      <w:r w:rsidRPr="00AB6D0E">
        <w:rPr>
          <w:lang w:val="x-none"/>
        </w:rPr>
        <w:t xml:space="preserve"> северо-восточнее) и Кожасай (7-</w:t>
      </w:r>
      <w:smartTag w:uri="urn:schemas-microsoft-com:office:smarttags" w:element="metricconverter">
        <w:smartTagPr>
          <w:attr w:name="ProductID" w:val="8 км"/>
        </w:smartTagPr>
        <w:r w:rsidRPr="00AB6D0E">
          <w:rPr>
            <w:lang w:val="x-none"/>
          </w:rPr>
          <w:t>8 км.</w:t>
        </w:r>
      </w:smartTag>
      <w:r w:rsidRPr="00AB6D0E">
        <w:rPr>
          <w:lang w:val="x-none"/>
        </w:rPr>
        <w:t xml:space="preserve"> юго-западнее). </w:t>
      </w:r>
    </w:p>
    <w:p w14:paraId="37F71532" w14:textId="77777777" w:rsidR="0021352E" w:rsidRPr="00AB6D0E" w:rsidRDefault="0021352E" w:rsidP="0021352E">
      <w:pPr>
        <w:pStyle w:val="a4"/>
        <w:ind w:firstLine="720"/>
        <w:rPr>
          <w:szCs w:val="24"/>
          <w:lang w:val="ru-RU"/>
        </w:rPr>
      </w:pPr>
      <w:r w:rsidRPr="00AB6D0E">
        <w:rPr>
          <w:szCs w:val="24"/>
          <w:lang w:val="x-none"/>
        </w:rPr>
        <w:t>Среднегодовые температуры разнятся между -40</w:t>
      </w:r>
      <w:r w:rsidRPr="00E0403A">
        <w:rPr>
          <w:szCs w:val="24"/>
          <w:vertAlign w:val="superscript"/>
          <w:lang w:val="x-none"/>
        </w:rPr>
        <w:t>0</w:t>
      </w:r>
      <w:r w:rsidRPr="00AB6D0E">
        <w:rPr>
          <w:szCs w:val="24"/>
          <w:lang w:val="x-none"/>
        </w:rPr>
        <w:t xml:space="preserve"> и +40</w:t>
      </w:r>
      <w:r w:rsidRPr="00E0403A">
        <w:rPr>
          <w:szCs w:val="24"/>
          <w:vertAlign w:val="superscript"/>
          <w:lang w:val="x-none"/>
        </w:rPr>
        <w:t>0</w:t>
      </w:r>
      <w:r w:rsidRPr="00AB6D0E">
        <w:rPr>
          <w:szCs w:val="24"/>
          <w:lang w:val="x-none"/>
        </w:rPr>
        <w:t xml:space="preserve"> С. Все оборудование и жилой лагерь Подрядчика услуг должны подходить для продолжительной работы в  условиях холодной зимы и жаркого лета. </w:t>
      </w:r>
    </w:p>
    <w:p w14:paraId="1CF50226" w14:textId="77777777" w:rsidR="0021352E" w:rsidRPr="00AB6D0E" w:rsidRDefault="0021352E" w:rsidP="0021352E">
      <w:pPr>
        <w:pStyle w:val="a4"/>
        <w:ind w:firstLine="720"/>
        <w:rPr>
          <w:szCs w:val="24"/>
          <w:lang w:val="ru-RU"/>
        </w:rPr>
      </w:pPr>
    </w:p>
    <w:p w14:paraId="7E601D41" w14:textId="77777777" w:rsidR="0021352E" w:rsidRPr="00AB6D0E" w:rsidRDefault="0021352E" w:rsidP="0021352E">
      <w:pPr>
        <w:pStyle w:val="a"/>
        <w:numPr>
          <w:ilvl w:val="0"/>
          <w:numId w:val="9"/>
        </w:numPr>
        <w:tabs>
          <w:tab w:val="clear" w:pos="540"/>
          <w:tab w:val="clear" w:pos="993"/>
          <w:tab w:val="left" w:pos="709"/>
        </w:tabs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AB6D0E">
        <w:rPr>
          <w:rFonts w:ascii="Times New Roman" w:hAnsi="Times New Roman" w:cs="Times New Roman"/>
          <w:b/>
          <w:bCs/>
        </w:rPr>
        <w:t>Объем работ.</w:t>
      </w:r>
    </w:p>
    <w:p w14:paraId="484F4252" w14:textId="3D0BAA44" w:rsidR="0021352E" w:rsidRPr="00AB6D0E" w:rsidRDefault="0021352E" w:rsidP="0021352E">
      <w:pPr>
        <w:pStyle w:val="af5"/>
        <w:ind w:firstLine="708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ТОО «Урихтау Оперейтинг» проводит оценочные работы на нефтегазоконденсатном месторождении Урихтау в Мугалжарском районе Актюбинской области Республики Казахстан. С целью улучшения продуктивности пластов в процессе освоения скважины на Урихтау привлечение установки ГНКТ для проведения промывки скважины с последующим вызовом притока пластового флюида с закачкой азота в целях очистки призабойной зоны пласта</w:t>
      </w:r>
      <w:r w:rsidR="007B3159">
        <w:rPr>
          <w:sz w:val="24"/>
          <w:szCs w:val="24"/>
        </w:rPr>
        <w:t xml:space="preserve">, </w:t>
      </w:r>
      <w:r w:rsidR="007B3159" w:rsidRPr="007B3159">
        <w:rPr>
          <w:sz w:val="24"/>
          <w:szCs w:val="24"/>
        </w:rPr>
        <w:t>а также проведения соляно-кислотной обработки пласта</w:t>
      </w:r>
      <w:r w:rsidRPr="00AB6D0E">
        <w:rPr>
          <w:sz w:val="24"/>
          <w:szCs w:val="24"/>
        </w:rPr>
        <w:t xml:space="preserve">. При необходимости подрядчик должен при необходимости применять понизители трения, а </w:t>
      </w:r>
      <w:r w:rsidR="004322CE" w:rsidRPr="00AB6D0E">
        <w:rPr>
          <w:sz w:val="24"/>
          <w:szCs w:val="24"/>
        </w:rPr>
        <w:t>также</w:t>
      </w:r>
      <w:r w:rsidRPr="00AB6D0E">
        <w:rPr>
          <w:sz w:val="24"/>
          <w:szCs w:val="24"/>
        </w:rPr>
        <w:t xml:space="preserve"> для выноса механических примесей прокачивать вязкие пачки на основе полимеров, позволяющие эффективно производить промывку скважины, при этом не загрязняя призабойную зону пласта при поглощении рабочей жидкости.</w:t>
      </w:r>
    </w:p>
    <w:p w14:paraId="23B0196F" w14:textId="28DAB8C5" w:rsidR="0021352E" w:rsidRDefault="0021352E" w:rsidP="0021352E">
      <w:pPr>
        <w:pStyle w:val="af5"/>
        <w:ind w:firstLine="708"/>
        <w:jc w:val="both"/>
        <w:rPr>
          <w:sz w:val="24"/>
          <w:szCs w:val="24"/>
        </w:rPr>
      </w:pPr>
      <w:r w:rsidRPr="00AB6D0E">
        <w:rPr>
          <w:sz w:val="24"/>
          <w:szCs w:val="24"/>
        </w:rPr>
        <w:t xml:space="preserve">Обязательно применение забойного оборудование в виде гидромониторных и промывочных насадок высокой эффективности, а </w:t>
      </w:r>
      <w:r w:rsidR="004322CE" w:rsidRPr="00AB6D0E">
        <w:rPr>
          <w:sz w:val="24"/>
          <w:szCs w:val="24"/>
        </w:rPr>
        <w:t>также</w:t>
      </w:r>
      <w:r w:rsidRPr="00AB6D0E">
        <w:rPr>
          <w:sz w:val="24"/>
          <w:szCs w:val="24"/>
        </w:rPr>
        <w:t xml:space="preserve"> </w:t>
      </w:r>
      <w:r w:rsidR="0056567A" w:rsidRPr="00AB6D0E">
        <w:rPr>
          <w:sz w:val="24"/>
          <w:szCs w:val="24"/>
        </w:rPr>
        <w:t>обратных клапанов,</w:t>
      </w:r>
      <w:r w:rsidRPr="00AB6D0E">
        <w:rPr>
          <w:sz w:val="24"/>
          <w:szCs w:val="24"/>
        </w:rPr>
        <w:t xml:space="preserve"> препятствующих попаданию пластового флюида в ГНКТ.  </w:t>
      </w:r>
    </w:p>
    <w:p w14:paraId="69C32A90" w14:textId="77777777" w:rsidR="005B3ABC" w:rsidRPr="00AB6D0E" w:rsidRDefault="005B3ABC" w:rsidP="005B3ABC">
      <w:pPr>
        <w:ind w:firstLine="284"/>
        <w:jc w:val="both"/>
      </w:pPr>
      <w:r w:rsidRPr="0038097F">
        <w:rPr>
          <w:b/>
          <w:bCs/>
        </w:rPr>
        <w:t>Выполнение Работ по скважин</w:t>
      </w:r>
      <w:r>
        <w:rPr>
          <w:b/>
          <w:bCs/>
        </w:rPr>
        <w:t>ам</w:t>
      </w:r>
      <w:r w:rsidRPr="0038097F">
        <w:rPr>
          <w:b/>
          <w:bCs/>
        </w:rPr>
        <w:t xml:space="preserve"> осуществляется по решению Заказчика и при наличии производственной необходимости. Заказчик вправе отказаться от выполнения Работ полностью или частично без компенсации Подрядчику упущенной выгоды и иных затрат.</w:t>
      </w:r>
      <w:r w:rsidRPr="00AB6D0E">
        <w:t xml:space="preserve">  </w:t>
      </w:r>
    </w:p>
    <w:p w14:paraId="36B26B68" w14:textId="77777777" w:rsidR="005B3ABC" w:rsidRPr="00AB6D0E" w:rsidRDefault="005B3ABC" w:rsidP="0021352E">
      <w:pPr>
        <w:pStyle w:val="af5"/>
        <w:ind w:firstLine="708"/>
        <w:jc w:val="both"/>
        <w:rPr>
          <w:sz w:val="24"/>
          <w:szCs w:val="24"/>
        </w:rPr>
      </w:pPr>
    </w:p>
    <w:p w14:paraId="35CC8267" w14:textId="77777777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</w:p>
    <w:p w14:paraId="01B38369" w14:textId="77777777" w:rsidR="0021352E" w:rsidRPr="00AB6D0E" w:rsidRDefault="0021352E" w:rsidP="0021352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/>
        </w:rPr>
      </w:pPr>
      <w:r w:rsidRPr="00AB6D0E">
        <w:rPr>
          <w:b/>
        </w:rPr>
        <w:t>Цели и порядок работы</w:t>
      </w:r>
    </w:p>
    <w:p w14:paraId="5EC50C63" w14:textId="77777777" w:rsidR="0021352E" w:rsidRPr="00AB6D0E" w:rsidRDefault="0021352E" w:rsidP="0021352E">
      <w:pPr>
        <w:autoSpaceDE w:val="0"/>
        <w:autoSpaceDN w:val="0"/>
        <w:adjustRightInd w:val="0"/>
        <w:ind w:left="360"/>
        <w:jc w:val="both"/>
        <w:rPr>
          <w:bCs/>
        </w:rPr>
      </w:pPr>
      <w:r w:rsidRPr="00AB6D0E">
        <w:rPr>
          <w:bCs/>
        </w:rPr>
        <w:t>Основными целями данной Работы являются:</w:t>
      </w:r>
    </w:p>
    <w:p w14:paraId="4879297A" w14:textId="5E79FA04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  <w:r w:rsidRPr="00AB6D0E">
        <w:rPr>
          <w:bCs/>
        </w:rPr>
        <w:t xml:space="preserve">комплекс Работ по интенсификации добычи нефти освоением на ГНКТ с </w:t>
      </w:r>
      <w:r w:rsidR="00901E27">
        <w:rPr>
          <w:bCs/>
        </w:rPr>
        <w:t xml:space="preserve">криогенной </w:t>
      </w:r>
      <w:r w:rsidRPr="00AB6D0E">
        <w:rPr>
          <w:bCs/>
        </w:rPr>
        <w:t>азотной установкой.</w:t>
      </w:r>
    </w:p>
    <w:p w14:paraId="6B39134C" w14:textId="77777777" w:rsidR="0021352E" w:rsidRPr="00AB6D0E" w:rsidRDefault="0021352E" w:rsidP="0021352E">
      <w:pPr>
        <w:autoSpaceDE w:val="0"/>
        <w:autoSpaceDN w:val="0"/>
        <w:adjustRightInd w:val="0"/>
        <w:jc w:val="both"/>
        <w:rPr>
          <w:bCs/>
        </w:rPr>
      </w:pPr>
      <w:r w:rsidRPr="00AB6D0E">
        <w:rPr>
          <w:bCs/>
        </w:rPr>
        <w:t xml:space="preserve">      Порядок работ, выполняемые в рамках данных целей по месторождению Урихтау:</w:t>
      </w:r>
    </w:p>
    <w:p w14:paraId="07A62C9F" w14:textId="6F959396" w:rsidR="0021352E" w:rsidRPr="00AB6D0E" w:rsidRDefault="0021352E" w:rsidP="0021352E">
      <w:pPr>
        <w:tabs>
          <w:tab w:val="left" w:pos="4962"/>
        </w:tabs>
        <w:autoSpaceDE w:val="0"/>
        <w:autoSpaceDN w:val="0"/>
        <w:adjustRightInd w:val="0"/>
        <w:ind w:firstLine="360"/>
        <w:jc w:val="both"/>
      </w:pPr>
      <w:r w:rsidRPr="00AB6D0E">
        <w:t>Освоение скважины при помощи ГНКТ на скважи</w:t>
      </w:r>
      <w:r w:rsidR="004322CE" w:rsidRPr="00AB6D0E">
        <w:t>нах месторождения</w:t>
      </w:r>
      <w:r w:rsidRPr="00AB6D0E">
        <w:t xml:space="preserve"> </w:t>
      </w:r>
      <w:r w:rsidR="00344012">
        <w:t>Центральный</w:t>
      </w:r>
      <w:r w:rsidRPr="00AB6D0E">
        <w:t xml:space="preserve"> Урихтау включает в себя:</w:t>
      </w:r>
    </w:p>
    <w:p w14:paraId="0D0A735B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Мобилизацию оборудования ГНКТ, насосного оборудования, емкостей, персонала, химреагентов, </w:t>
      </w:r>
    </w:p>
    <w:p w14:paraId="64F8283F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Разработка процесса/проектирование: </w:t>
      </w:r>
    </w:p>
    <w:p w14:paraId="1F2CEFF3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lastRenderedPageBreak/>
        <w:t xml:space="preserve">Подрядчик перед проведением промывки и освоения должен </w:t>
      </w:r>
      <w:r w:rsidRPr="00AB6D0E">
        <w:rPr>
          <w:lang w:val="kk-KZ"/>
        </w:rPr>
        <w:t>должен обеспечить</w:t>
      </w:r>
      <w:r w:rsidRPr="00AB6D0E">
        <w:t>:</w:t>
      </w:r>
    </w:p>
    <w:p w14:paraId="19FE08CF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изучение и сбор данных по скважине совместно с геологической службой ТОО «Урихтау Оперейтинг»;</w:t>
      </w:r>
    </w:p>
    <w:p w14:paraId="41A4A446" w14:textId="18C0275F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на основе собранных данных, совместно с геологической службой ТОО «Урихтау Оперейтинг», подбор </w:t>
      </w:r>
      <w:r w:rsidR="0056567A" w:rsidRPr="00AB6D0E">
        <w:t>оптимальной</w:t>
      </w:r>
      <w:r w:rsidRPr="00AB6D0E">
        <w:t xml:space="preserve"> технологии (дизайна) для проведения промывки и освоения на скважине;</w:t>
      </w:r>
    </w:p>
    <w:p w14:paraId="643ED84F" w14:textId="77777777" w:rsidR="0021352E" w:rsidRPr="00AB6D0E" w:rsidRDefault="0021352E" w:rsidP="0021352E">
      <w:pPr>
        <w:pStyle w:val="af3"/>
        <w:numPr>
          <w:ilvl w:val="1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предоставление Заказчику программу работ по каждой скважине за 5 (пять) календарных дня до начала проведения работ. </w:t>
      </w:r>
    </w:p>
    <w:p w14:paraId="59FD4875" w14:textId="01332E66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Перед освоением на скважине бригада КРС производит спуск </w:t>
      </w:r>
      <w:r w:rsidR="00344012">
        <w:t>73</w:t>
      </w:r>
      <w:r w:rsidRPr="00AB6D0E">
        <w:t>мм НКТ (</w:t>
      </w:r>
      <w:r w:rsidRPr="00AB6D0E">
        <w:rPr>
          <w:color w:val="040C28"/>
        </w:rPr>
        <w:t>насосно-компрессорная труба</w:t>
      </w:r>
      <w:r w:rsidRPr="00AB6D0E">
        <w:t>) с подземным скважинным эксплуатационным оборудованием, в т.ч. клапан-отсекатель внутрискважинный, посадочный ниппель, пакер эксплуатационный гидравлический/механичекский, клапан циркуляционный, муфта потока, закачиваемая пробка. При этом все перечисленное в данном пункте подземное скважинное эксплуатационное оборудование с НКТ Ø</w:t>
      </w:r>
      <w:r w:rsidR="00344012">
        <w:t>73</w:t>
      </w:r>
      <w:r w:rsidRPr="00AB6D0E">
        <w:t>мм со всеми переводниками предоставляет Заказчик;</w:t>
      </w:r>
    </w:p>
    <w:p w14:paraId="64D190B6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Монтаж оборудования ГНКТ, насосов, опрессовка линий;</w:t>
      </w:r>
    </w:p>
    <w:p w14:paraId="56A978A6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Спуск ГНКТ до подошвы интервалов промывки, (при необходимости по требованию Заказчика);</w:t>
      </w:r>
    </w:p>
    <w:p w14:paraId="3E864CAD" w14:textId="6857E709" w:rsidR="0021352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 xml:space="preserve">Освоение скважины с </w:t>
      </w:r>
      <w:r w:rsidR="00901E27">
        <w:t xml:space="preserve">криогенной </w:t>
      </w:r>
      <w:r w:rsidRPr="00AB6D0E">
        <w:t>азотной установкой через ГНКТ и подъемом гибкой трубы с выводом скважин на режим (в т.ч. монтаж/демонтаж выкидных линий со штуцерным манифольдом, отработка скважины в амбар с использованием полно поточного нефте-газосепаратора (</w:t>
      </w:r>
      <w:r w:rsidR="003831D3" w:rsidRPr="00AB6D0E">
        <w:t xml:space="preserve">НГС </w:t>
      </w:r>
      <w:r w:rsidRPr="00AB6D0E">
        <w:t>от Заказчика);</w:t>
      </w:r>
    </w:p>
    <w:p w14:paraId="1FD38164" w14:textId="6314978D" w:rsidR="00901E27" w:rsidRPr="00AB6D0E" w:rsidRDefault="00901E27" w:rsidP="00901E27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>
        <w:t>Провести кислотную обработку пласта при необходимости по отдельному плану работ.</w:t>
      </w:r>
    </w:p>
    <w:p w14:paraId="4138508E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Демонтаж оборудования;</w:t>
      </w:r>
    </w:p>
    <w:p w14:paraId="28772AE8" w14:textId="77777777" w:rsidR="0021352E" w:rsidRPr="00AB6D0E" w:rsidRDefault="0021352E" w:rsidP="0021352E">
      <w:pPr>
        <w:pStyle w:val="af3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AB6D0E">
        <w:t>Рекультивация территории, сдача скважины;</w:t>
      </w:r>
    </w:p>
    <w:p w14:paraId="7EB5DF84" w14:textId="4AE8CB65" w:rsidR="0021352E" w:rsidRPr="00AB6D0E" w:rsidRDefault="0021352E" w:rsidP="0021352E">
      <w:pPr>
        <w:pStyle w:val="af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 xml:space="preserve">По завершении работ, </w:t>
      </w:r>
      <w:r w:rsidR="00901E27">
        <w:t>не позднее 3 рабочих дней с даты завершения работ должен быть</w:t>
      </w:r>
      <w:r w:rsidR="00901E27" w:rsidRPr="00AB6D0E">
        <w:t xml:space="preserve"> </w:t>
      </w:r>
      <w:r w:rsidRPr="00AB6D0E">
        <w:t>подготовлен окончательный отчет и представлен ТОО «Урихтау Оперейтинг». Данный отчет должен содержать, как минимум, следующее:</w:t>
      </w:r>
    </w:p>
    <w:p w14:paraId="224CD7F8" w14:textId="7777777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>расход материалов при каждой обработке на скважине;</w:t>
      </w:r>
    </w:p>
    <w:p w14:paraId="7906193C" w14:textId="7777777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>отчет по работе, включая объемы закачиваемой жидкости, скорость, давление с графиком закачки и стоимость выполненных работ;</w:t>
      </w:r>
    </w:p>
    <w:p w14:paraId="62E2D9FC" w14:textId="4C211347" w:rsidR="0021352E" w:rsidRPr="00AB6D0E" w:rsidRDefault="0021352E" w:rsidP="0021352E">
      <w:pPr>
        <w:pStyle w:val="af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AB6D0E">
        <w:t xml:space="preserve">рекомендации на будущее на основе собранных данных, совместно с геологической службой ТОО «Урихтау Оперейтинг», подбор </w:t>
      </w:r>
      <w:r w:rsidR="00FC0988" w:rsidRPr="00AB6D0E">
        <w:t>оптимальной</w:t>
      </w:r>
      <w:r w:rsidRPr="00AB6D0E">
        <w:t xml:space="preserve"> технологии (дизайна) для проведения работ по промывке скважины.</w:t>
      </w:r>
    </w:p>
    <w:p w14:paraId="6A106B50" w14:textId="77777777" w:rsidR="0021352E" w:rsidRPr="00AB6D0E" w:rsidRDefault="0021352E" w:rsidP="0021352E">
      <w:pPr>
        <w:jc w:val="both"/>
      </w:pPr>
    </w:p>
    <w:p w14:paraId="12F1D440" w14:textId="77777777" w:rsidR="0021352E" w:rsidRPr="00AB6D0E" w:rsidRDefault="0021352E" w:rsidP="0021352E">
      <w:pPr>
        <w:jc w:val="both"/>
      </w:pPr>
    </w:p>
    <w:p w14:paraId="62685C36" w14:textId="29370010" w:rsidR="0021352E" w:rsidRDefault="0021352E" w:rsidP="0021352E">
      <w:pPr>
        <w:rPr>
          <w:b/>
        </w:rPr>
      </w:pPr>
      <w:r w:rsidRPr="00AB6D0E">
        <w:rPr>
          <w:b/>
          <w:bCs/>
          <w:iCs/>
        </w:rPr>
        <w:t xml:space="preserve">3.1 Технические данные </w:t>
      </w:r>
      <w:r w:rsidR="0056567A">
        <w:rPr>
          <w:b/>
          <w:bCs/>
          <w:iCs/>
        </w:rPr>
        <w:t>скважин</w:t>
      </w:r>
      <w:r w:rsidRPr="00AB6D0E">
        <w:rPr>
          <w:b/>
        </w:rPr>
        <w:t xml:space="preserve"> </w:t>
      </w:r>
    </w:p>
    <w:p w14:paraId="26BAC390" w14:textId="47E12809" w:rsidR="00352BA9" w:rsidRPr="00AB6D0E" w:rsidRDefault="000A465E" w:rsidP="0021352E">
      <w:pPr>
        <w:rPr>
          <w:b/>
          <w:bCs/>
          <w:iCs/>
        </w:rPr>
      </w:pPr>
      <w:r w:rsidRPr="0068377A">
        <w:rPr>
          <w:b/>
        </w:rPr>
        <w:t>Скважина 5</w:t>
      </w:r>
      <w:r w:rsidRPr="000A465E">
        <w:rPr>
          <w:b/>
        </w:rPr>
        <w:t>8</w:t>
      </w:r>
      <w:r w:rsidRPr="0068377A">
        <w:rPr>
          <w:b/>
        </w:rPr>
        <w:t>г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D852CB" w14:paraId="0B007055" w14:textId="77777777" w:rsidTr="000A465E">
        <w:trPr>
          <w:trHeight w:val="708"/>
          <w:jc w:val="right"/>
        </w:trPr>
        <w:tc>
          <w:tcPr>
            <w:tcW w:w="3487" w:type="dxa"/>
            <w:vAlign w:val="center"/>
          </w:tcPr>
          <w:p w14:paraId="2FCF9E6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162" w:type="dxa"/>
            <w:vAlign w:val="center"/>
          </w:tcPr>
          <w:p w14:paraId="4AFC59B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24" w:type="dxa"/>
            <w:vAlign w:val="center"/>
          </w:tcPr>
          <w:p w14:paraId="4E099C57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054" w:type="dxa"/>
            <w:vAlign w:val="center"/>
          </w:tcPr>
          <w:p w14:paraId="61BF828E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0A465E" w:rsidRPr="00D852CB" w14:paraId="085D8FD1" w14:textId="77777777" w:rsidTr="000A465E">
        <w:trPr>
          <w:jc w:val="right"/>
        </w:trPr>
        <w:tc>
          <w:tcPr>
            <w:tcW w:w="3487" w:type="dxa"/>
          </w:tcPr>
          <w:p w14:paraId="2AE2323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162" w:type="dxa"/>
          </w:tcPr>
          <w:p w14:paraId="42AC35F3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24" w:type="dxa"/>
          </w:tcPr>
          <w:p w14:paraId="639E954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054" w:type="dxa"/>
          </w:tcPr>
          <w:p w14:paraId="55D285A3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0A465E" w:rsidRPr="00D852CB" w14:paraId="233F4242" w14:textId="77777777" w:rsidTr="000A465E">
        <w:trPr>
          <w:jc w:val="right"/>
        </w:trPr>
        <w:tc>
          <w:tcPr>
            <w:tcW w:w="3487" w:type="dxa"/>
          </w:tcPr>
          <w:p w14:paraId="0862F0F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162" w:type="dxa"/>
          </w:tcPr>
          <w:p w14:paraId="56C3C5E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24" w:type="dxa"/>
          </w:tcPr>
          <w:p w14:paraId="2F8BAD92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</w:t>
            </w:r>
            <w:r>
              <w:rPr>
                <w:bCs/>
              </w:rPr>
              <w:t>299</w:t>
            </w:r>
            <w:r w:rsidRPr="00D852CB">
              <w:rPr>
                <w:bCs/>
              </w:rPr>
              <w:t>,</w:t>
            </w:r>
            <w:r>
              <w:rPr>
                <w:bCs/>
              </w:rPr>
              <w:t>7</w:t>
            </w:r>
            <w:r w:rsidRPr="00D852CB">
              <w:rPr>
                <w:bCs/>
              </w:rPr>
              <w:t>8м</w:t>
            </w:r>
          </w:p>
        </w:tc>
        <w:tc>
          <w:tcPr>
            <w:tcW w:w="2054" w:type="dxa"/>
          </w:tcPr>
          <w:p w14:paraId="1C8E898A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149E93C7" w14:textId="77777777" w:rsidTr="000A465E">
        <w:trPr>
          <w:jc w:val="right"/>
        </w:trPr>
        <w:tc>
          <w:tcPr>
            <w:tcW w:w="3487" w:type="dxa"/>
          </w:tcPr>
          <w:p w14:paraId="4CDDB09F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162" w:type="dxa"/>
          </w:tcPr>
          <w:p w14:paraId="6FCDAB03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24" w:type="dxa"/>
          </w:tcPr>
          <w:p w14:paraId="40267778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0-1199,</w:t>
            </w:r>
            <w:r>
              <w:rPr>
                <w:bCs/>
              </w:rPr>
              <w:t>67</w:t>
            </w:r>
            <w:r w:rsidRPr="00D852CB">
              <w:rPr>
                <w:bCs/>
              </w:rPr>
              <w:t>м</w:t>
            </w:r>
          </w:p>
        </w:tc>
        <w:tc>
          <w:tcPr>
            <w:tcW w:w="2054" w:type="dxa"/>
          </w:tcPr>
          <w:p w14:paraId="1EC2074B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2FE8403E" w14:textId="77777777" w:rsidTr="000A465E">
        <w:trPr>
          <w:jc w:val="right"/>
        </w:trPr>
        <w:tc>
          <w:tcPr>
            <w:tcW w:w="3487" w:type="dxa"/>
          </w:tcPr>
          <w:p w14:paraId="2297F05E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162" w:type="dxa"/>
          </w:tcPr>
          <w:p w14:paraId="39ED0D08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24" w:type="dxa"/>
          </w:tcPr>
          <w:p w14:paraId="5619BF4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0-2</w:t>
            </w:r>
            <w:r>
              <w:rPr>
                <w:bCs/>
              </w:rPr>
              <w:t>771,50</w:t>
            </w:r>
            <w:r w:rsidRPr="00D852CB">
              <w:rPr>
                <w:bCs/>
              </w:rPr>
              <w:t>м</w:t>
            </w:r>
          </w:p>
        </w:tc>
        <w:tc>
          <w:tcPr>
            <w:tcW w:w="2054" w:type="dxa"/>
          </w:tcPr>
          <w:p w14:paraId="34CCCD2E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0B95A995" w14:textId="77777777" w:rsidTr="000A465E">
        <w:trPr>
          <w:trHeight w:val="279"/>
          <w:jc w:val="right"/>
        </w:trPr>
        <w:tc>
          <w:tcPr>
            <w:tcW w:w="3487" w:type="dxa"/>
          </w:tcPr>
          <w:p w14:paraId="7BF55EE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162" w:type="dxa"/>
          </w:tcPr>
          <w:p w14:paraId="0F463EE7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24" w:type="dxa"/>
          </w:tcPr>
          <w:p w14:paraId="14E7D0F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0-30</w:t>
            </w:r>
            <w:r>
              <w:rPr>
                <w:bCs/>
              </w:rPr>
              <w:t>50</w:t>
            </w:r>
            <w:r w:rsidRPr="00D852CB">
              <w:rPr>
                <w:bCs/>
              </w:rPr>
              <w:t>м</w:t>
            </w:r>
          </w:p>
        </w:tc>
        <w:tc>
          <w:tcPr>
            <w:tcW w:w="2054" w:type="dxa"/>
          </w:tcPr>
          <w:p w14:paraId="1C47DA7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</w:tbl>
    <w:p w14:paraId="6B47357C" w14:textId="77777777" w:rsidR="000A465E" w:rsidRPr="00AB6D0E" w:rsidRDefault="000A465E" w:rsidP="000A465E">
      <w:pPr>
        <w:jc w:val="both"/>
        <w:rPr>
          <w:lang w:eastAsia="en-US"/>
        </w:rPr>
      </w:pPr>
      <w:r w:rsidRPr="00AB6D0E">
        <w:t>Устьевое оборудование:</w:t>
      </w:r>
    </w:p>
    <w:p w14:paraId="4BC910DF" w14:textId="77777777" w:rsidR="000A465E" w:rsidRPr="0045308D" w:rsidRDefault="000A465E" w:rsidP="000A465E">
      <w:pPr>
        <w:rPr>
          <w:bCs/>
        </w:rPr>
      </w:pPr>
      <w:r w:rsidRPr="0045308D">
        <w:rPr>
          <w:bCs/>
        </w:rPr>
        <w:t>колонная головка:</w:t>
      </w:r>
    </w:p>
    <w:p w14:paraId="7B991838" w14:textId="77777777" w:rsidR="000A465E" w:rsidRPr="0045308D" w:rsidRDefault="000A465E" w:rsidP="000A465E">
      <w:pPr>
        <w:rPr>
          <w:bCs/>
        </w:rPr>
      </w:pPr>
      <w:r w:rsidRPr="0045308D">
        <w:rPr>
          <w:bCs/>
        </w:rPr>
        <w:t xml:space="preserve">– секция А: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-01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-01</w:t>
      </w:r>
      <w:r w:rsidRPr="0045308D">
        <w:rPr>
          <w:bCs/>
        </w:rPr>
        <w:t>;</w:t>
      </w:r>
    </w:p>
    <w:p w14:paraId="3B431B0C" w14:textId="77777777" w:rsidR="000A465E" w:rsidRPr="0045308D" w:rsidRDefault="000A465E" w:rsidP="000A465E">
      <w:pPr>
        <w:jc w:val="both"/>
        <w:rPr>
          <w:bCs/>
        </w:rPr>
      </w:pPr>
      <w:r w:rsidRPr="0045308D">
        <w:rPr>
          <w:bCs/>
        </w:rPr>
        <w:t>– секция B:</w:t>
      </w:r>
      <w:r w:rsidRPr="000E784C">
        <w:rPr>
          <w:bCs/>
        </w:rPr>
        <w:t xml:space="preserve"> </w:t>
      </w:r>
      <w:r>
        <w:rPr>
          <w:bCs/>
          <w:lang w:val="en-US"/>
        </w:rPr>
        <w:t>TF</w:t>
      </w:r>
      <w:r w:rsidRPr="000E784C">
        <w:rPr>
          <w:bCs/>
        </w:rPr>
        <w:t>70</w:t>
      </w:r>
      <w:r>
        <w:rPr>
          <w:bCs/>
          <w:lang w:val="en-US"/>
        </w:rPr>
        <w:t>B</w:t>
      </w:r>
      <w:r w:rsidRPr="000E784C">
        <w:rPr>
          <w:bCs/>
        </w:rPr>
        <w:t xml:space="preserve">-02 </w:t>
      </w:r>
      <w:r>
        <w:rPr>
          <w:bCs/>
          <w:lang w:val="en-US"/>
        </w:rPr>
        <w:t>TF</w:t>
      </w:r>
      <w:r w:rsidRPr="000E784C">
        <w:rPr>
          <w:bCs/>
        </w:rPr>
        <w:t>13 3/8"</w:t>
      </w:r>
      <w:r>
        <w:rPr>
          <w:bCs/>
          <w:lang w:val="en-US"/>
        </w:rPr>
        <w:t>x</w:t>
      </w:r>
      <w:r w:rsidRPr="000E784C">
        <w:rPr>
          <w:bCs/>
        </w:rPr>
        <w:t>9"</w:t>
      </w:r>
      <w:r>
        <w:rPr>
          <w:bCs/>
          <w:lang w:val="en-US"/>
        </w:rPr>
        <w:t>x</w:t>
      </w:r>
      <w:r w:rsidRPr="000E784C">
        <w:rPr>
          <w:bCs/>
        </w:rPr>
        <w:t>7"-70</w:t>
      </w:r>
      <w:r>
        <w:rPr>
          <w:bCs/>
          <w:lang w:val="en-US"/>
        </w:rPr>
        <w:t>B</w:t>
      </w:r>
      <w:r w:rsidRPr="000E784C">
        <w:rPr>
          <w:bCs/>
        </w:rPr>
        <w:t>-02</w:t>
      </w:r>
      <w:r w:rsidRPr="0045308D">
        <w:rPr>
          <w:bCs/>
        </w:rPr>
        <w:t>;</w:t>
      </w:r>
    </w:p>
    <w:p w14:paraId="18717B32" w14:textId="77777777" w:rsidR="000A465E" w:rsidRPr="0045308D" w:rsidRDefault="000A465E" w:rsidP="000A465E">
      <w:pPr>
        <w:jc w:val="both"/>
        <w:rPr>
          <w:bCs/>
        </w:rPr>
      </w:pPr>
      <w:r w:rsidRPr="0045308D">
        <w:rPr>
          <w:bCs/>
        </w:rPr>
        <w:t>трубная головка –</w:t>
      </w:r>
      <w:r>
        <w:rPr>
          <w:bCs/>
          <w:lang w:val="en-US"/>
        </w:rPr>
        <w:t>KYS</w:t>
      </w:r>
      <w:r w:rsidRPr="000E784C">
        <w:rPr>
          <w:bCs/>
        </w:rPr>
        <w:t>70-78-65</w:t>
      </w:r>
      <w:r>
        <w:rPr>
          <w:bCs/>
          <w:lang w:val="en-US"/>
        </w:rPr>
        <w:t>D</w:t>
      </w:r>
      <w:r w:rsidRPr="000E784C">
        <w:rPr>
          <w:bCs/>
        </w:rPr>
        <w:t>-00 3 1/16"</w:t>
      </w:r>
      <w:r>
        <w:rPr>
          <w:bCs/>
          <w:lang w:val="en-US"/>
        </w:rPr>
        <w:t>x</w:t>
      </w:r>
      <w:r w:rsidRPr="000E784C">
        <w:rPr>
          <w:bCs/>
        </w:rPr>
        <w:t>2 9/16"</w:t>
      </w:r>
      <w:r w:rsidRPr="0045308D">
        <w:rPr>
          <w:bCs/>
        </w:rPr>
        <w:t>;</w:t>
      </w:r>
    </w:p>
    <w:p w14:paraId="548FECDA" w14:textId="77777777" w:rsidR="000A465E" w:rsidRDefault="000A465E" w:rsidP="000A465E">
      <w:pPr>
        <w:jc w:val="both"/>
        <w:rPr>
          <w:bCs/>
        </w:rPr>
      </w:pPr>
      <w:r w:rsidRPr="0045308D">
        <w:rPr>
          <w:bCs/>
        </w:rPr>
        <w:lastRenderedPageBreak/>
        <w:t>фонтанная арматура –</w:t>
      </w:r>
      <w:r>
        <w:rPr>
          <w:bCs/>
          <w:lang w:val="en-US"/>
        </w:rPr>
        <w:t>KQY</w:t>
      </w:r>
      <w:r w:rsidRPr="00B454DF">
        <w:rPr>
          <w:bCs/>
        </w:rPr>
        <w:t>70/78-65</w:t>
      </w:r>
      <w:r>
        <w:rPr>
          <w:bCs/>
          <w:lang w:val="en-US"/>
        </w:rPr>
        <w:t>B</w:t>
      </w:r>
      <w:r w:rsidRPr="00B454DF">
        <w:rPr>
          <w:bCs/>
        </w:rPr>
        <w:t>-00</w:t>
      </w:r>
      <w:r w:rsidRPr="0045308D">
        <w:rPr>
          <w:bCs/>
        </w:rPr>
        <w:t>.</w:t>
      </w:r>
    </w:p>
    <w:p w14:paraId="166B07AD" w14:textId="77777777" w:rsidR="00A14AA0" w:rsidRDefault="00A14AA0" w:rsidP="000A465E">
      <w:pPr>
        <w:jc w:val="both"/>
        <w:rPr>
          <w:bCs/>
        </w:rPr>
      </w:pPr>
    </w:p>
    <w:p w14:paraId="58D33851" w14:textId="77777777" w:rsidR="00A14AA0" w:rsidRPr="00AB6D0E" w:rsidRDefault="00A14AA0" w:rsidP="00A14AA0">
      <w:pPr>
        <w:rPr>
          <w:b/>
          <w:bCs/>
          <w:iCs/>
        </w:rPr>
      </w:pPr>
      <w:r>
        <w:rPr>
          <w:b/>
          <w:bCs/>
          <w:iCs/>
        </w:rPr>
        <w:t>Скважина 59г</w:t>
      </w:r>
      <w:r w:rsidRPr="00AB6D0E">
        <w:rPr>
          <w:b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995"/>
        <w:gridCol w:w="2165"/>
        <w:gridCol w:w="2215"/>
      </w:tblGrid>
      <w:tr w:rsidR="00A14AA0" w:rsidRPr="00AB6D0E" w14:paraId="4B6E7D8A" w14:textId="77777777" w:rsidTr="0029022C">
        <w:trPr>
          <w:trHeight w:val="708"/>
          <w:jc w:val="right"/>
        </w:trPr>
        <w:tc>
          <w:tcPr>
            <w:tcW w:w="3276" w:type="dxa"/>
            <w:vAlign w:val="center"/>
          </w:tcPr>
          <w:p w14:paraId="3A2471F7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Наименование колонны</w:t>
            </w:r>
          </w:p>
        </w:tc>
        <w:tc>
          <w:tcPr>
            <w:tcW w:w="2011" w:type="dxa"/>
            <w:vAlign w:val="center"/>
          </w:tcPr>
          <w:p w14:paraId="2334D1D8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Диаметр, мм (в дюймах)</w:t>
            </w:r>
          </w:p>
        </w:tc>
        <w:tc>
          <w:tcPr>
            <w:tcW w:w="2187" w:type="dxa"/>
            <w:vAlign w:val="center"/>
          </w:tcPr>
          <w:p w14:paraId="3C631F64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Глубина спуска, м</w:t>
            </w:r>
          </w:p>
        </w:tc>
        <w:tc>
          <w:tcPr>
            <w:tcW w:w="2238" w:type="dxa"/>
            <w:vAlign w:val="center"/>
          </w:tcPr>
          <w:p w14:paraId="41B80397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Высота подъема цемента</w:t>
            </w:r>
          </w:p>
        </w:tc>
      </w:tr>
      <w:tr w:rsidR="00A14AA0" w:rsidRPr="00AB6D0E" w14:paraId="0B4220D6" w14:textId="77777777" w:rsidTr="0029022C">
        <w:trPr>
          <w:jc w:val="right"/>
        </w:trPr>
        <w:tc>
          <w:tcPr>
            <w:tcW w:w="3276" w:type="dxa"/>
          </w:tcPr>
          <w:p w14:paraId="68D2EE1F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1</w:t>
            </w:r>
          </w:p>
        </w:tc>
        <w:tc>
          <w:tcPr>
            <w:tcW w:w="2011" w:type="dxa"/>
          </w:tcPr>
          <w:p w14:paraId="7F06170A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2</w:t>
            </w:r>
          </w:p>
        </w:tc>
        <w:tc>
          <w:tcPr>
            <w:tcW w:w="2187" w:type="dxa"/>
          </w:tcPr>
          <w:p w14:paraId="27AEDD89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3</w:t>
            </w:r>
          </w:p>
        </w:tc>
        <w:tc>
          <w:tcPr>
            <w:tcW w:w="2238" w:type="dxa"/>
          </w:tcPr>
          <w:p w14:paraId="7A7590D4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4</w:t>
            </w:r>
          </w:p>
        </w:tc>
      </w:tr>
      <w:tr w:rsidR="00A14AA0" w:rsidRPr="00AB6D0E" w14:paraId="5BCD6361" w14:textId="77777777" w:rsidTr="0029022C">
        <w:trPr>
          <w:jc w:val="right"/>
        </w:trPr>
        <w:tc>
          <w:tcPr>
            <w:tcW w:w="3276" w:type="dxa"/>
          </w:tcPr>
          <w:p w14:paraId="02F26320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Направление</w:t>
            </w:r>
          </w:p>
        </w:tc>
        <w:tc>
          <w:tcPr>
            <w:tcW w:w="2011" w:type="dxa"/>
          </w:tcPr>
          <w:p w14:paraId="27D16AA3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508,0 (20”)</w:t>
            </w:r>
          </w:p>
        </w:tc>
        <w:tc>
          <w:tcPr>
            <w:tcW w:w="2187" w:type="dxa"/>
          </w:tcPr>
          <w:p w14:paraId="27F4C8E8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>
              <w:rPr>
                <w:bCs/>
              </w:rPr>
              <w:t>300</w:t>
            </w:r>
          </w:p>
        </w:tc>
        <w:tc>
          <w:tcPr>
            <w:tcW w:w="2238" w:type="dxa"/>
          </w:tcPr>
          <w:p w14:paraId="74CC4704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5DA195A5" w14:textId="77777777" w:rsidTr="0029022C">
        <w:trPr>
          <w:jc w:val="right"/>
        </w:trPr>
        <w:tc>
          <w:tcPr>
            <w:tcW w:w="3276" w:type="dxa"/>
          </w:tcPr>
          <w:p w14:paraId="716A750C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Кондуктор</w:t>
            </w:r>
          </w:p>
        </w:tc>
        <w:tc>
          <w:tcPr>
            <w:tcW w:w="2011" w:type="dxa"/>
          </w:tcPr>
          <w:p w14:paraId="1C195462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339,7 (13” 3/8)</w:t>
            </w:r>
          </w:p>
        </w:tc>
        <w:tc>
          <w:tcPr>
            <w:tcW w:w="2187" w:type="dxa"/>
          </w:tcPr>
          <w:p w14:paraId="12C6F35E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 w:rsidRPr="00AB6D0E">
              <w:rPr>
                <w:bCs/>
              </w:rPr>
              <w:t>12</w:t>
            </w:r>
            <w:r w:rsidRPr="00AB6D0E">
              <w:rPr>
                <w:bCs/>
                <w:lang w:val="en-US"/>
              </w:rPr>
              <w:t>00</w:t>
            </w:r>
          </w:p>
        </w:tc>
        <w:tc>
          <w:tcPr>
            <w:tcW w:w="2238" w:type="dxa"/>
          </w:tcPr>
          <w:p w14:paraId="757326BA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203BECCF" w14:textId="77777777" w:rsidTr="0029022C">
        <w:trPr>
          <w:jc w:val="right"/>
        </w:trPr>
        <w:tc>
          <w:tcPr>
            <w:tcW w:w="3276" w:type="dxa"/>
          </w:tcPr>
          <w:p w14:paraId="1AF6C052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Промежуточная колонна</w:t>
            </w:r>
          </w:p>
        </w:tc>
        <w:tc>
          <w:tcPr>
            <w:tcW w:w="2011" w:type="dxa"/>
          </w:tcPr>
          <w:p w14:paraId="073CDA6A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244,5</w:t>
            </w:r>
            <w:r w:rsidRPr="00AB6D0E">
              <w:rPr>
                <w:bCs/>
              </w:rPr>
              <w:t xml:space="preserve"> </w:t>
            </w:r>
            <w:r w:rsidRPr="00AB6D0E">
              <w:rPr>
                <w:bCs/>
                <w:lang w:val="en-US"/>
              </w:rPr>
              <w:t>(9” 5/8)</w:t>
            </w:r>
          </w:p>
        </w:tc>
        <w:tc>
          <w:tcPr>
            <w:tcW w:w="2187" w:type="dxa"/>
          </w:tcPr>
          <w:p w14:paraId="4493D911" w14:textId="77777777" w:rsidR="00A14AA0" w:rsidRPr="0056567A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  <w:lang w:val="en-US"/>
              </w:rPr>
              <w:t>0-2</w:t>
            </w:r>
            <w:r>
              <w:rPr>
                <w:bCs/>
              </w:rPr>
              <w:t>5834</w:t>
            </w:r>
          </w:p>
        </w:tc>
        <w:tc>
          <w:tcPr>
            <w:tcW w:w="2238" w:type="dxa"/>
          </w:tcPr>
          <w:p w14:paraId="76FB42BB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4F5D32EA" w14:textId="77777777" w:rsidTr="0029022C">
        <w:trPr>
          <w:trHeight w:val="279"/>
          <w:jc w:val="right"/>
        </w:trPr>
        <w:tc>
          <w:tcPr>
            <w:tcW w:w="3276" w:type="dxa"/>
          </w:tcPr>
          <w:p w14:paraId="35F871D4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Эксплуатационная колонна</w:t>
            </w:r>
          </w:p>
        </w:tc>
        <w:tc>
          <w:tcPr>
            <w:tcW w:w="2011" w:type="dxa"/>
          </w:tcPr>
          <w:p w14:paraId="1733A770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177,8 (7”)</w:t>
            </w:r>
          </w:p>
        </w:tc>
        <w:tc>
          <w:tcPr>
            <w:tcW w:w="2187" w:type="dxa"/>
          </w:tcPr>
          <w:p w14:paraId="33AB29DD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>
              <w:rPr>
                <w:bCs/>
              </w:rPr>
              <w:t>2980</w:t>
            </w:r>
          </w:p>
        </w:tc>
        <w:tc>
          <w:tcPr>
            <w:tcW w:w="2238" w:type="dxa"/>
          </w:tcPr>
          <w:p w14:paraId="4871C346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</w:tbl>
    <w:p w14:paraId="457716B8" w14:textId="7BD73789" w:rsidR="00A14AA0" w:rsidRPr="00AB6D0E" w:rsidRDefault="00A14AA0" w:rsidP="00A14AA0">
      <w:pPr>
        <w:jc w:val="both"/>
        <w:rPr>
          <w:lang w:eastAsia="en-US"/>
        </w:rPr>
      </w:pPr>
      <w:r w:rsidRPr="00AB6D0E">
        <w:t>Устьевое оборудование:</w:t>
      </w:r>
    </w:p>
    <w:p w14:paraId="04AF7746" w14:textId="77777777" w:rsidR="00A14AA0" w:rsidRPr="00AB6D0E" w:rsidRDefault="00A14AA0" w:rsidP="00A14AA0">
      <w:pPr>
        <w:ind w:left="720" w:hanging="360"/>
        <w:jc w:val="both"/>
      </w:pPr>
      <w:r w:rsidRPr="00AB6D0E">
        <w:t xml:space="preserve">1) Колонная головка –   ОКК2-70      секции А: КГ-13 </w:t>
      </w:r>
      <w:r w:rsidRPr="003A2198">
        <w:t>5/8</w:t>
      </w:r>
      <w:r w:rsidRPr="00AB6D0E">
        <w:t>"-  5000psi.</w:t>
      </w:r>
    </w:p>
    <w:p w14:paraId="5A7F7785" w14:textId="77777777" w:rsidR="00A14AA0" w:rsidRPr="00AB6D0E" w:rsidRDefault="00A14AA0" w:rsidP="00A14AA0">
      <w:pPr>
        <w:ind w:left="426"/>
        <w:jc w:val="both"/>
      </w:pPr>
      <w:r w:rsidRPr="00AB6D0E">
        <w:t xml:space="preserve">                                – секции B: ОКК-13 </w:t>
      </w:r>
      <w:r w:rsidRPr="003A2198">
        <w:t>5/8</w:t>
      </w:r>
      <w:r>
        <w:rPr>
          <w:vertAlign w:val="superscript"/>
        </w:rPr>
        <w:t xml:space="preserve"> </w:t>
      </w:r>
      <w:r w:rsidRPr="00AB6D0E">
        <w:t>х 5000 х 11’’-10000psi (690атм).</w:t>
      </w:r>
    </w:p>
    <w:p w14:paraId="671900E8" w14:textId="77777777" w:rsidR="00A14AA0" w:rsidRPr="00AB6D0E" w:rsidRDefault="00A14AA0" w:rsidP="00A14AA0">
      <w:pPr>
        <w:ind w:left="426" w:hanging="360"/>
        <w:jc w:val="both"/>
      </w:pPr>
      <w:r w:rsidRPr="00AB6D0E">
        <w:t xml:space="preserve">     2) Фонтанная арматура –  АФК6 700-080 х 0</w:t>
      </w:r>
      <w:r>
        <w:t>65</w:t>
      </w:r>
      <w:r w:rsidRPr="00AB6D0E">
        <w:t xml:space="preserve">    </w:t>
      </w:r>
    </w:p>
    <w:p w14:paraId="2E04052C" w14:textId="77777777" w:rsidR="000A465E" w:rsidRDefault="000A465E" w:rsidP="0021352E">
      <w:pPr>
        <w:jc w:val="both"/>
        <w:rPr>
          <w:b/>
        </w:rPr>
      </w:pPr>
    </w:p>
    <w:p w14:paraId="4D8609A2" w14:textId="315BE8F0" w:rsidR="000A465E" w:rsidRDefault="000A465E" w:rsidP="0021352E">
      <w:pPr>
        <w:jc w:val="both"/>
      </w:pPr>
      <w:r w:rsidRPr="00336BBB">
        <w:rPr>
          <w:b/>
        </w:rPr>
        <w:t>Скважина 60г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F320D7" w14:paraId="22B4D4F2" w14:textId="77777777" w:rsidTr="000A465E">
        <w:trPr>
          <w:trHeight w:val="708"/>
          <w:jc w:val="right"/>
        </w:trPr>
        <w:tc>
          <w:tcPr>
            <w:tcW w:w="3487" w:type="dxa"/>
            <w:vAlign w:val="center"/>
          </w:tcPr>
          <w:p w14:paraId="61760448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Наименование колонны</w:t>
            </w:r>
          </w:p>
        </w:tc>
        <w:tc>
          <w:tcPr>
            <w:tcW w:w="2162" w:type="dxa"/>
            <w:vAlign w:val="center"/>
          </w:tcPr>
          <w:p w14:paraId="078F2749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Диаметр, мм (в дюймах)</w:t>
            </w:r>
          </w:p>
        </w:tc>
        <w:tc>
          <w:tcPr>
            <w:tcW w:w="1924" w:type="dxa"/>
            <w:vAlign w:val="center"/>
          </w:tcPr>
          <w:p w14:paraId="19E2C8EE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Глубина спуска, м</w:t>
            </w:r>
          </w:p>
        </w:tc>
        <w:tc>
          <w:tcPr>
            <w:tcW w:w="2054" w:type="dxa"/>
            <w:vAlign w:val="center"/>
          </w:tcPr>
          <w:p w14:paraId="2C4308C9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Высота подъема цемента</w:t>
            </w:r>
          </w:p>
        </w:tc>
      </w:tr>
      <w:tr w:rsidR="000A465E" w:rsidRPr="00F320D7" w14:paraId="0DF6228E" w14:textId="77777777" w:rsidTr="000A465E">
        <w:trPr>
          <w:jc w:val="right"/>
        </w:trPr>
        <w:tc>
          <w:tcPr>
            <w:tcW w:w="3487" w:type="dxa"/>
          </w:tcPr>
          <w:p w14:paraId="0E5A1E29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1</w:t>
            </w:r>
          </w:p>
        </w:tc>
        <w:tc>
          <w:tcPr>
            <w:tcW w:w="2162" w:type="dxa"/>
          </w:tcPr>
          <w:p w14:paraId="3243C0FE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2</w:t>
            </w:r>
          </w:p>
        </w:tc>
        <w:tc>
          <w:tcPr>
            <w:tcW w:w="1924" w:type="dxa"/>
          </w:tcPr>
          <w:p w14:paraId="6C4FAFA8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3</w:t>
            </w:r>
          </w:p>
        </w:tc>
        <w:tc>
          <w:tcPr>
            <w:tcW w:w="2054" w:type="dxa"/>
          </w:tcPr>
          <w:p w14:paraId="4812A2A3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320D7">
              <w:rPr>
                <w:b/>
                <w:bCs/>
              </w:rPr>
              <w:t>4</w:t>
            </w:r>
          </w:p>
        </w:tc>
      </w:tr>
      <w:tr w:rsidR="000A465E" w:rsidRPr="00F320D7" w14:paraId="38001118" w14:textId="77777777" w:rsidTr="000A465E">
        <w:trPr>
          <w:jc w:val="right"/>
        </w:trPr>
        <w:tc>
          <w:tcPr>
            <w:tcW w:w="3487" w:type="dxa"/>
          </w:tcPr>
          <w:p w14:paraId="3698652C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Направление</w:t>
            </w:r>
          </w:p>
        </w:tc>
        <w:tc>
          <w:tcPr>
            <w:tcW w:w="2162" w:type="dxa"/>
          </w:tcPr>
          <w:p w14:paraId="0F6E1CAF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508,0 (20”)</w:t>
            </w:r>
          </w:p>
        </w:tc>
        <w:tc>
          <w:tcPr>
            <w:tcW w:w="1924" w:type="dxa"/>
          </w:tcPr>
          <w:p w14:paraId="0E4F14EF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0-305,48м</w:t>
            </w:r>
          </w:p>
        </w:tc>
        <w:tc>
          <w:tcPr>
            <w:tcW w:w="2054" w:type="dxa"/>
          </w:tcPr>
          <w:p w14:paraId="0AE2C083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0A465E" w:rsidRPr="00F320D7" w14:paraId="6A4A17D9" w14:textId="77777777" w:rsidTr="000A465E">
        <w:trPr>
          <w:jc w:val="right"/>
        </w:trPr>
        <w:tc>
          <w:tcPr>
            <w:tcW w:w="3487" w:type="dxa"/>
          </w:tcPr>
          <w:p w14:paraId="759CA5B3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Кондуктор</w:t>
            </w:r>
          </w:p>
        </w:tc>
        <w:tc>
          <w:tcPr>
            <w:tcW w:w="2162" w:type="dxa"/>
          </w:tcPr>
          <w:p w14:paraId="158DB805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339,7 (13” 3/8)</w:t>
            </w:r>
          </w:p>
        </w:tc>
        <w:tc>
          <w:tcPr>
            <w:tcW w:w="1924" w:type="dxa"/>
          </w:tcPr>
          <w:p w14:paraId="78D9522F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0-1200,22м</w:t>
            </w:r>
          </w:p>
        </w:tc>
        <w:tc>
          <w:tcPr>
            <w:tcW w:w="2054" w:type="dxa"/>
          </w:tcPr>
          <w:p w14:paraId="4432C205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0A465E" w:rsidRPr="00F320D7" w14:paraId="04EE2A4D" w14:textId="77777777" w:rsidTr="000A465E">
        <w:trPr>
          <w:jc w:val="right"/>
        </w:trPr>
        <w:tc>
          <w:tcPr>
            <w:tcW w:w="3487" w:type="dxa"/>
          </w:tcPr>
          <w:p w14:paraId="3781DE76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Промежуточная колонна</w:t>
            </w:r>
          </w:p>
        </w:tc>
        <w:tc>
          <w:tcPr>
            <w:tcW w:w="2162" w:type="dxa"/>
          </w:tcPr>
          <w:p w14:paraId="0C402DA9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F320D7">
              <w:rPr>
                <w:bCs/>
                <w:lang w:val="en-US"/>
              </w:rPr>
              <w:t>244,5</w:t>
            </w:r>
            <w:r w:rsidRPr="00F320D7">
              <w:rPr>
                <w:bCs/>
              </w:rPr>
              <w:t xml:space="preserve"> </w:t>
            </w:r>
            <w:r w:rsidRPr="00F320D7">
              <w:rPr>
                <w:bCs/>
                <w:lang w:val="en-US"/>
              </w:rPr>
              <w:t>(9” 5/8)</w:t>
            </w:r>
          </w:p>
        </w:tc>
        <w:tc>
          <w:tcPr>
            <w:tcW w:w="1924" w:type="dxa"/>
          </w:tcPr>
          <w:p w14:paraId="1524693D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0-2854,4м</w:t>
            </w:r>
          </w:p>
        </w:tc>
        <w:tc>
          <w:tcPr>
            <w:tcW w:w="2054" w:type="dxa"/>
          </w:tcPr>
          <w:p w14:paraId="30E60F85" w14:textId="77777777" w:rsidR="000A465E" w:rsidRPr="00F320D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320D7">
              <w:rPr>
                <w:bCs/>
              </w:rPr>
              <w:t>До устья</w:t>
            </w:r>
          </w:p>
        </w:tc>
      </w:tr>
      <w:tr w:rsidR="000A465E" w:rsidRPr="00336BBB" w14:paraId="1CA94B17" w14:textId="77777777" w:rsidTr="000A465E">
        <w:trPr>
          <w:trHeight w:val="279"/>
          <w:jc w:val="right"/>
        </w:trPr>
        <w:tc>
          <w:tcPr>
            <w:tcW w:w="3487" w:type="dxa"/>
          </w:tcPr>
          <w:p w14:paraId="3FD97C4D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Эксплуатационная колонна</w:t>
            </w:r>
          </w:p>
        </w:tc>
        <w:tc>
          <w:tcPr>
            <w:tcW w:w="2162" w:type="dxa"/>
          </w:tcPr>
          <w:p w14:paraId="158275E2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177,8 (7”)</w:t>
            </w:r>
          </w:p>
        </w:tc>
        <w:tc>
          <w:tcPr>
            <w:tcW w:w="1924" w:type="dxa"/>
          </w:tcPr>
          <w:p w14:paraId="48F125C2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0-3249,11м</w:t>
            </w:r>
          </w:p>
        </w:tc>
        <w:tc>
          <w:tcPr>
            <w:tcW w:w="2054" w:type="dxa"/>
          </w:tcPr>
          <w:p w14:paraId="66426854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</w:tbl>
    <w:p w14:paraId="79E096E4" w14:textId="77777777" w:rsidR="000A465E" w:rsidRPr="00AB6D0E" w:rsidRDefault="000A465E" w:rsidP="000A465E">
      <w:pPr>
        <w:jc w:val="both"/>
        <w:rPr>
          <w:lang w:eastAsia="en-US"/>
        </w:rPr>
      </w:pPr>
      <w:r w:rsidRPr="00AB6D0E">
        <w:t>Устьевое оборудование:</w:t>
      </w:r>
    </w:p>
    <w:p w14:paraId="3C0ABD26" w14:textId="77777777" w:rsidR="000A465E" w:rsidRPr="00336BBB" w:rsidRDefault="000A465E" w:rsidP="000A465E">
      <w:pPr>
        <w:rPr>
          <w:bCs/>
        </w:rPr>
      </w:pPr>
      <w:r w:rsidRPr="00336BBB">
        <w:rPr>
          <w:bCs/>
        </w:rPr>
        <w:t>колонная головка:</w:t>
      </w:r>
    </w:p>
    <w:p w14:paraId="03072716" w14:textId="77777777" w:rsidR="000A465E" w:rsidRPr="00336BBB" w:rsidRDefault="000A465E" w:rsidP="000A465E">
      <w:pPr>
        <w:rPr>
          <w:bCs/>
        </w:rPr>
      </w:pPr>
      <w:r w:rsidRPr="00336BBB">
        <w:rPr>
          <w:bCs/>
        </w:rPr>
        <w:t xml:space="preserve">– секция А: </w:t>
      </w:r>
      <w:r w:rsidRPr="00336BBB">
        <w:rPr>
          <w:bCs/>
          <w:lang w:val="en-US"/>
        </w:rPr>
        <w:t>TF</w:t>
      </w:r>
      <w:r w:rsidRPr="00336BBB">
        <w:rPr>
          <w:bCs/>
        </w:rPr>
        <w:t xml:space="preserve"> 70</w:t>
      </w:r>
      <w:r w:rsidRPr="00336BBB">
        <w:rPr>
          <w:bCs/>
          <w:lang w:val="en-US"/>
        </w:rPr>
        <w:t>A</w:t>
      </w:r>
      <w:r w:rsidRPr="00336BBB">
        <w:rPr>
          <w:bCs/>
        </w:rPr>
        <w:t>-01</w:t>
      </w:r>
      <w:r w:rsidRPr="00336BBB">
        <w:rPr>
          <w:bCs/>
          <w:lang w:val="en-US"/>
        </w:rPr>
        <w:t>C</w:t>
      </w:r>
      <w:r w:rsidRPr="00336BBB">
        <w:rPr>
          <w:bCs/>
        </w:rPr>
        <w:t xml:space="preserve"> 5000</w:t>
      </w:r>
      <w:r w:rsidRPr="00336BBB">
        <w:rPr>
          <w:bCs/>
          <w:lang w:val="en-US"/>
        </w:rPr>
        <w:t>psi</w:t>
      </w:r>
    </w:p>
    <w:p w14:paraId="44732705" w14:textId="77777777" w:rsidR="000A465E" w:rsidRPr="00336BBB" w:rsidRDefault="000A465E" w:rsidP="000A465E">
      <w:pPr>
        <w:jc w:val="both"/>
        <w:rPr>
          <w:bCs/>
        </w:rPr>
      </w:pPr>
      <w:r w:rsidRPr="00336BBB">
        <w:rPr>
          <w:bCs/>
        </w:rPr>
        <w:t xml:space="preserve">– секция B: </w:t>
      </w:r>
      <w:r w:rsidRPr="00336BBB">
        <w:rPr>
          <w:bCs/>
          <w:lang w:val="en-US"/>
        </w:rPr>
        <w:t>TF</w:t>
      </w:r>
      <w:r w:rsidRPr="00841E09">
        <w:rPr>
          <w:bCs/>
        </w:rPr>
        <w:t xml:space="preserve"> </w:t>
      </w:r>
      <w:r w:rsidRPr="00336BBB">
        <w:rPr>
          <w:bCs/>
        </w:rPr>
        <w:t>70</w:t>
      </w:r>
      <w:r w:rsidRPr="00841E09">
        <w:rPr>
          <w:bCs/>
        </w:rPr>
        <w:t>-10 5000-10000</w:t>
      </w:r>
      <w:r w:rsidRPr="00336BBB">
        <w:rPr>
          <w:bCs/>
          <w:lang w:val="en-US"/>
        </w:rPr>
        <w:t>psi</w:t>
      </w:r>
    </w:p>
    <w:p w14:paraId="10ACD538" w14:textId="77777777" w:rsidR="000A465E" w:rsidRPr="00336BBB" w:rsidRDefault="000A465E" w:rsidP="000A465E">
      <w:pPr>
        <w:jc w:val="both"/>
        <w:rPr>
          <w:bCs/>
        </w:rPr>
      </w:pPr>
      <w:r w:rsidRPr="00336BBB">
        <w:rPr>
          <w:bCs/>
        </w:rPr>
        <w:t>трубная головка –</w:t>
      </w:r>
      <w:r w:rsidRPr="00336BBB">
        <w:rPr>
          <w:bCs/>
          <w:lang w:val="en-US"/>
        </w:rPr>
        <w:t>KQY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517C8D20" w14:textId="77777777" w:rsidR="000A465E" w:rsidRDefault="000A465E" w:rsidP="000A465E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04666990" w14:textId="77777777" w:rsidR="00A14AA0" w:rsidRDefault="00A14AA0" w:rsidP="000A465E">
      <w:pPr>
        <w:jc w:val="both"/>
        <w:rPr>
          <w:bCs/>
        </w:rPr>
      </w:pPr>
    </w:p>
    <w:p w14:paraId="268CEDDF" w14:textId="77777777" w:rsidR="00A14AA0" w:rsidRPr="00AB6D0E" w:rsidRDefault="00A14AA0" w:rsidP="00A14AA0">
      <w:pPr>
        <w:rPr>
          <w:b/>
          <w:bCs/>
          <w:iCs/>
        </w:rPr>
      </w:pPr>
      <w:r>
        <w:rPr>
          <w:b/>
          <w:bCs/>
          <w:iCs/>
        </w:rPr>
        <w:t>Скважина 61г</w:t>
      </w:r>
      <w:r w:rsidRPr="00AB6D0E">
        <w:rPr>
          <w:b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995"/>
        <w:gridCol w:w="2165"/>
        <w:gridCol w:w="2215"/>
      </w:tblGrid>
      <w:tr w:rsidR="00A14AA0" w:rsidRPr="00AB6D0E" w14:paraId="1C1EDBCD" w14:textId="77777777" w:rsidTr="0029022C">
        <w:trPr>
          <w:trHeight w:val="708"/>
          <w:jc w:val="right"/>
        </w:trPr>
        <w:tc>
          <w:tcPr>
            <w:tcW w:w="3276" w:type="dxa"/>
            <w:vAlign w:val="center"/>
          </w:tcPr>
          <w:p w14:paraId="078E47FA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Наименование колонны</w:t>
            </w:r>
          </w:p>
        </w:tc>
        <w:tc>
          <w:tcPr>
            <w:tcW w:w="2011" w:type="dxa"/>
            <w:vAlign w:val="center"/>
          </w:tcPr>
          <w:p w14:paraId="786BEBA1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Диаметр, мм (в дюймах)</w:t>
            </w:r>
          </w:p>
        </w:tc>
        <w:tc>
          <w:tcPr>
            <w:tcW w:w="2187" w:type="dxa"/>
            <w:vAlign w:val="center"/>
          </w:tcPr>
          <w:p w14:paraId="5F3B66F6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Глубина спуска, м</w:t>
            </w:r>
          </w:p>
        </w:tc>
        <w:tc>
          <w:tcPr>
            <w:tcW w:w="2238" w:type="dxa"/>
            <w:vAlign w:val="center"/>
          </w:tcPr>
          <w:p w14:paraId="04E9E5BB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Высота подъема цемента</w:t>
            </w:r>
          </w:p>
        </w:tc>
      </w:tr>
      <w:tr w:rsidR="00A14AA0" w:rsidRPr="00AB6D0E" w14:paraId="70991D74" w14:textId="77777777" w:rsidTr="0029022C">
        <w:trPr>
          <w:jc w:val="right"/>
        </w:trPr>
        <w:tc>
          <w:tcPr>
            <w:tcW w:w="3276" w:type="dxa"/>
          </w:tcPr>
          <w:p w14:paraId="66E30908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1</w:t>
            </w:r>
          </w:p>
        </w:tc>
        <w:tc>
          <w:tcPr>
            <w:tcW w:w="2011" w:type="dxa"/>
          </w:tcPr>
          <w:p w14:paraId="2EDE75A3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2</w:t>
            </w:r>
          </w:p>
        </w:tc>
        <w:tc>
          <w:tcPr>
            <w:tcW w:w="2187" w:type="dxa"/>
          </w:tcPr>
          <w:p w14:paraId="2753C01D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3</w:t>
            </w:r>
          </w:p>
        </w:tc>
        <w:tc>
          <w:tcPr>
            <w:tcW w:w="2238" w:type="dxa"/>
          </w:tcPr>
          <w:p w14:paraId="52FDE077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B6D0E">
              <w:rPr>
                <w:b/>
                <w:bCs/>
              </w:rPr>
              <w:t>4</w:t>
            </w:r>
          </w:p>
        </w:tc>
      </w:tr>
      <w:tr w:rsidR="00A14AA0" w:rsidRPr="00AB6D0E" w14:paraId="25A6EF1D" w14:textId="77777777" w:rsidTr="0029022C">
        <w:trPr>
          <w:jc w:val="right"/>
        </w:trPr>
        <w:tc>
          <w:tcPr>
            <w:tcW w:w="3276" w:type="dxa"/>
          </w:tcPr>
          <w:p w14:paraId="3D0BDE61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Направление</w:t>
            </w:r>
          </w:p>
        </w:tc>
        <w:tc>
          <w:tcPr>
            <w:tcW w:w="2011" w:type="dxa"/>
          </w:tcPr>
          <w:p w14:paraId="0B5F172B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508,0 (20”)</w:t>
            </w:r>
          </w:p>
        </w:tc>
        <w:tc>
          <w:tcPr>
            <w:tcW w:w="2187" w:type="dxa"/>
          </w:tcPr>
          <w:p w14:paraId="5A087D9F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>
              <w:rPr>
                <w:bCs/>
              </w:rPr>
              <w:t>303,01</w:t>
            </w:r>
          </w:p>
        </w:tc>
        <w:tc>
          <w:tcPr>
            <w:tcW w:w="2238" w:type="dxa"/>
          </w:tcPr>
          <w:p w14:paraId="12C83506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3CA51BFF" w14:textId="77777777" w:rsidTr="0029022C">
        <w:trPr>
          <w:jc w:val="right"/>
        </w:trPr>
        <w:tc>
          <w:tcPr>
            <w:tcW w:w="3276" w:type="dxa"/>
          </w:tcPr>
          <w:p w14:paraId="102FED66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Кондуктор</w:t>
            </w:r>
          </w:p>
        </w:tc>
        <w:tc>
          <w:tcPr>
            <w:tcW w:w="2011" w:type="dxa"/>
          </w:tcPr>
          <w:p w14:paraId="19B32EEF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339,7 (13” 3/8)</w:t>
            </w:r>
          </w:p>
        </w:tc>
        <w:tc>
          <w:tcPr>
            <w:tcW w:w="2187" w:type="dxa"/>
          </w:tcPr>
          <w:p w14:paraId="0A1C483E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 w:rsidRPr="00AB6D0E">
              <w:rPr>
                <w:bCs/>
              </w:rPr>
              <w:t>1</w:t>
            </w:r>
            <w:r>
              <w:rPr>
                <w:bCs/>
              </w:rPr>
              <w:t>198,83</w:t>
            </w:r>
          </w:p>
        </w:tc>
        <w:tc>
          <w:tcPr>
            <w:tcW w:w="2238" w:type="dxa"/>
          </w:tcPr>
          <w:p w14:paraId="7A0C1596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6FC333C9" w14:textId="77777777" w:rsidTr="0029022C">
        <w:trPr>
          <w:jc w:val="right"/>
        </w:trPr>
        <w:tc>
          <w:tcPr>
            <w:tcW w:w="3276" w:type="dxa"/>
          </w:tcPr>
          <w:p w14:paraId="252FCCE5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Промежуточная колонна</w:t>
            </w:r>
          </w:p>
        </w:tc>
        <w:tc>
          <w:tcPr>
            <w:tcW w:w="2011" w:type="dxa"/>
          </w:tcPr>
          <w:p w14:paraId="35D43D11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244,5</w:t>
            </w:r>
            <w:r w:rsidRPr="00AB6D0E">
              <w:rPr>
                <w:bCs/>
              </w:rPr>
              <w:t xml:space="preserve"> </w:t>
            </w:r>
            <w:r w:rsidRPr="00AB6D0E">
              <w:rPr>
                <w:bCs/>
                <w:lang w:val="en-US"/>
              </w:rPr>
              <w:t>(9” 5/8)</w:t>
            </w:r>
          </w:p>
        </w:tc>
        <w:tc>
          <w:tcPr>
            <w:tcW w:w="2187" w:type="dxa"/>
          </w:tcPr>
          <w:p w14:paraId="2A3780C8" w14:textId="77777777" w:rsidR="00A14AA0" w:rsidRPr="002F1CCB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  <w:lang w:val="en-US"/>
              </w:rPr>
              <w:t>0-</w:t>
            </w:r>
            <w:r>
              <w:rPr>
                <w:bCs/>
              </w:rPr>
              <w:t>2739,9</w:t>
            </w:r>
          </w:p>
        </w:tc>
        <w:tc>
          <w:tcPr>
            <w:tcW w:w="2238" w:type="dxa"/>
          </w:tcPr>
          <w:p w14:paraId="2E5436B3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  <w:tr w:rsidR="00A14AA0" w:rsidRPr="00AB6D0E" w14:paraId="6C976DBF" w14:textId="77777777" w:rsidTr="0029022C">
        <w:trPr>
          <w:trHeight w:val="279"/>
          <w:jc w:val="right"/>
        </w:trPr>
        <w:tc>
          <w:tcPr>
            <w:tcW w:w="3276" w:type="dxa"/>
          </w:tcPr>
          <w:p w14:paraId="2EA6A027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Эксплуатационная колонна</w:t>
            </w:r>
          </w:p>
        </w:tc>
        <w:tc>
          <w:tcPr>
            <w:tcW w:w="2011" w:type="dxa"/>
          </w:tcPr>
          <w:p w14:paraId="495AD501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177,8 (7”)</w:t>
            </w:r>
          </w:p>
        </w:tc>
        <w:tc>
          <w:tcPr>
            <w:tcW w:w="2187" w:type="dxa"/>
          </w:tcPr>
          <w:p w14:paraId="3CAA633A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AB6D0E">
              <w:rPr>
                <w:bCs/>
                <w:lang w:val="en-US"/>
              </w:rPr>
              <w:t>0-</w:t>
            </w:r>
            <w:r>
              <w:rPr>
                <w:bCs/>
              </w:rPr>
              <w:t>3049,69</w:t>
            </w:r>
          </w:p>
        </w:tc>
        <w:tc>
          <w:tcPr>
            <w:tcW w:w="2238" w:type="dxa"/>
          </w:tcPr>
          <w:p w14:paraId="6FAD7611" w14:textId="77777777" w:rsidR="00A14AA0" w:rsidRPr="00AB6D0E" w:rsidRDefault="00A14AA0" w:rsidP="002902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AB6D0E">
              <w:rPr>
                <w:bCs/>
              </w:rPr>
              <w:t>До устья</w:t>
            </w:r>
          </w:p>
        </w:tc>
      </w:tr>
    </w:tbl>
    <w:p w14:paraId="085A3718" w14:textId="53D55B77" w:rsidR="00A14AA0" w:rsidRPr="00AB6D0E" w:rsidRDefault="00A14AA0" w:rsidP="00A14AA0">
      <w:pPr>
        <w:jc w:val="both"/>
        <w:rPr>
          <w:lang w:eastAsia="en-US"/>
        </w:rPr>
      </w:pPr>
      <w:r w:rsidRPr="00AB6D0E">
        <w:t>Устьевое оборудование:</w:t>
      </w:r>
    </w:p>
    <w:p w14:paraId="08004D31" w14:textId="77777777" w:rsidR="00A14AA0" w:rsidRPr="00AB6D0E" w:rsidRDefault="00A14AA0" w:rsidP="00A14AA0">
      <w:pPr>
        <w:ind w:left="720" w:hanging="360"/>
        <w:jc w:val="both"/>
      </w:pPr>
      <w:r w:rsidRPr="00AB6D0E">
        <w:t xml:space="preserve">1) Колонная головка –   ОКК2-70      секции А: КГ-13 </w:t>
      </w:r>
      <w:r w:rsidRPr="003A2198">
        <w:t>5/8</w:t>
      </w:r>
      <w:r w:rsidRPr="00AB6D0E">
        <w:t>"- 5000psi.</w:t>
      </w:r>
    </w:p>
    <w:p w14:paraId="6B42B9D8" w14:textId="77777777" w:rsidR="000A465E" w:rsidRDefault="000A465E" w:rsidP="0021352E">
      <w:pPr>
        <w:jc w:val="both"/>
        <w:rPr>
          <w:b/>
        </w:rPr>
      </w:pPr>
    </w:p>
    <w:p w14:paraId="05349E3E" w14:textId="2E9A29CF" w:rsidR="000A465E" w:rsidRDefault="000A465E" w:rsidP="0021352E">
      <w:pPr>
        <w:jc w:val="both"/>
        <w:rPr>
          <w:b/>
        </w:rPr>
      </w:pPr>
      <w:r w:rsidRPr="00336BBB">
        <w:rPr>
          <w:b/>
        </w:rPr>
        <w:t>Скважина 62г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336BBB" w14:paraId="05B60E09" w14:textId="77777777" w:rsidTr="000A465E">
        <w:trPr>
          <w:trHeight w:val="708"/>
          <w:jc w:val="right"/>
        </w:trPr>
        <w:tc>
          <w:tcPr>
            <w:tcW w:w="3487" w:type="dxa"/>
            <w:vAlign w:val="center"/>
          </w:tcPr>
          <w:p w14:paraId="47D5C176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Наименование колонны</w:t>
            </w:r>
          </w:p>
        </w:tc>
        <w:tc>
          <w:tcPr>
            <w:tcW w:w="2162" w:type="dxa"/>
            <w:vAlign w:val="center"/>
          </w:tcPr>
          <w:p w14:paraId="6E6B9F1C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Диаметр, мм (в дюймах)</w:t>
            </w:r>
          </w:p>
        </w:tc>
        <w:tc>
          <w:tcPr>
            <w:tcW w:w="1924" w:type="dxa"/>
            <w:vAlign w:val="center"/>
          </w:tcPr>
          <w:p w14:paraId="31C3EDCF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Глубина спуска, м</w:t>
            </w:r>
          </w:p>
        </w:tc>
        <w:tc>
          <w:tcPr>
            <w:tcW w:w="2054" w:type="dxa"/>
            <w:vAlign w:val="center"/>
          </w:tcPr>
          <w:p w14:paraId="4486E2C2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Высота подъема цемента</w:t>
            </w:r>
          </w:p>
        </w:tc>
      </w:tr>
      <w:tr w:rsidR="000A465E" w:rsidRPr="00336BBB" w14:paraId="50B63581" w14:textId="77777777" w:rsidTr="000A465E">
        <w:trPr>
          <w:jc w:val="right"/>
        </w:trPr>
        <w:tc>
          <w:tcPr>
            <w:tcW w:w="3487" w:type="dxa"/>
          </w:tcPr>
          <w:p w14:paraId="344535C7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1</w:t>
            </w:r>
          </w:p>
        </w:tc>
        <w:tc>
          <w:tcPr>
            <w:tcW w:w="2162" w:type="dxa"/>
          </w:tcPr>
          <w:p w14:paraId="5E2CEA35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2</w:t>
            </w:r>
          </w:p>
        </w:tc>
        <w:tc>
          <w:tcPr>
            <w:tcW w:w="1924" w:type="dxa"/>
          </w:tcPr>
          <w:p w14:paraId="7C21E810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3</w:t>
            </w:r>
          </w:p>
        </w:tc>
        <w:tc>
          <w:tcPr>
            <w:tcW w:w="2054" w:type="dxa"/>
          </w:tcPr>
          <w:p w14:paraId="3BD0B4D5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336BBB">
              <w:rPr>
                <w:b/>
                <w:bCs/>
              </w:rPr>
              <w:t>4</w:t>
            </w:r>
          </w:p>
        </w:tc>
      </w:tr>
      <w:tr w:rsidR="000A465E" w:rsidRPr="00336BBB" w14:paraId="681E8465" w14:textId="77777777" w:rsidTr="000A465E">
        <w:trPr>
          <w:jc w:val="right"/>
        </w:trPr>
        <w:tc>
          <w:tcPr>
            <w:tcW w:w="3487" w:type="dxa"/>
          </w:tcPr>
          <w:p w14:paraId="792F85CE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Направление</w:t>
            </w:r>
          </w:p>
        </w:tc>
        <w:tc>
          <w:tcPr>
            <w:tcW w:w="2162" w:type="dxa"/>
          </w:tcPr>
          <w:p w14:paraId="2F2D17EA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508,0 (20”)</w:t>
            </w:r>
          </w:p>
        </w:tc>
        <w:tc>
          <w:tcPr>
            <w:tcW w:w="1924" w:type="dxa"/>
          </w:tcPr>
          <w:p w14:paraId="6FFB2B05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0-29</w:t>
            </w:r>
            <w:r w:rsidRPr="00336BBB">
              <w:rPr>
                <w:bCs/>
                <w:lang w:val="en-US"/>
              </w:rPr>
              <w:t>8</w:t>
            </w:r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09</w:t>
            </w:r>
            <w:r w:rsidRPr="00336BBB">
              <w:rPr>
                <w:bCs/>
              </w:rPr>
              <w:t>м</w:t>
            </w:r>
          </w:p>
        </w:tc>
        <w:tc>
          <w:tcPr>
            <w:tcW w:w="2054" w:type="dxa"/>
          </w:tcPr>
          <w:p w14:paraId="11AE55CE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0A465E" w:rsidRPr="00336BBB" w14:paraId="37F576A1" w14:textId="77777777" w:rsidTr="000A465E">
        <w:trPr>
          <w:jc w:val="right"/>
        </w:trPr>
        <w:tc>
          <w:tcPr>
            <w:tcW w:w="3487" w:type="dxa"/>
          </w:tcPr>
          <w:p w14:paraId="75C9F83F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Кондуктор</w:t>
            </w:r>
          </w:p>
        </w:tc>
        <w:tc>
          <w:tcPr>
            <w:tcW w:w="2162" w:type="dxa"/>
          </w:tcPr>
          <w:p w14:paraId="604575C2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336BBB">
              <w:rPr>
                <w:bCs/>
                <w:lang w:val="en-US"/>
              </w:rPr>
              <w:t>339,7 (13” 3/8)</w:t>
            </w:r>
          </w:p>
        </w:tc>
        <w:tc>
          <w:tcPr>
            <w:tcW w:w="1924" w:type="dxa"/>
          </w:tcPr>
          <w:p w14:paraId="63C36A77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0-1</w:t>
            </w:r>
            <w:r w:rsidRPr="00336BBB">
              <w:rPr>
                <w:bCs/>
                <w:lang w:val="en-US"/>
              </w:rPr>
              <w:t>223</w:t>
            </w:r>
            <w:r w:rsidRPr="00336BBB">
              <w:rPr>
                <w:bCs/>
              </w:rPr>
              <w:t>,</w:t>
            </w:r>
            <w:r w:rsidRPr="00336BBB">
              <w:rPr>
                <w:bCs/>
                <w:lang w:val="en-US"/>
              </w:rPr>
              <w:t>71</w:t>
            </w:r>
            <w:r w:rsidRPr="00336BBB">
              <w:rPr>
                <w:bCs/>
              </w:rPr>
              <w:t>м</w:t>
            </w:r>
          </w:p>
        </w:tc>
        <w:tc>
          <w:tcPr>
            <w:tcW w:w="2054" w:type="dxa"/>
          </w:tcPr>
          <w:p w14:paraId="5AD85303" w14:textId="77777777" w:rsidR="000A465E" w:rsidRPr="00336BB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336BBB">
              <w:rPr>
                <w:bCs/>
              </w:rPr>
              <w:t>До устья</w:t>
            </w:r>
          </w:p>
        </w:tc>
      </w:tr>
      <w:tr w:rsidR="000A465E" w:rsidRPr="00C454CD" w14:paraId="54E078F9" w14:textId="77777777" w:rsidTr="000A465E">
        <w:trPr>
          <w:jc w:val="right"/>
        </w:trPr>
        <w:tc>
          <w:tcPr>
            <w:tcW w:w="3487" w:type="dxa"/>
          </w:tcPr>
          <w:p w14:paraId="5ED4BE7A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162" w:type="dxa"/>
          </w:tcPr>
          <w:p w14:paraId="229C2CCF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24" w:type="dxa"/>
          </w:tcPr>
          <w:p w14:paraId="5C6FB68C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3330</w:t>
            </w:r>
            <w:r w:rsidRPr="00C454CD">
              <w:rPr>
                <w:bCs/>
              </w:rPr>
              <w:t>,</w:t>
            </w:r>
            <w:r w:rsidRPr="00C454CD">
              <w:rPr>
                <w:bCs/>
                <w:lang w:val="en-US"/>
              </w:rPr>
              <w:t>25</w:t>
            </w:r>
            <w:r w:rsidRPr="00C454CD">
              <w:rPr>
                <w:bCs/>
              </w:rPr>
              <w:t>м</w:t>
            </w:r>
          </w:p>
        </w:tc>
        <w:tc>
          <w:tcPr>
            <w:tcW w:w="2054" w:type="dxa"/>
          </w:tcPr>
          <w:p w14:paraId="44BAFF49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0A465E" w:rsidRPr="00C454CD" w14:paraId="47E345AD" w14:textId="77777777" w:rsidTr="000A465E">
        <w:trPr>
          <w:trHeight w:val="279"/>
          <w:jc w:val="right"/>
        </w:trPr>
        <w:tc>
          <w:tcPr>
            <w:tcW w:w="3487" w:type="dxa"/>
          </w:tcPr>
          <w:p w14:paraId="428DC00C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lastRenderedPageBreak/>
              <w:t>Эксплуатационная колонна</w:t>
            </w:r>
          </w:p>
        </w:tc>
        <w:tc>
          <w:tcPr>
            <w:tcW w:w="2162" w:type="dxa"/>
          </w:tcPr>
          <w:p w14:paraId="530D7329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24" w:type="dxa"/>
          </w:tcPr>
          <w:p w14:paraId="4607CDD3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</w:t>
            </w:r>
            <w:r w:rsidRPr="00C454CD">
              <w:rPr>
                <w:bCs/>
                <w:lang w:val="en-US"/>
              </w:rPr>
              <w:t>3713,57</w:t>
            </w:r>
            <w:r w:rsidRPr="00C454CD">
              <w:rPr>
                <w:bCs/>
              </w:rPr>
              <w:t>м</w:t>
            </w:r>
          </w:p>
        </w:tc>
        <w:tc>
          <w:tcPr>
            <w:tcW w:w="2054" w:type="dxa"/>
          </w:tcPr>
          <w:p w14:paraId="34700101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6F8D609E" w14:textId="77777777" w:rsidR="000A465E" w:rsidRPr="00AB6D0E" w:rsidRDefault="000A465E" w:rsidP="000A465E">
      <w:pPr>
        <w:jc w:val="both"/>
        <w:rPr>
          <w:lang w:eastAsia="en-US"/>
        </w:rPr>
      </w:pPr>
      <w:r w:rsidRPr="00AB6D0E">
        <w:t>Устьевое оборудование:</w:t>
      </w:r>
    </w:p>
    <w:p w14:paraId="42B55FF2" w14:textId="77777777" w:rsidR="000A465E" w:rsidRPr="00C454CD" w:rsidRDefault="000A465E" w:rsidP="000A465E">
      <w:pPr>
        <w:rPr>
          <w:bCs/>
        </w:rPr>
      </w:pPr>
      <w:r w:rsidRPr="00C454CD">
        <w:rPr>
          <w:bCs/>
        </w:rPr>
        <w:t>колонная головка:</w:t>
      </w:r>
    </w:p>
    <w:p w14:paraId="432E91EB" w14:textId="77777777" w:rsidR="000A465E" w:rsidRPr="00C454CD" w:rsidRDefault="000A465E" w:rsidP="000A465E">
      <w:pPr>
        <w:rPr>
          <w:bCs/>
        </w:rPr>
      </w:pPr>
      <w:bookmarkStart w:id="0" w:name="_Hlk219813020"/>
      <w:r w:rsidRPr="00C454CD">
        <w:rPr>
          <w:bCs/>
        </w:rPr>
        <w:t xml:space="preserve">– секция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6CA0B764" w14:textId="77777777" w:rsidR="000A465E" w:rsidRPr="00C454CD" w:rsidRDefault="000A465E" w:rsidP="000A465E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70-10 5000-10000</w:t>
      </w:r>
      <w:r w:rsidRPr="00C454CD">
        <w:rPr>
          <w:bCs/>
          <w:lang w:val="en-US"/>
        </w:rPr>
        <w:t>psi</w:t>
      </w:r>
    </w:p>
    <w:bookmarkEnd w:id="0"/>
    <w:p w14:paraId="6CA85B0E" w14:textId="77777777" w:rsidR="000A465E" w:rsidRPr="00336BBB" w:rsidRDefault="000A465E" w:rsidP="000A465E">
      <w:pPr>
        <w:jc w:val="both"/>
        <w:rPr>
          <w:bCs/>
        </w:rPr>
      </w:pPr>
      <w:r w:rsidRPr="00C454CD">
        <w:rPr>
          <w:bCs/>
        </w:rPr>
        <w:t>трубная головка –</w:t>
      </w:r>
      <w:bookmarkStart w:id="1" w:name="_Hlk219812956"/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  <w:bookmarkEnd w:id="1"/>
    </w:p>
    <w:p w14:paraId="11BA1F4D" w14:textId="77777777" w:rsidR="000A465E" w:rsidRPr="00336BBB" w:rsidRDefault="000A465E" w:rsidP="000A465E">
      <w:pPr>
        <w:jc w:val="both"/>
        <w:rPr>
          <w:bCs/>
        </w:rPr>
      </w:pPr>
      <w:r w:rsidRPr="00336BBB">
        <w:rPr>
          <w:bCs/>
        </w:rPr>
        <w:t>фонтанная арматура –</w:t>
      </w:r>
      <w:bookmarkStart w:id="2" w:name="_Hlk219812950"/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  <w:bookmarkEnd w:id="2"/>
    </w:p>
    <w:p w14:paraId="647B76E7" w14:textId="77777777" w:rsidR="000A465E" w:rsidRDefault="000A465E" w:rsidP="0021352E">
      <w:pPr>
        <w:jc w:val="both"/>
        <w:rPr>
          <w:b/>
        </w:rPr>
      </w:pPr>
    </w:p>
    <w:p w14:paraId="4E69B1C5" w14:textId="63202D6C" w:rsidR="000A465E" w:rsidRDefault="000A465E" w:rsidP="0021352E">
      <w:pPr>
        <w:jc w:val="both"/>
      </w:pPr>
      <w:r w:rsidRPr="00C454CD">
        <w:rPr>
          <w:b/>
        </w:rPr>
        <w:t>Скважина 63г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C454CD" w14:paraId="2FEB10F0" w14:textId="77777777" w:rsidTr="000A465E">
        <w:trPr>
          <w:trHeight w:val="708"/>
          <w:jc w:val="right"/>
        </w:trPr>
        <w:tc>
          <w:tcPr>
            <w:tcW w:w="3487" w:type="dxa"/>
            <w:vAlign w:val="center"/>
          </w:tcPr>
          <w:p w14:paraId="56CAB3A5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Наименование колонны</w:t>
            </w:r>
          </w:p>
        </w:tc>
        <w:tc>
          <w:tcPr>
            <w:tcW w:w="2162" w:type="dxa"/>
            <w:vAlign w:val="center"/>
          </w:tcPr>
          <w:p w14:paraId="395AA665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Диаметр, мм (в дюймах)</w:t>
            </w:r>
          </w:p>
        </w:tc>
        <w:tc>
          <w:tcPr>
            <w:tcW w:w="1924" w:type="dxa"/>
            <w:vAlign w:val="center"/>
          </w:tcPr>
          <w:p w14:paraId="65AE4848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Глубина спуска, м</w:t>
            </w:r>
          </w:p>
        </w:tc>
        <w:tc>
          <w:tcPr>
            <w:tcW w:w="2054" w:type="dxa"/>
            <w:vAlign w:val="center"/>
          </w:tcPr>
          <w:p w14:paraId="6A17D8F5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Высота подъема цемента</w:t>
            </w:r>
          </w:p>
        </w:tc>
      </w:tr>
      <w:tr w:rsidR="000A465E" w:rsidRPr="00C454CD" w14:paraId="3A65FEDF" w14:textId="77777777" w:rsidTr="000A465E">
        <w:trPr>
          <w:jc w:val="right"/>
        </w:trPr>
        <w:tc>
          <w:tcPr>
            <w:tcW w:w="3487" w:type="dxa"/>
          </w:tcPr>
          <w:p w14:paraId="67F58A2C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1</w:t>
            </w:r>
          </w:p>
        </w:tc>
        <w:tc>
          <w:tcPr>
            <w:tcW w:w="2162" w:type="dxa"/>
          </w:tcPr>
          <w:p w14:paraId="51C2A2A9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2</w:t>
            </w:r>
          </w:p>
        </w:tc>
        <w:tc>
          <w:tcPr>
            <w:tcW w:w="1924" w:type="dxa"/>
          </w:tcPr>
          <w:p w14:paraId="32E6FDB8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3</w:t>
            </w:r>
          </w:p>
        </w:tc>
        <w:tc>
          <w:tcPr>
            <w:tcW w:w="2054" w:type="dxa"/>
          </w:tcPr>
          <w:p w14:paraId="62A04AE4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C454CD">
              <w:rPr>
                <w:b/>
                <w:bCs/>
              </w:rPr>
              <w:t>4</w:t>
            </w:r>
          </w:p>
        </w:tc>
      </w:tr>
      <w:tr w:rsidR="000A465E" w:rsidRPr="00C454CD" w14:paraId="4F5B5FF7" w14:textId="77777777" w:rsidTr="000A465E">
        <w:trPr>
          <w:jc w:val="right"/>
        </w:trPr>
        <w:tc>
          <w:tcPr>
            <w:tcW w:w="3487" w:type="dxa"/>
          </w:tcPr>
          <w:p w14:paraId="75EF7605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Направление</w:t>
            </w:r>
          </w:p>
        </w:tc>
        <w:tc>
          <w:tcPr>
            <w:tcW w:w="2162" w:type="dxa"/>
          </w:tcPr>
          <w:p w14:paraId="7E8F82D1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508,0 (20”)</w:t>
            </w:r>
          </w:p>
        </w:tc>
        <w:tc>
          <w:tcPr>
            <w:tcW w:w="1924" w:type="dxa"/>
          </w:tcPr>
          <w:p w14:paraId="629A866F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0-300,19м</w:t>
            </w:r>
          </w:p>
        </w:tc>
        <w:tc>
          <w:tcPr>
            <w:tcW w:w="2054" w:type="dxa"/>
          </w:tcPr>
          <w:p w14:paraId="5D242990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0A465E" w:rsidRPr="00C454CD" w14:paraId="2DC9451D" w14:textId="77777777" w:rsidTr="000A465E">
        <w:trPr>
          <w:jc w:val="right"/>
        </w:trPr>
        <w:tc>
          <w:tcPr>
            <w:tcW w:w="3487" w:type="dxa"/>
          </w:tcPr>
          <w:p w14:paraId="7F7D5AB9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Кондуктор</w:t>
            </w:r>
          </w:p>
        </w:tc>
        <w:tc>
          <w:tcPr>
            <w:tcW w:w="2162" w:type="dxa"/>
          </w:tcPr>
          <w:p w14:paraId="070E5CCD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339,7 (13” 3/8)</w:t>
            </w:r>
          </w:p>
        </w:tc>
        <w:tc>
          <w:tcPr>
            <w:tcW w:w="1924" w:type="dxa"/>
          </w:tcPr>
          <w:p w14:paraId="4D0AE609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0-1224м</w:t>
            </w:r>
          </w:p>
        </w:tc>
        <w:tc>
          <w:tcPr>
            <w:tcW w:w="2054" w:type="dxa"/>
          </w:tcPr>
          <w:p w14:paraId="3627BEA3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0A465E" w:rsidRPr="00C454CD" w14:paraId="087AEA5A" w14:textId="77777777" w:rsidTr="000A465E">
        <w:trPr>
          <w:jc w:val="right"/>
        </w:trPr>
        <w:tc>
          <w:tcPr>
            <w:tcW w:w="3487" w:type="dxa"/>
          </w:tcPr>
          <w:p w14:paraId="1D6D3178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Промежуточная колонна</w:t>
            </w:r>
          </w:p>
        </w:tc>
        <w:tc>
          <w:tcPr>
            <w:tcW w:w="2162" w:type="dxa"/>
          </w:tcPr>
          <w:p w14:paraId="010F8A76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244,5</w:t>
            </w:r>
            <w:r w:rsidRPr="00C454CD">
              <w:rPr>
                <w:bCs/>
              </w:rPr>
              <w:t xml:space="preserve"> </w:t>
            </w:r>
            <w:r w:rsidRPr="00C454CD">
              <w:rPr>
                <w:bCs/>
                <w:lang w:val="en-US"/>
              </w:rPr>
              <w:t>(9” 5/8)</w:t>
            </w:r>
          </w:p>
        </w:tc>
        <w:tc>
          <w:tcPr>
            <w:tcW w:w="1924" w:type="dxa"/>
          </w:tcPr>
          <w:p w14:paraId="4C3F7761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0-2893,18м</w:t>
            </w:r>
          </w:p>
        </w:tc>
        <w:tc>
          <w:tcPr>
            <w:tcW w:w="2054" w:type="dxa"/>
          </w:tcPr>
          <w:p w14:paraId="39D3AC04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  <w:tr w:rsidR="000A465E" w:rsidRPr="001A65F7" w14:paraId="72C9BBA7" w14:textId="77777777" w:rsidTr="000A465E">
        <w:trPr>
          <w:trHeight w:val="279"/>
          <w:jc w:val="right"/>
        </w:trPr>
        <w:tc>
          <w:tcPr>
            <w:tcW w:w="3487" w:type="dxa"/>
          </w:tcPr>
          <w:p w14:paraId="6E7D2A73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Эксплуатационная колонна</w:t>
            </w:r>
          </w:p>
        </w:tc>
        <w:tc>
          <w:tcPr>
            <w:tcW w:w="2162" w:type="dxa"/>
          </w:tcPr>
          <w:p w14:paraId="52D280FA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C454CD">
              <w:rPr>
                <w:bCs/>
                <w:lang w:val="en-US"/>
              </w:rPr>
              <w:t>177,8 (7”)</w:t>
            </w:r>
          </w:p>
        </w:tc>
        <w:tc>
          <w:tcPr>
            <w:tcW w:w="1924" w:type="dxa"/>
          </w:tcPr>
          <w:p w14:paraId="70AAD2C1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0-3296м</w:t>
            </w:r>
          </w:p>
        </w:tc>
        <w:tc>
          <w:tcPr>
            <w:tcW w:w="2054" w:type="dxa"/>
          </w:tcPr>
          <w:p w14:paraId="64643172" w14:textId="77777777" w:rsidR="000A465E" w:rsidRPr="00C454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C454CD">
              <w:rPr>
                <w:bCs/>
              </w:rPr>
              <w:t>До устья</w:t>
            </w:r>
          </w:p>
        </w:tc>
      </w:tr>
    </w:tbl>
    <w:p w14:paraId="63DEE98E" w14:textId="77777777" w:rsidR="000A465E" w:rsidRPr="00AB6D0E" w:rsidRDefault="000A465E" w:rsidP="000A465E">
      <w:pPr>
        <w:jc w:val="both"/>
        <w:rPr>
          <w:lang w:eastAsia="en-US"/>
        </w:rPr>
      </w:pPr>
      <w:r w:rsidRPr="00AB6D0E">
        <w:t>Устьевое оборудование:</w:t>
      </w:r>
    </w:p>
    <w:p w14:paraId="734B8912" w14:textId="77777777" w:rsidR="000A465E" w:rsidRPr="00C454CD" w:rsidRDefault="000A465E" w:rsidP="000A465E">
      <w:pPr>
        <w:rPr>
          <w:bCs/>
        </w:rPr>
      </w:pPr>
      <w:r w:rsidRPr="00C454CD">
        <w:rPr>
          <w:bCs/>
        </w:rPr>
        <w:t>колонная головка:</w:t>
      </w:r>
    </w:p>
    <w:p w14:paraId="33D66DB4" w14:textId="77777777" w:rsidR="000A465E" w:rsidRPr="00C454CD" w:rsidRDefault="000A465E" w:rsidP="000A465E">
      <w:pPr>
        <w:rPr>
          <w:bCs/>
        </w:rPr>
      </w:pPr>
      <w:r w:rsidRPr="00C454CD">
        <w:rPr>
          <w:bCs/>
        </w:rPr>
        <w:t xml:space="preserve">– секция А: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</w:t>
      </w:r>
      <w:r w:rsidRPr="00C454CD">
        <w:rPr>
          <w:bCs/>
          <w:lang w:val="en-US"/>
        </w:rPr>
        <w:t>A</w:t>
      </w:r>
      <w:r w:rsidRPr="00C454CD">
        <w:rPr>
          <w:bCs/>
        </w:rPr>
        <w:t>-01</w:t>
      </w:r>
      <w:r w:rsidRPr="00C454CD">
        <w:rPr>
          <w:bCs/>
          <w:lang w:val="en-US"/>
        </w:rPr>
        <w:t>C</w:t>
      </w:r>
      <w:r w:rsidRPr="00C454CD">
        <w:rPr>
          <w:bCs/>
        </w:rPr>
        <w:t xml:space="preserve"> 5000</w:t>
      </w:r>
      <w:r w:rsidRPr="00C454CD">
        <w:rPr>
          <w:bCs/>
          <w:lang w:val="en-US"/>
        </w:rPr>
        <w:t>psi</w:t>
      </w:r>
    </w:p>
    <w:p w14:paraId="443B571A" w14:textId="77777777" w:rsidR="000A465E" w:rsidRPr="00C454CD" w:rsidRDefault="000A465E" w:rsidP="000A465E">
      <w:pPr>
        <w:jc w:val="both"/>
        <w:rPr>
          <w:bCs/>
        </w:rPr>
      </w:pPr>
      <w:r w:rsidRPr="00C454CD">
        <w:rPr>
          <w:bCs/>
        </w:rPr>
        <w:t xml:space="preserve">– секция B: </w:t>
      </w:r>
      <w:r w:rsidRPr="00C454CD">
        <w:rPr>
          <w:bCs/>
          <w:lang w:val="en-US"/>
        </w:rPr>
        <w:t>TF</w:t>
      </w:r>
      <w:r w:rsidRPr="00C454CD">
        <w:rPr>
          <w:bCs/>
        </w:rPr>
        <w:t xml:space="preserve"> 70-10 5000-10000</w:t>
      </w:r>
      <w:r w:rsidRPr="00C454CD">
        <w:rPr>
          <w:bCs/>
          <w:lang w:val="en-US"/>
        </w:rPr>
        <w:t>psi</w:t>
      </w:r>
    </w:p>
    <w:p w14:paraId="33894994" w14:textId="77777777" w:rsidR="000A465E" w:rsidRPr="00336BBB" w:rsidRDefault="000A465E" w:rsidP="000A465E">
      <w:pPr>
        <w:jc w:val="both"/>
        <w:rPr>
          <w:bCs/>
        </w:rPr>
      </w:pPr>
      <w:r w:rsidRPr="00C454CD">
        <w:rPr>
          <w:bCs/>
        </w:rPr>
        <w:t>трубная головка –</w:t>
      </w:r>
      <w:r w:rsidRPr="00C454CD">
        <w:rPr>
          <w:bCs/>
          <w:lang w:val="en-US"/>
        </w:rPr>
        <w:t>KQY</w:t>
      </w:r>
      <w:r w:rsidRPr="00C454CD">
        <w:rPr>
          <w:bCs/>
        </w:rPr>
        <w:t xml:space="preserve"> 70-78-65 </w:t>
      </w:r>
      <w:r w:rsidRPr="00C454CD">
        <w:rPr>
          <w:bCs/>
          <w:lang w:val="en-US"/>
        </w:rPr>
        <w:t>E</w:t>
      </w:r>
      <w:r w:rsidRPr="00C454CD">
        <w:rPr>
          <w:bCs/>
        </w:rPr>
        <w:t>-00 10000</w:t>
      </w:r>
      <w:r w:rsidRPr="00C454CD">
        <w:rPr>
          <w:bCs/>
          <w:lang w:val="en-US"/>
        </w:rPr>
        <w:t>psi</w:t>
      </w:r>
    </w:p>
    <w:p w14:paraId="34D87108" w14:textId="77777777" w:rsidR="000A465E" w:rsidRPr="00336BBB" w:rsidRDefault="000A465E" w:rsidP="000A465E">
      <w:pPr>
        <w:jc w:val="both"/>
        <w:rPr>
          <w:bCs/>
        </w:rPr>
      </w:pPr>
      <w:r w:rsidRPr="00336BBB">
        <w:rPr>
          <w:bCs/>
        </w:rPr>
        <w:t>фонтанная арматура –</w:t>
      </w:r>
      <w:r w:rsidRPr="00336BBB">
        <w:rPr>
          <w:bCs/>
          <w:lang w:val="en-US"/>
        </w:rPr>
        <w:t>KYS</w:t>
      </w:r>
      <w:r w:rsidRPr="00336BBB">
        <w:rPr>
          <w:bCs/>
        </w:rPr>
        <w:t xml:space="preserve"> 70-78-65 </w:t>
      </w:r>
      <w:r w:rsidRPr="00336BBB">
        <w:rPr>
          <w:bCs/>
          <w:lang w:val="en-US"/>
        </w:rPr>
        <w:t>E</w:t>
      </w:r>
      <w:r w:rsidRPr="00336BBB">
        <w:rPr>
          <w:bCs/>
        </w:rPr>
        <w:t>-00 10000</w:t>
      </w:r>
      <w:r w:rsidRPr="00336BBB">
        <w:rPr>
          <w:bCs/>
          <w:lang w:val="en-US"/>
        </w:rPr>
        <w:t>psi</w:t>
      </w:r>
    </w:p>
    <w:p w14:paraId="260689BD" w14:textId="77777777" w:rsidR="000A465E" w:rsidRDefault="000A465E" w:rsidP="0021352E">
      <w:pPr>
        <w:jc w:val="both"/>
        <w:rPr>
          <w:b/>
        </w:rPr>
      </w:pPr>
    </w:p>
    <w:p w14:paraId="071E80E4" w14:textId="7F48C6FB" w:rsidR="000A465E" w:rsidRDefault="000A465E" w:rsidP="0021352E">
      <w:pPr>
        <w:jc w:val="both"/>
      </w:pPr>
      <w:r w:rsidRPr="0068377A">
        <w:rPr>
          <w:b/>
        </w:rPr>
        <w:t xml:space="preserve">Скважина </w:t>
      </w:r>
      <w:r>
        <w:rPr>
          <w:b/>
        </w:rPr>
        <w:t>У-3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D852CB" w14:paraId="46A963F5" w14:textId="77777777" w:rsidTr="000A465E">
        <w:trPr>
          <w:trHeight w:val="708"/>
          <w:jc w:val="right"/>
        </w:trPr>
        <w:tc>
          <w:tcPr>
            <w:tcW w:w="3487" w:type="dxa"/>
            <w:vAlign w:val="center"/>
          </w:tcPr>
          <w:p w14:paraId="5DF37EF3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162" w:type="dxa"/>
            <w:vAlign w:val="center"/>
          </w:tcPr>
          <w:p w14:paraId="615A29CF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24" w:type="dxa"/>
            <w:vAlign w:val="center"/>
          </w:tcPr>
          <w:p w14:paraId="5B02DBD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054" w:type="dxa"/>
            <w:vAlign w:val="center"/>
          </w:tcPr>
          <w:p w14:paraId="17B99C2F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0A465E" w:rsidRPr="00D852CB" w14:paraId="76688FA9" w14:textId="77777777" w:rsidTr="000A465E">
        <w:trPr>
          <w:jc w:val="right"/>
        </w:trPr>
        <w:tc>
          <w:tcPr>
            <w:tcW w:w="3487" w:type="dxa"/>
          </w:tcPr>
          <w:p w14:paraId="6B6C8046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162" w:type="dxa"/>
          </w:tcPr>
          <w:p w14:paraId="3C81E83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24" w:type="dxa"/>
          </w:tcPr>
          <w:p w14:paraId="5EB5E69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054" w:type="dxa"/>
          </w:tcPr>
          <w:p w14:paraId="035BDE37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0A465E" w:rsidRPr="00D852CB" w14:paraId="0EFDA177" w14:textId="77777777" w:rsidTr="000A465E">
        <w:trPr>
          <w:jc w:val="right"/>
        </w:trPr>
        <w:tc>
          <w:tcPr>
            <w:tcW w:w="3487" w:type="dxa"/>
          </w:tcPr>
          <w:p w14:paraId="245C42A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162" w:type="dxa"/>
          </w:tcPr>
          <w:p w14:paraId="0274D443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24" w:type="dxa"/>
          </w:tcPr>
          <w:p w14:paraId="56FFC38A" w14:textId="77777777" w:rsidR="000A465E" w:rsidRPr="00854236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854236">
              <w:rPr>
                <w:bCs/>
                <w:lang w:val="en-US"/>
              </w:rPr>
              <w:t>0-</w:t>
            </w:r>
            <w:r w:rsidRPr="00854236">
              <w:rPr>
                <w:bCs/>
              </w:rPr>
              <w:t>30</w:t>
            </w:r>
            <w:r>
              <w:rPr>
                <w:bCs/>
              </w:rPr>
              <w:t>7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854236">
              <w:rPr>
                <w:bCs/>
              </w:rPr>
              <w:t>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054" w:type="dxa"/>
          </w:tcPr>
          <w:p w14:paraId="2CFD5DA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5C455822" w14:textId="77777777" w:rsidTr="000A465E">
        <w:trPr>
          <w:jc w:val="right"/>
        </w:trPr>
        <w:tc>
          <w:tcPr>
            <w:tcW w:w="3487" w:type="dxa"/>
          </w:tcPr>
          <w:p w14:paraId="3327F9A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162" w:type="dxa"/>
          </w:tcPr>
          <w:p w14:paraId="1FA0F74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24" w:type="dxa"/>
          </w:tcPr>
          <w:p w14:paraId="7D3A1096" w14:textId="77777777" w:rsidR="000A465E" w:rsidRPr="00854236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0-120</w:t>
            </w:r>
            <w:r>
              <w:rPr>
                <w:bCs/>
              </w:rPr>
              <w:t>2</w:t>
            </w:r>
            <w:r w:rsidRPr="00854236">
              <w:rPr>
                <w:bCs/>
              </w:rPr>
              <w:t>,</w:t>
            </w:r>
            <w:r>
              <w:rPr>
                <w:bCs/>
              </w:rPr>
              <w:t>87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054" w:type="dxa"/>
          </w:tcPr>
          <w:p w14:paraId="379B4F7E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6904AA4F" w14:textId="77777777" w:rsidTr="000A465E">
        <w:trPr>
          <w:jc w:val="right"/>
        </w:trPr>
        <w:tc>
          <w:tcPr>
            <w:tcW w:w="3487" w:type="dxa"/>
          </w:tcPr>
          <w:p w14:paraId="6B52F58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162" w:type="dxa"/>
          </w:tcPr>
          <w:p w14:paraId="68A137F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24" w:type="dxa"/>
          </w:tcPr>
          <w:p w14:paraId="0BEC0FEA" w14:textId="77777777" w:rsidR="000A465E" w:rsidRPr="00854236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</w:t>
            </w:r>
            <w:r>
              <w:rPr>
                <w:bCs/>
              </w:rPr>
              <w:t>3049,98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054" w:type="dxa"/>
          </w:tcPr>
          <w:p w14:paraId="7A2B450B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4365BA76" w14:textId="77777777" w:rsidTr="000A465E">
        <w:trPr>
          <w:trHeight w:val="279"/>
          <w:jc w:val="right"/>
        </w:trPr>
        <w:tc>
          <w:tcPr>
            <w:tcW w:w="3487" w:type="dxa"/>
          </w:tcPr>
          <w:p w14:paraId="7306878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162" w:type="dxa"/>
          </w:tcPr>
          <w:p w14:paraId="5C89C598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24" w:type="dxa"/>
          </w:tcPr>
          <w:p w14:paraId="2C6E2EC3" w14:textId="77777777" w:rsidR="000A465E" w:rsidRPr="00854236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54236">
              <w:rPr>
                <w:bCs/>
                <w:lang w:val="en-US"/>
              </w:rPr>
              <w:t>0-3</w:t>
            </w:r>
            <w:r>
              <w:rPr>
                <w:bCs/>
              </w:rPr>
              <w:t>605</w:t>
            </w:r>
            <w:r w:rsidRPr="00854236">
              <w:rPr>
                <w:bCs/>
                <w:lang w:val="en-US"/>
              </w:rPr>
              <w:t>м</w:t>
            </w:r>
          </w:p>
        </w:tc>
        <w:tc>
          <w:tcPr>
            <w:tcW w:w="2054" w:type="dxa"/>
          </w:tcPr>
          <w:p w14:paraId="1A04C0D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083B3106" w14:textId="77777777" w:rsidTr="000A465E">
        <w:trPr>
          <w:trHeight w:val="279"/>
          <w:jc w:val="right"/>
        </w:trPr>
        <w:tc>
          <w:tcPr>
            <w:tcW w:w="3487" w:type="dxa"/>
          </w:tcPr>
          <w:p w14:paraId="30AF24F9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162" w:type="dxa"/>
          </w:tcPr>
          <w:p w14:paraId="4A2A31B5" w14:textId="77777777" w:rsidR="000A465E" w:rsidRPr="00AD2F36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24" w:type="dxa"/>
          </w:tcPr>
          <w:p w14:paraId="4FC1D102" w14:textId="77777777" w:rsidR="000A465E" w:rsidRPr="00333C97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3403,36-4200</w:t>
            </w:r>
          </w:p>
        </w:tc>
        <w:tc>
          <w:tcPr>
            <w:tcW w:w="2054" w:type="dxa"/>
          </w:tcPr>
          <w:p w14:paraId="597C14EA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Сплошн.</w:t>
            </w:r>
          </w:p>
        </w:tc>
      </w:tr>
    </w:tbl>
    <w:p w14:paraId="1B27008F" w14:textId="77777777" w:rsidR="000A465E" w:rsidRPr="00AB6D0E" w:rsidRDefault="000A465E" w:rsidP="000A465E">
      <w:pPr>
        <w:jc w:val="both"/>
        <w:rPr>
          <w:lang w:eastAsia="en-US"/>
        </w:rPr>
      </w:pPr>
      <w:r w:rsidRPr="00AB6D0E">
        <w:t>Устьевое оборудование:</w:t>
      </w:r>
    </w:p>
    <w:p w14:paraId="716CD94E" w14:textId="77777777" w:rsidR="000A465E" w:rsidRPr="0045308D" w:rsidRDefault="000A465E" w:rsidP="000A465E">
      <w:pPr>
        <w:jc w:val="both"/>
        <w:rPr>
          <w:bCs/>
        </w:rPr>
      </w:pPr>
      <w:r w:rsidRPr="00854236">
        <w:rPr>
          <w:bCs/>
        </w:rPr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70-78-65</w:t>
      </w:r>
      <w:r>
        <w:rPr>
          <w:bCs/>
          <w:lang w:val="en-US"/>
        </w:rPr>
        <w:t>B</w:t>
      </w:r>
      <w:r w:rsidRPr="00854236">
        <w:rPr>
          <w:bCs/>
        </w:rPr>
        <w:t>-00</w:t>
      </w:r>
    </w:p>
    <w:p w14:paraId="661DAA9C" w14:textId="77777777" w:rsidR="000A465E" w:rsidRDefault="000A465E" w:rsidP="0021352E">
      <w:pPr>
        <w:jc w:val="both"/>
        <w:rPr>
          <w:b/>
        </w:rPr>
      </w:pPr>
    </w:p>
    <w:p w14:paraId="0B99C71B" w14:textId="73F055EF" w:rsidR="000A465E" w:rsidRDefault="000A465E" w:rsidP="0021352E">
      <w:pPr>
        <w:jc w:val="both"/>
        <w:rPr>
          <w:b/>
        </w:rPr>
      </w:pPr>
      <w:r w:rsidRPr="00854236">
        <w:rPr>
          <w:b/>
        </w:rPr>
        <w:t xml:space="preserve">Скважина </w:t>
      </w:r>
      <w:r>
        <w:rPr>
          <w:b/>
        </w:rPr>
        <w:t>У-4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162"/>
        <w:gridCol w:w="1924"/>
        <w:gridCol w:w="2054"/>
      </w:tblGrid>
      <w:tr w:rsidR="000A465E" w:rsidRPr="00D852CB" w14:paraId="236F0B19" w14:textId="77777777" w:rsidTr="001D73FD">
        <w:trPr>
          <w:trHeight w:val="708"/>
          <w:jc w:val="right"/>
        </w:trPr>
        <w:tc>
          <w:tcPr>
            <w:tcW w:w="3585" w:type="dxa"/>
            <w:vAlign w:val="center"/>
          </w:tcPr>
          <w:p w14:paraId="29A183A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Наименование колонны</w:t>
            </w:r>
          </w:p>
        </w:tc>
        <w:tc>
          <w:tcPr>
            <w:tcW w:w="2229" w:type="dxa"/>
            <w:vAlign w:val="center"/>
          </w:tcPr>
          <w:p w14:paraId="34454436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Диаметр, мм (в дюймах)</w:t>
            </w:r>
          </w:p>
        </w:tc>
        <w:tc>
          <w:tcPr>
            <w:tcW w:w="1979" w:type="dxa"/>
            <w:vAlign w:val="center"/>
          </w:tcPr>
          <w:p w14:paraId="6056A69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Глубина спуска, м</w:t>
            </w:r>
          </w:p>
        </w:tc>
        <w:tc>
          <w:tcPr>
            <w:tcW w:w="2120" w:type="dxa"/>
            <w:vAlign w:val="center"/>
          </w:tcPr>
          <w:p w14:paraId="7741693C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Высота подъема цемента</w:t>
            </w:r>
          </w:p>
        </w:tc>
      </w:tr>
      <w:tr w:rsidR="000A465E" w:rsidRPr="00D852CB" w14:paraId="3812D0A2" w14:textId="77777777" w:rsidTr="001D73FD">
        <w:trPr>
          <w:jc w:val="right"/>
        </w:trPr>
        <w:tc>
          <w:tcPr>
            <w:tcW w:w="3585" w:type="dxa"/>
          </w:tcPr>
          <w:p w14:paraId="760991EC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1</w:t>
            </w:r>
          </w:p>
        </w:tc>
        <w:tc>
          <w:tcPr>
            <w:tcW w:w="2229" w:type="dxa"/>
          </w:tcPr>
          <w:p w14:paraId="683014C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14:paraId="1798FA12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3</w:t>
            </w:r>
          </w:p>
        </w:tc>
        <w:tc>
          <w:tcPr>
            <w:tcW w:w="2120" w:type="dxa"/>
          </w:tcPr>
          <w:p w14:paraId="62BE42BA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D852CB">
              <w:rPr>
                <w:b/>
                <w:bCs/>
              </w:rPr>
              <w:t>4</w:t>
            </w:r>
          </w:p>
        </w:tc>
      </w:tr>
      <w:tr w:rsidR="000A465E" w:rsidRPr="00D852CB" w14:paraId="689516B9" w14:textId="77777777" w:rsidTr="001D73FD">
        <w:trPr>
          <w:jc w:val="right"/>
        </w:trPr>
        <w:tc>
          <w:tcPr>
            <w:tcW w:w="3585" w:type="dxa"/>
          </w:tcPr>
          <w:p w14:paraId="44DAA26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Направление</w:t>
            </w:r>
          </w:p>
        </w:tc>
        <w:tc>
          <w:tcPr>
            <w:tcW w:w="2229" w:type="dxa"/>
          </w:tcPr>
          <w:p w14:paraId="129440A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508,0 (20”)</w:t>
            </w:r>
          </w:p>
        </w:tc>
        <w:tc>
          <w:tcPr>
            <w:tcW w:w="1979" w:type="dxa"/>
          </w:tcPr>
          <w:p w14:paraId="5C81F3BA" w14:textId="77777777" w:rsidR="000A465E" w:rsidRPr="00807719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0-298,</w:t>
            </w:r>
            <w:r>
              <w:rPr>
                <w:bCs/>
              </w:rPr>
              <w:t>67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0070205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62C91352" w14:textId="77777777" w:rsidTr="001D73FD">
        <w:trPr>
          <w:jc w:val="right"/>
        </w:trPr>
        <w:tc>
          <w:tcPr>
            <w:tcW w:w="3585" w:type="dxa"/>
          </w:tcPr>
          <w:p w14:paraId="3A9599BD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Кондуктор</w:t>
            </w:r>
          </w:p>
        </w:tc>
        <w:tc>
          <w:tcPr>
            <w:tcW w:w="2229" w:type="dxa"/>
          </w:tcPr>
          <w:p w14:paraId="1837C77F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339,7 (13” 3/8)</w:t>
            </w:r>
          </w:p>
        </w:tc>
        <w:tc>
          <w:tcPr>
            <w:tcW w:w="1979" w:type="dxa"/>
          </w:tcPr>
          <w:p w14:paraId="2EED12D4" w14:textId="77777777" w:rsidR="000A465E" w:rsidRPr="00807719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0-1</w:t>
            </w:r>
            <w:r>
              <w:rPr>
                <w:bCs/>
              </w:rPr>
              <w:t>199,04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57F811A0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16E745C1" w14:textId="77777777" w:rsidTr="001D73FD">
        <w:trPr>
          <w:jc w:val="right"/>
        </w:trPr>
        <w:tc>
          <w:tcPr>
            <w:tcW w:w="3585" w:type="dxa"/>
          </w:tcPr>
          <w:p w14:paraId="56F715B7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Промежуточная колонна</w:t>
            </w:r>
          </w:p>
        </w:tc>
        <w:tc>
          <w:tcPr>
            <w:tcW w:w="2229" w:type="dxa"/>
          </w:tcPr>
          <w:p w14:paraId="6009010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244,5</w:t>
            </w:r>
            <w:r w:rsidRPr="00D852CB">
              <w:rPr>
                <w:bCs/>
              </w:rPr>
              <w:t xml:space="preserve"> </w:t>
            </w:r>
            <w:r w:rsidRPr="00D852CB">
              <w:rPr>
                <w:bCs/>
                <w:lang w:val="en-US"/>
              </w:rPr>
              <w:t>(9” 5/8)</w:t>
            </w:r>
          </w:p>
        </w:tc>
        <w:tc>
          <w:tcPr>
            <w:tcW w:w="1979" w:type="dxa"/>
          </w:tcPr>
          <w:p w14:paraId="5478FA1A" w14:textId="77777777" w:rsidR="000A465E" w:rsidRPr="00807719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</w:t>
            </w:r>
            <w:r>
              <w:rPr>
                <w:bCs/>
              </w:rPr>
              <w:t>2550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401F96C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54CB53A6" w14:textId="77777777" w:rsidTr="001D73FD">
        <w:trPr>
          <w:trHeight w:val="279"/>
          <w:jc w:val="right"/>
        </w:trPr>
        <w:tc>
          <w:tcPr>
            <w:tcW w:w="3585" w:type="dxa"/>
          </w:tcPr>
          <w:p w14:paraId="416BB635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Эксплуатационная колонна</w:t>
            </w:r>
          </w:p>
        </w:tc>
        <w:tc>
          <w:tcPr>
            <w:tcW w:w="2229" w:type="dxa"/>
          </w:tcPr>
          <w:p w14:paraId="5C39F8D4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D852CB">
              <w:rPr>
                <w:bCs/>
                <w:lang w:val="en-US"/>
              </w:rPr>
              <w:t>177,8 (7”)</w:t>
            </w:r>
          </w:p>
        </w:tc>
        <w:tc>
          <w:tcPr>
            <w:tcW w:w="1979" w:type="dxa"/>
          </w:tcPr>
          <w:p w14:paraId="370BB43C" w14:textId="77777777" w:rsidR="000A465E" w:rsidRPr="00807719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807719">
              <w:rPr>
                <w:bCs/>
                <w:lang w:val="en-US"/>
              </w:rPr>
              <w:t>0-3</w:t>
            </w:r>
            <w:r>
              <w:rPr>
                <w:bCs/>
              </w:rPr>
              <w:t>183</w:t>
            </w:r>
            <w:r w:rsidRPr="00807719">
              <w:rPr>
                <w:bCs/>
                <w:lang w:val="en-US"/>
              </w:rPr>
              <w:t>м</w:t>
            </w:r>
          </w:p>
        </w:tc>
        <w:tc>
          <w:tcPr>
            <w:tcW w:w="2120" w:type="dxa"/>
          </w:tcPr>
          <w:p w14:paraId="570E25C1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D852CB">
              <w:rPr>
                <w:bCs/>
              </w:rPr>
              <w:t>До устья</w:t>
            </w:r>
          </w:p>
        </w:tc>
      </w:tr>
      <w:tr w:rsidR="000A465E" w:rsidRPr="00D852CB" w14:paraId="38AF1E36" w14:textId="77777777" w:rsidTr="001D73FD">
        <w:trPr>
          <w:trHeight w:val="279"/>
          <w:jc w:val="right"/>
        </w:trPr>
        <w:tc>
          <w:tcPr>
            <w:tcW w:w="3585" w:type="dxa"/>
          </w:tcPr>
          <w:p w14:paraId="1754EEC9" w14:textId="77777777" w:rsidR="000A465E" w:rsidRPr="009912CD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Хвостовик</w:t>
            </w:r>
          </w:p>
        </w:tc>
        <w:tc>
          <w:tcPr>
            <w:tcW w:w="2229" w:type="dxa"/>
          </w:tcPr>
          <w:p w14:paraId="30594294" w14:textId="77777777" w:rsidR="000A465E" w:rsidRPr="005C7B20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127</w:t>
            </w:r>
            <w:r w:rsidRPr="00D852CB">
              <w:rPr>
                <w:bCs/>
                <w:lang w:val="en-US"/>
              </w:rPr>
              <w:t>(</w:t>
            </w:r>
            <w:r>
              <w:rPr>
                <w:bCs/>
              </w:rPr>
              <w:t>5</w:t>
            </w:r>
            <w:r w:rsidRPr="00D852CB">
              <w:rPr>
                <w:bCs/>
                <w:lang w:val="en-US"/>
              </w:rPr>
              <w:t>”)</w:t>
            </w:r>
          </w:p>
        </w:tc>
        <w:tc>
          <w:tcPr>
            <w:tcW w:w="1979" w:type="dxa"/>
          </w:tcPr>
          <w:p w14:paraId="6B5BEC06" w14:textId="77777777" w:rsidR="000A465E" w:rsidRPr="005C7B20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2985-4000</w:t>
            </w:r>
          </w:p>
        </w:tc>
        <w:tc>
          <w:tcPr>
            <w:tcW w:w="2120" w:type="dxa"/>
          </w:tcPr>
          <w:p w14:paraId="407A8E3A" w14:textId="77777777" w:rsidR="000A465E" w:rsidRPr="00D852CB" w:rsidRDefault="000A465E" w:rsidP="001D73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С глубины 2985</w:t>
            </w:r>
          </w:p>
        </w:tc>
      </w:tr>
    </w:tbl>
    <w:p w14:paraId="7C4904B7" w14:textId="7721BE4D" w:rsidR="0021352E" w:rsidRDefault="0021352E" w:rsidP="0021352E">
      <w:pPr>
        <w:jc w:val="both"/>
      </w:pPr>
      <w:r w:rsidRPr="00AB6D0E">
        <w:t xml:space="preserve"> Устьевое оборудование:</w:t>
      </w:r>
    </w:p>
    <w:p w14:paraId="6827B358" w14:textId="77777777" w:rsidR="000A465E" w:rsidRPr="0045308D" w:rsidRDefault="000A465E" w:rsidP="000A465E">
      <w:pPr>
        <w:jc w:val="both"/>
        <w:rPr>
          <w:bCs/>
        </w:rPr>
      </w:pPr>
      <w:r w:rsidRPr="00854236">
        <w:rPr>
          <w:bCs/>
        </w:rPr>
        <w:t>фонтанная арматура –</w:t>
      </w:r>
      <w:r w:rsidRPr="00854236">
        <w:rPr>
          <w:bCs/>
          <w:lang w:val="en-US"/>
        </w:rPr>
        <w:t>KYS</w:t>
      </w:r>
      <w:r w:rsidRPr="00854236">
        <w:rPr>
          <w:bCs/>
        </w:rPr>
        <w:t xml:space="preserve"> 70</w:t>
      </w:r>
      <w:r>
        <w:rPr>
          <w:bCs/>
        </w:rPr>
        <w:t>/</w:t>
      </w:r>
      <w:r w:rsidRPr="00854236">
        <w:rPr>
          <w:bCs/>
        </w:rPr>
        <w:t>78-65</w:t>
      </w:r>
      <w:r>
        <w:rPr>
          <w:bCs/>
          <w:lang w:val="en-US"/>
        </w:rPr>
        <w:t>F</w:t>
      </w:r>
      <w:r w:rsidRPr="00854236">
        <w:rPr>
          <w:bCs/>
        </w:rPr>
        <w:t>-00</w:t>
      </w:r>
    </w:p>
    <w:p w14:paraId="4A7EB34E" w14:textId="77777777" w:rsidR="004176EE" w:rsidRPr="00AB6D0E" w:rsidRDefault="004176EE" w:rsidP="0021352E">
      <w:pPr>
        <w:contextualSpacing/>
        <w:rPr>
          <w:rFonts w:eastAsia="Calibri"/>
          <w:lang w:eastAsia="en-US"/>
        </w:rPr>
      </w:pPr>
    </w:p>
    <w:p w14:paraId="7A19FAB7" w14:textId="54525CD1" w:rsidR="0021352E" w:rsidRPr="00AB6D0E" w:rsidRDefault="0021352E" w:rsidP="0021352E">
      <w:pPr>
        <w:numPr>
          <w:ilvl w:val="0"/>
          <w:numId w:val="11"/>
        </w:numPr>
        <w:jc w:val="both"/>
        <w:rPr>
          <w:b/>
        </w:rPr>
      </w:pPr>
      <w:r w:rsidRPr="00AB6D0E">
        <w:rPr>
          <w:b/>
        </w:rPr>
        <w:lastRenderedPageBreak/>
        <w:t xml:space="preserve">Оборудование, материалы и химические реагенты, необходимые для освоения скважин. </w:t>
      </w:r>
    </w:p>
    <w:p w14:paraId="51B441AE" w14:textId="77777777" w:rsidR="0021352E" w:rsidRPr="00AB6D0E" w:rsidRDefault="0021352E" w:rsidP="0021352E">
      <w:pPr>
        <w:numPr>
          <w:ilvl w:val="1"/>
          <w:numId w:val="11"/>
        </w:numPr>
        <w:ind w:left="0" w:firstLine="0"/>
        <w:jc w:val="both"/>
      </w:pPr>
      <w:r w:rsidRPr="00AB6D0E">
        <w:t>Для выполнения работ по освоению скважины</w:t>
      </w:r>
      <w:r w:rsidRPr="00AB6D0E">
        <w:rPr>
          <w:b/>
        </w:rPr>
        <w:t xml:space="preserve"> </w:t>
      </w:r>
      <w:r w:rsidRPr="00AB6D0E">
        <w:rPr>
          <w:bCs/>
        </w:rPr>
        <w:t>Подрядчику</w:t>
      </w:r>
      <w:r w:rsidRPr="00AB6D0E">
        <w:t xml:space="preserve"> необходимо иметь в наличии</w:t>
      </w:r>
      <w:r w:rsidRPr="00AB6D0E">
        <w:rPr>
          <w:b/>
        </w:rPr>
        <w:t>:</w:t>
      </w:r>
      <w:r w:rsidRPr="00AB6D0E">
        <w:t xml:space="preserve"> </w:t>
      </w:r>
    </w:p>
    <w:p w14:paraId="0B488C27" w14:textId="15696A5C" w:rsidR="0021352E" w:rsidRDefault="0021352E" w:rsidP="00480BA3">
      <w:pPr>
        <w:numPr>
          <w:ilvl w:val="2"/>
          <w:numId w:val="15"/>
        </w:numPr>
        <w:tabs>
          <w:tab w:val="left" w:pos="426"/>
        </w:tabs>
        <w:jc w:val="both"/>
      </w:pPr>
      <w:r w:rsidRPr="00AB6D0E">
        <w:t xml:space="preserve">Один комплект установки ГНКТ. Кроме этого, Подрядчик должен иметь возможность привлечения </w:t>
      </w:r>
      <w:r w:rsidR="006F54B4">
        <w:t>второго</w:t>
      </w:r>
      <w:r w:rsidRPr="00AB6D0E">
        <w:t xml:space="preserve"> комплекта установки ГНКТ для замены в течение 1 суток, в случае выхода из строя основной. Все установки ГНКТ должны соответствовать требованиям, предъявляемым ниже. Такая замена производится за счет Подрядчика.</w:t>
      </w:r>
    </w:p>
    <w:p w14:paraId="0CF17223" w14:textId="77777777" w:rsidR="00480BA3" w:rsidRDefault="00480BA3" w:rsidP="00480BA3">
      <w:pPr>
        <w:pStyle w:val="af3"/>
        <w:tabs>
          <w:tab w:val="left" w:pos="142"/>
        </w:tabs>
        <w:ind w:left="720"/>
        <w:jc w:val="both"/>
      </w:pPr>
      <w:r>
        <w:t>Подрядчик должен иметь в наличии резервную гибкую насосно-компрессорную трубу на территории Республики Казахстан с техническими характеристиками, полностью соответствующими параметрам основной ГНКТ, задействованной при выполнении работ (диаметр, длина, класс прочности, исполнение для работы в среде с сероводородом, коррозионная стойкость и др.).</w:t>
      </w:r>
    </w:p>
    <w:p w14:paraId="25B45FF0" w14:textId="77777777" w:rsidR="00480BA3" w:rsidRDefault="00480BA3" w:rsidP="00480BA3">
      <w:pPr>
        <w:pStyle w:val="af3"/>
        <w:tabs>
          <w:tab w:val="left" w:pos="142"/>
        </w:tabs>
        <w:ind w:left="720"/>
        <w:jc w:val="both"/>
      </w:pPr>
      <w:r>
        <w:t>Резервная ГНКТ должна быть готова к оперативному использованию и обеспечивать возможность её мобилизации на объект в минимально возможные сроки в случае повреждения, выхода из строя или достижения предельной наработки основной трубы.</w:t>
      </w:r>
    </w:p>
    <w:p w14:paraId="13D14F02" w14:textId="77777777" w:rsidR="00480BA3" w:rsidRPr="00AB6D0E" w:rsidRDefault="00480BA3" w:rsidP="00480BA3">
      <w:pPr>
        <w:pStyle w:val="af3"/>
        <w:tabs>
          <w:tab w:val="left" w:pos="142"/>
        </w:tabs>
        <w:ind w:left="720"/>
        <w:jc w:val="both"/>
      </w:pPr>
      <w:r>
        <w:t>Подрядчик обязан предоставить подтверждающие документы о наличии резервной ГНКТ, включая технические паспорта, данные по наработке и месту её хранения на территории Республики Казахстан.</w:t>
      </w:r>
    </w:p>
    <w:p w14:paraId="793562C5" w14:textId="77777777" w:rsidR="0021352E" w:rsidRPr="00AB6D0E" w:rsidRDefault="0021352E" w:rsidP="0021352E">
      <w:pPr>
        <w:pStyle w:val="32"/>
        <w:numPr>
          <w:ilvl w:val="2"/>
          <w:numId w:val="15"/>
        </w:numPr>
        <w:tabs>
          <w:tab w:val="left" w:pos="567"/>
        </w:tabs>
        <w:spacing w:after="0"/>
        <w:rPr>
          <w:sz w:val="24"/>
          <w:szCs w:val="24"/>
        </w:rPr>
      </w:pPr>
      <w:r w:rsidRPr="00AB6D0E">
        <w:rPr>
          <w:sz w:val="24"/>
          <w:szCs w:val="24"/>
        </w:rPr>
        <w:t xml:space="preserve">  Базовый комплект оборудования ГНКТ для каждой из скважин, которые должен предоставить Подрядчик:</w:t>
      </w:r>
    </w:p>
    <w:p w14:paraId="101B1F06" w14:textId="77777777" w:rsidR="0021352E" w:rsidRPr="00AB6D0E" w:rsidRDefault="0021352E" w:rsidP="0021352E">
      <w:pPr>
        <w:pStyle w:val="a4"/>
        <w:tabs>
          <w:tab w:val="left" w:pos="709"/>
        </w:tabs>
        <w:ind w:left="720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Установка ГНКТ, оборудованная гибкой трубой в количестве минимум 5000 метров, диаметром 38мм, сероводородастойкого исполнения и с защитой от агрессивной среды для проведения работ по освоению и промывке скважины. Оборудование должно быть сертифицировано и иметь разрешение для использования в Республике Казахстан. </w:t>
      </w:r>
    </w:p>
    <w:p w14:paraId="7B81DB9A" w14:textId="77777777" w:rsidR="0021352E" w:rsidRPr="00AB6D0E" w:rsidRDefault="0021352E" w:rsidP="0021352E">
      <w:pPr>
        <w:pStyle w:val="a4"/>
        <w:tabs>
          <w:tab w:val="left" w:pos="709"/>
        </w:tabs>
        <w:ind w:left="720"/>
        <w:rPr>
          <w:szCs w:val="24"/>
          <w:lang w:val="ru-RU"/>
        </w:rPr>
      </w:pPr>
      <w:r w:rsidRPr="00AB6D0E">
        <w:rPr>
          <w:szCs w:val="24"/>
          <w:lang w:val="ru-RU"/>
        </w:rPr>
        <w:t>Катушка ГНКТ – с максимальной наработкой не более 80% на момент окончания работ.</w:t>
      </w:r>
    </w:p>
    <w:p w14:paraId="10310A50" w14:textId="77777777" w:rsidR="0021352E" w:rsidRPr="00AB6D0E" w:rsidRDefault="0021352E" w:rsidP="0021352E">
      <w:pPr>
        <w:pStyle w:val="a4"/>
        <w:numPr>
          <w:ilvl w:val="3"/>
          <w:numId w:val="15"/>
        </w:numPr>
        <w:tabs>
          <w:tab w:val="left" w:pos="709"/>
        </w:tabs>
        <w:rPr>
          <w:szCs w:val="24"/>
          <w:lang w:val="ru-RU"/>
        </w:rPr>
      </w:pPr>
      <w:r w:rsidRPr="00AB6D0E">
        <w:rPr>
          <w:szCs w:val="24"/>
          <w:lang w:val="ru-RU"/>
        </w:rPr>
        <w:t>Технические требования, предъявляемые к установкам ГНКТ:</w:t>
      </w:r>
    </w:p>
    <w:p w14:paraId="4465680B" w14:textId="39780060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Тяговое усилие инжектора, не менее – </w:t>
      </w:r>
      <w:r w:rsidR="006F54B4">
        <w:rPr>
          <w:szCs w:val="24"/>
          <w:lang w:val="ru-RU"/>
        </w:rPr>
        <w:t>30</w:t>
      </w:r>
      <w:r w:rsidRPr="00AB6D0E">
        <w:rPr>
          <w:szCs w:val="24"/>
          <w:lang w:val="ru-RU"/>
        </w:rPr>
        <w:t xml:space="preserve"> тонн.</w:t>
      </w:r>
    </w:p>
    <w:p w14:paraId="015544B1" w14:textId="31CEA591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Максимальное давление </w:t>
      </w:r>
      <w:r w:rsidR="00480BA3">
        <w:rPr>
          <w:szCs w:val="24"/>
          <w:lang w:val="ru-RU"/>
        </w:rPr>
        <w:t>нагнетания</w:t>
      </w:r>
      <w:r w:rsidRPr="00AB6D0E">
        <w:rPr>
          <w:szCs w:val="24"/>
          <w:lang w:val="ru-RU"/>
        </w:rPr>
        <w:t xml:space="preserve"> 690 атм.</w:t>
      </w:r>
    </w:p>
    <w:p w14:paraId="06EF927F" w14:textId="77777777" w:rsidR="0021352E" w:rsidRPr="00AB6D0E" w:rsidRDefault="0021352E" w:rsidP="0021352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 xml:space="preserve">Минимальный условный проход блока превенторов – 80 мм. </w:t>
      </w:r>
    </w:p>
    <w:p w14:paraId="2FD3B5BB" w14:textId="77777777" w:rsidR="0021352E" w:rsidRPr="00AB6D0E" w:rsidRDefault="0021352E" w:rsidP="0021352E">
      <w:pPr>
        <w:pStyle w:val="a4"/>
        <w:tabs>
          <w:tab w:val="left" w:pos="709"/>
          <w:tab w:val="left" w:pos="993"/>
        </w:tabs>
        <w:ind w:left="709"/>
        <w:rPr>
          <w:szCs w:val="24"/>
          <w:lang w:val="ru-RU"/>
        </w:rPr>
      </w:pPr>
      <w:r w:rsidRPr="00AB6D0E">
        <w:rPr>
          <w:szCs w:val="24"/>
          <w:lang w:val="ru-RU"/>
        </w:rPr>
        <w:t>Блок превенторов должен быть снабжён боковым отводом.</w:t>
      </w:r>
    </w:p>
    <w:p w14:paraId="67EF851F" w14:textId="77777777" w:rsidR="0021352E" w:rsidRPr="00AB6D0E" w:rsidRDefault="0021352E" w:rsidP="0021352E">
      <w:pPr>
        <w:pStyle w:val="af3"/>
        <w:numPr>
          <w:ilvl w:val="0"/>
          <w:numId w:val="20"/>
        </w:numPr>
        <w:contextualSpacing/>
        <w:jc w:val="both"/>
      </w:pPr>
      <w:r w:rsidRPr="00AB6D0E">
        <w:t xml:space="preserve"> Наличие компьютеризированной системы сбора данных (устьевого/трубного давления, расхода жидкости, веса трубы, скорости хода трубы, скорости закачки).</w:t>
      </w:r>
    </w:p>
    <w:p w14:paraId="6AD2ED52" w14:textId="77777777" w:rsidR="0021352E" w:rsidRPr="00AB6D0E" w:rsidRDefault="0021352E" w:rsidP="0021352E">
      <w:pPr>
        <w:pStyle w:val="af3"/>
        <w:numPr>
          <w:ilvl w:val="0"/>
          <w:numId w:val="20"/>
        </w:numPr>
        <w:contextualSpacing/>
        <w:jc w:val="both"/>
      </w:pPr>
      <w:r w:rsidRPr="00AB6D0E">
        <w:t>Регулируемая система для выставления максимальных значений натяжения/задавливания ГНКТ на требуемую величину (система аварийного отключения инжектора).</w:t>
      </w:r>
    </w:p>
    <w:p w14:paraId="38E754AE" w14:textId="5CADC229" w:rsidR="0021352E" w:rsidRPr="00AB6D0E" w:rsidRDefault="0021352E" w:rsidP="0021352E">
      <w:pPr>
        <w:numPr>
          <w:ilvl w:val="0"/>
          <w:numId w:val="20"/>
        </w:numPr>
        <w:tabs>
          <w:tab w:val="left" w:pos="709"/>
          <w:tab w:val="left" w:pos="993"/>
        </w:tabs>
        <w:jc w:val="both"/>
      </w:pPr>
      <w:r w:rsidRPr="00AB6D0E">
        <w:t>Наличие забойных инструментов (в сероводород</w:t>
      </w:r>
      <w:r w:rsidR="006F54B4">
        <w:rPr>
          <w:lang w:val="kk-KZ"/>
        </w:rPr>
        <w:t>о</w:t>
      </w:r>
      <w:r w:rsidRPr="00AB6D0E">
        <w:t>стойком исполнении) –, промывочные и гидромониторные насадки (в том числе пульсирующего типа воздействия на пласт), крутящееся струйное сопло, аварийные инструменты;</w:t>
      </w:r>
    </w:p>
    <w:p w14:paraId="1DA874A6" w14:textId="77777777" w:rsidR="0021352E" w:rsidRDefault="0021352E" w:rsidP="0021352E">
      <w:pPr>
        <w:numPr>
          <w:ilvl w:val="0"/>
          <w:numId w:val="20"/>
        </w:numPr>
        <w:tabs>
          <w:tab w:val="left" w:pos="709"/>
          <w:tab w:val="left" w:pos="993"/>
        </w:tabs>
        <w:jc w:val="both"/>
      </w:pPr>
      <w:r w:rsidRPr="00AB6D0E">
        <w:t>Ловильные инструменты, включая гидравлический яс, подъемные инструменты.</w:t>
      </w:r>
    </w:p>
    <w:p w14:paraId="13F47D25" w14:textId="77777777" w:rsidR="00480BA3" w:rsidRDefault="00480BA3" w:rsidP="00480BA3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3305B3">
        <w:t>Поставщик должен иметь в наличии перемоточный станок для гибкой насосно-компрессорной трубы (ГНКТ), обеспечивающий выполнение операций по перемотке, контролю состояния и подготовке трубы к работам. Оборудование должно соответствовать требованиям промышленной безопасности и действующим нормативам. По требованию Заказчика Поставщик обязан предоставить подтверждающие документы о наличии, техническом состоянии и пригодности оборудования к эксплуатации.</w:t>
      </w:r>
    </w:p>
    <w:p w14:paraId="628FCB2F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Необходимые типоразмеры фланцевых соединений к фонтанной арматуре. Предполагается, что ответная часть фонтанной арматуры будет иметь типоразмер 3 1/16” на 10000 </w:t>
      </w:r>
      <w:r w:rsidRPr="00AB6D0E">
        <w:rPr>
          <w:lang w:val="en-US"/>
        </w:rPr>
        <w:t>psi</w:t>
      </w:r>
      <w:r w:rsidRPr="00AB6D0E">
        <w:t xml:space="preserve">. Возможны изменения; </w:t>
      </w:r>
    </w:p>
    <w:p w14:paraId="4172C3D5" w14:textId="22E65090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Автокран грузоподъемностью </w:t>
      </w:r>
      <w:r w:rsidR="001159F4">
        <w:t xml:space="preserve">не менее </w:t>
      </w:r>
      <w:r w:rsidRPr="00AB6D0E">
        <w:t>25 тонн – 1 единица;</w:t>
      </w:r>
    </w:p>
    <w:p w14:paraId="6ACFA296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lastRenderedPageBreak/>
        <w:t>Спецтехника для переезда и транспортировки оборудования комплекса ГНКТ, емкостей и оборудования.</w:t>
      </w:r>
    </w:p>
    <w:p w14:paraId="3A9D3706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Технологические ёмкости объемом не менее 80 м</w:t>
      </w:r>
      <w:r w:rsidRPr="00AB6D0E">
        <w:rPr>
          <w:vertAlign w:val="superscript"/>
        </w:rPr>
        <w:t>3</w:t>
      </w:r>
      <w:r w:rsidRPr="00AB6D0E">
        <w:t xml:space="preserve"> для применения при промывке скважин.</w:t>
      </w:r>
    </w:p>
    <w:p w14:paraId="3C54B5A0" w14:textId="77777777" w:rsidR="0021352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Насосные агрегаты высокого давления суммарной мощностью не менее 450 л.с., обеспечивающие суммарную производительность от 0,2м</w:t>
      </w:r>
      <w:r w:rsidRPr="00AB6D0E">
        <w:rPr>
          <w:vertAlign w:val="superscript"/>
        </w:rPr>
        <w:t>3</w:t>
      </w:r>
      <w:r w:rsidRPr="00AB6D0E">
        <w:t>/мин до 0,7 м</w:t>
      </w:r>
      <w:r w:rsidRPr="00AB6D0E">
        <w:rPr>
          <w:vertAlign w:val="superscript"/>
        </w:rPr>
        <w:t>3</w:t>
      </w:r>
      <w:r w:rsidRPr="00AB6D0E">
        <w:t>/мин или с максимальным давлением закачки не менее 600 атм;</w:t>
      </w:r>
    </w:p>
    <w:p w14:paraId="39CBC2D5" w14:textId="77777777" w:rsidR="001159F4" w:rsidRDefault="001159F4" w:rsidP="001159F4">
      <w:pPr>
        <w:numPr>
          <w:ilvl w:val="2"/>
          <w:numId w:val="15"/>
        </w:numPr>
        <w:tabs>
          <w:tab w:val="left" w:pos="0"/>
          <w:tab w:val="left" w:pos="709"/>
        </w:tabs>
        <w:jc w:val="both"/>
      </w:pPr>
      <w:r>
        <w:t xml:space="preserve">Комплект криогенного азотного оборудования для установки ГНКТ: </w:t>
      </w:r>
    </w:p>
    <w:p w14:paraId="58FE4B5B" w14:textId="77777777" w:rsidR="001159F4" w:rsidRDefault="001159F4" w:rsidP="001159F4">
      <w:pPr>
        <w:pStyle w:val="af3"/>
        <w:numPr>
          <w:ilvl w:val="0"/>
          <w:numId w:val="30"/>
        </w:numPr>
        <w:tabs>
          <w:tab w:val="left" w:pos="0"/>
          <w:tab w:val="left" w:pos="709"/>
        </w:tabs>
        <w:jc w:val="both"/>
      </w:pPr>
      <w:r>
        <w:t xml:space="preserve">Максимальная скорость нагнетания азота – не менее 85 м3/мин. </w:t>
      </w:r>
    </w:p>
    <w:p w14:paraId="2E9DC411" w14:textId="77777777" w:rsidR="001159F4" w:rsidRDefault="001159F4" w:rsidP="001159F4">
      <w:pPr>
        <w:pStyle w:val="af3"/>
        <w:numPr>
          <w:ilvl w:val="0"/>
          <w:numId w:val="30"/>
        </w:numPr>
        <w:tabs>
          <w:tab w:val="left" w:pos="0"/>
          <w:tab w:val="left" w:pos="709"/>
        </w:tabs>
        <w:jc w:val="both"/>
      </w:pPr>
      <w:r>
        <w:t>Максимальное рабочее давление азотного насоса – не менее 700 атм.</w:t>
      </w:r>
    </w:p>
    <w:p w14:paraId="10F3A982" w14:textId="0B748233" w:rsidR="001159F4" w:rsidRPr="00AB6D0E" w:rsidRDefault="001159F4" w:rsidP="001159F4">
      <w:pPr>
        <w:pStyle w:val="af3"/>
        <w:numPr>
          <w:ilvl w:val="0"/>
          <w:numId w:val="30"/>
        </w:numPr>
        <w:tabs>
          <w:tab w:val="left" w:pos="0"/>
          <w:tab w:val="left" w:pos="709"/>
        </w:tabs>
        <w:jc w:val="both"/>
      </w:pPr>
      <w:r>
        <w:t>Наличие криогенных емкостей для хранения жидкого азота на площадке скважины обеспечивающих объем азота для прокачки 3х (трех) объемов скважины.</w:t>
      </w:r>
    </w:p>
    <w:p w14:paraId="458BCF09" w14:textId="77777777" w:rsidR="00EC3A70" w:rsidRDefault="00EC3A70" w:rsidP="00EC3A70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Программное обеспечение для моделирования дизайна работ по ГНКТ; </w:t>
      </w:r>
      <w:r w:rsidRPr="0044755C">
        <w:t>Поставщик должен использовать специализированное программное обеспечение для моделирования прохождения гибкой насосно-компрессорной трубы (ГНКТ) по стволу скважины до забоя. Моделирование должно учитывать геометрию и искривлённость скважины, компоновку низа ГНКТ, силы трения, гидравлические параметры и допустимые механические нагрузки. Программное обеспечение должно обеспечивать расчет вероятности возникновения осложнений, включая запирание (sticking) ГНКТ, превышение предельно допустимых нагрузок и риск недостижения забоя.</w:t>
      </w:r>
    </w:p>
    <w:p w14:paraId="1F926CDB" w14:textId="77777777" w:rsidR="00EC3A70" w:rsidRPr="00AB6D0E" w:rsidRDefault="00EC3A70" w:rsidP="00EC3A70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0E1DCF">
        <w:t>Поставщик должен обеспечить наличие функционирующей системы удалённого доступа через интернет к показателям работы установки в режиме реального времени. Система должна обеспечивать мониторинг ключевых технологических параметров, хранение данных и доступ уполномоченных представителей Заказчика.</w:t>
      </w:r>
    </w:p>
    <w:p w14:paraId="605B4CAC" w14:textId="77777777" w:rsidR="0021352E" w:rsidRPr="00AB6D0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Система подачи жидких добавок, в случае приготовления кислотного раствора на устье скважины;</w:t>
      </w:r>
    </w:p>
    <w:p w14:paraId="29993C1A" w14:textId="146DDDAA" w:rsidR="0021352E" w:rsidRDefault="0021352E" w:rsidP="0021352E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Необходимые химические добавки (в том числе ингибитор коррозии, ПАВ, нейтрализатор Н2</w:t>
      </w:r>
      <w:r w:rsidRPr="00AB6D0E">
        <w:rPr>
          <w:lang w:val="en-US"/>
        </w:rPr>
        <w:t>S</w:t>
      </w:r>
      <w:r w:rsidRPr="00AB6D0E">
        <w:t xml:space="preserve">, понизитель трения, </w:t>
      </w:r>
      <w:r w:rsidR="006F54B4">
        <w:rPr>
          <w:lang w:val="kk-KZ"/>
        </w:rPr>
        <w:t>противоосадочная добавка</w:t>
      </w:r>
      <w:r w:rsidRPr="00AB6D0E">
        <w:t xml:space="preserve"> и др.). </w:t>
      </w:r>
      <w:r w:rsidRPr="00AB6D0E">
        <w:rPr>
          <w:u w:val="single"/>
        </w:rPr>
        <w:t>Примечание:</w:t>
      </w:r>
      <w:r w:rsidRPr="00AB6D0E">
        <w:t xml:space="preserve"> список материалов и хим. реагентов, указанных в данном пункте, является не окончательным. В случае необходимости возможно добавление какого-либо другого хим. реагента или сокращение из числа указанных, без дополнительной оплаты. </w:t>
      </w:r>
    </w:p>
    <w:p w14:paraId="7533E45A" w14:textId="77777777" w:rsidR="00B77EC8" w:rsidRDefault="00B77EC8" w:rsidP="00B77EC8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>
        <w:t>В случае приготовления кислотного состава на скважине Подрядчик должен иметь лицензию на деятельность, связанную с оборотом прекурсоров. При использовании готового кислотного состава предоставить подтверждающий документ, о том, что кислотный состав не является прекурсором.</w:t>
      </w:r>
    </w:p>
    <w:p w14:paraId="734E16B1" w14:textId="77777777" w:rsidR="00B77EC8" w:rsidRDefault="00B77EC8" w:rsidP="00B77EC8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1065B7">
        <w:t>Поставщик должен иметь действующую лицензию на производство, переработку, приобретение, хранение, реализацию, использование и уничтожение ядовитых веществ в соответствии с законодательством Республики Казахстан. Лицензия должна покрывать возможное применение химических реагентов при проведении технологических операций, включая предотвращение гидратообразования</w:t>
      </w:r>
      <w:r>
        <w:t xml:space="preserve"> и его нейтрализацию</w:t>
      </w:r>
      <w:r w:rsidRPr="001065B7">
        <w:t>, модификацию кислотных составов и иные работы. Копии подтверждающих документов предоставляются Заказчику по его требованию.</w:t>
      </w:r>
    </w:p>
    <w:p w14:paraId="76A36E36" w14:textId="6E4F4D1C" w:rsidR="0021352E" w:rsidRPr="00AB6D0E" w:rsidRDefault="0021352E" w:rsidP="00B77EC8">
      <w:pPr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Другое </w:t>
      </w:r>
      <w:r w:rsidRPr="00B77EC8">
        <w:rPr>
          <w:u w:val="single"/>
        </w:rPr>
        <w:t>НЕОБХОДИМОЕ оборудование</w:t>
      </w:r>
      <w:r w:rsidRPr="00AB6D0E">
        <w:t xml:space="preserve"> включает, но не ограничивается наличием следующего: </w:t>
      </w:r>
    </w:p>
    <w:p w14:paraId="76C7F35E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b/>
        </w:rPr>
      </w:pPr>
      <w:r w:rsidRPr="00AB6D0E">
        <w:t>Все необходимые соединения, включая, как минимум, соединительные трубы и шарнирные соединения, задвижки, обеспечивающие безопасную и эффективную сборку трубных обвязок, в соответствии с процедурами, рекомендованными изготовителем.</w:t>
      </w:r>
      <w:r w:rsidRPr="00AB6D0E">
        <w:rPr>
          <w:b/>
        </w:rPr>
        <w:t xml:space="preserve"> </w:t>
      </w:r>
      <w:r w:rsidRPr="00AB6D0E">
        <w:t>Обвязка устья при освоении скважин должна соответствовать ПБиОТ.</w:t>
      </w:r>
    </w:p>
    <w:p w14:paraId="6FD050C3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AB6D0E">
        <w:rPr>
          <w:bCs/>
        </w:rPr>
        <w:t>Подрядчик</w:t>
      </w:r>
      <w:r w:rsidRPr="00AB6D0E">
        <w:t xml:space="preserve"> должен обеспечить наличие всех необходимых шлангов и фитингов для перекачки растворов из одной емкости в другую, и из емкостей к насосам. </w:t>
      </w:r>
    </w:p>
    <w:p w14:paraId="25B72D2C" w14:textId="77777777" w:rsidR="0021352E" w:rsidRPr="00AB6D0E" w:rsidRDefault="0021352E" w:rsidP="0021352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AB6D0E">
        <w:lastRenderedPageBreak/>
        <w:t>Иметь парк емкостей не менее 80 м</w:t>
      </w:r>
      <w:r w:rsidRPr="00AB6D0E">
        <w:rPr>
          <w:vertAlign w:val="superscript"/>
        </w:rPr>
        <w:t>3</w:t>
      </w:r>
      <w:r w:rsidRPr="00AB6D0E">
        <w:t>. Подрядчик должен самостоятельно рассчитать необходимое количество емкостей и при необходимости обеспечить завоз дополнительных емкостей.</w:t>
      </w:r>
    </w:p>
    <w:p w14:paraId="48B9E646" w14:textId="45C523C4" w:rsidR="00B77EC8" w:rsidRDefault="0021352E" w:rsidP="00B77EC8">
      <w:pPr>
        <w:tabs>
          <w:tab w:val="left" w:pos="426"/>
        </w:tabs>
        <w:jc w:val="both"/>
      </w:pPr>
      <w:r w:rsidRPr="00AB6D0E">
        <w:rPr>
          <w:b/>
        </w:rPr>
        <w:t>Примечание:</w:t>
      </w:r>
      <w:r w:rsidRPr="00AB6D0E">
        <w:t xml:space="preserve"> в случае доставки на скважину, но не использования оборудования и персонала Подрядчика, Заказчик не производит оплату </w:t>
      </w:r>
      <w:r w:rsidR="00665A83">
        <w:t>этого</w:t>
      </w:r>
      <w:r w:rsidRPr="00AB6D0E">
        <w:t xml:space="preserve"> оборудование и персонал Подрядчика. Также указанное оборудование должно быть сероводородостойким и кислотостойким.</w:t>
      </w:r>
      <w:r w:rsidR="003831D3" w:rsidRPr="00AB6D0E">
        <w:t xml:space="preserve"> </w:t>
      </w:r>
    </w:p>
    <w:p w14:paraId="2617A721" w14:textId="097699A2" w:rsidR="003831D3" w:rsidRPr="00AB6D0E" w:rsidRDefault="003831D3" w:rsidP="00B77EC8">
      <w:pPr>
        <w:pStyle w:val="af3"/>
        <w:numPr>
          <w:ilvl w:val="2"/>
          <w:numId w:val="15"/>
        </w:numPr>
        <w:tabs>
          <w:tab w:val="left" w:pos="426"/>
        </w:tabs>
        <w:ind w:left="0" w:firstLine="0"/>
        <w:jc w:val="both"/>
      </w:pPr>
      <w:r w:rsidRPr="00AB6D0E">
        <w:t>Компьютеризированная система сбора данных</w:t>
      </w:r>
    </w:p>
    <w:p w14:paraId="3B94D700" w14:textId="52AE7AE2" w:rsidR="003831D3" w:rsidRPr="00AB6D0E" w:rsidRDefault="003831D3" w:rsidP="00B77EC8">
      <w:pPr>
        <w:tabs>
          <w:tab w:val="left" w:pos="0"/>
          <w:tab w:val="left" w:pos="709"/>
        </w:tabs>
        <w:jc w:val="both"/>
      </w:pPr>
      <w:r w:rsidRPr="00AB6D0E">
        <w:t xml:space="preserve">Комплект </w:t>
      </w:r>
      <w:r w:rsidR="00537377">
        <w:t xml:space="preserve">криогенного </w:t>
      </w:r>
      <w:r w:rsidRPr="00AB6D0E">
        <w:t>азотного оборудования для установки ГНКТ (на каждой из скважин):</w:t>
      </w:r>
    </w:p>
    <w:p w14:paraId="5808EB2C" w14:textId="77777777" w:rsidR="003831D3" w:rsidRPr="00AB6D0E" w:rsidRDefault="003831D3" w:rsidP="00B77EC8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ind w:left="0" w:firstLine="0"/>
        <w:jc w:val="both"/>
      </w:pPr>
      <w:r w:rsidRPr="00AB6D0E">
        <w:t>Максимальная скорость нагнетания азота – не менее 60 м3/мин.</w:t>
      </w:r>
    </w:p>
    <w:p w14:paraId="6932DE75" w14:textId="77777777" w:rsidR="003831D3" w:rsidRPr="00AB6D0E" w:rsidRDefault="003831D3" w:rsidP="00B77EC8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ind w:left="0" w:firstLine="0"/>
        <w:jc w:val="both"/>
      </w:pPr>
      <w:r w:rsidRPr="00AB6D0E">
        <w:t>Максимальное рабочее давление азотного насоса – не менее 700 атм.</w:t>
      </w:r>
    </w:p>
    <w:p w14:paraId="6B79D939" w14:textId="5FF78930" w:rsidR="00B77EC8" w:rsidRDefault="003831D3" w:rsidP="00B77EC8">
      <w:pPr>
        <w:pStyle w:val="af3"/>
        <w:numPr>
          <w:ilvl w:val="0"/>
          <w:numId w:val="29"/>
        </w:numPr>
        <w:tabs>
          <w:tab w:val="left" w:pos="0"/>
          <w:tab w:val="left" w:pos="709"/>
        </w:tabs>
        <w:ind w:left="0" w:firstLine="0"/>
        <w:jc w:val="both"/>
      </w:pPr>
      <w:r w:rsidRPr="00AB6D0E">
        <w:t>В случае применения азотной установки криогенного типа</w:t>
      </w:r>
      <w:r w:rsidR="00B77EC8">
        <w:t xml:space="preserve"> </w:t>
      </w:r>
      <w:r w:rsidRPr="00AB6D0E">
        <w:t>наличие криогенной емкостей для хранения жидкого азота на площадке скважины Обеспечивающих объем азота для прокачки 3х (трех) объемов скважины.</w:t>
      </w:r>
    </w:p>
    <w:p w14:paraId="3B90060E" w14:textId="3C8DBFED" w:rsidR="0021352E" w:rsidRPr="00AB6D0E" w:rsidRDefault="0021352E" w:rsidP="00B77EC8">
      <w:pPr>
        <w:pStyle w:val="af3"/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 xml:space="preserve">И иные оборудование, материалы, </w:t>
      </w:r>
      <w:r w:rsidR="00AA6232" w:rsidRPr="00AB6D0E">
        <w:t>химреагенты</w:t>
      </w:r>
      <w:r w:rsidRPr="00AB6D0E">
        <w:t>, необходимые для проведения работ по освоению, при этом все предоставляемое оборудование должно быть в работоспособном состоянии.</w:t>
      </w:r>
    </w:p>
    <w:p w14:paraId="1F451F6E" w14:textId="29269D2F" w:rsidR="0021352E" w:rsidRPr="00AB6D0E" w:rsidRDefault="0021352E" w:rsidP="00B77EC8">
      <w:pPr>
        <w:pStyle w:val="af3"/>
        <w:numPr>
          <w:ilvl w:val="2"/>
          <w:numId w:val="15"/>
        </w:numPr>
        <w:tabs>
          <w:tab w:val="left" w:pos="0"/>
          <w:tab w:val="left" w:pos="709"/>
        </w:tabs>
        <w:ind w:left="0" w:firstLine="0"/>
        <w:jc w:val="both"/>
      </w:pPr>
      <w:r w:rsidRPr="00AB6D0E">
        <w:t>Подрядчик должен иметь все разрешительные документы на свое оборудование и технику, предоставляемых в рамках данных Работ, в случае предоставления импортного оборудования должен иметь сертификаты их соответствия и разрешение на их применение в Республике Казахстан.</w:t>
      </w:r>
    </w:p>
    <w:p w14:paraId="39D3785B" w14:textId="77777777" w:rsidR="0021352E" w:rsidRPr="00AB6D0E" w:rsidRDefault="0021352E" w:rsidP="0021352E">
      <w:pPr>
        <w:tabs>
          <w:tab w:val="left" w:pos="0"/>
          <w:tab w:val="left" w:pos="709"/>
        </w:tabs>
        <w:jc w:val="both"/>
      </w:pPr>
    </w:p>
    <w:p w14:paraId="00BD1A26" w14:textId="77777777" w:rsidR="0021352E" w:rsidRPr="00AB6D0E" w:rsidRDefault="0021352E" w:rsidP="00B77EC8">
      <w:pPr>
        <w:pStyle w:val="af3"/>
        <w:numPr>
          <w:ilvl w:val="0"/>
          <w:numId w:val="15"/>
        </w:numPr>
        <w:contextualSpacing/>
        <w:jc w:val="center"/>
        <w:rPr>
          <w:rFonts w:eastAsia="Calibri"/>
          <w:b/>
        </w:rPr>
      </w:pPr>
      <w:r w:rsidRPr="00AB6D0E">
        <w:rPr>
          <w:rFonts w:eastAsia="Calibri"/>
          <w:b/>
        </w:rPr>
        <w:t>Мероприятия по безопасности и охране окружающей среды.</w:t>
      </w:r>
    </w:p>
    <w:p w14:paraId="64738859" w14:textId="77777777" w:rsidR="001C29F4" w:rsidRDefault="001C29F4" w:rsidP="001C29F4">
      <w:pPr>
        <w:numPr>
          <w:ilvl w:val="1"/>
          <w:numId w:val="19"/>
        </w:numPr>
        <w:tabs>
          <w:tab w:val="left" w:pos="426"/>
          <w:tab w:val="left" w:pos="851"/>
        </w:tabs>
        <w:jc w:val="both"/>
      </w:pPr>
      <w:r>
        <w:t>Потенциальный поставщик должен иметь действующую документированную процедуру идентификации опасностей и оценки рисков, применяемую ко всем видам выполняемых работ.</w:t>
      </w:r>
    </w:p>
    <w:p w14:paraId="3F429B2B" w14:textId="77777777" w:rsidR="001C29F4" w:rsidRDefault="001C29F4" w:rsidP="001C29F4">
      <w:pPr>
        <w:tabs>
          <w:tab w:val="left" w:pos="426"/>
          <w:tab w:val="left" w:pos="851"/>
        </w:tabs>
        <w:ind w:left="360"/>
        <w:jc w:val="both"/>
      </w:pPr>
      <w:r>
        <w:t>Процедура должна предусматривать:</w:t>
      </w:r>
    </w:p>
    <w:p w14:paraId="79479C7B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систематическое выявление опасных факторов;</w:t>
      </w:r>
    </w:p>
    <w:p w14:paraId="4B4B0F0C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оценку вероятности и тяжести возможных последствий;</w:t>
      </w:r>
    </w:p>
    <w:p w14:paraId="198D1CA6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классификацию уровней риска;</w:t>
      </w:r>
    </w:p>
    <w:p w14:paraId="5590C540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определение допустимости выполнения работ;</w:t>
      </w:r>
    </w:p>
    <w:p w14:paraId="2DEC03E4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разработку и внедрение мер по снижению риска;</w:t>
      </w:r>
    </w:p>
    <w:p w14:paraId="525DFAEC" w14:textId="77777777" w:rsidR="001C29F4" w:rsidRDefault="001C29F4" w:rsidP="001C29F4">
      <w:pPr>
        <w:pStyle w:val="af3"/>
        <w:numPr>
          <w:ilvl w:val="0"/>
          <w:numId w:val="31"/>
        </w:numPr>
        <w:tabs>
          <w:tab w:val="left" w:pos="426"/>
          <w:tab w:val="left" w:pos="851"/>
        </w:tabs>
        <w:jc w:val="both"/>
      </w:pPr>
      <w:r>
        <w:t>повторную оценку риска при изменении условий работ или технологии.</w:t>
      </w:r>
    </w:p>
    <w:p w14:paraId="7A70194E" w14:textId="77777777" w:rsidR="001C29F4" w:rsidRDefault="001C29F4" w:rsidP="001C29F4">
      <w:pPr>
        <w:numPr>
          <w:ilvl w:val="1"/>
          <w:numId w:val="19"/>
        </w:numPr>
        <w:tabs>
          <w:tab w:val="left" w:pos="426"/>
          <w:tab w:val="left" w:pos="851"/>
        </w:tabs>
        <w:jc w:val="both"/>
      </w:pPr>
      <w:r>
        <w:t xml:space="preserve"> Потенциальный поставщик </w:t>
      </w:r>
      <w:r w:rsidRPr="00AA3636">
        <w:t>должен иметь утвержденную политику, предоставляющую каждому работнику право приостановить работы в случае выявления угрозы жизни, здоровью людей, окружающей среде или имуществу.</w:t>
      </w:r>
    </w:p>
    <w:p w14:paraId="61967781" w14:textId="224ADD32" w:rsidR="001C29F4" w:rsidRDefault="001C29F4" w:rsidP="001C29F4">
      <w:pPr>
        <w:numPr>
          <w:ilvl w:val="1"/>
          <w:numId w:val="19"/>
        </w:numPr>
        <w:tabs>
          <w:tab w:val="left" w:pos="426"/>
          <w:tab w:val="left" w:pos="851"/>
        </w:tabs>
        <w:jc w:val="both"/>
      </w:pPr>
      <w:r>
        <w:t xml:space="preserve"> Потенциальный поставщик </w:t>
      </w:r>
      <w:r w:rsidRPr="00DD7022">
        <w:t>должен иметь функционирующий процесс наблюдения за небезопасными действиями, небезопасными условиями труда и потенциально-опасными ситуациями.</w:t>
      </w:r>
    </w:p>
    <w:p w14:paraId="71A0C42C" w14:textId="26172941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jc w:val="both"/>
      </w:pPr>
      <w:r w:rsidRPr="00AB6D0E">
        <w:t>Перед началом работ провести совещание с участием представителей Заказчика и Подрядчика.</w:t>
      </w:r>
    </w:p>
    <w:p w14:paraId="3F92B7CF" w14:textId="276A64D2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>Общее руководство по проведению освоением при помощи ГНКТ на скважинах месторождения Урихтау возлагается на Подрядчика, контроль за выполнением работ проводит уполномоченный представитель Заказчика.</w:t>
      </w:r>
    </w:p>
    <w:p w14:paraId="7AA24DE6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 xml:space="preserve">С планом работ должны быть ознакомлены все работники, связанные с проведением данных работ на объекте испытания скважины. </w:t>
      </w:r>
    </w:p>
    <w:p w14:paraId="3F935841" w14:textId="77777777" w:rsidR="0021352E" w:rsidRPr="00AB6D0E" w:rsidRDefault="0021352E" w:rsidP="0021352E">
      <w:pPr>
        <w:numPr>
          <w:ilvl w:val="1"/>
          <w:numId w:val="19"/>
        </w:numPr>
        <w:tabs>
          <w:tab w:val="left" w:pos="426"/>
          <w:tab w:val="left" w:pos="851"/>
        </w:tabs>
        <w:ind w:left="0" w:firstLine="0"/>
        <w:jc w:val="both"/>
      </w:pPr>
      <w:r w:rsidRPr="00AB6D0E">
        <w:t>На время выполнения работ, на скважине необходимо обеспечить:</w:t>
      </w:r>
    </w:p>
    <w:p w14:paraId="12AD9E71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постоянное круглосуточное дежурство ответственных лиц Подрядчика по графику, утвержденному уполномоченным представителем Заказчика на проведение работ;</w:t>
      </w:r>
    </w:p>
    <w:p w14:paraId="29A40CF3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постоянную готовность бригады к первоочередным действиям в случае ГНВП и ОФ;</w:t>
      </w:r>
    </w:p>
    <w:p w14:paraId="15918D16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lastRenderedPageBreak/>
        <w:t>круглосуточное дежурство автотранспорта для эвакуации персонала при      необходимости;</w:t>
      </w:r>
    </w:p>
    <w:p w14:paraId="0BDE516C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средства индивидуальной защиты для работы с кислотными жидкостями, включая маски, резиновые сапоги, резиновые перчатки;</w:t>
      </w:r>
    </w:p>
    <w:p w14:paraId="6AE65A33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огнетушители порошковые – не менее 5 штук на скважине при проведении работ;</w:t>
      </w:r>
    </w:p>
    <w:p w14:paraId="221F38B0" w14:textId="77777777" w:rsidR="0021352E" w:rsidRPr="00AB6D0E" w:rsidRDefault="0021352E" w:rsidP="0021352E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AB6D0E">
        <w:t>газоанализатор – 1 ед. сертифицированный и с паспортом.</w:t>
      </w:r>
    </w:p>
    <w:p w14:paraId="22CE699E" w14:textId="77777777" w:rsidR="0021352E" w:rsidRPr="00AB6D0E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t>В случае возникновения ГНВП при спуске, подъеме ГНКТ или других работах, необходимо загерметизировать ПВО и руководствоваться требованиями ПЛА.</w:t>
      </w:r>
    </w:p>
    <w:p w14:paraId="63B69648" w14:textId="77777777" w:rsidR="0021352E" w:rsidRPr="00030429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t>Обеспечение противофонтанной безопасности при выполнении работ по скважине, получение разрешительных документов на работы, опрессовка собственного ПВО возлагаются на Подрядчика.</w:t>
      </w:r>
    </w:p>
    <w:p w14:paraId="2F8BF1A7" w14:textId="6361AE6B" w:rsidR="00030429" w:rsidRPr="00AB6D0E" w:rsidRDefault="00030429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>
        <w:t>Потенциальный поставщик должен иметь в штате специалиста в области охраны труда, техники безопасности и охраны окружающей среды с опытом работы по специальности не менее 3 лет.</w:t>
      </w:r>
      <w:r>
        <w:rPr>
          <w:lang w:val="kk-KZ"/>
        </w:rPr>
        <w:t xml:space="preserve"> </w:t>
      </w:r>
      <w:r>
        <w:t>Специалист должен иметь подтвержденную профессиональную подготовку в области охраны труда, включая наличие действующего сертификата международного образца в сфере управления безопасностью труда.</w:t>
      </w:r>
    </w:p>
    <w:p w14:paraId="6EB037B9" w14:textId="038FD803" w:rsidR="0021352E" w:rsidRPr="00AB6D0E" w:rsidRDefault="0021352E" w:rsidP="0021352E">
      <w:pPr>
        <w:numPr>
          <w:ilvl w:val="1"/>
          <w:numId w:val="19"/>
        </w:numPr>
        <w:tabs>
          <w:tab w:val="left" w:pos="284"/>
          <w:tab w:val="left" w:pos="567"/>
        </w:tabs>
        <w:ind w:left="0" w:firstLine="0"/>
        <w:jc w:val="both"/>
      </w:pPr>
      <w:r w:rsidRPr="00AB6D0E">
        <w:t xml:space="preserve">Работы по проведению освоению при помощи ГНКТ на скважинах месторождения Урихтау должны проводиться в соответствии с Правилами обеспечения промышленной безопасности от 30.12.2014 года, Закона о гражданской защите РК и согласно </w:t>
      </w:r>
    </w:p>
    <w:p w14:paraId="79569FCD" w14:textId="77777777" w:rsidR="0021352E" w:rsidRPr="00AB6D0E" w:rsidRDefault="0021352E" w:rsidP="0021352E">
      <w:pPr>
        <w:tabs>
          <w:tab w:val="left" w:pos="284"/>
          <w:tab w:val="left" w:pos="567"/>
        </w:tabs>
        <w:jc w:val="both"/>
      </w:pPr>
      <w:r w:rsidRPr="00AB6D0E">
        <w:t xml:space="preserve">экологическому кодексу РК, Положения о взаимоотношениях при ведении работ подрядными организациями на объектах повышенной опасности, а также другими нормативными документами, действующие на территории РК. </w:t>
      </w:r>
      <w:r w:rsidRPr="00AB6D0E">
        <w:rPr>
          <w:color w:val="FF0000"/>
        </w:rPr>
        <w:t xml:space="preserve">  </w:t>
      </w:r>
    </w:p>
    <w:p w14:paraId="0B3D7562" w14:textId="77777777" w:rsidR="0021352E" w:rsidRPr="00AB6D0E" w:rsidRDefault="0021352E" w:rsidP="0021352E">
      <w:pPr>
        <w:ind w:left="426" w:hanging="426"/>
        <w:jc w:val="both"/>
      </w:pPr>
    </w:p>
    <w:p w14:paraId="64EE8724" w14:textId="7D2718A2" w:rsidR="0021352E" w:rsidRPr="00AB6D0E" w:rsidRDefault="0056567A" w:rsidP="00B77EC8">
      <w:pPr>
        <w:pStyle w:val="a4"/>
        <w:numPr>
          <w:ilvl w:val="0"/>
          <w:numId w:val="15"/>
        </w:numPr>
        <w:jc w:val="center"/>
        <w:rPr>
          <w:b/>
          <w:bCs/>
          <w:szCs w:val="24"/>
        </w:rPr>
      </w:pPr>
      <w:r>
        <w:rPr>
          <w:b/>
          <w:bCs/>
          <w:szCs w:val="24"/>
          <w:lang w:val="ru-RU"/>
        </w:rPr>
        <w:t>Общие положения</w:t>
      </w:r>
    </w:p>
    <w:p w14:paraId="2DC36365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выполняет работы на основе Договора и данной Технической спецификации.</w:t>
      </w:r>
    </w:p>
    <w:p w14:paraId="3BC8E213" w14:textId="405E8E62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Работы осуществляются согласно</w:t>
      </w:r>
      <w:r w:rsidRPr="00AB6D0E">
        <w:t xml:space="preserve"> плану работ по освоению для скважины на Урихтау, подготовленного Подрядчиком и согласованного с Заказчиком.</w:t>
      </w:r>
    </w:p>
    <w:p w14:paraId="2495B837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Подрядчик проводит работы с персоналом, имеющего опыт работы на скважинах с присутствием сероводорода и имеющего инженерно-технический опыт для успешного выполнения работ, составления отчетности, в планировании, использовании программного обеспечения, умеющего работать с современным оборудованием, проводить лабораторные испытания, работать с системами наблюдения и контроля. </w:t>
      </w:r>
    </w:p>
    <w:p w14:paraId="1EC8CA22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 должен обеспечивать бесперебойную работу 24 часа в сутки во время монтажа и проведения работ.</w:t>
      </w:r>
    </w:p>
    <w:p w14:paraId="17FF3E04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самостоятельно за свой счет обеспечивает свой персонал питанием, питьевой водой и жильем на месторождении Урихтау. Оборудование </w:t>
      </w:r>
      <w:r w:rsidRPr="00AB6D0E">
        <w:rPr>
          <w:bCs/>
        </w:rPr>
        <w:t>Подрядчика</w:t>
      </w:r>
      <w:r w:rsidRPr="00AB6D0E">
        <w:t xml:space="preserve"> электроэнергией - обеспечивает Заказчик. </w:t>
      </w:r>
      <w:r w:rsidRPr="00AB6D0E">
        <w:rPr>
          <w:bCs/>
        </w:rPr>
        <w:t>Подрядчик</w:t>
      </w:r>
      <w:r w:rsidRPr="00AB6D0E">
        <w:t xml:space="preserve"> за свой счет обеспечивает закуп и транспортировку материалов и другого оборудования, для выполнения Работ в соответствии с Договором.  </w:t>
      </w:r>
    </w:p>
    <w:p w14:paraId="35FAD3C1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для </w:t>
      </w:r>
      <w:r w:rsidRPr="00AB6D0E">
        <w:rPr>
          <w:lang w:val="kk-KZ"/>
        </w:rPr>
        <w:t>выполнения Работ</w:t>
      </w:r>
      <w:r w:rsidRPr="00AB6D0E">
        <w:t xml:space="preserve"> должен иметь все необходимые лицензии и разрешительные документы.</w:t>
      </w:r>
    </w:p>
    <w:p w14:paraId="729A64B5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самостоятельно несет полную ответственность за все эмиссии в окружающую среду и по оплате платежей в бюджет за эмиссии в окружающую среду (касательно собственного оборудования), за временное хранение, вывоз и утилизацию отходов (за исключением продуктов реакции со скважины), за нарушение требований природоохранного законодательства и законодательства по охране труда Республики Казахстан. </w:t>
      </w:r>
    </w:p>
    <w:p w14:paraId="28166C8A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Перед началом работ, </w:t>
      </w:r>
      <w:r w:rsidRPr="00AB6D0E">
        <w:rPr>
          <w:bCs/>
        </w:rPr>
        <w:t xml:space="preserve">во избежание попадания загрязнений в почво-грунты, а затем и в подземные воды, все технологические площадки должно покрываться изолирующими материалами. </w:t>
      </w:r>
      <w:r w:rsidRPr="00AB6D0E">
        <w:t>Подрядчик обязан застелить изолирующий материал в местах возможных пропусков, таких как: резервуары, емкости, БРС-соединения, резьбовые соединения трубопроводов и т.п.</w:t>
      </w:r>
    </w:p>
    <w:p w14:paraId="7F4EBC7A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lastRenderedPageBreak/>
        <w:t xml:space="preserve">Во время выполнения Работ </w:t>
      </w:r>
      <w:r w:rsidRPr="00AB6D0E">
        <w:rPr>
          <w:bCs/>
        </w:rPr>
        <w:t>Подрядчик</w:t>
      </w:r>
      <w:r w:rsidRPr="00AB6D0E">
        <w:t xml:space="preserve"> за свой счет, должен предоставлять, устанавливать, поддерживать в хорошем рабочем состоянии, и ремонтировать, либо заменять, где необходимо, оборудование </w:t>
      </w:r>
      <w:r w:rsidRPr="00AB6D0E">
        <w:rPr>
          <w:bCs/>
        </w:rPr>
        <w:t>Подрядчика</w:t>
      </w:r>
      <w:r w:rsidRPr="00AB6D0E">
        <w:t xml:space="preserve">. Кроме того, непосредственно во время выполнения Работ </w:t>
      </w:r>
      <w:r w:rsidRPr="00AB6D0E">
        <w:rPr>
          <w:bCs/>
        </w:rPr>
        <w:t>Подрядчик</w:t>
      </w:r>
      <w:r w:rsidRPr="00AB6D0E">
        <w:t xml:space="preserve"> несет полную ответственность за защиту и безопасность своего оборудования.</w:t>
      </w:r>
    </w:p>
    <w:p w14:paraId="0AA18611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Запрещается</w:t>
      </w:r>
      <w:r w:rsidRPr="00AB6D0E">
        <w:t xml:space="preserve"> выносить средства обеспечения, инструменты или другую собственность Заказчика или частную собственность других лиц без разрешения уполномоченного представителя Заказчика или владельца собственности на вывоз с рабочей территории Заказчика.</w:t>
      </w:r>
    </w:p>
    <w:p w14:paraId="71A0E375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несет полную ответственность за поддержку и обеспечение на складе соответствующего уровня расходуемых материалов (в том числе ГСМ), требуемых для выполнения Работ и пополнения запаса в соответствии со своими потребностями.</w:t>
      </w:r>
    </w:p>
    <w:p w14:paraId="444302EE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>Подрядчик</w:t>
      </w:r>
      <w:r w:rsidRPr="00AB6D0E">
        <w:t xml:space="preserve"> должен использовать сертифицированное оборудование и материалы для выполнения Работ для каждой из скважин, а также специальную технику.</w:t>
      </w:r>
    </w:p>
    <w:p w14:paraId="59D42F03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Подрядчик, для проведения промывок скважин и освоения, должен использовать установку ГНКТ, насосные агрегаты высокого давления, емкости для рабочих жидкостей, всасывающие шланги и линии,</w:t>
      </w:r>
      <w:r w:rsidRPr="00AB6D0E">
        <w:rPr>
          <w:color w:val="FF0000"/>
        </w:rPr>
        <w:t xml:space="preserve"> </w:t>
      </w:r>
      <w:r w:rsidRPr="00AB6D0E">
        <w:t xml:space="preserve">лабораторию и другое необходимое оборудование. Подрядчик по требованию Заказчика предъявляет спецификацию и паспорта на свое оборудование. Подрядчик должен иметь необходимые материалы и химические реагенты, согласно Технической спецификации, сертификаты на используемые материалы и реагенты. </w:t>
      </w:r>
    </w:p>
    <w:p w14:paraId="3C1C7C07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rPr>
          <w:bCs/>
        </w:rPr>
        <w:t xml:space="preserve">Подрядчик обязан самостоятельно отчитываться перед государственными органами </w:t>
      </w:r>
      <w:r w:rsidRPr="00AB6D0E">
        <w:t xml:space="preserve">за хранение, перевозку, списание соляной кислоты, как вещества относящегося к прекурсорам, а также должен оградить Заказчика от предоставления такой отчетности. </w:t>
      </w:r>
    </w:p>
    <w:p w14:paraId="2BCEEEA3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 xml:space="preserve">По завершении работ по освоению на каждой из скважин, </w:t>
      </w:r>
      <w:r w:rsidRPr="00AB6D0E">
        <w:rPr>
          <w:bCs/>
        </w:rPr>
        <w:t>Подрядчик</w:t>
      </w:r>
      <w:r w:rsidRPr="00AB6D0E">
        <w:t xml:space="preserve"> обеспечивает за свой счет очистку, сбор, вывоз и утилизацию производственных отходов (кроме продуктов реакции кислоты со скважины) и бытового мусора, возникшего в результате выполнения </w:t>
      </w:r>
      <w:r w:rsidRPr="00AB6D0E">
        <w:rPr>
          <w:bCs/>
        </w:rPr>
        <w:t>Подрядчико</w:t>
      </w:r>
      <w:r w:rsidRPr="00AB6D0E">
        <w:t xml:space="preserve">м Работ на пункты утилизации, утвержденными компетентными органами непосредственно после завершения Работ. </w:t>
      </w:r>
    </w:p>
    <w:p w14:paraId="3CA5B1BD" w14:textId="77777777" w:rsidR="0021352E" w:rsidRPr="00AB6D0E" w:rsidRDefault="0021352E" w:rsidP="00B77EC8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AB6D0E">
        <w:t>Подрядчик перед проведением работ обязан использовать программное обеспечение для моделирования процесса СПО ГНКТ.</w:t>
      </w:r>
    </w:p>
    <w:p w14:paraId="3BA08749" w14:textId="77E57B34" w:rsidR="0021352E" w:rsidRPr="00AB6D0E" w:rsidRDefault="0021352E" w:rsidP="00B77EC8">
      <w:pPr>
        <w:pStyle w:val="af5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при работе должен придерживаться требований</w:t>
      </w:r>
      <w:r w:rsidRPr="00AB6D0E">
        <w:rPr>
          <w:rFonts w:eastAsia="Calibri"/>
          <w:sz w:val="24"/>
          <w:szCs w:val="24"/>
          <w:shd w:val="clear" w:color="auto" w:fill="FFFFFF"/>
          <w:lang w:eastAsia="en-US"/>
        </w:rPr>
        <w:t>, содержащимися в настоящей Технической спецификации, а также согласно межгосударственных</w:t>
      </w:r>
      <w:r w:rsidRPr="00AB6D0E">
        <w:rPr>
          <w:sz w:val="24"/>
          <w:szCs w:val="24"/>
          <w:lang w:eastAsia="en-US"/>
        </w:rPr>
        <w:t xml:space="preserve"> стандартов: </w:t>
      </w:r>
      <w:r w:rsidRPr="00AB6D0E">
        <w:rPr>
          <w:spacing w:val="2"/>
          <w:sz w:val="24"/>
          <w:szCs w:val="24"/>
        </w:rPr>
        <w:t xml:space="preserve">ГОСТ 12.2.088-2017 «Система стандартов безопасности труда (ССБТ). Оборудование наземное для освоения и ремонта скважин. Общие требования безопасности (с Поправкой)», </w:t>
      </w:r>
      <w:r w:rsidRPr="00AB6D0E">
        <w:rPr>
          <w:bCs/>
          <w:sz w:val="24"/>
          <w:szCs w:val="24"/>
          <w:lang w:eastAsia="en-US"/>
        </w:rPr>
        <w:t>ПСТ РК 27-2014 «Месторождения нефтяные и газонефтяные. Требования по предупреждению газонефтеводопроявлений, открытых газовых и нефтяных фонтанов»</w:t>
      </w:r>
      <w:r w:rsidRPr="00AB6D0E">
        <w:rPr>
          <w:sz w:val="24"/>
          <w:szCs w:val="24"/>
        </w:rPr>
        <w:t xml:space="preserve">, Предварительный национальный стандарт РК </w:t>
      </w:r>
      <w:r w:rsidRPr="00AB6D0E">
        <w:rPr>
          <w:rStyle w:val="s1"/>
          <w:bCs/>
          <w:sz w:val="24"/>
          <w:szCs w:val="24"/>
          <w:shd w:val="clear" w:color="auto" w:fill="FFFFFF"/>
        </w:rPr>
        <w:t>ПСТ РК 16-</w:t>
      </w:r>
      <w:r w:rsidR="00F7142E" w:rsidRPr="00AB6D0E">
        <w:rPr>
          <w:rStyle w:val="s1"/>
          <w:bCs/>
          <w:sz w:val="24"/>
          <w:szCs w:val="24"/>
          <w:shd w:val="clear" w:color="auto" w:fill="FFFFFF"/>
        </w:rPr>
        <w:t>2014</w:t>
      </w:r>
      <w:r w:rsidR="00F7142E" w:rsidRPr="00AB6D0E">
        <w:rPr>
          <w:sz w:val="24"/>
          <w:szCs w:val="24"/>
        </w:rPr>
        <w:t xml:space="preserve"> «</w:t>
      </w:r>
      <w:r w:rsidRPr="00AB6D0E">
        <w:rPr>
          <w:sz w:val="24"/>
          <w:szCs w:val="24"/>
        </w:rPr>
        <w:t xml:space="preserve">Месторождения нефтяные и газонефтяные. Методические указания по безопасности и охране труда при обработке скважин для повышения нефтеотдачи пласта» и собственных внутренних утвержденных Регламентов. </w:t>
      </w:r>
    </w:p>
    <w:p w14:paraId="1872DD61" w14:textId="77777777" w:rsidR="0021352E" w:rsidRPr="00AB6D0E" w:rsidRDefault="0021352E" w:rsidP="00B77EC8">
      <w:pPr>
        <w:pStyle w:val="af5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перед проведением работ, по требованию Заказчика, должен предоставить графики наработки гибкой трубы за последние 3 года. Графики должны содержать данные колтюбинговой установки: вес трубы, давление в ГНКТ и на устье, расход жидкости.</w:t>
      </w:r>
    </w:p>
    <w:p w14:paraId="09A38E42" w14:textId="77777777" w:rsidR="0021352E" w:rsidRPr="00AB6D0E" w:rsidRDefault="0021352E" w:rsidP="00B77EC8">
      <w:pPr>
        <w:pStyle w:val="af5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перед проведением работ обязан предоставить Заказчику подтверждающие документы о наличии компьютеризированной системы сбора данных (Устьевого/трубного давления, расхода жидкости, веса трубы, скорости хода трубы, скорости закачки азота), а также подтверждающие использование такой системы файлы не старше 12 месяцев с ранее выполненных работ с ГНКТ.</w:t>
      </w:r>
    </w:p>
    <w:p w14:paraId="62954068" w14:textId="77777777" w:rsidR="0021352E" w:rsidRDefault="0021352E" w:rsidP="0021352E">
      <w:pPr>
        <w:pStyle w:val="af5"/>
        <w:tabs>
          <w:tab w:val="left" w:pos="567"/>
        </w:tabs>
        <w:jc w:val="both"/>
        <w:rPr>
          <w:sz w:val="24"/>
          <w:szCs w:val="24"/>
        </w:rPr>
      </w:pPr>
      <w:r w:rsidRPr="00AB6D0E">
        <w:rPr>
          <w:sz w:val="24"/>
          <w:szCs w:val="24"/>
        </w:rPr>
        <w:t>Подрядчик перед проведением работ обязан предоставить Заказчику подтверждающие документы о наличии регулируемой системы для выставления максимальных значений  натяжения/задавливания ГНКТ на требуемую величину (система аварийного отключения инжектора).</w:t>
      </w:r>
    </w:p>
    <w:p w14:paraId="12D4CC19" w14:textId="77777777" w:rsidR="0021352E" w:rsidRPr="00AB6D0E" w:rsidRDefault="0021352E" w:rsidP="0021352E">
      <w:pPr>
        <w:pStyle w:val="af5"/>
        <w:tabs>
          <w:tab w:val="left" w:pos="567"/>
        </w:tabs>
        <w:jc w:val="both"/>
        <w:rPr>
          <w:bCs/>
          <w:sz w:val="24"/>
          <w:szCs w:val="24"/>
        </w:rPr>
      </w:pPr>
    </w:p>
    <w:p w14:paraId="08A6874B" w14:textId="77777777" w:rsidR="0021352E" w:rsidRPr="00AB6D0E" w:rsidRDefault="0021352E" w:rsidP="00B77EC8">
      <w:pPr>
        <w:pStyle w:val="af3"/>
        <w:numPr>
          <w:ilvl w:val="0"/>
          <w:numId w:val="15"/>
        </w:numPr>
        <w:contextualSpacing/>
        <w:jc w:val="center"/>
        <w:rPr>
          <w:b/>
          <w:bCs/>
        </w:rPr>
      </w:pPr>
      <w:r w:rsidRPr="00AB6D0E">
        <w:rPr>
          <w:b/>
          <w:bCs/>
        </w:rPr>
        <w:t>Сроки выполнения Работ по промывке и освоению скважины с применением ГНКТ</w:t>
      </w:r>
    </w:p>
    <w:p w14:paraId="77A1022A" w14:textId="3AFB5F09" w:rsidR="0021352E" w:rsidRPr="00AB6D0E" w:rsidRDefault="0021352E" w:rsidP="00B77EC8">
      <w:pPr>
        <w:pStyle w:val="af3"/>
        <w:numPr>
          <w:ilvl w:val="1"/>
          <w:numId w:val="15"/>
        </w:numPr>
        <w:ind w:left="0" w:firstLine="0"/>
        <w:contextualSpacing/>
        <w:jc w:val="both"/>
      </w:pPr>
      <w:r w:rsidRPr="00AB6D0E">
        <w:t xml:space="preserve">Работы с учетом мобилизации и демобилизации должны быть выполнены в течение </w:t>
      </w:r>
      <w:r w:rsidR="00AB6D0E" w:rsidRPr="00AB6D0E">
        <w:t>2</w:t>
      </w:r>
      <w:r w:rsidRPr="00AB6D0E">
        <w:t xml:space="preserve"> суток по заявке от Заказчика, направленного за 5 календарных дней до предполагаемой даты начала Работ на скважинах.</w:t>
      </w:r>
    </w:p>
    <w:p w14:paraId="76DCEEC1" w14:textId="61D1E5E5" w:rsidR="0021352E" w:rsidRPr="00AB6D0E" w:rsidRDefault="0021352E" w:rsidP="00B77EC8">
      <w:pPr>
        <w:pStyle w:val="af3"/>
        <w:numPr>
          <w:ilvl w:val="1"/>
          <w:numId w:val="15"/>
        </w:numPr>
        <w:ind w:left="0" w:firstLine="0"/>
        <w:contextualSpacing/>
        <w:jc w:val="both"/>
      </w:pPr>
      <w:r w:rsidRPr="00AB6D0E">
        <w:t>Период выполнения Работ: с даты заключения договора по 31.12.202</w:t>
      </w:r>
      <w:r w:rsidR="00895ABE">
        <w:t>7</w:t>
      </w:r>
      <w:r w:rsidRPr="00AB6D0E">
        <w:t xml:space="preserve"> года, по заявке от Заказчика.</w:t>
      </w:r>
    </w:p>
    <w:p w14:paraId="14C058BA" w14:textId="77777777" w:rsidR="0021352E" w:rsidRPr="00AB6D0E" w:rsidRDefault="0021352E" w:rsidP="0021352E">
      <w:pPr>
        <w:jc w:val="both"/>
        <w:rPr>
          <w:b/>
        </w:rPr>
      </w:pPr>
    </w:p>
    <w:p w14:paraId="32189FBA" w14:textId="77777777" w:rsidR="0021352E" w:rsidRPr="00AB6D0E" w:rsidRDefault="0021352E" w:rsidP="00B77EC8">
      <w:pPr>
        <w:numPr>
          <w:ilvl w:val="0"/>
          <w:numId w:val="15"/>
        </w:num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0" w:firstLine="0"/>
        <w:jc w:val="center"/>
        <w:rPr>
          <w:b/>
        </w:rPr>
      </w:pPr>
      <w:r w:rsidRPr="00AB6D0E">
        <w:rPr>
          <w:b/>
        </w:rPr>
        <w:t>Распределение ответственности при выполнении Работ Подрядчиком.</w:t>
      </w:r>
    </w:p>
    <w:p w14:paraId="75B47956" w14:textId="5DD680EB" w:rsidR="0021352E" w:rsidRDefault="0021352E" w:rsidP="0021352E">
      <w:pPr>
        <w:autoSpaceDE w:val="0"/>
        <w:autoSpaceDN w:val="0"/>
        <w:adjustRightInd w:val="0"/>
      </w:pPr>
      <w:r w:rsidRPr="00AB6D0E">
        <w:t>В таблице 2 приложения №</w:t>
      </w:r>
      <w:r w:rsidR="00E4058D">
        <w:t>1</w:t>
      </w:r>
      <w:r w:rsidRPr="00AB6D0E">
        <w:t xml:space="preserve"> к Технической спецификации.</w:t>
      </w:r>
    </w:p>
    <w:p w14:paraId="49CABB2A" w14:textId="33BF3BF4" w:rsidR="0056567A" w:rsidRPr="00AB6D0E" w:rsidRDefault="0056567A" w:rsidP="0021352E">
      <w:pPr>
        <w:autoSpaceDE w:val="0"/>
        <w:autoSpaceDN w:val="0"/>
        <w:adjustRightInd w:val="0"/>
      </w:pPr>
      <w:r>
        <w:t>Примечание: будет приложена после заключения Договора.</w:t>
      </w:r>
    </w:p>
    <w:p w14:paraId="279FBF1F" w14:textId="77777777" w:rsidR="0021352E" w:rsidRPr="00AB6D0E" w:rsidRDefault="0021352E" w:rsidP="0021352E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p w14:paraId="3673CAE0" w14:textId="77777777" w:rsidR="0021352E" w:rsidRPr="00AB6D0E" w:rsidRDefault="0021352E" w:rsidP="0021352E">
      <w:pPr>
        <w:tabs>
          <w:tab w:val="right" w:pos="9355"/>
        </w:tabs>
        <w:jc w:val="center"/>
        <w:rPr>
          <w:b/>
          <w:bCs/>
        </w:rPr>
      </w:pPr>
      <w:r w:rsidRPr="00AB6D0E">
        <w:rPr>
          <w:b/>
          <w:bCs/>
        </w:rPr>
        <w:t>9.  Технические требования к закупаемому лоту, требующие документального подтверждения</w:t>
      </w:r>
    </w:p>
    <w:p w14:paraId="28AD3ADF" w14:textId="42090A84" w:rsidR="00C53814" w:rsidRPr="00173BA5" w:rsidRDefault="00C53814" w:rsidP="00C53814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</w:pPr>
      <w:r w:rsidRPr="00173BA5">
        <w:rPr>
          <w:bCs/>
        </w:rPr>
        <w:t>Потенциальный поставщик в тендерной</w:t>
      </w:r>
      <w:r w:rsidRPr="00AB6D0E">
        <w:t xml:space="preserve"> заявке должен приложить электронную копию разрешения на </w:t>
      </w:r>
      <w:r w:rsidRPr="00173BA5">
        <w:t>применение оборудования в Республике Казахстан.</w:t>
      </w:r>
    </w:p>
    <w:p w14:paraId="401E5EAE" w14:textId="77777777" w:rsidR="00173BA5" w:rsidRPr="007640D2" w:rsidRDefault="00C53814" w:rsidP="00C53814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</w:pPr>
      <w:r w:rsidRPr="007640D2">
        <w:rPr>
          <w:lang w:eastAsia="en-US"/>
        </w:rPr>
        <w:t xml:space="preserve">Потенциальный поставщик должен </w:t>
      </w:r>
      <w:r w:rsidRPr="007640D2">
        <w:t xml:space="preserve">приложить к тендерной заявке электронную копию </w:t>
      </w:r>
    </w:p>
    <w:p w14:paraId="18B857D4" w14:textId="0E0DBD28" w:rsidR="00C53814" w:rsidRPr="007640D2" w:rsidRDefault="00173BA5" w:rsidP="00173BA5">
      <w:pPr>
        <w:autoSpaceDE w:val="0"/>
        <w:autoSpaceDN w:val="0"/>
        <w:adjustRightInd w:val="0"/>
        <w:jc w:val="both"/>
      </w:pPr>
      <w:r w:rsidRPr="007640D2">
        <w:t>-</w:t>
      </w:r>
      <w:r w:rsidR="00C53814" w:rsidRPr="007640D2">
        <w:t xml:space="preserve">лицензии на работы и услуги в сфере углеводородов. </w:t>
      </w:r>
      <w:r w:rsidR="00C53814" w:rsidRPr="007640D2">
        <w:rPr>
          <w:rFonts w:eastAsiaTheme="minorHAnsi"/>
          <w:color w:val="auto"/>
          <w:lang w:eastAsia="en-US"/>
        </w:rPr>
        <w:t>Подвиды лицензируемого вида деятельности:</w:t>
      </w:r>
    </w:p>
    <w:p w14:paraId="730E192F" w14:textId="77777777" w:rsidR="00C53814" w:rsidRPr="007640D2" w:rsidRDefault="00C53814" w:rsidP="00C53814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7640D2">
        <w:t>Повышение нефтеотдачи нефтяных пластов и увеличение производительности скважин при разведке и добыче углеводородов</w:t>
      </w:r>
    </w:p>
    <w:p w14:paraId="7EE9109D" w14:textId="77777777" w:rsidR="00C53814" w:rsidRPr="007640D2" w:rsidRDefault="00C53814" w:rsidP="00C53814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7640D2">
        <w:t>Подземный ремонт, испытание, освоение, опробование, консервация, скважин при разведке и добыче углеводородов</w:t>
      </w:r>
    </w:p>
    <w:p w14:paraId="4E2F50A5" w14:textId="77777777" w:rsidR="00C53814" w:rsidRPr="007640D2" w:rsidRDefault="00C53814" w:rsidP="00C53814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</w:pPr>
      <w:r w:rsidRPr="007640D2">
        <w:t>Цементация скважин при разведке и добыче углеводородов</w:t>
      </w:r>
    </w:p>
    <w:p w14:paraId="08359C4B" w14:textId="77777777" w:rsidR="00C53814" w:rsidRPr="007640D2" w:rsidRDefault="00C53814" w:rsidP="00C53814">
      <w:pPr>
        <w:pStyle w:val="af3"/>
        <w:numPr>
          <w:ilvl w:val="0"/>
          <w:numId w:val="24"/>
        </w:numPr>
        <w:autoSpaceDE w:val="0"/>
        <w:autoSpaceDN w:val="0"/>
        <w:adjustRightInd w:val="0"/>
        <w:ind w:left="567" w:hanging="283"/>
        <w:jc w:val="both"/>
      </w:pPr>
      <w:r w:rsidRPr="007640D2">
        <w:t>Бурение скважин на суше при разведке и добыче углеводородов</w:t>
      </w:r>
    </w:p>
    <w:p w14:paraId="4827072C" w14:textId="05C3A26A" w:rsidR="00173BA5" w:rsidRPr="007640D2" w:rsidRDefault="00173BA5" w:rsidP="00173BA5">
      <w:pPr>
        <w:autoSpaceDE w:val="0"/>
        <w:autoSpaceDN w:val="0"/>
        <w:adjustRightInd w:val="0"/>
        <w:jc w:val="both"/>
      </w:pPr>
      <w:r w:rsidRPr="007640D2">
        <w:t>- лицензию на деятельность, связанную с оборотом прекурсоров.</w:t>
      </w:r>
    </w:p>
    <w:p w14:paraId="0BB98E44" w14:textId="6A83680F" w:rsidR="00C53814" w:rsidRPr="007640D2" w:rsidRDefault="00173BA5" w:rsidP="00C53814">
      <w:pPr>
        <w:autoSpaceDE w:val="0"/>
        <w:autoSpaceDN w:val="0"/>
        <w:adjustRightInd w:val="0"/>
        <w:jc w:val="both"/>
      </w:pPr>
      <w:r w:rsidRPr="007640D2">
        <w:t>- лицензию на производство, переработку, приобретение, хранение, реализацию, использование и уничтожение ядов</w:t>
      </w:r>
    </w:p>
    <w:p w14:paraId="68936FD6" w14:textId="77777777" w:rsidR="00C53814" w:rsidRPr="007640D2" w:rsidRDefault="00C53814" w:rsidP="00C53814">
      <w:pPr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</w:pPr>
      <w:r w:rsidRPr="007640D2">
        <w:rPr>
          <w:rFonts w:eastAsia="SimSun"/>
        </w:rPr>
        <w:t xml:space="preserve">Потенциальный поставщик должен </w:t>
      </w:r>
      <w:r w:rsidRPr="007640D2">
        <w:t xml:space="preserve">предоставить кандидатуры: </w:t>
      </w:r>
    </w:p>
    <w:p w14:paraId="7B365A3A" w14:textId="008F91FC" w:rsidR="00C53814" w:rsidRPr="007640D2" w:rsidRDefault="00C53814" w:rsidP="00C53814">
      <w:pPr>
        <w:pStyle w:val="af3"/>
        <w:tabs>
          <w:tab w:val="left" w:pos="0"/>
        </w:tabs>
        <w:ind w:left="142"/>
        <w:jc w:val="both"/>
      </w:pPr>
      <w:r w:rsidRPr="007640D2">
        <w:rPr>
          <w:rFonts w:eastAsia="SimSun"/>
        </w:rPr>
        <w:t xml:space="preserve">Не менее </w:t>
      </w:r>
      <w:r w:rsidRPr="007640D2">
        <w:t>2-х инженер</w:t>
      </w:r>
      <w:r w:rsidR="00030429" w:rsidRPr="007640D2">
        <w:rPr>
          <w:lang w:val="kk-KZ"/>
        </w:rPr>
        <w:t>ов</w:t>
      </w:r>
      <w:r w:rsidRPr="007640D2">
        <w:t>-технолог</w:t>
      </w:r>
      <w:r w:rsidR="004F6331" w:rsidRPr="007640D2">
        <w:t>ов,</w:t>
      </w:r>
      <w:r w:rsidR="00396E6D" w:rsidRPr="007640D2">
        <w:t xml:space="preserve"> </w:t>
      </w:r>
      <w:r w:rsidRPr="007640D2">
        <w:t xml:space="preserve">бакалавр по ГНКТ  с опытом работы по специальности не менее 3 лет, Горный инженер или Геолог или Инженер нефтяник или Инженер технолог 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</w:t>
      </w:r>
      <w:r w:rsidR="00030429" w:rsidRPr="007640D2">
        <w:rPr>
          <w:lang w:val="kk-KZ"/>
        </w:rPr>
        <w:t>Г</w:t>
      </w:r>
      <w:r w:rsidRPr="007640D2">
        <w:t>еология</w:t>
      </w:r>
      <w:r w:rsidR="00030429" w:rsidRPr="007640D2">
        <w:rPr>
          <w:lang w:val="kk-KZ"/>
        </w:rPr>
        <w:t xml:space="preserve"> нефти и газа</w:t>
      </w:r>
      <w:r w:rsidRPr="007640D2">
        <w:t>.</w:t>
      </w:r>
    </w:p>
    <w:p w14:paraId="6F305C14" w14:textId="2E370AFE" w:rsidR="00C53814" w:rsidRPr="007640D2" w:rsidRDefault="00C53814" w:rsidP="00C53814">
      <w:pPr>
        <w:pStyle w:val="af3"/>
        <w:tabs>
          <w:tab w:val="left" w:pos="0"/>
        </w:tabs>
        <w:ind w:left="142"/>
        <w:jc w:val="both"/>
      </w:pPr>
      <w:r w:rsidRPr="007640D2">
        <w:rPr>
          <w:rFonts w:eastAsia="SimSun"/>
        </w:rPr>
        <w:t xml:space="preserve">Не менее </w:t>
      </w:r>
      <w:r w:rsidRPr="007640D2">
        <w:t xml:space="preserve">2-х операторов (машинистов) ГНКТ и 2-х операторов (машинистов) </w:t>
      </w:r>
      <w:r w:rsidR="0092045E" w:rsidRPr="007640D2">
        <w:t xml:space="preserve">криогенной </w:t>
      </w:r>
      <w:r w:rsidRPr="007640D2">
        <w:t xml:space="preserve">азотной </w:t>
      </w:r>
      <w:r w:rsidR="0092045E" w:rsidRPr="007640D2">
        <w:t>установки</w:t>
      </w:r>
      <w:r w:rsidRPr="007640D2">
        <w:t xml:space="preserve"> с опытом работы по специальности не менее 3 лет (</w:t>
      </w:r>
      <w:r w:rsidR="004F6331" w:rsidRPr="007640D2">
        <w:t>техническое среднеспециальное образование с дипломом государственного образца</w:t>
      </w:r>
      <w:r w:rsidRPr="007640D2">
        <w:t>).</w:t>
      </w:r>
    </w:p>
    <w:p w14:paraId="2D495298" w14:textId="4A225DEE" w:rsidR="00C53814" w:rsidRPr="007640D2" w:rsidRDefault="00C53814" w:rsidP="00C53814">
      <w:pPr>
        <w:pStyle w:val="af3"/>
        <w:tabs>
          <w:tab w:val="left" w:pos="0"/>
        </w:tabs>
        <w:ind w:left="142"/>
        <w:jc w:val="both"/>
        <w:rPr>
          <w:lang w:val="kk-KZ"/>
        </w:rPr>
      </w:pPr>
      <w:r w:rsidRPr="007640D2">
        <w:rPr>
          <w:rFonts w:eastAsia="SimSun"/>
        </w:rPr>
        <w:t xml:space="preserve">Не менее </w:t>
      </w:r>
      <w:r w:rsidRPr="007640D2">
        <w:t>2-х помощников операторов (машинистов) с опытом работы по специальности не менее 1 года</w:t>
      </w:r>
      <w:r w:rsidR="00B454DF" w:rsidRPr="007640D2">
        <w:t xml:space="preserve"> (техническое среднеспециальное образование с дипломом государственного образца)</w:t>
      </w:r>
      <w:r w:rsidRPr="007640D2">
        <w:t>.</w:t>
      </w:r>
    </w:p>
    <w:p w14:paraId="180D8BA3" w14:textId="0D29E29C" w:rsidR="00173BA5" w:rsidRPr="007640D2" w:rsidRDefault="00173BA5" w:rsidP="00C53814">
      <w:pPr>
        <w:pStyle w:val="af3"/>
        <w:tabs>
          <w:tab w:val="left" w:pos="0"/>
        </w:tabs>
        <w:ind w:left="142"/>
        <w:jc w:val="both"/>
        <w:rPr>
          <w:lang w:val="kk-KZ"/>
        </w:rPr>
      </w:pPr>
      <w:r w:rsidRPr="007640D2">
        <w:rPr>
          <w:lang w:val="kk-KZ"/>
        </w:rPr>
        <w:t xml:space="preserve">Одного </w:t>
      </w:r>
      <w:r w:rsidRPr="007640D2">
        <w:t>специалиста в области охраны труда, техники безопасности и охраны окружающей среды с опытом работы по специальности не менее 3 лет.</w:t>
      </w:r>
      <w:r w:rsidRPr="007640D2">
        <w:rPr>
          <w:lang w:val="kk-KZ"/>
        </w:rPr>
        <w:t xml:space="preserve"> </w:t>
      </w:r>
      <w:r w:rsidRPr="007640D2">
        <w:t>Специалист должен иметь подтвержденную профессиональную подготовку в области охраны труда, включая наличие действующего сертификата международного образца в сфере управления безопасностью труда.</w:t>
      </w:r>
    </w:p>
    <w:p w14:paraId="70F25746" w14:textId="6D9E6DCE" w:rsidR="00C53814" w:rsidRPr="00657B37" w:rsidRDefault="00C53814" w:rsidP="00C53814">
      <w:pPr>
        <w:pStyle w:val="af3"/>
        <w:numPr>
          <w:ilvl w:val="0"/>
          <w:numId w:val="17"/>
        </w:numPr>
        <w:tabs>
          <w:tab w:val="left" w:pos="0"/>
        </w:tabs>
        <w:ind w:left="142"/>
        <w:jc w:val="both"/>
        <w:rPr>
          <w:lang w:val="kk-KZ"/>
        </w:rPr>
      </w:pPr>
      <w:r w:rsidRPr="007640D2">
        <w:rPr>
          <w:lang w:val="kk-KZ"/>
        </w:rPr>
        <w:t xml:space="preserve">  Потенциальный поставщик должен</w:t>
      </w:r>
      <w:r>
        <w:rPr>
          <w:lang w:val="kk-KZ"/>
        </w:rPr>
        <w:t xml:space="preserve"> п</w:t>
      </w:r>
      <w:r w:rsidRPr="00657B37">
        <w:t xml:space="preserve">риложить подтверждение наличия у потенциального поставщика опыта работы в течение последних </w:t>
      </w:r>
      <w:r w:rsidR="005B192A">
        <w:t>5</w:t>
      </w:r>
      <w:r w:rsidRPr="00657B37">
        <w:t xml:space="preserve"> лет, на рынке закупаемых однородных работ, услуг или в определенной отрасли, подтвержденного копиями соответствующих актов, подтверждающих прием-передачу выполненных работ, оказанных услуг. Совокупный объем которых по одному договору, в каждом году составляет не менее </w:t>
      </w:r>
      <w:r>
        <w:t>75</w:t>
      </w:r>
      <w:r w:rsidRPr="00657B37">
        <w:t xml:space="preserve"> млн тенге без </w:t>
      </w:r>
      <w:r w:rsidRPr="00657B37">
        <w:lastRenderedPageBreak/>
        <w:t>учета НДС и счетов-фактур (при выписке счета-фактуры на бумажном носителе в соответствии с законодательством Республики Казахстан) или электронных счетов-фактур</w:t>
      </w:r>
    </w:p>
    <w:p w14:paraId="5CEE3C30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0BE6E79A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70BBE80F" w14:textId="77777777" w:rsidR="0021352E" w:rsidRPr="00AB6D0E" w:rsidRDefault="0021352E" w:rsidP="0021352E">
      <w:pPr>
        <w:tabs>
          <w:tab w:val="right" w:pos="9355"/>
        </w:tabs>
        <w:rPr>
          <w:b/>
          <w:color w:val="FF0000"/>
        </w:rPr>
      </w:pPr>
    </w:p>
    <w:p w14:paraId="4461C72C" w14:textId="77777777" w:rsidR="0021352E" w:rsidRPr="00AB6D0E" w:rsidRDefault="0021352E" w:rsidP="0021352E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AB6D0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AB6D0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7622B34E" w14:textId="77777777" w:rsidR="0021352E" w:rsidRPr="00AB6D0E" w:rsidRDefault="0021352E" w:rsidP="0021352E">
      <w:pPr>
        <w:pStyle w:val="af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6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к Технической спецификации</w:t>
      </w:r>
    </w:p>
    <w:p w14:paraId="2C45ACC0" w14:textId="77777777" w:rsidR="0021352E" w:rsidRPr="00AB6D0E" w:rsidRDefault="0021352E" w:rsidP="0021352E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08010D82" w14:textId="2B207214" w:rsidR="0021352E" w:rsidRPr="00AB6D0E" w:rsidRDefault="0021352E" w:rsidP="0021352E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  <w:r w:rsidRPr="00AB6D0E">
        <w:t xml:space="preserve">Таблица </w:t>
      </w:r>
      <w:r w:rsidR="00E4058D">
        <w:t>1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257"/>
        <w:gridCol w:w="1572"/>
        <w:gridCol w:w="1309"/>
        <w:gridCol w:w="1276"/>
      </w:tblGrid>
      <w:tr w:rsidR="0021352E" w:rsidRPr="00AB6D0E" w14:paraId="34880C41" w14:textId="77777777" w:rsidTr="00A704AD">
        <w:trPr>
          <w:cantSplit/>
          <w:trHeight w:val="279"/>
        </w:trPr>
        <w:tc>
          <w:tcPr>
            <w:tcW w:w="2932" w:type="pct"/>
            <w:gridSpan w:val="2"/>
            <w:shd w:val="clear" w:color="auto" w:fill="FFFFFF"/>
            <w:vAlign w:val="center"/>
          </w:tcPr>
          <w:p w14:paraId="2B6FD9D8" w14:textId="77777777" w:rsidR="0021352E" w:rsidRPr="00AB6D0E" w:rsidRDefault="0021352E" w:rsidP="00A704AD">
            <w:pPr>
              <w:jc w:val="center"/>
            </w:pPr>
            <w:bookmarkStart w:id="3" w:name="_Hlk219886768"/>
            <w:r w:rsidRPr="00AB6D0E">
              <w:rPr>
                <w:b/>
              </w:rPr>
              <w:t xml:space="preserve"> </w:t>
            </w:r>
          </w:p>
          <w:p w14:paraId="7D04EDFC" w14:textId="77777777" w:rsidR="0021352E" w:rsidRPr="00AB6D0E" w:rsidRDefault="0021352E" w:rsidP="00A704AD">
            <w:pPr>
              <w:pStyle w:val="af3"/>
              <w:rPr>
                <w:b/>
                <w:i/>
              </w:rPr>
            </w:pPr>
            <w:r w:rsidRPr="00AB6D0E">
              <w:rPr>
                <w:b/>
              </w:rPr>
              <w:t>Наименование работ, оборудование, материалы и хим.реагенты, необходимые для проведения освоения скважины с применением ГНКТ</w:t>
            </w:r>
          </w:p>
        </w:tc>
        <w:tc>
          <w:tcPr>
            <w:tcW w:w="782" w:type="pct"/>
            <w:shd w:val="clear" w:color="auto" w:fill="FFFFFF"/>
            <w:vAlign w:val="center"/>
          </w:tcPr>
          <w:p w14:paraId="412AD76E" w14:textId="77777777" w:rsidR="0021352E" w:rsidRPr="00AB6D0E" w:rsidRDefault="0021352E" w:rsidP="00A704AD">
            <w:pPr>
              <w:tabs>
                <w:tab w:val="left" w:pos="5505"/>
              </w:tabs>
              <w:jc w:val="center"/>
            </w:pPr>
            <w:r w:rsidRPr="00AB6D0E">
              <w:t>Поставка от Подрядчика работ по освоению</w:t>
            </w:r>
          </w:p>
        </w:tc>
        <w:tc>
          <w:tcPr>
            <w:tcW w:w="651" w:type="pct"/>
            <w:shd w:val="clear" w:color="auto" w:fill="FFFFFF"/>
            <w:vAlign w:val="center"/>
          </w:tcPr>
          <w:p w14:paraId="23976C9B" w14:textId="77777777" w:rsidR="0021352E" w:rsidRPr="00AB6D0E" w:rsidRDefault="0021352E" w:rsidP="00A704AD">
            <w:pPr>
              <w:jc w:val="center"/>
            </w:pPr>
            <w:r w:rsidRPr="00AB6D0E">
              <w:t>Поставка от  подрядчика по КРС</w:t>
            </w:r>
          </w:p>
        </w:tc>
        <w:tc>
          <w:tcPr>
            <w:tcW w:w="635" w:type="pct"/>
            <w:shd w:val="clear" w:color="auto" w:fill="FFFFFF"/>
          </w:tcPr>
          <w:p w14:paraId="032E4164" w14:textId="77777777" w:rsidR="0021352E" w:rsidRPr="00AB6D0E" w:rsidRDefault="0021352E" w:rsidP="00A704AD">
            <w:pPr>
              <w:jc w:val="center"/>
            </w:pPr>
          </w:p>
          <w:p w14:paraId="208F4CF5" w14:textId="77777777" w:rsidR="0021352E" w:rsidRPr="00AB6D0E" w:rsidRDefault="0021352E" w:rsidP="00A704AD">
            <w:pPr>
              <w:jc w:val="center"/>
            </w:pPr>
            <w:r w:rsidRPr="00AB6D0E">
              <w:t>Поставка от  Заказчика</w:t>
            </w:r>
          </w:p>
        </w:tc>
      </w:tr>
      <w:tr w:rsidR="0021352E" w:rsidRPr="00AB6D0E" w14:paraId="0C29824D" w14:textId="77777777" w:rsidTr="00A704AD">
        <w:tc>
          <w:tcPr>
            <w:tcW w:w="317" w:type="pct"/>
            <w:vAlign w:val="center"/>
          </w:tcPr>
          <w:p w14:paraId="624ADB66" w14:textId="77777777" w:rsidR="0021352E" w:rsidRPr="00AB6D0E" w:rsidRDefault="0021352E" w:rsidP="00A704AD">
            <w:pPr>
              <w:jc w:val="center"/>
            </w:pPr>
            <w:r w:rsidRPr="00AB6D0E">
              <w:t>1</w:t>
            </w:r>
          </w:p>
        </w:tc>
        <w:tc>
          <w:tcPr>
            <w:tcW w:w="2615" w:type="pct"/>
            <w:vAlign w:val="center"/>
          </w:tcPr>
          <w:p w14:paraId="6CCFC453" w14:textId="77777777" w:rsidR="0021352E" w:rsidRPr="00AB6D0E" w:rsidRDefault="0021352E" w:rsidP="00A704AD">
            <w:r w:rsidRPr="00AB6D0E">
              <w:t>Подготовленное устье и ствол скважины для проведения работ</w:t>
            </w:r>
          </w:p>
        </w:tc>
        <w:tc>
          <w:tcPr>
            <w:tcW w:w="782" w:type="pct"/>
            <w:vAlign w:val="center"/>
          </w:tcPr>
          <w:p w14:paraId="79AB900C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45C20BC7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404AAF07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6D0ED532" w14:textId="77777777" w:rsidTr="00A704AD">
        <w:tc>
          <w:tcPr>
            <w:tcW w:w="317" w:type="pct"/>
            <w:vAlign w:val="center"/>
          </w:tcPr>
          <w:p w14:paraId="2F7886E3" w14:textId="77777777" w:rsidR="0021352E" w:rsidRPr="00AB6D0E" w:rsidRDefault="0021352E" w:rsidP="00A704AD">
            <w:pPr>
              <w:jc w:val="center"/>
            </w:pPr>
            <w:r w:rsidRPr="00AB6D0E">
              <w:t>2</w:t>
            </w:r>
          </w:p>
        </w:tc>
        <w:tc>
          <w:tcPr>
            <w:tcW w:w="2615" w:type="pct"/>
            <w:vAlign w:val="center"/>
          </w:tcPr>
          <w:p w14:paraId="3DDB6DCF" w14:textId="77777777" w:rsidR="0021352E" w:rsidRPr="00AB6D0E" w:rsidRDefault="0021352E" w:rsidP="00A704AD">
            <w:r w:rsidRPr="00AB6D0E">
              <w:t>Подземное эксплуатационное оборудование  (клапан отсекатель внутрискважинный, посадочный ниппель, пакер гидравлический, клапан циркуляционный, муфта потока, закачиваемая пробка)  с НКТ Ø73мм / НКТ Ø88,9мм со всеми переводниками, спускаемое в скважины перед проведением освоения на скважине</w:t>
            </w:r>
          </w:p>
        </w:tc>
        <w:tc>
          <w:tcPr>
            <w:tcW w:w="782" w:type="pct"/>
            <w:vAlign w:val="center"/>
          </w:tcPr>
          <w:p w14:paraId="261072A5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600AF29D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  <w:vAlign w:val="center"/>
          </w:tcPr>
          <w:p w14:paraId="1F0A669A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</w:tr>
      <w:tr w:rsidR="0021352E" w:rsidRPr="00AB6D0E" w14:paraId="57C1D0BC" w14:textId="77777777" w:rsidTr="00A704AD">
        <w:tc>
          <w:tcPr>
            <w:tcW w:w="317" w:type="pct"/>
            <w:vAlign w:val="center"/>
          </w:tcPr>
          <w:p w14:paraId="6D15C24B" w14:textId="77777777" w:rsidR="0021352E" w:rsidRPr="00AB6D0E" w:rsidRDefault="0021352E" w:rsidP="00A704AD">
            <w:pPr>
              <w:jc w:val="center"/>
            </w:pPr>
            <w:r w:rsidRPr="00AB6D0E">
              <w:t>3</w:t>
            </w:r>
          </w:p>
        </w:tc>
        <w:tc>
          <w:tcPr>
            <w:tcW w:w="2615" w:type="pct"/>
            <w:vAlign w:val="center"/>
          </w:tcPr>
          <w:p w14:paraId="76CB9D12" w14:textId="77777777" w:rsidR="0021352E" w:rsidRPr="00AB6D0E" w:rsidRDefault="0021352E" w:rsidP="00A704AD">
            <w:r w:rsidRPr="00AB6D0E">
              <w:t>Составление и утверждение Плана работ по освоению при помощи ГНКТ для каждой скважины, согласование с Заказчиком</w:t>
            </w:r>
          </w:p>
        </w:tc>
        <w:tc>
          <w:tcPr>
            <w:tcW w:w="782" w:type="pct"/>
            <w:vAlign w:val="center"/>
          </w:tcPr>
          <w:p w14:paraId="7C55B60B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F35C398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4C9DAB4F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325E6F32" w14:textId="77777777" w:rsidTr="00A704AD">
        <w:tc>
          <w:tcPr>
            <w:tcW w:w="317" w:type="pct"/>
            <w:vAlign w:val="center"/>
          </w:tcPr>
          <w:p w14:paraId="4171B0BC" w14:textId="77777777" w:rsidR="0021352E" w:rsidRPr="00AB6D0E" w:rsidRDefault="0021352E" w:rsidP="00A704AD">
            <w:pPr>
              <w:jc w:val="center"/>
            </w:pPr>
            <w:r w:rsidRPr="00AB6D0E">
              <w:t>4</w:t>
            </w:r>
          </w:p>
        </w:tc>
        <w:tc>
          <w:tcPr>
            <w:tcW w:w="2615" w:type="pct"/>
            <w:vAlign w:val="center"/>
          </w:tcPr>
          <w:p w14:paraId="4196007A" w14:textId="77777777" w:rsidR="0021352E" w:rsidRPr="00AB6D0E" w:rsidRDefault="0021352E" w:rsidP="00A704AD">
            <w:r w:rsidRPr="00AB6D0E">
              <w:t>Установка ГНКТ, оборудованной гибкой трубой в количестве минимум 5000 метров, диаметром 38мм, серо-водорода-стойкого исполнения и с защитой от агрессивной среды для проведения работ по освоению</w:t>
            </w:r>
          </w:p>
        </w:tc>
        <w:tc>
          <w:tcPr>
            <w:tcW w:w="782" w:type="pct"/>
            <w:vAlign w:val="center"/>
          </w:tcPr>
          <w:p w14:paraId="329D1C8A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505CBA44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10629E45" w14:textId="77777777" w:rsidR="0021352E" w:rsidRPr="00AB6D0E" w:rsidRDefault="0021352E" w:rsidP="00A704AD">
            <w:pPr>
              <w:jc w:val="center"/>
            </w:pPr>
          </w:p>
        </w:tc>
      </w:tr>
      <w:tr w:rsidR="003831D3" w:rsidRPr="00AB6D0E" w14:paraId="62916515" w14:textId="77777777" w:rsidTr="00A704AD">
        <w:tc>
          <w:tcPr>
            <w:tcW w:w="317" w:type="pct"/>
            <w:vAlign w:val="center"/>
          </w:tcPr>
          <w:p w14:paraId="71B2279E" w14:textId="7EDFD122" w:rsidR="003831D3" w:rsidRPr="00AB6D0E" w:rsidRDefault="003831D3" w:rsidP="00A704AD">
            <w:pPr>
              <w:jc w:val="center"/>
            </w:pPr>
            <w:r w:rsidRPr="00AB6D0E">
              <w:t>5</w:t>
            </w:r>
          </w:p>
        </w:tc>
        <w:tc>
          <w:tcPr>
            <w:tcW w:w="2615" w:type="pct"/>
            <w:vAlign w:val="center"/>
          </w:tcPr>
          <w:p w14:paraId="5AA6D0BB" w14:textId="73373D36" w:rsidR="003831D3" w:rsidRPr="00AB6D0E" w:rsidRDefault="003831D3" w:rsidP="00AB6D0E">
            <w:pPr>
              <w:tabs>
                <w:tab w:val="left" w:pos="0"/>
                <w:tab w:val="left" w:pos="284"/>
              </w:tabs>
              <w:jc w:val="both"/>
            </w:pPr>
            <w:r w:rsidRPr="00AB6D0E">
              <w:t>Азотн</w:t>
            </w:r>
            <w:r w:rsidR="0092045E">
              <w:rPr>
                <w:lang w:val="kk-KZ"/>
              </w:rPr>
              <w:t>ая</w:t>
            </w:r>
            <w:r w:rsidRPr="00AB6D0E">
              <w:t xml:space="preserve"> установка </w:t>
            </w:r>
            <w:r w:rsidR="0092045E">
              <w:rPr>
                <w:lang w:val="kk-KZ"/>
              </w:rPr>
              <w:t>криогенного</w:t>
            </w:r>
            <w:r w:rsidRPr="00AB6D0E">
              <w:t xml:space="preserve"> типа</w:t>
            </w:r>
            <w:r w:rsidR="00AB6D0E" w:rsidRPr="00AB6D0E">
              <w:t xml:space="preserve">, максимальное рабочее давление - не менее </w:t>
            </w:r>
            <w:r w:rsidR="0092045E">
              <w:rPr>
                <w:lang w:val="kk-KZ"/>
              </w:rPr>
              <w:t>69</w:t>
            </w:r>
            <w:r w:rsidR="00AB6D0E" w:rsidRPr="00AB6D0E">
              <w:t>0атм.</w:t>
            </w:r>
          </w:p>
        </w:tc>
        <w:tc>
          <w:tcPr>
            <w:tcW w:w="782" w:type="pct"/>
            <w:vAlign w:val="center"/>
          </w:tcPr>
          <w:p w14:paraId="4CA28B59" w14:textId="5E5CA1C8" w:rsidR="003831D3" w:rsidRPr="00AB6D0E" w:rsidRDefault="003831D3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12C8A103" w14:textId="77777777" w:rsidR="003831D3" w:rsidRPr="00AB6D0E" w:rsidRDefault="003831D3" w:rsidP="00A704AD">
            <w:pPr>
              <w:jc w:val="center"/>
            </w:pPr>
          </w:p>
        </w:tc>
        <w:tc>
          <w:tcPr>
            <w:tcW w:w="635" w:type="pct"/>
          </w:tcPr>
          <w:p w14:paraId="35D5B51A" w14:textId="77777777" w:rsidR="003831D3" w:rsidRPr="00AB6D0E" w:rsidRDefault="003831D3" w:rsidP="00A704AD">
            <w:pPr>
              <w:jc w:val="center"/>
            </w:pPr>
          </w:p>
        </w:tc>
      </w:tr>
      <w:tr w:rsidR="0021352E" w:rsidRPr="00AB6D0E" w14:paraId="6A8AC33D" w14:textId="77777777" w:rsidTr="00A704AD">
        <w:tc>
          <w:tcPr>
            <w:tcW w:w="317" w:type="pct"/>
            <w:vAlign w:val="center"/>
          </w:tcPr>
          <w:p w14:paraId="6BDC987E" w14:textId="02B57733" w:rsidR="0021352E" w:rsidRPr="00AB6D0E" w:rsidRDefault="007C385A" w:rsidP="00A704AD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  <w:hideMark/>
          </w:tcPr>
          <w:p w14:paraId="08D316FB" w14:textId="77777777" w:rsidR="0021352E" w:rsidRPr="00AB6D0E" w:rsidRDefault="0021352E" w:rsidP="00A704AD">
            <w:r w:rsidRPr="00AB6D0E">
              <w:t>Насосные агрегаты высокого давления с суммарной мощностью до 450 л.с., суммарной производительностью от 0,2м</w:t>
            </w:r>
            <w:r w:rsidRPr="00AB6D0E">
              <w:rPr>
                <w:vertAlign w:val="superscript"/>
              </w:rPr>
              <w:t>3</w:t>
            </w:r>
            <w:r w:rsidRPr="00AB6D0E">
              <w:t>/мин до 0,7м</w:t>
            </w:r>
            <w:r w:rsidRPr="00AB6D0E">
              <w:rPr>
                <w:vertAlign w:val="superscript"/>
              </w:rPr>
              <w:t>3</w:t>
            </w:r>
            <w:r w:rsidRPr="00AB6D0E">
              <w:t>/мин (при закачке через ГНКТ) или с максимальным давлением  закачки  не менее 700 атм</w:t>
            </w:r>
          </w:p>
        </w:tc>
        <w:tc>
          <w:tcPr>
            <w:tcW w:w="782" w:type="pct"/>
            <w:vAlign w:val="center"/>
          </w:tcPr>
          <w:p w14:paraId="252562BE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2649D869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79FFEF42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0327249C" w14:textId="77777777" w:rsidTr="00A704AD">
        <w:tc>
          <w:tcPr>
            <w:tcW w:w="317" w:type="pct"/>
            <w:vAlign w:val="center"/>
          </w:tcPr>
          <w:p w14:paraId="6870FC8F" w14:textId="06AA9D7F" w:rsidR="0021352E" w:rsidRPr="00AB6D0E" w:rsidRDefault="007C385A" w:rsidP="00A704AD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5195EE63" w14:textId="77777777" w:rsidR="0021352E" w:rsidRPr="00AB6D0E" w:rsidRDefault="0021352E" w:rsidP="00A704AD">
            <w:r w:rsidRPr="00AB6D0E">
              <w:t>Компьютеризированная система сбора данных (устьевого/трубного давления, расхода жидкости, веса трубы, скорости хода трубы, скорости закачки)</w:t>
            </w:r>
          </w:p>
        </w:tc>
        <w:tc>
          <w:tcPr>
            <w:tcW w:w="782" w:type="pct"/>
            <w:vAlign w:val="center"/>
          </w:tcPr>
          <w:p w14:paraId="7FE73024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632ECFA9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15E16688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01C8821F" w14:textId="77777777" w:rsidTr="00A704AD">
        <w:tc>
          <w:tcPr>
            <w:tcW w:w="317" w:type="pct"/>
            <w:vAlign w:val="center"/>
          </w:tcPr>
          <w:p w14:paraId="0FB426CD" w14:textId="5A68CCEE" w:rsidR="0021352E" w:rsidRPr="00AB6D0E" w:rsidRDefault="007C385A" w:rsidP="00A704AD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0D414DCF" w14:textId="77777777" w:rsidR="0021352E" w:rsidRPr="00AB6D0E" w:rsidRDefault="0021352E" w:rsidP="00A704AD">
            <w:r w:rsidRPr="00AB6D0E">
              <w:t>Цементировочный агрегат (при необходимости)</w:t>
            </w:r>
          </w:p>
        </w:tc>
        <w:tc>
          <w:tcPr>
            <w:tcW w:w="782" w:type="pct"/>
            <w:vAlign w:val="center"/>
          </w:tcPr>
          <w:p w14:paraId="1D52C5AF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0B7688FE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5D723783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15A0F275" w14:textId="77777777" w:rsidTr="00A704AD">
        <w:tc>
          <w:tcPr>
            <w:tcW w:w="317" w:type="pct"/>
            <w:vAlign w:val="center"/>
          </w:tcPr>
          <w:p w14:paraId="04349776" w14:textId="018AB559" w:rsidR="0021352E" w:rsidRPr="00AB6D0E" w:rsidRDefault="007C385A" w:rsidP="00A704AD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70A3462F" w14:textId="77777777" w:rsidR="0021352E" w:rsidRPr="00AB6D0E" w:rsidRDefault="0021352E" w:rsidP="00A704AD">
            <w:r w:rsidRPr="00AB6D0E">
              <w:t>Извлекаемые пакера и пакера-пробки на не менее 700 атм для  обсадных колонн Ø177,8мм толщиной стенки 10,36 мм и Ø127мм толщиной стенки 9,19мм (при необходимости)</w:t>
            </w:r>
          </w:p>
        </w:tc>
        <w:tc>
          <w:tcPr>
            <w:tcW w:w="782" w:type="pct"/>
            <w:vAlign w:val="center"/>
          </w:tcPr>
          <w:p w14:paraId="42C87260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1ED89A6E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76A9215C" w14:textId="77777777" w:rsidR="0021352E" w:rsidRPr="00AB6D0E" w:rsidRDefault="0021352E" w:rsidP="00A704AD">
            <w:pPr>
              <w:jc w:val="center"/>
            </w:pPr>
          </w:p>
          <w:p w14:paraId="5171B77D" w14:textId="77777777" w:rsidR="0021352E" w:rsidRPr="00AB6D0E" w:rsidRDefault="0021352E" w:rsidP="00A704AD">
            <w:pPr>
              <w:jc w:val="center"/>
            </w:pPr>
          </w:p>
          <w:p w14:paraId="12991400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</w:tr>
      <w:tr w:rsidR="0021352E" w:rsidRPr="00AB6D0E" w14:paraId="259208E3" w14:textId="77777777" w:rsidTr="00A704AD">
        <w:tc>
          <w:tcPr>
            <w:tcW w:w="317" w:type="pct"/>
            <w:vAlign w:val="center"/>
          </w:tcPr>
          <w:p w14:paraId="5A823DA8" w14:textId="7BF89C6B" w:rsidR="0021352E" w:rsidRPr="00AB6D0E" w:rsidRDefault="007C385A" w:rsidP="00A704AD">
            <w:pPr>
              <w:jc w:val="center"/>
            </w:pPr>
            <w:r>
              <w:t>10</w:t>
            </w:r>
          </w:p>
        </w:tc>
        <w:tc>
          <w:tcPr>
            <w:tcW w:w="2615" w:type="pct"/>
            <w:vAlign w:val="center"/>
          </w:tcPr>
          <w:p w14:paraId="518436FD" w14:textId="77777777" w:rsidR="0021352E" w:rsidRPr="00AB6D0E" w:rsidRDefault="0021352E" w:rsidP="00A704AD">
            <w:r w:rsidRPr="00AB6D0E">
              <w:t>Циркуляционный клапан (при необходимости)</w:t>
            </w:r>
          </w:p>
        </w:tc>
        <w:tc>
          <w:tcPr>
            <w:tcW w:w="782" w:type="pct"/>
            <w:vAlign w:val="center"/>
          </w:tcPr>
          <w:p w14:paraId="583E6365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6C781193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55472638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</w:tr>
      <w:tr w:rsidR="0021352E" w:rsidRPr="00AB6D0E" w14:paraId="2522B252" w14:textId="77777777" w:rsidTr="00A704AD">
        <w:trPr>
          <w:trHeight w:val="580"/>
        </w:trPr>
        <w:tc>
          <w:tcPr>
            <w:tcW w:w="317" w:type="pct"/>
            <w:vAlign w:val="center"/>
          </w:tcPr>
          <w:p w14:paraId="6E6BBE6F" w14:textId="0753A29E" w:rsidR="0021352E" w:rsidRPr="00AB6D0E" w:rsidRDefault="007C385A" w:rsidP="00A704AD">
            <w:pPr>
              <w:jc w:val="center"/>
            </w:pPr>
            <w:r>
              <w:lastRenderedPageBreak/>
              <w:t>11</w:t>
            </w:r>
          </w:p>
        </w:tc>
        <w:tc>
          <w:tcPr>
            <w:tcW w:w="2615" w:type="pct"/>
            <w:vAlign w:val="center"/>
          </w:tcPr>
          <w:p w14:paraId="36759D97" w14:textId="77777777" w:rsidR="0021352E" w:rsidRPr="00AB6D0E" w:rsidRDefault="0021352E" w:rsidP="00A704AD">
            <w:r w:rsidRPr="00AB6D0E">
              <w:t>Все необходимые соединения (соединительные трубы, шарнирные соединения и задвижки) обеспечивающие безопасную и эффективную сборку трубных обвязок, в соответствии с процедурами, рекомендованными изготовителем</w:t>
            </w:r>
          </w:p>
        </w:tc>
        <w:tc>
          <w:tcPr>
            <w:tcW w:w="782" w:type="pct"/>
            <w:vAlign w:val="center"/>
          </w:tcPr>
          <w:p w14:paraId="592B67AC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13505B3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1A28AA87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36AD58F1" w14:textId="77777777" w:rsidTr="00A704AD">
        <w:trPr>
          <w:trHeight w:val="580"/>
        </w:trPr>
        <w:tc>
          <w:tcPr>
            <w:tcW w:w="317" w:type="pct"/>
            <w:vAlign w:val="center"/>
          </w:tcPr>
          <w:p w14:paraId="3F1FACE3" w14:textId="3D02FCDD" w:rsidR="0021352E" w:rsidRPr="00AB6D0E" w:rsidRDefault="007C385A" w:rsidP="00A704AD">
            <w:pPr>
              <w:jc w:val="center"/>
            </w:pPr>
            <w:r>
              <w:t>12</w:t>
            </w:r>
          </w:p>
        </w:tc>
        <w:tc>
          <w:tcPr>
            <w:tcW w:w="2615" w:type="pct"/>
            <w:vAlign w:val="center"/>
          </w:tcPr>
          <w:p w14:paraId="3D3843AD" w14:textId="77777777" w:rsidR="0021352E" w:rsidRPr="00AB6D0E" w:rsidRDefault="0021352E" w:rsidP="00A704AD">
            <w:r w:rsidRPr="00AB6D0E">
              <w:t>Регулируемая система для выставления максимальных значений натяжения/задавливания ГНКТ на требуемую величину (система аварийного отключения инжектора)</w:t>
            </w:r>
          </w:p>
        </w:tc>
        <w:tc>
          <w:tcPr>
            <w:tcW w:w="782" w:type="pct"/>
            <w:vAlign w:val="center"/>
          </w:tcPr>
          <w:p w14:paraId="32891B11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50E01F23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411751E3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18355EFA" w14:textId="77777777" w:rsidTr="00A704AD">
        <w:trPr>
          <w:trHeight w:val="580"/>
        </w:trPr>
        <w:tc>
          <w:tcPr>
            <w:tcW w:w="317" w:type="pct"/>
            <w:vAlign w:val="center"/>
          </w:tcPr>
          <w:p w14:paraId="3339E979" w14:textId="6C65F7E4" w:rsidR="0021352E" w:rsidRPr="00AB6D0E" w:rsidRDefault="007C385A" w:rsidP="00A704AD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4FBE8B37" w14:textId="77777777" w:rsidR="0021352E" w:rsidRPr="00AB6D0E" w:rsidRDefault="0021352E" w:rsidP="00A704AD">
            <w:r w:rsidRPr="00AB6D0E">
              <w:t>Забойные инструменты – ВЗД, центраторы разных диаметров, промывочные и гидромониторные насадки (в том числе пульсирующего типа воздействия на пласт), аварийные инструменты</w:t>
            </w:r>
          </w:p>
        </w:tc>
        <w:tc>
          <w:tcPr>
            <w:tcW w:w="782" w:type="pct"/>
            <w:vAlign w:val="center"/>
          </w:tcPr>
          <w:p w14:paraId="5BEFA907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1434488A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34CF8530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37D0C0BE" w14:textId="77777777" w:rsidTr="00A704AD">
        <w:trPr>
          <w:trHeight w:val="580"/>
        </w:trPr>
        <w:tc>
          <w:tcPr>
            <w:tcW w:w="317" w:type="pct"/>
            <w:vAlign w:val="center"/>
          </w:tcPr>
          <w:p w14:paraId="52895CCF" w14:textId="24EBD609" w:rsidR="0021352E" w:rsidRPr="00AB6D0E" w:rsidRDefault="007C385A" w:rsidP="00A704AD">
            <w:pPr>
              <w:jc w:val="center"/>
            </w:pPr>
            <w:r>
              <w:t>14</w:t>
            </w:r>
          </w:p>
        </w:tc>
        <w:tc>
          <w:tcPr>
            <w:tcW w:w="2615" w:type="pct"/>
            <w:vAlign w:val="center"/>
          </w:tcPr>
          <w:p w14:paraId="7ABA4FAE" w14:textId="77777777" w:rsidR="0021352E" w:rsidRPr="00AB6D0E" w:rsidRDefault="0021352E" w:rsidP="00A704AD">
            <w:r w:rsidRPr="00AB6D0E">
              <w:t xml:space="preserve">Полевая лаборатория, оборудованная инструментами для анализа жидкостей на скважинной площадке, позволяющая выполнять следующие задачи: определение концентрации кислоты; </w:t>
            </w:r>
          </w:p>
        </w:tc>
        <w:tc>
          <w:tcPr>
            <w:tcW w:w="782" w:type="pct"/>
            <w:vAlign w:val="center"/>
          </w:tcPr>
          <w:p w14:paraId="588FC849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1F037EF3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6429EF5D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3AA61E52" w14:textId="77777777" w:rsidTr="00A704AD">
        <w:trPr>
          <w:trHeight w:val="355"/>
        </w:trPr>
        <w:tc>
          <w:tcPr>
            <w:tcW w:w="317" w:type="pct"/>
            <w:vAlign w:val="center"/>
          </w:tcPr>
          <w:p w14:paraId="5E7EF976" w14:textId="4D1A462F" w:rsidR="0021352E" w:rsidRPr="00AB6D0E" w:rsidRDefault="007C385A" w:rsidP="00A704AD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483505CC" w14:textId="77777777" w:rsidR="0021352E" w:rsidRPr="00AB6D0E" w:rsidRDefault="0021352E" w:rsidP="00A704AD">
            <w:r w:rsidRPr="00AB6D0E">
              <w:t>Парк емкостей не менее 80м</w:t>
            </w:r>
            <w:r w:rsidRPr="00AB6D0E">
              <w:rPr>
                <w:vertAlign w:val="superscript"/>
              </w:rPr>
              <w:t>3</w:t>
            </w:r>
            <w:r w:rsidRPr="00AB6D0E">
              <w:t xml:space="preserve"> </w:t>
            </w:r>
          </w:p>
        </w:tc>
        <w:tc>
          <w:tcPr>
            <w:tcW w:w="782" w:type="pct"/>
            <w:vAlign w:val="center"/>
          </w:tcPr>
          <w:p w14:paraId="352C4C76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F7E0D2D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21CC6E09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5753B5E3" w14:textId="77777777" w:rsidTr="00A704AD">
        <w:trPr>
          <w:trHeight w:val="355"/>
        </w:trPr>
        <w:tc>
          <w:tcPr>
            <w:tcW w:w="317" w:type="pct"/>
            <w:vAlign w:val="center"/>
          </w:tcPr>
          <w:p w14:paraId="11E5FB78" w14:textId="0CEA1FB2" w:rsidR="0021352E" w:rsidRPr="00AB6D0E" w:rsidRDefault="007C385A" w:rsidP="00A704AD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3EECEF9A" w14:textId="0685AD6F" w:rsidR="0021352E" w:rsidRPr="00AB6D0E" w:rsidRDefault="0021352E" w:rsidP="00A704AD">
            <w:r w:rsidRPr="00AB6D0E">
              <w:t>Необходимые химические добавки (в том числе ингибитор коррозии, ПАВ, нейтрализатор Н2</w:t>
            </w:r>
            <w:r w:rsidRPr="00AB6D0E">
              <w:rPr>
                <w:lang w:val="en-US"/>
              </w:rPr>
              <w:t>S</w:t>
            </w:r>
            <w:r w:rsidRPr="00AB6D0E">
              <w:t xml:space="preserve">, понизитель трения, стабилизатор железа, </w:t>
            </w:r>
            <w:r w:rsidR="0092045E">
              <w:rPr>
                <w:lang w:val="kk-KZ"/>
              </w:rPr>
              <w:t>противоосадочная добавка</w:t>
            </w:r>
            <w:r w:rsidRPr="00AB6D0E">
              <w:t xml:space="preserve"> и др.)</w:t>
            </w:r>
          </w:p>
        </w:tc>
        <w:tc>
          <w:tcPr>
            <w:tcW w:w="782" w:type="pct"/>
            <w:vAlign w:val="center"/>
          </w:tcPr>
          <w:p w14:paraId="22B0CBF3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738CFD6B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02E2F167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7940983E" w14:textId="77777777" w:rsidTr="00A704AD">
        <w:trPr>
          <w:trHeight w:val="355"/>
        </w:trPr>
        <w:tc>
          <w:tcPr>
            <w:tcW w:w="317" w:type="pct"/>
            <w:vAlign w:val="center"/>
          </w:tcPr>
          <w:p w14:paraId="4175AB85" w14:textId="6D109C5D" w:rsidR="0021352E" w:rsidRPr="00AB6D0E" w:rsidRDefault="007C385A" w:rsidP="00A704AD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5A41E6EE" w14:textId="77777777" w:rsidR="0021352E" w:rsidRPr="00AB6D0E" w:rsidRDefault="0021352E" w:rsidP="00A704AD">
            <w:r w:rsidRPr="00AB6D0E">
              <w:t>Очистка места работы, вывоз и утилизация ТБО и остатков хим.реагентов после освоения</w:t>
            </w:r>
          </w:p>
        </w:tc>
        <w:tc>
          <w:tcPr>
            <w:tcW w:w="782" w:type="pct"/>
            <w:vAlign w:val="center"/>
          </w:tcPr>
          <w:p w14:paraId="2D451B98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4F40559C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72210EC5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58DCDE98" w14:textId="77777777" w:rsidTr="00A704AD">
        <w:trPr>
          <w:trHeight w:val="355"/>
        </w:trPr>
        <w:tc>
          <w:tcPr>
            <w:tcW w:w="317" w:type="pct"/>
            <w:vAlign w:val="center"/>
          </w:tcPr>
          <w:p w14:paraId="3E1D8C51" w14:textId="37A72464" w:rsidR="0021352E" w:rsidRPr="00AB6D0E" w:rsidRDefault="007C385A" w:rsidP="00A704AD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0E9CDAC4" w14:textId="10D20F3B" w:rsidR="0021352E" w:rsidRPr="00AB6D0E" w:rsidRDefault="0021352E" w:rsidP="00A704AD">
            <w:r w:rsidRPr="00AB6D0E">
              <w:t xml:space="preserve">Вывоз и утилизация продуктов реакции со скважины </w:t>
            </w:r>
            <w:r w:rsidR="00AB6D0E" w:rsidRPr="00AB6D0E">
              <w:t>после освоения</w:t>
            </w:r>
          </w:p>
        </w:tc>
        <w:tc>
          <w:tcPr>
            <w:tcW w:w="782" w:type="pct"/>
            <w:vAlign w:val="center"/>
          </w:tcPr>
          <w:p w14:paraId="328154CA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269E9D14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2DFCDDFC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6996E7D9" w14:textId="77777777" w:rsidTr="00A704AD">
        <w:tc>
          <w:tcPr>
            <w:tcW w:w="317" w:type="pct"/>
            <w:vAlign w:val="center"/>
          </w:tcPr>
          <w:p w14:paraId="2C544317" w14:textId="5F50570C" w:rsidR="0021352E" w:rsidRPr="00AB6D0E" w:rsidRDefault="007C385A" w:rsidP="00A704AD">
            <w:pPr>
              <w:jc w:val="center"/>
            </w:pPr>
            <w:r>
              <w:t>19</w:t>
            </w:r>
          </w:p>
        </w:tc>
        <w:tc>
          <w:tcPr>
            <w:tcW w:w="2615" w:type="pct"/>
            <w:vAlign w:val="center"/>
          </w:tcPr>
          <w:p w14:paraId="379E82FA" w14:textId="77777777" w:rsidR="0021352E" w:rsidRPr="00AB6D0E" w:rsidRDefault="0021352E" w:rsidP="00A704AD">
            <w:r w:rsidRPr="00AB6D0E">
              <w:t>Иные оборудование, материалы, хим.реагенты, необходимые для проведения соляно-кислотных обработок</w:t>
            </w:r>
          </w:p>
        </w:tc>
        <w:tc>
          <w:tcPr>
            <w:tcW w:w="782" w:type="pct"/>
            <w:vAlign w:val="center"/>
          </w:tcPr>
          <w:p w14:paraId="57137E72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21E6BC26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2BCCC464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0D0D2FB5" w14:textId="77777777" w:rsidTr="00A704AD">
        <w:tc>
          <w:tcPr>
            <w:tcW w:w="317" w:type="pct"/>
            <w:vAlign w:val="center"/>
          </w:tcPr>
          <w:p w14:paraId="5D496086" w14:textId="2D6AFB68" w:rsidR="0021352E" w:rsidRPr="00AB6D0E" w:rsidRDefault="007C385A" w:rsidP="00A704AD">
            <w:pPr>
              <w:jc w:val="center"/>
            </w:pPr>
            <w:r>
              <w:t>20</w:t>
            </w:r>
          </w:p>
        </w:tc>
        <w:tc>
          <w:tcPr>
            <w:tcW w:w="2615" w:type="pct"/>
            <w:vAlign w:val="center"/>
          </w:tcPr>
          <w:p w14:paraId="6308D5B6" w14:textId="77777777" w:rsidR="0021352E" w:rsidRPr="00AB6D0E" w:rsidRDefault="0021352E" w:rsidP="00A704AD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 w:rsidRPr="00AB6D0E">
              <w:rPr>
                <w:b w:val="0"/>
                <w:spacing w:val="-3"/>
                <w:szCs w:val="24"/>
              </w:rPr>
              <w:t>Амбар для отработки продуктов реакции и сжигания газа.</w:t>
            </w:r>
          </w:p>
        </w:tc>
        <w:tc>
          <w:tcPr>
            <w:tcW w:w="782" w:type="pct"/>
            <w:vAlign w:val="center"/>
          </w:tcPr>
          <w:p w14:paraId="64FB8992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51" w:type="pct"/>
            <w:vAlign w:val="center"/>
          </w:tcPr>
          <w:p w14:paraId="20D999CE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35" w:type="pct"/>
          </w:tcPr>
          <w:p w14:paraId="56EE3FAA" w14:textId="77777777" w:rsidR="0021352E" w:rsidRPr="00AB6D0E" w:rsidRDefault="0021352E" w:rsidP="00A704AD">
            <w:pPr>
              <w:jc w:val="center"/>
            </w:pPr>
          </w:p>
        </w:tc>
      </w:tr>
      <w:tr w:rsidR="0021352E" w:rsidRPr="00AB6D0E" w14:paraId="3C819EFA" w14:textId="77777777" w:rsidTr="00A704AD">
        <w:tc>
          <w:tcPr>
            <w:tcW w:w="317" w:type="pct"/>
            <w:vAlign w:val="center"/>
          </w:tcPr>
          <w:p w14:paraId="4DEBE927" w14:textId="11C8FEE9" w:rsidR="0021352E" w:rsidRPr="00AB6D0E" w:rsidRDefault="007C385A" w:rsidP="00A704AD">
            <w:pPr>
              <w:jc w:val="center"/>
            </w:pPr>
            <w:r>
              <w:t>21</w:t>
            </w:r>
          </w:p>
        </w:tc>
        <w:tc>
          <w:tcPr>
            <w:tcW w:w="2615" w:type="pct"/>
            <w:vAlign w:val="center"/>
          </w:tcPr>
          <w:p w14:paraId="6E5C520F" w14:textId="77777777" w:rsidR="0021352E" w:rsidRPr="00AB6D0E" w:rsidRDefault="0021352E" w:rsidP="00A704AD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r w:rsidRPr="00AB6D0E">
              <w:rPr>
                <w:b w:val="0"/>
                <w:spacing w:val="-3"/>
                <w:szCs w:val="24"/>
              </w:rPr>
              <w:t>Освещение в ночное время.</w:t>
            </w:r>
          </w:p>
        </w:tc>
        <w:tc>
          <w:tcPr>
            <w:tcW w:w="782" w:type="pct"/>
            <w:vAlign w:val="center"/>
          </w:tcPr>
          <w:p w14:paraId="66C501EF" w14:textId="77777777" w:rsidR="0021352E" w:rsidRPr="00AB6D0E" w:rsidRDefault="0021352E" w:rsidP="00A704AD">
            <w:pPr>
              <w:jc w:val="center"/>
            </w:pPr>
            <w:r w:rsidRPr="00AB6D0E">
              <w:t>Х</w:t>
            </w:r>
          </w:p>
        </w:tc>
        <w:tc>
          <w:tcPr>
            <w:tcW w:w="651" w:type="pct"/>
            <w:vAlign w:val="center"/>
          </w:tcPr>
          <w:p w14:paraId="2EE80AA9" w14:textId="77777777" w:rsidR="0021352E" w:rsidRPr="00AB6D0E" w:rsidRDefault="0021352E" w:rsidP="00A704AD">
            <w:pPr>
              <w:jc w:val="center"/>
            </w:pPr>
          </w:p>
        </w:tc>
        <w:tc>
          <w:tcPr>
            <w:tcW w:w="635" w:type="pct"/>
          </w:tcPr>
          <w:p w14:paraId="16EDD142" w14:textId="77777777" w:rsidR="0021352E" w:rsidRPr="00AB6D0E" w:rsidRDefault="0021352E" w:rsidP="00A704AD">
            <w:pPr>
              <w:jc w:val="center"/>
            </w:pPr>
          </w:p>
        </w:tc>
      </w:tr>
    </w:tbl>
    <w:bookmarkEnd w:id="3"/>
    <w:p w14:paraId="53BCBA08" w14:textId="77777777" w:rsidR="0021352E" w:rsidRPr="00AB6D0E" w:rsidRDefault="0021352E" w:rsidP="0021352E">
      <w:pPr>
        <w:rPr>
          <w:b/>
        </w:rPr>
      </w:pPr>
      <w:r w:rsidRPr="00AB6D0E">
        <w:rPr>
          <w:b/>
        </w:rPr>
        <w:t>Примечание:</w:t>
      </w:r>
    </w:p>
    <w:p w14:paraId="0A399D40" w14:textId="77777777" w:rsidR="0021352E" w:rsidRPr="00AB6D0E" w:rsidRDefault="0021352E" w:rsidP="0021352E">
      <w:r w:rsidRPr="00AB6D0E">
        <w:t>Х – ответственность за поставку</w:t>
      </w:r>
    </w:p>
    <w:p w14:paraId="5F5259A5" w14:textId="77777777" w:rsidR="0021352E" w:rsidRPr="00AB6D0E" w:rsidRDefault="0021352E" w:rsidP="0021352E">
      <w:pPr>
        <w:pStyle w:val="af3"/>
        <w:ind w:left="108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352E" w:rsidRPr="00AB6D0E" w14:paraId="682849D1" w14:textId="77777777" w:rsidTr="00A704AD">
        <w:trPr>
          <w:trHeight w:val="1725"/>
        </w:trPr>
        <w:tc>
          <w:tcPr>
            <w:tcW w:w="4672" w:type="dxa"/>
          </w:tcPr>
          <w:p w14:paraId="7545EE06" w14:textId="77777777" w:rsidR="0021352E" w:rsidRPr="00AB6D0E" w:rsidRDefault="0021352E" w:rsidP="00A704AD">
            <w:pPr>
              <w:rPr>
                <w:rFonts w:eastAsia="Aptos"/>
                <w:b/>
                <w:lang w:val="kk-KZ" w:eastAsia="en-US"/>
              </w:rPr>
            </w:pPr>
            <w:r w:rsidRPr="00AB6D0E">
              <w:rPr>
                <w:rFonts w:eastAsia="Aptos"/>
                <w:b/>
                <w:lang w:eastAsia="en-US"/>
              </w:rPr>
              <w:t>ЗАКАЗЧИК</w:t>
            </w:r>
            <w:r w:rsidRPr="00AB6D0E">
              <w:rPr>
                <w:rFonts w:eastAsia="Aptos"/>
                <w:b/>
                <w:lang w:val="kk-KZ" w:eastAsia="en-US"/>
              </w:rPr>
              <w:t>:</w:t>
            </w:r>
          </w:p>
          <w:p w14:paraId="16C94947" w14:textId="77777777" w:rsidR="0021352E" w:rsidRPr="00AB6D0E" w:rsidRDefault="0021352E" w:rsidP="00A704AD">
            <w:pPr>
              <w:rPr>
                <w:rFonts w:eastAsia="Aptos"/>
                <w:b/>
                <w:lang w:val="kk-KZ" w:eastAsia="en-US"/>
              </w:rPr>
            </w:pPr>
            <w:r w:rsidRPr="00AB6D0E">
              <w:rPr>
                <w:rFonts w:eastAsia="Aptos"/>
                <w:b/>
                <w:lang w:val="kk-KZ" w:eastAsia="en-US"/>
              </w:rPr>
              <w:t>ТОО «Урихтау Оперейтинг»</w:t>
            </w:r>
          </w:p>
          <w:p w14:paraId="430CEE40" w14:textId="58BC3150" w:rsidR="0021352E" w:rsidRPr="0056567A" w:rsidRDefault="0021352E" w:rsidP="00A704AD">
            <w:pPr>
              <w:rPr>
                <w:b/>
                <w:bCs/>
                <w:lang w:eastAsia="en-US"/>
              </w:rPr>
            </w:pPr>
            <w:r w:rsidRPr="00AB6D0E">
              <w:rPr>
                <w:b/>
                <w:bCs/>
                <w:lang w:eastAsia="en-US"/>
              </w:rPr>
              <w:t>Г</w:t>
            </w:r>
            <w:r w:rsidR="00AB6D0E">
              <w:rPr>
                <w:b/>
                <w:bCs/>
                <w:lang w:eastAsia="en-US"/>
              </w:rPr>
              <w:t>лавный геолог</w:t>
            </w:r>
          </w:p>
          <w:p w14:paraId="621CF5B3" w14:textId="77777777" w:rsidR="0021352E" w:rsidRPr="00AB6D0E" w:rsidRDefault="0021352E" w:rsidP="00A704AD">
            <w:pPr>
              <w:rPr>
                <w:b/>
                <w:bCs/>
                <w:lang w:eastAsia="en-US"/>
              </w:rPr>
            </w:pPr>
          </w:p>
          <w:p w14:paraId="0C0AB5D0" w14:textId="77777777" w:rsidR="0021352E" w:rsidRPr="00AB6D0E" w:rsidRDefault="0021352E" w:rsidP="00A704AD">
            <w:pPr>
              <w:rPr>
                <w:b/>
                <w:bCs/>
                <w:lang w:eastAsia="en-US"/>
              </w:rPr>
            </w:pPr>
          </w:p>
          <w:p w14:paraId="11EDA19D" w14:textId="520E567D" w:rsidR="0021352E" w:rsidRPr="00AB6D0E" w:rsidRDefault="0021352E" w:rsidP="00A704AD">
            <w:pPr>
              <w:rPr>
                <w:b/>
                <w:bCs/>
                <w:lang w:eastAsia="en-US"/>
              </w:rPr>
            </w:pPr>
            <w:r w:rsidRPr="00AB6D0E">
              <w:rPr>
                <w:b/>
                <w:bCs/>
                <w:lang w:eastAsia="en-US"/>
              </w:rPr>
              <w:t xml:space="preserve">_______________ </w:t>
            </w:r>
            <w:r w:rsidR="0056567A">
              <w:rPr>
                <w:b/>
                <w:bCs/>
                <w:lang w:eastAsia="en-US"/>
              </w:rPr>
              <w:t>Рахымберди Р</w:t>
            </w:r>
            <w:r w:rsidRPr="00AB6D0E">
              <w:rPr>
                <w:b/>
                <w:bCs/>
                <w:lang w:eastAsia="en-US"/>
              </w:rPr>
              <w:t>.</w:t>
            </w:r>
          </w:p>
          <w:p w14:paraId="645DCE96" w14:textId="77777777" w:rsidR="0021352E" w:rsidRPr="00AB6D0E" w:rsidRDefault="0021352E" w:rsidP="00A704AD">
            <w:pPr>
              <w:ind w:right="126"/>
              <w:contextualSpacing/>
              <w:rPr>
                <w:b/>
              </w:rPr>
            </w:pPr>
            <w:r w:rsidRPr="00AB6D0E">
              <w:rPr>
                <w:lang w:val="kk-KZ"/>
              </w:rPr>
              <w:t>М.П.</w:t>
            </w:r>
          </w:p>
        </w:tc>
        <w:tc>
          <w:tcPr>
            <w:tcW w:w="4673" w:type="dxa"/>
          </w:tcPr>
          <w:p w14:paraId="7DCB466D" w14:textId="77777777" w:rsidR="0021352E" w:rsidRPr="00AB6D0E" w:rsidRDefault="0021352E" w:rsidP="00A704AD">
            <w:pPr>
              <w:rPr>
                <w:b/>
              </w:rPr>
            </w:pPr>
          </w:p>
          <w:p w14:paraId="7A59C00D" w14:textId="77777777" w:rsidR="0021352E" w:rsidRPr="00AB6D0E" w:rsidRDefault="0021352E" w:rsidP="00A704AD">
            <w:pPr>
              <w:rPr>
                <w:b/>
              </w:rPr>
            </w:pPr>
          </w:p>
          <w:p w14:paraId="6029A7AF" w14:textId="77777777" w:rsidR="0021352E" w:rsidRPr="00AB6D0E" w:rsidRDefault="0021352E" w:rsidP="00A704AD">
            <w:pPr>
              <w:rPr>
                <w:b/>
              </w:rPr>
            </w:pPr>
          </w:p>
          <w:p w14:paraId="3912D33E" w14:textId="77777777" w:rsidR="0021352E" w:rsidRPr="00AB6D0E" w:rsidRDefault="0021352E" w:rsidP="00A704AD">
            <w:pPr>
              <w:rPr>
                <w:b/>
              </w:rPr>
            </w:pPr>
          </w:p>
          <w:p w14:paraId="223ED63B" w14:textId="77777777" w:rsidR="0021352E" w:rsidRPr="00AB6D0E" w:rsidRDefault="0021352E" w:rsidP="00A704AD">
            <w:pPr>
              <w:rPr>
                <w:b/>
              </w:rPr>
            </w:pPr>
          </w:p>
          <w:p w14:paraId="5FAD4DB4" w14:textId="77777777" w:rsidR="0021352E" w:rsidRPr="00AB6D0E" w:rsidRDefault="0021352E" w:rsidP="00A704AD">
            <w:pPr>
              <w:rPr>
                <w:b/>
              </w:rPr>
            </w:pPr>
          </w:p>
          <w:p w14:paraId="168ADC0B" w14:textId="77777777" w:rsidR="0021352E" w:rsidRPr="00AB6D0E" w:rsidRDefault="0021352E" w:rsidP="00A704AD">
            <w:pPr>
              <w:rPr>
                <w:b/>
              </w:rPr>
            </w:pPr>
            <w:r w:rsidRPr="00AB6D0E">
              <w:rPr>
                <w:b/>
              </w:rPr>
              <w:t>_________________/</w:t>
            </w:r>
            <w:r w:rsidRPr="00AB6D0E">
              <w:rPr>
                <w:lang w:val="kk-KZ"/>
              </w:rPr>
              <w:t>М.П.</w:t>
            </w:r>
          </w:p>
        </w:tc>
      </w:tr>
    </w:tbl>
    <w:p w14:paraId="6497F207" w14:textId="3D8532CE" w:rsidR="00C5509D" w:rsidRPr="00AB6D0E" w:rsidRDefault="00C5509D" w:rsidP="005C78CC">
      <w:pPr>
        <w:rPr>
          <w:rFonts w:eastAsiaTheme="minorHAnsi"/>
          <w:b/>
          <w:bCs/>
          <w:color w:val="auto"/>
          <w:lang w:eastAsia="en-US"/>
        </w:rPr>
      </w:pPr>
    </w:p>
    <w:sectPr w:rsidR="00C5509D" w:rsidRPr="00AB6D0E" w:rsidSect="005C78CC">
      <w:footerReference w:type="default" r:id="rId11"/>
      <w:type w:val="nextColumn"/>
      <w:pgSz w:w="11906" w:h="16838"/>
      <w:pgMar w:top="1418" w:right="851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139" w14:textId="77777777" w:rsidR="003823B1" w:rsidRDefault="003823B1">
      <w:r>
        <w:separator/>
      </w:r>
    </w:p>
  </w:endnote>
  <w:endnote w:type="continuationSeparator" w:id="0">
    <w:p w14:paraId="3F685A04" w14:textId="77777777" w:rsidR="003823B1" w:rsidRDefault="0038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(K)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319" w14:textId="77777777" w:rsidR="007B70F3" w:rsidRDefault="007B70F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449FB67B" w14:textId="77777777" w:rsidR="007B70F3" w:rsidRDefault="007B7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A20E" w14:textId="77777777" w:rsidR="003823B1" w:rsidRDefault="003823B1">
      <w:r>
        <w:separator/>
      </w:r>
    </w:p>
  </w:footnote>
  <w:footnote w:type="continuationSeparator" w:id="0">
    <w:p w14:paraId="3F6FAA9E" w14:textId="77777777" w:rsidR="003823B1" w:rsidRDefault="0038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14E85E"/>
    <w:lvl w:ilvl="0">
      <w:numFmt w:val="bullet"/>
      <w:pStyle w:val="Style2"/>
      <w:lvlText w:val="*"/>
      <w:lvlJc w:val="left"/>
    </w:lvl>
  </w:abstractNum>
  <w:abstractNum w:abstractNumId="1" w15:restartNumberingAfterBreak="0">
    <w:nsid w:val="0A4121C4"/>
    <w:multiLevelType w:val="hybridMultilevel"/>
    <w:tmpl w:val="2B92CB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4C47C0"/>
    <w:multiLevelType w:val="hybridMultilevel"/>
    <w:tmpl w:val="AE06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DFE"/>
    <w:multiLevelType w:val="hybridMultilevel"/>
    <w:tmpl w:val="28744C18"/>
    <w:lvl w:ilvl="0" w:tplc="A9CEAE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D6CD5"/>
    <w:multiLevelType w:val="multilevel"/>
    <w:tmpl w:val="D3D2DB7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1ED03C8D"/>
    <w:multiLevelType w:val="hybridMultilevel"/>
    <w:tmpl w:val="2FC01ED4"/>
    <w:lvl w:ilvl="0" w:tplc="2C7A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5A99"/>
    <w:multiLevelType w:val="hybridMultilevel"/>
    <w:tmpl w:val="FA2AAF6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273F5F95"/>
    <w:multiLevelType w:val="hybridMultilevel"/>
    <w:tmpl w:val="6CBE1B00"/>
    <w:lvl w:ilvl="0" w:tplc="2174CAFE">
      <w:start w:val="1"/>
      <w:numFmt w:val="bullet"/>
      <w:pStyle w:val="Sub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542B12"/>
    <w:multiLevelType w:val="hybridMultilevel"/>
    <w:tmpl w:val="2112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67E9"/>
    <w:multiLevelType w:val="multilevel"/>
    <w:tmpl w:val="C5DA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14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401364"/>
    <w:multiLevelType w:val="hybridMultilevel"/>
    <w:tmpl w:val="0FEC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713006"/>
    <w:multiLevelType w:val="hybridMultilevel"/>
    <w:tmpl w:val="01EAB4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0FCC314"/>
    <w:multiLevelType w:val="singleLevel"/>
    <w:tmpl w:val="50FCC314"/>
    <w:name w:val="Нумерованный список 3"/>
    <w:lvl w:ilvl="0">
      <w:start w:val="1"/>
      <w:numFmt w:val="bullet"/>
      <w:pStyle w:val="BulletList1"/>
      <w:lvlText w:val=""/>
      <w:lvlJc w:val="left"/>
      <w:rPr>
        <w:rFonts w:ascii="Symbol" w:hAnsi="Symbol"/>
        <w:color w:val="7F7F7F"/>
      </w:rPr>
    </w:lvl>
  </w:abstractNum>
  <w:abstractNum w:abstractNumId="19" w15:restartNumberingAfterBreak="0">
    <w:nsid w:val="50FCC318"/>
    <w:multiLevelType w:val="multilevel"/>
    <w:tmpl w:val="50FCC318"/>
    <w:name w:val="Нумерованный список 7"/>
    <w:lvl w:ilvl="0">
      <w:start w:val="1"/>
      <w:numFmt w:val="decimal"/>
      <w:pStyle w:val="a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D81570"/>
    <w:multiLevelType w:val="multilevel"/>
    <w:tmpl w:val="A37A252C"/>
    <w:lvl w:ilvl="0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</w:rPr>
    </w:lvl>
  </w:abstractNum>
  <w:abstractNum w:abstractNumId="21" w15:restartNumberingAfterBreak="0">
    <w:nsid w:val="51E0367E"/>
    <w:multiLevelType w:val="hybridMultilevel"/>
    <w:tmpl w:val="6E3210A6"/>
    <w:lvl w:ilvl="0" w:tplc="459AAF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9B1"/>
    <w:multiLevelType w:val="multilevel"/>
    <w:tmpl w:val="DAA44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5E6984"/>
    <w:multiLevelType w:val="multilevel"/>
    <w:tmpl w:val="6832B5B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24" w15:restartNumberingAfterBreak="0">
    <w:nsid w:val="55D22A5D"/>
    <w:multiLevelType w:val="hybridMultilevel"/>
    <w:tmpl w:val="F8B8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53C83"/>
    <w:multiLevelType w:val="hybridMultilevel"/>
    <w:tmpl w:val="7CDC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212C3"/>
    <w:multiLevelType w:val="multilevel"/>
    <w:tmpl w:val="0E3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C5702"/>
    <w:multiLevelType w:val="hybridMultilevel"/>
    <w:tmpl w:val="A314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B6442"/>
    <w:multiLevelType w:val="multilevel"/>
    <w:tmpl w:val="1AB85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ABE372B"/>
    <w:multiLevelType w:val="hybridMultilevel"/>
    <w:tmpl w:val="4D44834A"/>
    <w:lvl w:ilvl="0" w:tplc="459AAF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3668282">
    <w:abstractNumId w:val="18"/>
  </w:num>
  <w:num w:numId="2" w16cid:durableId="200899437">
    <w:abstractNumId w:val="19"/>
  </w:num>
  <w:num w:numId="3" w16cid:durableId="1106117523">
    <w:abstractNumId w:val="11"/>
  </w:num>
  <w:num w:numId="4" w16cid:durableId="527451692">
    <w:abstractNumId w:val="16"/>
  </w:num>
  <w:num w:numId="5" w16cid:durableId="2059820722">
    <w:abstractNumId w:val="4"/>
  </w:num>
  <w:num w:numId="6" w16cid:durableId="1486236794">
    <w:abstractNumId w:val="14"/>
  </w:num>
  <w:num w:numId="7" w16cid:durableId="1371564934">
    <w:abstractNumId w:val="9"/>
  </w:num>
  <w:num w:numId="8" w16cid:durableId="433088627">
    <w:abstractNumId w:val="13"/>
  </w:num>
  <w:num w:numId="9" w16cid:durableId="338966632">
    <w:abstractNumId w:val="3"/>
  </w:num>
  <w:num w:numId="10" w16cid:durableId="752778900">
    <w:abstractNumId w:val="8"/>
  </w:num>
  <w:num w:numId="11" w16cid:durableId="897008382">
    <w:abstractNumId w:val="20"/>
  </w:num>
  <w:num w:numId="12" w16cid:durableId="1927105792">
    <w:abstractNumId w:val="30"/>
  </w:num>
  <w:num w:numId="13" w16cid:durableId="1602569546">
    <w:abstractNumId w:val="24"/>
  </w:num>
  <w:num w:numId="14" w16cid:durableId="1867252498">
    <w:abstractNumId w:val="7"/>
  </w:num>
  <w:num w:numId="15" w16cid:durableId="1746418083">
    <w:abstractNumId w:val="12"/>
  </w:num>
  <w:num w:numId="16" w16cid:durableId="1465270441">
    <w:abstractNumId w:val="28"/>
  </w:num>
  <w:num w:numId="17" w16cid:durableId="1566647238">
    <w:abstractNumId w:val="6"/>
  </w:num>
  <w:num w:numId="18" w16cid:durableId="870344711">
    <w:abstractNumId w:val="25"/>
  </w:num>
  <w:num w:numId="19" w16cid:durableId="757677557">
    <w:abstractNumId w:val="22"/>
  </w:num>
  <w:num w:numId="20" w16cid:durableId="583345805">
    <w:abstractNumId w:val="27"/>
  </w:num>
  <w:num w:numId="21" w16cid:durableId="1450933669">
    <w:abstractNumId w:val="0"/>
    <w:lvlOverride w:ilvl="0">
      <w:lvl w:ilvl="0">
        <w:start w:val="65535"/>
        <w:numFmt w:val="bullet"/>
        <w:pStyle w:val="Style2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 w16cid:durableId="862284019">
    <w:abstractNumId w:val="23"/>
  </w:num>
  <w:num w:numId="23" w16cid:durableId="3502299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4588392">
    <w:abstractNumId w:val="10"/>
  </w:num>
  <w:num w:numId="25" w16cid:durableId="792290262">
    <w:abstractNumId w:val="5"/>
  </w:num>
  <w:num w:numId="26" w16cid:durableId="1170872826">
    <w:abstractNumId w:val="17"/>
  </w:num>
  <w:num w:numId="27" w16cid:durableId="1790053857">
    <w:abstractNumId w:val="1"/>
  </w:num>
  <w:num w:numId="28" w16cid:durableId="116679606">
    <w:abstractNumId w:val="2"/>
  </w:num>
  <w:num w:numId="29" w16cid:durableId="1257056600">
    <w:abstractNumId w:val="15"/>
  </w:num>
  <w:num w:numId="30" w16cid:durableId="467212565">
    <w:abstractNumId w:val="29"/>
  </w:num>
  <w:num w:numId="31" w16cid:durableId="210673117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0029E9"/>
    <w:rsid w:val="00004494"/>
    <w:rsid w:val="0001245E"/>
    <w:rsid w:val="0001525B"/>
    <w:rsid w:val="000205F4"/>
    <w:rsid w:val="00027862"/>
    <w:rsid w:val="00030429"/>
    <w:rsid w:val="000503D7"/>
    <w:rsid w:val="00050B7E"/>
    <w:rsid w:val="00053AE1"/>
    <w:rsid w:val="00054543"/>
    <w:rsid w:val="00060763"/>
    <w:rsid w:val="000677E5"/>
    <w:rsid w:val="00072106"/>
    <w:rsid w:val="00075690"/>
    <w:rsid w:val="00081F83"/>
    <w:rsid w:val="00087356"/>
    <w:rsid w:val="000A0569"/>
    <w:rsid w:val="000A465E"/>
    <w:rsid w:val="000A529C"/>
    <w:rsid w:val="000B1B7C"/>
    <w:rsid w:val="000C67EE"/>
    <w:rsid w:val="000C725F"/>
    <w:rsid w:val="000D139D"/>
    <w:rsid w:val="000D4AB5"/>
    <w:rsid w:val="000D4E79"/>
    <w:rsid w:val="000D63C9"/>
    <w:rsid w:val="000E0423"/>
    <w:rsid w:val="000E27B8"/>
    <w:rsid w:val="000F003E"/>
    <w:rsid w:val="0010395A"/>
    <w:rsid w:val="0011379B"/>
    <w:rsid w:val="00114588"/>
    <w:rsid w:val="001159F4"/>
    <w:rsid w:val="001167F0"/>
    <w:rsid w:val="001213AF"/>
    <w:rsid w:val="00132CC6"/>
    <w:rsid w:val="00147F30"/>
    <w:rsid w:val="00153D37"/>
    <w:rsid w:val="00161B5C"/>
    <w:rsid w:val="00163BA0"/>
    <w:rsid w:val="00173669"/>
    <w:rsid w:val="00173BA5"/>
    <w:rsid w:val="00176F13"/>
    <w:rsid w:val="0018443F"/>
    <w:rsid w:val="001A1518"/>
    <w:rsid w:val="001A191A"/>
    <w:rsid w:val="001B0AE9"/>
    <w:rsid w:val="001B4B1F"/>
    <w:rsid w:val="001C29F4"/>
    <w:rsid w:val="001D0E3F"/>
    <w:rsid w:val="001D2A2F"/>
    <w:rsid w:val="001D5286"/>
    <w:rsid w:val="001E408D"/>
    <w:rsid w:val="001E623C"/>
    <w:rsid w:val="001F5432"/>
    <w:rsid w:val="001F728D"/>
    <w:rsid w:val="001F7410"/>
    <w:rsid w:val="001F7E8F"/>
    <w:rsid w:val="00200F2A"/>
    <w:rsid w:val="002010F7"/>
    <w:rsid w:val="00201B64"/>
    <w:rsid w:val="00203122"/>
    <w:rsid w:val="00203494"/>
    <w:rsid w:val="0020766A"/>
    <w:rsid w:val="00211D8B"/>
    <w:rsid w:val="0021352E"/>
    <w:rsid w:val="00214649"/>
    <w:rsid w:val="00215930"/>
    <w:rsid w:val="00233FD2"/>
    <w:rsid w:val="00236B3F"/>
    <w:rsid w:val="0024216B"/>
    <w:rsid w:val="0024454D"/>
    <w:rsid w:val="0025648B"/>
    <w:rsid w:val="00272FA8"/>
    <w:rsid w:val="002752A4"/>
    <w:rsid w:val="0027736E"/>
    <w:rsid w:val="00282E80"/>
    <w:rsid w:val="00290E64"/>
    <w:rsid w:val="002A2FDB"/>
    <w:rsid w:val="002B61AB"/>
    <w:rsid w:val="002B7FE2"/>
    <w:rsid w:val="002C0558"/>
    <w:rsid w:val="002D4589"/>
    <w:rsid w:val="002D6BED"/>
    <w:rsid w:val="002E612E"/>
    <w:rsid w:val="002F2B39"/>
    <w:rsid w:val="002F7791"/>
    <w:rsid w:val="002F77D0"/>
    <w:rsid w:val="00302726"/>
    <w:rsid w:val="003036D1"/>
    <w:rsid w:val="003202B1"/>
    <w:rsid w:val="003243B9"/>
    <w:rsid w:val="0033081A"/>
    <w:rsid w:val="00340816"/>
    <w:rsid w:val="00344012"/>
    <w:rsid w:val="00350146"/>
    <w:rsid w:val="00352BA9"/>
    <w:rsid w:val="0035528F"/>
    <w:rsid w:val="0036002A"/>
    <w:rsid w:val="003661AF"/>
    <w:rsid w:val="003664ED"/>
    <w:rsid w:val="0037289A"/>
    <w:rsid w:val="00373BB7"/>
    <w:rsid w:val="00374DA7"/>
    <w:rsid w:val="003770A0"/>
    <w:rsid w:val="003823B1"/>
    <w:rsid w:val="003831D3"/>
    <w:rsid w:val="00386548"/>
    <w:rsid w:val="00396E6D"/>
    <w:rsid w:val="003A4F38"/>
    <w:rsid w:val="003A54BF"/>
    <w:rsid w:val="003B66F9"/>
    <w:rsid w:val="003C2CCE"/>
    <w:rsid w:val="003C4323"/>
    <w:rsid w:val="003C67B1"/>
    <w:rsid w:val="003D38AB"/>
    <w:rsid w:val="003D6A1B"/>
    <w:rsid w:val="004176EE"/>
    <w:rsid w:val="004209A0"/>
    <w:rsid w:val="0042275C"/>
    <w:rsid w:val="0043176E"/>
    <w:rsid w:val="004322CE"/>
    <w:rsid w:val="00441D3B"/>
    <w:rsid w:val="004449F2"/>
    <w:rsid w:val="004508D7"/>
    <w:rsid w:val="004604E7"/>
    <w:rsid w:val="00475963"/>
    <w:rsid w:val="0047688C"/>
    <w:rsid w:val="004771B5"/>
    <w:rsid w:val="00480BA3"/>
    <w:rsid w:val="004837AF"/>
    <w:rsid w:val="00486498"/>
    <w:rsid w:val="00486FD1"/>
    <w:rsid w:val="00497A78"/>
    <w:rsid w:val="004B2A86"/>
    <w:rsid w:val="004B34AC"/>
    <w:rsid w:val="004D24BD"/>
    <w:rsid w:val="004D274E"/>
    <w:rsid w:val="004D76A5"/>
    <w:rsid w:val="004E0510"/>
    <w:rsid w:val="004E4613"/>
    <w:rsid w:val="004E5BD2"/>
    <w:rsid w:val="004E6702"/>
    <w:rsid w:val="004F5F56"/>
    <w:rsid w:val="004F6331"/>
    <w:rsid w:val="004F6718"/>
    <w:rsid w:val="00501227"/>
    <w:rsid w:val="00503BA5"/>
    <w:rsid w:val="005117C9"/>
    <w:rsid w:val="00511A97"/>
    <w:rsid w:val="00521F79"/>
    <w:rsid w:val="0052536D"/>
    <w:rsid w:val="00530213"/>
    <w:rsid w:val="0053061F"/>
    <w:rsid w:val="0053307D"/>
    <w:rsid w:val="00536959"/>
    <w:rsid w:val="00537377"/>
    <w:rsid w:val="005424AC"/>
    <w:rsid w:val="005429F0"/>
    <w:rsid w:val="00546DDB"/>
    <w:rsid w:val="00552062"/>
    <w:rsid w:val="00563382"/>
    <w:rsid w:val="0056567A"/>
    <w:rsid w:val="00576E5B"/>
    <w:rsid w:val="005834B4"/>
    <w:rsid w:val="005939BA"/>
    <w:rsid w:val="005A4D2D"/>
    <w:rsid w:val="005A7EA6"/>
    <w:rsid w:val="005B192A"/>
    <w:rsid w:val="005B2B0E"/>
    <w:rsid w:val="005B33C9"/>
    <w:rsid w:val="005B3ABC"/>
    <w:rsid w:val="005B70B5"/>
    <w:rsid w:val="005C78CC"/>
    <w:rsid w:val="005D0EAE"/>
    <w:rsid w:val="005D7FA8"/>
    <w:rsid w:val="00603819"/>
    <w:rsid w:val="0061640F"/>
    <w:rsid w:val="00625465"/>
    <w:rsid w:val="00631FE4"/>
    <w:rsid w:val="006323F5"/>
    <w:rsid w:val="0063782F"/>
    <w:rsid w:val="006401CF"/>
    <w:rsid w:val="00640A82"/>
    <w:rsid w:val="00655C71"/>
    <w:rsid w:val="00655D91"/>
    <w:rsid w:val="0066113E"/>
    <w:rsid w:val="00663FAB"/>
    <w:rsid w:val="00665A83"/>
    <w:rsid w:val="006803B6"/>
    <w:rsid w:val="0068105D"/>
    <w:rsid w:val="00683C49"/>
    <w:rsid w:val="006963AF"/>
    <w:rsid w:val="006A25A3"/>
    <w:rsid w:val="006A59F5"/>
    <w:rsid w:val="006B63E4"/>
    <w:rsid w:val="006C67B6"/>
    <w:rsid w:val="006D02BA"/>
    <w:rsid w:val="006D4213"/>
    <w:rsid w:val="006D7E39"/>
    <w:rsid w:val="006E1C34"/>
    <w:rsid w:val="006F54B4"/>
    <w:rsid w:val="006F6272"/>
    <w:rsid w:val="0070470A"/>
    <w:rsid w:val="00704E71"/>
    <w:rsid w:val="007058E9"/>
    <w:rsid w:val="007174B9"/>
    <w:rsid w:val="00724807"/>
    <w:rsid w:val="00726FB8"/>
    <w:rsid w:val="00746E88"/>
    <w:rsid w:val="00753736"/>
    <w:rsid w:val="0075740B"/>
    <w:rsid w:val="007640D2"/>
    <w:rsid w:val="007670A2"/>
    <w:rsid w:val="00770F40"/>
    <w:rsid w:val="007715A6"/>
    <w:rsid w:val="00782F36"/>
    <w:rsid w:val="00786056"/>
    <w:rsid w:val="007A1592"/>
    <w:rsid w:val="007B3159"/>
    <w:rsid w:val="007B70F3"/>
    <w:rsid w:val="007C0215"/>
    <w:rsid w:val="007C385A"/>
    <w:rsid w:val="007E3F17"/>
    <w:rsid w:val="007E432F"/>
    <w:rsid w:val="007E6FA3"/>
    <w:rsid w:val="007F0665"/>
    <w:rsid w:val="007F1402"/>
    <w:rsid w:val="00816DB0"/>
    <w:rsid w:val="00822FA5"/>
    <w:rsid w:val="00825046"/>
    <w:rsid w:val="00844775"/>
    <w:rsid w:val="0084548F"/>
    <w:rsid w:val="00861AB7"/>
    <w:rsid w:val="008655D9"/>
    <w:rsid w:val="00871548"/>
    <w:rsid w:val="00877291"/>
    <w:rsid w:val="00882EFA"/>
    <w:rsid w:val="00884BF2"/>
    <w:rsid w:val="00895ABE"/>
    <w:rsid w:val="0089695D"/>
    <w:rsid w:val="008B1DC9"/>
    <w:rsid w:val="008B7E06"/>
    <w:rsid w:val="008C1470"/>
    <w:rsid w:val="008C1CDC"/>
    <w:rsid w:val="008C4B42"/>
    <w:rsid w:val="008D532E"/>
    <w:rsid w:val="008E78F6"/>
    <w:rsid w:val="00901E27"/>
    <w:rsid w:val="00901EB0"/>
    <w:rsid w:val="00911168"/>
    <w:rsid w:val="0091523E"/>
    <w:rsid w:val="0092045E"/>
    <w:rsid w:val="00932379"/>
    <w:rsid w:val="00937685"/>
    <w:rsid w:val="00946749"/>
    <w:rsid w:val="00953FFE"/>
    <w:rsid w:val="00962229"/>
    <w:rsid w:val="00967AC1"/>
    <w:rsid w:val="009747C4"/>
    <w:rsid w:val="00974F19"/>
    <w:rsid w:val="00982DE5"/>
    <w:rsid w:val="009A435D"/>
    <w:rsid w:val="009B09AA"/>
    <w:rsid w:val="009C2979"/>
    <w:rsid w:val="009C2BA9"/>
    <w:rsid w:val="009C37CE"/>
    <w:rsid w:val="009C5211"/>
    <w:rsid w:val="009C62FF"/>
    <w:rsid w:val="009D2C40"/>
    <w:rsid w:val="009E0177"/>
    <w:rsid w:val="009E3E8A"/>
    <w:rsid w:val="00A0009B"/>
    <w:rsid w:val="00A1096E"/>
    <w:rsid w:val="00A14AA0"/>
    <w:rsid w:val="00A155DC"/>
    <w:rsid w:val="00A2035C"/>
    <w:rsid w:val="00A21EFE"/>
    <w:rsid w:val="00A2408E"/>
    <w:rsid w:val="00A338EF"/>
    <w:rsid w:val="00A47B5F"/>
    <w:rsid w:val="00A61952"/>
    <w:rsid w:val="00A868B2"/>
    <w:rsid w:val="00A967EB"/>
    <w:rsid w:val="00A971E6"/>
    <w:rsid w:val="00AA1C64"/>
    <w:rsid w:val="00AA26C8"/>
    <w:rsid w:val="00AA6232"/>
    <w:rsid w:val="00AB27ED"/>
    <w:rsid w:val="00AB6D0E"/>
    <w:rsid w:val="00AC599D"/>
    <w:rsid w:val="00AD538D"/>
    <w:rsid w:val="00AD7FE7"/>
    <w:rsid w:val="00AE1C23"/>
    <w:rsid w:val="00AE22BF"/>
    <w:rsid w:val="00AE4004"/>
    <w:rsid w:val="00AF0D62"/>
    <w:rsid w:val="00B1234A"/>
    <w:rsid w:val="00B12CE4"/>
    <w:rsid w:val="00B14455"/>
    <w:rsid w:val="00B17FDD"/>
    <w:rsid w:val="00B25229"/>
    <w:rsid w:val="00B257EF"/>
    <w:rsid w:val="00B26893"/>
    <w:rsid w:val="00B454DF"/>
    <w:rsid w:val="00B46E8B"/>
    <w:rsid w:val="00B61240"/>
    <w:rsid w:val="00B66F82"/>
    <w:rsid w:val="00B704DD"/>
    <w:rsid w:val="00B77B6D"/>
    <w:rsid w:val="00B77EC8"/>
    <w:rsid w:val="00B870B7"/>
    <w:rsid w:val="00B92519"/>
    <w:rsid w:val="00B973FC"/>
    <w:rsid w:val="00BA5BBD"/>
    <w:rsid w:val="00BB040A"/>
    <w:rsid w:val="00BD1BC5"/>
    <w:rsid w:val="00BD768E"/>
    <w:rsid w:val="00BE07FC"/>
    <w:rsid w:val="00BE29B8"/>
    <w:rsid w:val="00BE4BA6"/>
    <w:rsid w:val="00BE7715"/>
    <w:rsid w:val="00BF4241"/>
    <w:rsid w:val="00C13F2F"/>
    <w:rsid w:val="00C2206D"/>
    <w:rsid w:val="00C31D65"/>
    <w:rsid w:val="00C35515"/>
    <w:rsid w:val="00C407C3"/>
    <w:rsid w:val="00C41C05"/>
    <w:rsid w:val="00C442D3"/>
    <w:rsid w:val="00C526F5"/>
    <w:rsid w:val="00C53814"/>
    <w:rsid w:val="00C5509D"/>
    <w:rsid w:val="00C636B6"/>
    <w:rsid w:val="00C747E6"/>
    <w:rsid w:val="00C80F53"/>
    <w:rsid w:val="00CB5260"/>
    <w:rsid w:val="00CC330C"/>
    <w:rsid w:val="00CC76DD"/>
    <w:rsid w:val="00CD2ED7"/>
    <w:rsid w:val="00CD2F40"/>
    <w:rsid w:val="00CF5121"/>
    <w:rsid w:val="00D02896"/>
    <w:rsid w:val="00D034E9"/>
    <w:rsid w:val="00D04B0F"/>
    <w:rsid w:val="00D07170"/>
    <w:rsid w:val="00D13541"/>
    <w:rsid w:val="00D25E5F"/>
    <w:rsid w:val="00D327C4"/>
    <w:rsid w:val="00D32B3F"/>
    <w:rsid w:val="00D33AA0"/>
    <w:rsid w:val="00D33C64"/>
    <w:rsid w:val="00D432F3"/>
    <w:rsid w:val="00D4574B"/>
    <w:rsid w:val="00D471B1"/>
    <w:rsid w:val="00D5463B"/>
    <w:rsid w:val="00D648CF"/>
    <w:rsid w:val="00D648F9"/>
    <w:rsid w:val="00D66FB0"/>
    <w:rsid w:val="00D91248"/>
    <w:rsid w:val="00D93231"/>
    <w:rsid w:val="00D962D1"/>
    <w:rsid w:val="00DA0881"/>
    <w:rsid w:val="00DA71E5"/>
    <w:rsid w:val="00DC010D"/>
    <w:rsid w:val="00DC1D68"/>
    <w:rsid w:val="00DC2D45"/>
    <w:rsid w:val="00DC5248"/>
    <w:rsid w:val="00DD14DD"/>
    <w:rsid w:val="00DD48FA"/>
    <w:rsid w:val="00DE34F7"/>
    <w:rsid w:val="00DF58E1"/>
    <w:rsid w:val="00E0403A"/>
    <w:rsid w:val="00E07681"/>
    <w:rsid w:val="00E1025B"/>
    <w:rsid w:val="00E1205D"/>
    <w:rsid w:val="00E12E80"/>
    <w:rsid w:val="00E13B21"/>
    <w:rsid w:val="00E2097A"/>
    <w:rsid w:val="00E22A42"/>
    <w:rsid w:val="00E276DC"/>
    <w:rsid w:val="00E308FE"/>
    <w:rsid w:val="00E4058D"/>
    <w:rsid w:val="00E41990"/>
    <w:rsid w:val="00E52B33"/>
    <w:rsid w:val="00E537E0"/>
    <w:rsid w:val="00E543A9"/>
    <w:rsid w:val="00E636AC"/>
    <w:rsid w:val="00E7269C"/>
    <w:rsid w:val="00E77002"/>
    <w:rsid w:val="00E86692"/>
    <w:rsid w:val="00E94A79"/>
    <w:rsid w:val="00E973AA"/>
    <w:rsid w:val="00EA2EFD"/>
    <w:rsid w:val="00EA3993"/>
    <w:rsid w:val="00EC3A70"/>
    <w:rsid w:val="00EC7974"/>
    <w:rsid w:val="00ED705C"/>
    <w:rsid w:val="00EE2638"/>
    <w:rsid w:val="00EE47AE"/>
    <w:rsid w:val="00EE6307"/>
    <w:rsid w:val="00EF2475"/>
    <w:rsid w:val="00F00407"/>
    <w:rsid w:val="00F01BF1"/>
    <w:rsid w:val="00F17E41"/>
    <w:rsid w:val="00F25928"/>
    <w:rsid w:val="00F26D3C"/>
    <w:rsid w:val="00F35B27"/>
    <w:rsid w:val="00F37279"/>
    <w:rsid w:val="00F42E3B"/>
    <w:rsid w:val="00F543EE"/>
    <w:rsid w:val="00F555D7"/>
    <w:rsid w:val="00F7142E"/>
    <w:rsid w:val="00F80184"/>
    <w:rsid w:val="00F920A0"/>
    <w:rsid w:val="00FA6F19"/>
    <w:rsid w:val="00FB2FB4"/>
    <w:rsid w:val="00FC0988"/>
    <w:rsid w:val="00FC4643"/>
    <w:rsid w:val="00FD020E"/>
    <w:rsid w:val="00FD2F1C"/>
    <w:rsid w:val="00FD3D3F"/>
    <w:rsid w:val="00FE61DD"/>
    <w:rsid w:val="00FF0777"/>
    <w:rsid w:val="00F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CABA82"/>
  <w15:docId w15:val="{E00616E6-EFF6-443B-97F2-C43AD16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147F30"/>
    <w:pPr>
      <w:keepNext/>
      <w:outlineLvl w:val="0"/>
    </w:pPr>
    <w:rPr>
      <w:szCs w:val="20"/>
      <w:lang w:val="en-US"/>
    </w:rPr>
  </w:style>
  <w:style w:type="paragraph" w:styleId="20">
    <w:name w:val="heading 2"/>
    <w:aliases w:val="Oggetto"/>
    <w:basedOn w:val="a0"/>
    <w:next w:val="a0"/>
    <w:link w:val="21"/>
    <w:uiPriority w:val="9"/>
    <w:qFormat/>
    <w:rsid w:val="00147F30"/>
    <w:pPr>
      <w:keepNext/>
      <w:outlineLvl w:val="1"/>
    </w:pPr>
    <w:rPr>
      <w:rFonts w:ascii="Arial" w:hAnsi="Arial" w:cs="Arial"/>
      <w:b/>
      <w:sz w:val="20"/>
    </w:rPr>
  </w:style>
  <w:style w:type="paragraph" w:styleId="30">
    <w:name w:val="heading 3"/>
    <w:aliases w:val="Heading 3 Char1"/>
    <w:basedOn w:val="a0"/>
    <w:next w:val="a0"/>
    <w:link w:val="31"/>
    <w:qFormat/>
    <w:rsid w:val="00147F30"/>
    <w:pPr>
      <w:keepNext/>
      <w:jc w:val="right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147F30"/>
    <w:pPr>
      <w:keepNext/>
      <w:widowControl w:val="0"/>
      <w:outlineLvl w:val="3"/>
    </w:pPr>
    <w:rPr>
      <w:w w:val="80"/>
      <w:szCs w:val="20"/>
    </w:rPr>
  </w:style>
  <w:style w:type="paragraph" w:styleId="5">
    <w:name w:val="heading 5"/>
    <w:basedOn w:val="a0"/>
    <w:next w:val="a0"/>
    <w:link w:val="50"/>
    <w:qFormat/>
    <w:rsid w:val="00147F30"/>
    <w:pPr>
      <w:keepNext/>
      <w:jc w:val="center"/>
      <w:outlineLvl w:val="4"/>
    </w:pPr>
    <w:rPr>
      <w:rFonts w:ascii="Arial(K)" w:hAnsi="Arial(K)"/>
      <w:b/>
      <w:color w:val="00007F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147F30"/>
    <w:pPr>
      <w:keepNext/>
      <w:widowControl w:val="0"/>
      <w:outlineLvl w:val="5"/>
    </w:pPr>
    <w:rPr>
      <w:w w:val="85"/>
      <w:szCs w:val="20"/>
      <w:u w:val="single"/>
    </w:rPr>
  </w:style>
  <w:style w:type="paragraph" w:styleId="8">
    <w:name w:val="heading 8"/>
    <w:basedOn w:val="a0"/>
    <w:next w:val="a0"/>
    <w:link w:val="80"/>
    <w:qFormat/>
    <w:rsid w:val="00147F30"/>
    <w:pPr>
      <w:widowControl w:val="0"/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qFormat/>
    <w:rsid w:val="00147F30"/>
    <w:pPr>
      <w:keepNext/>
      <w:ind w:firstLine="30"/>
      <w:jc w:val="right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">
    <w:name w:val="Заголовок 2 Знак"/>
    <w:aliases w:val="Oggetto Знак"/>
    <w:basedOn w:val="a1"/>
    <w:link w:val="20"/>
    <w:uiPriority w:val="9"/>
    <w:rsid w:val="00147F30"/>
    <w:rPr>
      <w:rFonts w:ascii="Arial" w:eastAsia="Times New Roman" w:hAnsi="Arial" w:cs="Arial"/>
      <w:b/>
      <w:color w:val="000000"/>
      <w:sz w:val="20"/>
      <w:szCs w:val="24"/>
      <w:lang w:val="ru-RU" w:eastAsia="ru-RU"/>
    </w:rPr>
  </w:style>
  <w:style w:type="character" w:customStyle="1" w:styleId="31">
    <w:name w:val="Заголовок 3 Знак"/>
    <w:aliases w:val="Heading 3 Char1 Знак"/>
    <w:basedOn w:val="a1"/>
    <w:link w:val="30"/>
    <w:uiPriority w:val="9"/>
    <w:rsid w:val="00147F3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7F30"/>
    <w:rPr>
      <w:rFonts w:ascii="Times New Roman" w:eastAsia="Times New Roman" w:hAnsi="Times New Roman" w:cs="Times New Roman"/>
      <w:color w:val="000000"/>
      <w:w w:val="8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147F30"/>
    <w:rPr>
      <w:rFonts w:ascii="Arial(K)" w:eastAsia="Times New Roman" w:hAnsi="Arial(K)" w:cs="Times New Roman"/>
      <w:b/>
      <w:color w:val="00007F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47F30"/>
    <w:rPr>
      <w:rFonts w:ascii="Times New Roman" w:eastAsia="Times New Roman" w:hAnsi="Times New Roman" w:cs="Times New Roman"/>
      <w:color w:val="000000"/>
      <w:w w:val="85"/>
      <w:sz w:val="24"/>
      <w:szCs w:val="20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147F30"/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147F3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4">
    <w:name w:val="Body Text"/>
    <w:aliases w:val="Основной текст Знак2"/>
    <w:basedOn w:val="a0"/>
    <w:link w:val="a5"/>
    <w:uiPriority w:val="99"/>
    <w:rsid w:val="00147F30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aliases w:val="Основной текст Знак2 Знак"/>
    <w:basedOn w:val="a1"/>
    <w:link w:val="a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">
    <w:name w:val="2"/>
    <w:basedOn w:val="a0"/>
    <w:next w:val="a6"/>
    <w:qFormat/>
    <w:rsid w:val="00147F30"/>
    <w:pPr>
      <w:jc w:val="center"/>
    </w:pPr>
    <w:rPr>
      <w:rFonts w:ascii="Georgia" w:hAnsi="Georgia" w:cs="Georgia"/>
      <w:b/>
      <w:sz w:val="28"/>
    </w:rPr>
  </w:style>
  <w:style w:type="paragraph" w:styleId="a7">
    <w:name w:val="Normal Indent"/>
    <w:basedOn w:val="a0"/>
    <w:rsid w:val="00147F30"/>
    <w:pPr>
      <w:tabs>
        <w:tab w:val="decimal" w:pos="360"/>
        <w:tab w:val="left" w:pos="720"/>
      </w:tabs>
      <w:ind w:left="720"/>
      <w:jc w:val="both"/>
    </w:pPr>
    <w:rPr>
      <w:rFonts w:ascii="Arial" w:hAnsi="Arial" w:cs="Arial"/>
      <w:lang w:val="en-US" w:eastAsia="en-US"/>
    </w:rPr>
  </w:style>
  <w:style w:type="paragraph" w:customStyle="1" w:styleId="Note1">
    <w:name w:val="Note1"/>
    <w:basedOn w:val="a0"/>
    <w:rsid w:val="00147F30"/>
    <w:pPr>
      <w:keepNext/>
      <w:keepLines/>
      <w:jc w:val="both"/>
    </w:pPr>
    <w:rPr>
      <w:rFonts w:ascii="Arial" w:hAnsi="Arial" w:cs="Arial"/>
      <w:b/>
      <w:lang w:val="en-US" w:eastAsia="en-US"/>
    </w:rPr>
  </w:style>
  <w:style w:type="paragraph" w:styleId="a8">
    <w:name w:val="Normal (Web)"/>
    <w:basedOn w:val="a0"/>
    <w:uiPriority w:val="99"/>
    <w:rsid w:val="00147F30"/>
    <w:pPr>
      <w:spacing w:before="100" w:beforeAutospacing="1" w:after="100" w:afterAutospacing="1"/>
    </w:pPr>
    <w:rPr>
      <w:color w:val="003399"/>
    </w:rPr>
  </w:style>
  <w:style w:type="paragraph" w:styleId="a9">
    <w:name w:val="footer"/>
    <w:basedOn w:val="a0"/>
    <w:link w:val="aa"/>
    <w:uiPriority w:val="99"/>
    <w:rsid w:val="00147F30"/>
    <w:pPr>
      <w:tabs>
        <w:tab w:val="center" w:pos="4677"/>
        <w:tab w:val="right" w:pos="9353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Balloon Text"/>
    <w:basedOn w:val="a0"/>
    <w:link w:val="ac"/>
    <w:uiPriority w:val="99"/>
    <w:rsid w:val="00147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147F30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d">
    <w:name w:val="footnote text"/>
    <w:basedOn w:val="a0"/>
    <w:link w:val="ae"/>
    <w:rsid w:val="00147F30"/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">
    <w:name w:val="Document Map"/>
    <w:basedOn w:val="a0"/>
    <w:link w:val="af0"/>
    <w:rsid w:val="00147F30"/>
    <w:pPr>
      <w:shd w:val="clear" w:color="000000" w:fill="00007F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1"/>
    <w:link w:val="af"/>
    <w:rsid w:val="00147F30"/>
    <w:rPr>
      <w:rFonts w:ascii="Tahoma" w:eastAsia="Times New Roman" w:hAnsi="Tahoma" w:cs="Tahoma"/>
      <w:color w:val="000000"/>
      <w:sz w:val="20"/>
      <w:szCs w:val="20"/>
      <w:shd w:val="clear" w:color="000000" w:fill="00007F"/>
      <w:lang w:val="ru-RU" w:eastAsia="ru-RU"/>
    </w:rPr>
  </w:style>
  <w:style w:type="paragraph" w:styleId="af1">
    <w:name w:val="No Spacing"/>
    <w:link w:val="af2"/>
    <w:uiPriority w:val="1"/>
    <w:qFormat/>
    <w:rsid w:val="00147F3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3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0"/>
    <w:link w:val="af4"/>
    <w:uiPriority w:val="34"/>
    <w:qFormat/>
    <w:rsid w:val="00147F30"/>
    <w:pPr>
      <w:ind w:left="708"/>
    </w:pPr>
  </w:style>
  <w:style w:type="paragraph" w:styleId="23">
    <w:name w:val="Body Text 2"/>
    <w:basedOn w:val="a0"/>
    <w:link w:val="24"/>
    <w:rsid w:val="00147F3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">
    <w:name w:val="Статья"/>
    <w:basedOn w:val="a0"/>
    <w:rsid w:val="00147F30"/>
    <w:pPr>
      <w:widowControl w:val="0"/>
      <w:numPr>
        <w:numId w:val="2"/>
      </w:numPr>
      <w:tabs>
        <w:tab w:val="left" w:pos="0"/>
        <w:tab w:val="left" w:pos="540"/>
        <w:tab w:val="left" w:pos="993"/>
      </w:tabs>
      <w:ind w:left="-27" w:firstLine="567"/>
      <w:jc w:val="both"/>
    </w:pPr>
    <w:rPr>
      <w:rFonts w:ascii="Arial" w:hAnsi="Arial" w:cs="Arial"/>
    </w:rPr>
  </w:style>
  <w:style w:type="paragraph" w:customStyle="1" w:styleId="12">
    <w:name w:val="Абзац списка1"/>
    <w:basedOn w:val="a0"/>
    <w:rsid w:val="00147F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lign-justify1">
    <w:name w:val="align-justify1"/>
    <w:basedOn w:val="a0"/>
    <w:rsid w:val="00147F30"/>
    <w:pPr>
      <w:jc w:val="both"/>
    </w:pPr>
    <w:rPr>
      <w:rFonts w:ascii="inherit" w:hAnsi="inherit"/>
    </w:rPr>
  </w:style>
  <w:style w:type="paragraph" w:customStyle="1" w:styleId="BulletList1">
    <w:name w:val="Bullet List 1"/>
    <w:basedOn w:val="a0"/>
    <w:rsid w:val="00147F30"/>
    <w:pPr>
      <w:numPr>
        <w:numId w:val="1"/>
      </w:numPr>
      <w:tabs>
        <w:tab w:val="left" w:pos="360"/>
      </w:tabs>
      <w:spacing w:after="120" w:line="300" w:lineRule="exact"/>
      <w:ind w:left="357" w:hanging="357"/>
    </w:pPr>
    <w:rPr>
      <w:rFonts w:ascii="Arial Narrow" w:hAnsi="Arial Narrow" w:cs="Arial Narrow"/>
      <w:kern w:val="1"/>
      <w:sz w:val="22"/>
      <w:szCs w:val="20"/>
      <w:lang w:val="en-GB" w:eastAsia="en-GB"/>
    </w:rPr>
  </w:style>
  <w:style w:type="paragraph" w:customStyle="1" w:styleId="xl26">
    <w:name w:val="xl26"/>
    <w:basedOn w:val="a0"/>
    <w:rsid w:val="00147F3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5">
    <w:name w:val="annotation text"/>
    <w:basedOn w:val="a0"/>
    <w:link w:val="af6"/>
    <w:uiPriority w:val="99"/>
    <w:rsid w:val="00147F30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147F30"/>
    <w:rPr>
      <w:b/>
    </w:rPr>
  </w:style>
  <w:style w:type="character" w:customStyle="1" w:styleId="af8">
    <w:name w:val="Тема примечания Знак"/>
    <w:basedOn w:val="af6"/>
    <w:link w:val="af7"/>
    <w:uiPriority w:val="99"/>
    <w:rsid w:val="00147F30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character" w:styleId="af9">
    <w:name w:val="page number"/>
    <w:basedOn w:val="a1"/>
    <w:rsid w:val="00147F30"/>
  </w:style>
  <w:style w:type="character" w:customStyle="1" w:styleId="clstextnormal1">
    <w:name w:val="clstextnormal1"/>
    <w:rsid w:val="00147F30"/>
    <w:rPr>
      <w:b w:val="0"/>
      <w:bCs w:val="0"/>
      <w:color w:val="000000"/>
    </w:rPr>
  </w:style>
  <w:style w:type="character" w:styleId="afa">
    <w:name w:val="Strong"/>
    <w:qFormat/>
    <w:rsid w:val="00147F30"/>
    <w:rPr>
      <w:b/>
      <w:bCs w:val="0"/>
    </w:rPr>
  </w:style>
  <w:style w:type="character" w:customStyle="1" w:styleId="spelle">
    <w:name w:val="spelle"/>
    <w:basedOn w:val="a1"/>
    <w:rsid w:val="00147F30"/>
  </w:style>
  <w:style w:type="character" w:customStyle="1" w:styleId="afb">
    <w:name w:val="Название Знак"/>
    <w:link w:val="13"/>
    <w:rsid w:val="00147F30"/>
    <w:rPr>
      <w:rFonts w:ascii="Georgia" w:hAnsi="Georgia"/>
      <w:b/>
      <w:bCs w:val="0"/>
      <w:sz w:val="28"/>
      <w:szCs w:val="24"/>
    </w:rPr>
  </w:style>
  <w:style w:type="character" w:styleId="afc">
    <w:name w:val="annotation reference"/>
    <w:rsid w:val="00147F30"/>
    <w:rPr>
      <w:sz w:val="16"/>
      <w:szCs w:val="16"/>
    </w:rPr>
  </w:style>
  <w:style w:type="paragraph" w:styleId="afd">
    <w:name w:val="Revision"/>
    <w:hidden/>
    <w:uiPriority w:val="99"/>
    <w:semiHidden/>
    <w:rsid w:val="00147F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1"/>
    <w:rsid w:val="00147F30"/>
  </w:style>
  <w:style w:type="table" w:styleId="afe">
    <w:name w:val="Table Grid"/>
    <w:basedOn w:val="a2"/>
    <w:rsid w:val="0014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147F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4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f3"/>
    <w:uiPriority w:val="34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">
    <w:name w:val="header"/>
    <w:aliases w:val=" Знак Знак,h"/>
    <w:basedOn w:val="a0"/>
    <w:link w:val="aff0"/>
    <w:uiPriority w:val="99"/>
    <w:unhideWhenUsed/>
    <w:rsid w:val="00147F3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aliases w:val=" Знак Знак Знак,h Знак"/>
    <w:basedOn w:val="a1"/>
    <w:link w:val="aff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1">
    <w:name w:val="Hyperlink"/>
    <w:uiPriority w:val="99"/>
    <w:unhideWhenUsed/>
    <w:rsid w:val="00147F30"/>
    <w:rPr>
      <w:color w:val="0000FF"/>
      <w:u w:val="single"/>
    </w:rPr>
  </w:style>
  <w:style w:type="paragraph" w:styleId="a6">
    <w:name w:val="Title"/>
    <w:aliases w:val="Знак,Название"/>
    <w:basedOn w:val="a0"/>
    <w:next w:val="a0"/>
    <w:link w:val="aff2"/>
    <w:qFormat/>
    <w:rsid w:val="00147F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2">
    <w:name w:val="Заголовок Знак"/>
    <w:aliases w:val="Знак Знак,Название Знак1"/>
    <w:basedOn w:val="a1"/>
    <w:link w:val="a6"/>
    <w:rsid w:val="00147F3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customStyle="1" w:styleId="14">
    <w:name w:val="Сетка таблицы1"/>
    <w:basedOn w:val="a2"/>
    <w:next w:val="afe"/>
    <w:uiPriority w:val="39"/>
    <w:rsid w:val="00053A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1F7410"/>
  </w:style>
  <w:style w:type="character" w:customStyle="1" w:styleId="paragraphtext">
    <w:name w:val="paragraphtext"/>
    <w:basedOn w:val="a1"/>
    <w:rsid w:val="001F741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F7410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F7410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character" w:customStyle="1" w:styleId="aff3">
    <w:name w:val="Основной текст_"/>
    <w:link w:val="25"/>
    <w:rsid w:val="001F7410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0"/>
    <w:link w:val="aff3"/>
    <w:rsid w:val="001F7410"/>
    <w:pPr>
      <w:shd w:val="clear" w:color="auto" w:fill="FFFFFF"/>
      <w:spacing w:before="240" w:after="300" w:line="0" w:lineRule="atLeast"/>
      <w:ind w:hanging="640"/>
      <w:jc w:val="both"/>
    </w:pPr>
    <w:rPr>
      <w:rFonts w:cstheme="minorBidi"/>
      <w:color w:val="auto"/>
      <w:sz w:val="22"/>
      <w:szCs w:val="22"/>
      <w:lang w:val="en-US" w:eastAsia="en-US"/>
    </w:rPr>
  </w:style>
  <w:style w:type="table" w:customStyle="1" w:styleId="26">
    <w:name w:val="Сетка таблицы2"/>
    <w:basedOn w:val="a2"/>
    <w:next w:val="afe"/>
    <w:uiPriority w:val="59"/>
    <w:rsid w:val="001F74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1F7410"/>
  </w:style>
  <w:style w:type="paragraph" w:customStyle="1" w:styleId="aff4">
    <w:name w:val="Заголовок раздела"/>
    <w:basedOn w:val="a0"/>
    <w:rsid w:val="001F7410"/>
    <w:pPr>
      <w:ind w:left="927" w:hanging="360"/>
      <w:jc w:val="center"/>
    </w:pPr>
    <w:rPr>
      <w:rFonts w:ascii="Arial" w:eastAsiaTheme="minorHAnsi" w:hAnsi="Arial" w:cs="Arial"/>
      <w:b/>
      <w:bCs/>
      <w:color w:val="auto"/>
    </w:rPr>
  </w:style>
  <w:style w:type="table" w:customStyle="1" w:styleId="110">
    <w:name w:val="Сетка таблицы11"/>
    <w:basedOn w:val="a2"/>
    <w:next w:val="afe"/>
    <w:rsid w:val="001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0"/>
    <w:rsid w:val="001F7410"/>
    <w:pPr>
      <w:numPr>
        <w:numId w:val="3"/>
      </w:numPr>
    </w:pPr>
    <w:rPr>
      <w:color w:val="auto"/>
      <w:lang w:eastAsia="en-US"/>
    </w:rPr>
  </w:style>
  <w:style w:type="character" w:customStyle="1" w:styleId="aff5">
    <w:name w:val="Колонтитул"/>
    <w:basedOn w:val="a1"/>
    <w:rsid w:val="001F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R2">
    <w:name w:val="FR2"/>
    <w:rsid w:val="006803B6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ru-RU" w:eastAsia="ru-RU"/>
    </w:rPr>
  </w:style>
  <w:style w:type="paragraph" w:customStyle="1" w:styleId="13">
    <w:name w:val="1"/>
    <w:basedOn w:val="a0"/>
    <w:next w:val="a6"/>
    <w:link w:val="afb"/>
    <w:qFormat/>
    <w:rsid w:val="006803B6"/>
    <w:pPr>
      <w:jc w:val="center"/>
    </w:pPr>
    <w:rPr>
      <w:rFonts w:ascii="Georgia" w:eastAsiaTheme="minorHAnsi" w:hAnsi="Georgia" w:cstheme="minorBidi"/>
      <w:b/>
      <w:color w:val="auto"/>
      <w:sz w:val="28"/>
      <w:lang w:val="en-US" w:eastAsia="en-US"/>
    </w:rPr>
  </w:style>
  <w:style w:type="paragraph" w:styleId="aff6">
    <w:name w:val="Body Text Indent"/>
    <w:basedOn w:val="a0"/>
    <w:link w:val="aff7"/>
    <w:rsid w:val="006803B6"/>
    <w:pPr>
      <w:jc w:val="both"/>
    </w:pPr>
    <w:rPr>
      <w:color w:val="auto"/>
      <w:sz w:val="28"/>
      <w:szCs w:val="20"/>
    </w:rPr>
  </w:style>
  <w:style w:type="character" w:customStyle="1" w:styleId="aff7">
    <w:name w:val="Основной текст с отступом Знак"/>
    <w:basedOn w:val="a1"/>
    <w:link w:val="aff6"/>
    <w:rsid w:val="00680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8">
    <w:name w:val="È±Ê¡ÎÄ±¾"/>
    <w:basedOn w:val="a0"/>
    <w:rsid w:val="006803B6"/>
    <w:pPr>
      <w:overflowPunct w:val="0"/>
      <w:autoSpaceDE w:val="0"/>
      <w:autoSpaceDN w:val="0"/>
      <w:adjustRightInd w:val="0"/>
      <w:spacing w:before="72" w:after="72"/>
      <w:ind w:left="1440"/>
      <w:jc w:val="both"/>
      <w:textAlignment w:val="baseline"/>
    </w:pPr>
    <w:rPr>
      <w:rFonts w:eastAsia="SimSun"/>
      <w:color w:val="auto"/>
      <w:szCs w:val="20"/>
      <w:lang w:val="en-GB" w:eastAsia="zh-CN"/>
    </w:rPr>
  </w:style>
  <w:style w:type="character" w:styleId="aff9">
    <w:name w:val="FollowedHyperlink"/>
    <w:uiPriority w:val="99"/>
    <w:semiHidden/>
    <w:unhideWhenUsed/>
    <w:rsid w:val="006803B6"/>
    <w:rPr>
      <w:color w:val="800080"/>
      <w:u w:val="single"/>
    </w:rPr>
  </w:style>
  <w:style w:type="paragraph" w:customStyle="1" w:styleId="font5">
    <w:name w:val="font5"/>
    <w:basedOn w:val="a0"/>
    <w:rsid w:val="006803B6"/>
    <w:pPr>
      <w:spacing w:before="100" w:beforeAutospacing="1" w:after="100" w:afterAutospacing="1"/>
    </w:pPr>
    <w:rPr>
      <w:rFonts w:ascii="Verdana" w:hAnsi="Verdana"/>
      <w:b/>
      <w:bCs/>
      <w:color w:val="auto"/>
      <w:sz w:val="18"/>
      <w:szCs w:val="18"/>
    </w:rPr>
  </w:style>
  <w:style w:type="paragraph" w:customStyle="1" w:styleId="font6">
    <w:name w:val="font6"/>
    <w:basedOn w:val="a0"/>
    <w:rsid w:val="006803B6"/>
    <w:pPr>
      <w:spacing w:before="100" w:beforeAutospacing="1" w:after="100" w:afterAutospacing="1"/>
    </w:pPr>
    <w:rPr>
      <w:rFonts w:ascii="Verdana" w:hAnsi="Verdana"/>
      <w:color w:val="auto"/>
      <w:sz w:val="18"/>
      <w:szCs w:val="18"/>
    </w:rPr>
  </w:style>
  <w:style w:type="paragraph" w:customStyle="1" w:styleId="xl1418">
    <w:name w:val="xl1418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19">
    <w:name w:val="xl1419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0">
    <w:name w:val="xl1420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1">
    <w:name w:val="xl1421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2">
    <w:name w:val="xl1422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3">
    <w:name w:val="xl1423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4">
    <w:name w:val="xl1424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25">
    <w:name w:val="xl1425"/>
    <w:basedOn w:val="a0"/>
    <w:rsid w:val="006803B6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6">
    <w:name w:val="xl1426"/>
    <w:basedOn w:val="a0"/>
    <w:rsid w:val="006803B6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2"/>
      <w:szCs w:val="22"/>
    </w:rPr>
  </w:style>
  <w:style w:type="paragraph" w:customStyle="1" w:styleId="xl1427">
    <w:name w:val="xl1427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8">
    <w:name w:val="xl1428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29">
    <w:name w:val="xl1429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0">
    <w:name w:val="xl1430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431">
    <w:name w:val="xl1431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2">
    <w:name w:val="xl1432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3">
    <w:name w:val="xl1433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4">
    <w:name w:val="xl1434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5">
    <w:name w:val="xl143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6">
    <w:name w:val="xl1436"/>
    <w:basedOn w:val="a0"/>
    <w:rsid w:val="006803B6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7">
    <w:name w:val="xl1437"/>
    <w:basedOn w:val="a0"/>
    <w:rsid w:val="006803B6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8">
    <w:name w:val="xl1438"/>
    <w:basedOn w:val="a0"/>
    <w:rsid w:val="006803B6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9">
    <w:name w:val="xl1439"/>
    <w:basedOn w:val="a0"/>
    <w:rsid w:val="006803B6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0">
    <w:name w:val="xl144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41">
    <w:name w:val="xl1441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2">
    <w:name w:val="xl1442"/>
    <w:basedOn w:val="a0"/>
    <w:rsid w:val="006803B6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3">
    <w:name w:val="xl1443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44">
    <w:name w:val="xl1444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445">
    <w:name w:val="xl144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6">
    <w:name w:val="xl1446"/>
    <w:basedOn w:val="a0"/>
    <w:rsid w:val="006803B6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7">
    <w:name w:val="xl1447"/>
    <w:basedOn w:val="a0"/>
    <w:rsid w:val="006803B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8">
    <w:name w:val="xl1448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49">
    <w:name w:val="xl1449"/>
    <w:basedOn w:val="a0"/>
    <w:rsid w:val="006803B6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450">
    <w:name w:val="xl1450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1">
    <w:name w:val="xl1451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2">
    <w:name w:val="xl1452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53">
    <w:name w:val="xl1453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4">
    <w:name w:val="xl145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5">
    <w:name w:val="xl1455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customStyle="1" w:styleId="xl1456">
    <w:name w:val="xl145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7">
    <w:name w:val="xl1457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8">
    <w:name w:val="xl1458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</w:rPr>
  </w:style>
  <w:style w:type="paragraph" w:customStyle="1" w:styleId="xl1459">
    <w:name w:val="xl1459"/>
    <w:basedOn w:val="a0"/>
    <w:rsid w:val="006803B6"/>
    <w:pPr>
      <w:pBdr>
        <w:top w:val="single" w:sz="12" w:space="0" w:color="60497A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auto"/>
    </w:rPr>
  </w:style>
  <w:style w:type="paragraph" w:customStyle="1" w:styleId="xl1460">
    <w:name w:val="xl146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61">
    <w:name w:val="xl1461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2">
    <w:name w:val="xl1462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3">
    <w:name w:val="xl1463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4">
    <w:name w:val="xl1464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5">
    <w:name w:val="xl1465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66">
    <w:name w:val="xl146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7">
    <w:name w:val="xl1467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8">
    <w:name w:val="xl1468"/>
    <w:basedOn w:val="a0"/>
    <w:rsid w:val="006803B6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69">
    <w:name w:val="xl1469"/>
    <w:basedOn w:val="a0"/>
    <w:rsid w:val="006803B6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0">
    <w:name w:val="xl1470"/>
    <w:basedOn w:val="a0"/>
    <w:rsid w:val="006803B6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1">
    <w:name w:val="xl1471"/>
    <w:basedOn w:val="a0"/>
    <w:rsid w:val="006803B6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2">
    <w:name w:val="xl1472"/>
    <w:basedOn w:val="a0"/>
    <w:rsid w:val="006803B6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3">
    <w:name w:val="xl1473"/>
    <w:basedOn w:val="a0"/>
    <w:rsid w:val="006803B6"/>
    <w:pPr>
      <w:pBdr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4">
    <w:name w:val="xl147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6"/>
      <w:szCs w:val="16"/>
    </w:rPr>
  </w:style>
  <w:style w:type="paragraph" w:customStyle="1" w:styleId="xl1475">
    <w:name w:val="xl1475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6">
    <w:name w:val="xl1476"/>
    <w:basedOn w:val="a0"/>
    <w:rsid w:val="006803B6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7">
    <w:name w:val="xl1477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8">
    <w:name w:val="xl1478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79">
    <w:name w:val="xl1479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80">
    <w:name w:val="xl1480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styleId="affa">
    <w:name w:val="Plain Text"/>
    <w:basedOn w:val="a0"/>
    <w:link w:val="affb"/>
    <w:uiPriority w:val="99"/>
    <w:unhideWhenUsed/>
    <w:rsid w:val="006803B6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b">
    <w:name w:val="Текст Знак"/>
    <w:basedOn w:val="a1"/>
    <w:link w:val="affa"/>
    <w:uiPriority w:val="99"/>
    <w:rsid w:val="006803B6"/>
    <w:rPr>
      <w:rFonts w:ascii="Calibri" w:eastAsia="Calibri" w:hAnsi="Calibri" w:cs="Times New Roman"/>
      <w:szCs w:val="21"/>
      <w:lang w:val="ru-RU"/>
    </w:rPr>
  </w:style>
  <w:style w:type="paragraph" w:customStyle="1" w:styleId="Normal12">
    <w:name w:val="Normal+12"/>
    <w:basedOn w:val="a0"/>
    <w:uiPriority w:val="99"/>
    <w:rsid w:val="006803B6"/>
    <w:pPr>
      <w:widowControl w:val="0"/>
      <w:spacing w:after="240"/>
      <w:jc w:val="both"/>
    </w:pPr>
    <w:rPr>
      <w:rFonts w:eastAsia="Calibri"/>
      <w:color w:val="auto"/>
      <w:szCs w:val="20"/>
      <w:lang w:val="en-US" w:eastAsia="en-US"/>
    </w:rPr>
  </w:style>
  <w:style w:type="paragraph" w:customStyle="1" w:styleId="Default">
    <w:name w:val="Default"/>
    <w:rsid w:val="00D66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0C725F"/>
    <w:rPr>
      <w:rFonts w:ascii="Calibri" w:eastAsia="Calibri" w:hAnsi="Calibri" w:cs="Calibri"/>
      <w:color w:val="000000"/>
    </w:rPr>
  </w:style>
  <w:style w:type="paragraph" w:styleId="32">
    <w:name w:val="Body Text 3"/>
    <w:basedOn w:val="a0"/>
    <w:link w:val="33"/>
    <w:uiPriority w:val="99"/>
    <w:semiHidden/>
    <w:unhideWhenUsed/>
    <w:rsid w:val="002B7FE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B7FE2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16">
    <w:name w:val="Обычный1"/>
    <w:rsid w:val="002B7F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210">
    <w:name w:val="Основной текст 2 Знак1"/>
    <w:uiPriority w:val="99"/>
    <w:semiHidden/>
    <w:rsid w:val="007B70F3"/>
    <w:rPr>
      <w:rFonts w:eastAsia="Times New Roman"/>
      <w:lang w:eastAsia="ru-RU"/>
    </w:rPr>
  </w:style>
  <w:style w:type="paragraph" w:customStyle="1" w:styleId="27">
    <w:name w:val="Абзац списка2"/>
    <w:basedOn w:val="a0"/>
    <w:uiPriority w:val="34"/>
    <w:qFormat/>
    <w:rsid w:val="007B70F3"/>
    <w:pPr>
      <w:ind w:left="720"/>
      <w:contextualSpacing/>
    </w:pPr>
    <w:rPr>
      <w:color w:val="auto"/>
      <w:lang w:eastAsia="en-US"/>
    </w:rPr>
  </w:style>
  <w:style w:type="paragraph" w:customStyle="1" w:styleId="Iauiue">
    <w:name w:val="Iau?iue"/>
    <w:rsid w:val="007B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Основной текст1"/>
    <w:basedOn w:val="a0"/>
    <w:rsid w:val="007B70F3"/>
    <w:pPr>
      <w:snapToGrid w:val="0"/>
      <w:jc w:val="center"/>
    </w:pPr>
    <w:rPr>
      <w:b/>
      <w:color w:val="auto"/>
      <w:szCs w:val="20"/>
    </w:rPr>
  </w:style>
  <w:style w:type="paragraph" w:customStyle="1" w:styleId="18">
    <w:name w:val="Без интервала1"/>
    <w:uiPriority w:val="1"/>
    <w:qFormat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c">
    <w:basedOn w:val="a0"/>
    <w:next w:val="a8"/>
    <w:link w:val="affd"/>
    <w:rsid w:val="007B70F3"/>
    <w:pPr>
      <w:spacing w:before="100" w:beforeAutospacing="1" w:after="100" w:afterAutospacing="1"/>
    </w:pPr>
    <w:rPr>
      <w:color w:val="auto"/>
      <w:lang w:val="x-none"/>
    </w:rPr>
  </w:style>
  <w:style w:type="character" w:customStyle="1" w:styleId="affd">
    <w:name w:val="Обычный (веб) Знак"/>
    <w:link w:val="affc"/>
    <w:rsid w:val="007B7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8">
    <w:name w:val="Заголовок №2_"/>
    <w:link w:val="29"/>
    <w:rsid w:val="007B70F3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_"/>
    <w:link w:val="2b"/>
    <w:rsid w:val="007B70F3"/>
    <w:rPr>
      <w:rFonts w:ascii="Times New Roman" w:hAnsi="Times New Roman"/>
      <w:shd w:val="clear" w:color="auto" w:fill="FFFFFF"/>
    </w:rPr>
  </w:style>
  <w:style w:type="character" w:customStyle="1" w:styleId="1a">
    <w:name w:val="Заголовок №1_"/>
    <w:link w:val="1b"/>
    <w:rsid w:val="007B70F3"/>
    <w:rPr>
      <w:rFonts w:ascii="Times New Roman" w:hAnsi="Times New Roman"/>
      <w:shd w:val="clear" w:color="auto" w:fill="FFFFFF"/>
    </w:rPr>
  </w:style>
  <w:style w:type="character" w:customStyle="1" w:styleId="61">
    <w:name w:val="Основной текст (6)_"/>
    <w:link w:val="62"/>
    <w:rsid w:val="007B70F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7B70F3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9">
    <w:name w:val="Заголовок №2"/>
    <w:basedOn w:val="a0"/>
    <w:link w:val="28"/>
    <w:rsid w:val="007B70F3"/>
    <w:pPr>
      <w:shd w:val="clear" w:color="auto" w:fill="FFFFFF"/>
      <w:spacing w:line="278" w:lineRule="exact"/>
      <w:ind w:hanging="1840"/>
      <w:outlineLvl w:val="1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2b">
    <w:name w:val="Основной текст (2)"/>
    <w:basedOn w:val="a0"/>
    <w:link w:val="2a"/>
    <w:rsid w:val="007B70F3"/>
    <w:pPr>
      <w:shd w:val="clear" w:color="auto" w:fill="FFFFFF"/>
      <w:spacing w:before="240" w:line="274" w:lineRule="exact"/>
      <w:ind w:hanging="380"/>
      <w:jc w:val="both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1b">
    <w:name w:val="Заголовок №1"/>
    <w:basedOn w:val="a0"/>
    <w:link w:val="1a"/>
    <w:rsid w:val="007B70F3"/>
    <w:pPr>
      <w:shd w:val="clear" w:color="auto" w:fill="FFFFFF"/>
      <w:spacing w:before="420" w:line="274" w:lineRule="exact"/>
      <w:jc w:val="center"/>
      <w:outlineLvl w:val="0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62">
    <w:name w:val="Основной текст (6)"/>
    <w:basedOn w:val="a0"/>
    <w:link w:val="61"/>
    <w:rsid w:val="007B70F3"/>
    <w:pPr>
      <w:shd w:val="clear" w:color="auto" w:fill="FFFFFF"/>
      <w:spacing w:line="245" w:lineRule="exact"/>
      <w:ind w:hanging="720"/>
    </w:pPr>
    <w:rPr>
      <w:rFonts w:eastAsiaTheme="minorHAnsi" w:cstheme="minorBidi"/>
      <w:color w:val="auto"/>
      <w:sz w:val="17"/>
      <w:szCs w:val="17"/>
      <w:lang w:val="en-US" w:eastAsia="en-US"/>
    </w:rPr>
  </w:style>
  <w:style w:type="paragraph" w:customStyle="1" w:styleId="70">
    <w:name w:val="Основной текст (7)"/>
    <w:basedOn w:val="a0"/>
    <w:link w:val="7"/>
    <w:rsid w:val="007B70F3"/>
    <w:pPr>
      <w:shd w:val="clear" w:color="auto" w:fill="FFFFFF"/>
      <w:spacing w:line="269" w:lineRule="exact"/>
      <w:jc w:val="both"/>
    </w:pPr>
    <w:rPr>
      <w:rFonts w:eastAsiaTheme="minorHAnsi" w:cstheme="minorBidi"/>
      <w:color w:val="auto"/>
      <w:sz w:val="11"/>
      <w:szCs w:val="11"/>
      <w:lang w:val="en-US" w:eastAsia="en-US"/>
    </w:rPr>
  </w:style>
  <w:style w:type="paragraph" w:customStyle="1" w:styleId="FullWidth">
    <w:name w:val="Full Width"/>
    <w:basedOn w:val="a0"/>
    <w:rsid w:val="007B70F3"/>
    <w:pPr>
      <w:spacing w:before="120" w:after="60"/>
      <w:ind w:left="-2880"/>
      <w:jc w:val="both"/>
    </w:pPr>
    <w:rPr>
      <w:sz w:val="21"/>
      <w:szCs w:val="20"/>
      <w:lang w:val="en-US" w:eastAsia="en-US"/>
    </w:rPr>
  </w:style>
  <w:style w:type="paragraph" w:customStyle="1" w:styleId="CellBody">
    <w:name w:val="CellBody"/>
    <w:rsid w:val="007B70F3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SubBullet">
    <w:name w:val="SubBullet"/>
    <w:basedOn w:val="Bulleted"/>
    <w:next w:val="a0"/>
    <w:rsid w:val="007B70F3"/>
    <w:pPr>
      <w:numPr>
        <w:numId w:val="10"/>
      </w:numPr>
      <w:tabs>
        <w:tab w:val="clear" w:pos="1800"/>
        <w:tab w:val="num" w:pos="720"/>
      </w:tabs>
      <w:spacing w:before="20" w:after="20"/>
      <w:ind w:left="720"/>
      <w:jc w:val="both"/>
    </w:pPr>
    <w:rPr>
      <w:color w:val="000000"/>
      <w:sz w:val="21"/>
      <w:szCs w:val="20"/>
      <w:lang w:val="en-US"/>
    </w:rPr>
  </w:style>
  <w:style w:type="paragraph" w:customStyle="1" w:styleId="1">
    <w:name w:val="Стиль1"/>
    <w:basedOn w:val="a0"/>
    <w:rsid w:val="007B70F3"/>
    <w:pPr>
      <w:keepNext/>
      <w:keepLines/>
      <w:widowControl w:val="0"/>
      <w:numPr>
        <w:numId w:val="12"/>
      </w:numPr>
      <w:suppressLineNumbers/>
      <w:suppressAutoHyphens/>
      <w:spacing w:after="60"/>
    </w:pPr>
    <w:rPr>
      <w:b/>
      <w:color w:val="auto"/>
      <w:sz w:val="28"/>
    </w:rPr>
  </w:style>
  <w:style w:type="paragraph" w:customStyle="1" w:styleId="2">
    <w:name w:val="Стиль2"/>
    <w:basedOn w:val="2c"/>
    <w:rsid w:val="007B70F3"/>
    <w:pPr>
      <w:keepNext/>
      <w:keepLines/>
      <w:widowControl w:val="0"/>
      <w:numPr>
        <w:ilvl w:val="1"/>
        <w:numId w:val="12"/>
      </w:numPr>
      <w:suppressLineNumbers/>
      <w:tabs>
        <w:tab w:val="clear" w:pos="1116"/>
      </w:tabs>
      <w:suppressAutoHyphens/>
      <w:spacing w:after="60" w:line="240" w:lineRule="auto"/>
      <w:ind w:left="123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d"/>
    <w:rsid w:val="007B70F3"/>
    <w:pPr>
      <w:widowControl w:val="0"/>
      <w:numPr>
        <w:ilvl w:val="2"/>
        <w:numId w:val="12"/>
      </w:numPr>
      <w:tabs>
        <w:tab w:val="clear" w:pos="1127"/>
      </w:tabs>
      <w:adjustRightInd w:val="0"/>
      <w:spacing w:after="0" w:line="240" w:lineRule="auto"/>
      <w:ind w:left="159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c">
    <w:name w:val="List Number 2"/>
    <w:basedOn w:val="a0"/>
    <w:uiPriority w:val="99"/>
    <w:semiHidden/>
    <w:unhideWhenUsed/>
    <w:rsid w:val="007B70F3"/>
    <w:pPr>
      <w:tabs>
        <w:tab w:val="num" w:pos="432"/>
      </w:tabs>
      <w:spacing w:after="200" w:line="276" w:lineRule="auto"/>
      <w:ind w:left="432" w:hanging="432"/>
      <w:contextualSpacing/>
    </w:pPr>
    <w:rPr>
      <w:rFonts w:ascii="Calibri" w:hAnsi="Calibri"/>
      <w:color w:val="auto"/>
      <w:sz w:val="22"/>
      <w:szCs w:val="22"/>
    </w:rPr>
  </w:style>
  <w:style w:type="paragraph" w:styleId="2d">
    <w:name w:val="Body Text Indent 2"/>
    <w:basedOn w:val="a0"/>
    <w:link w:val="2e"/>
    <w:uiPriority w:val="99"/>
    <w:semiHidden/>
    <w:unhideWhenUsed/>
    <w:rsid w:val="007B70F3"/>
    <w:pPr>
      <w:spacing w:after="120" w:line="480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2e">
    <w:name w:val="Основной текст с отступом 2 Знак"/>
    <w:basedOn w:val="a1"/>
    <w:link w:val="2d"/>
    <w:uiPriority w:val="99"/>
    <w:semiHidden/>
    <w:rsid w:val="007B70F3"/>
    <w:rPr>
      <w:rFonts w:ascii="Calibri" w:eastAsia="Times New Roman" w:hAnsi="Calibri" w:cs="Times New Roman"/>
      <w:lang w:val="ru-RU" w:eastAsia="ru-RU"/>
    </w:rPr>
  </w:style>
  <w:style w:type="character" w:customStyle="1" w:styleId="w">
    <w:name w:val="w"/>
    <w:rsid w:val="007B70F3"/>
  </w:style>
  <w:style w:type="paragraph" w:customStyle="1" w:styleId="Style2">
    <w:name w:val="Style2"/>
    <w:basedOn w:val="a0"/>
    <w:rsid w:val="007B70F3"/>
    <w:pPr>
      <w:widowControl w:val="0"/>
      <w:numPr>
        <w:numId w:val="21"/>
      </w:numPr>
      <w:shd w:val="clear" w:color="auto" w:fill="FFFFFF"/>
      <w:tabs>
        <w:tab w:val="left" w:pos="540"/>
      </w:tabs>
      <w:autoSpaceDE w:val="0"/>
      <w:autoSpaceDN w:val="0"/>
      <w:adjustRightInd w:val="0"/>
      <w:spacing w:before="245" w:line="226" w:lineRule="exact"/>
      <w:ind w:left="540" w:hanging="540"/>
      <w:jc w:val="both"/>
    </w:pPr>
    <w:rPr>
      <w:color w:val="auto"/>
      <w:lang w:val="en-US"/>
    </w:rPr>
  </w:style>
  <w:style w:type="paragraph" w:customStyle="1" w:styleId="34">
    <w:name w:val="Абзац списка3"/>
    <w:basedOn w:val="a0"/>
    <w:uiPriority w:val="34"/>
    <w:qFormat/>
    <w:rsid w:val="00132CC6"/>
    <w:pPr>
      <w:ind w:left="720"/>
      <w:contextualSpacing/>
    </w:pPr>
    <w:rPr>
      <w:color w:val="auto"/>
      <w:lang w:eastAsia="en-US"/>
    </w:rPr>
  </w:style>
  <w:style w:type="paragraph" w:customStyle="1" w:styleId="2f">
    <w:name w:val="Без интервала2"/>
    <w:uiPriority w:val="1"/>
    <w:qFormat/>
    <w:rsid w:val="00132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e">
    <w:basedOn w:val="a0"/>
    <w:next w:val="a8"/>
    <w:rsid w:val="00132CC6"/>
    <w:pPr>
      <w:spacing w:before="100" w:beforeAutospacing="1" w:after="100" w:afterAutospacing="1"/>
    </w:pPr>
    <w:rPr>
      <w:color w:val="auto"/>
      <w:lang w:val="x-none"/>
    </w:rPr>
  </w:style>
  <w:style w:type="paragraph" w:customStyle="1" w:styleId="2f0">
    <w:name w:val="Рецензия2"/>
    <w:hidden/>
    <w:uiPriority w:val="99"/>
    <w:semiHidden/>
    <w:rsid w:val="00132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5" ma:contentTypeDescription="Create a new document." ma:contentTypeScope="" ma:versionID="3423a9a2ef1b1477ee71e0abdcc4b2af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0b422e2df4ec8a7bf66f17264d06c615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14A0-A706-446F-AF5D-D199B330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136FB-73BE-4546-8806-97AC6FEA7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0788E-1BAC-41BF-A6C8-4BAAAB9E7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6408A8-750C-45AD-97E9-F7F423FD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Нсанов Ербол Рахметуллаевич</cp:lastModifiedBy>
  <cp:revision>86</cp:revision>
  <cp:lastPrinted>2021-01-29T08:41:00Z</cp:lastPrinted>
  <dcterms:created xsi:type="dcterms:W3CDTF">2024-01-19T19:12:00Z</dcterms:created>
  <dcterms:modified xsi:type="dcterms:W3CDTF">2026-02-27T11:15:00Z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  <property fmtid="{D5CDD505-2E9C-101B-9397-08002B2CF9AE}" pid="3" name="Main">
    <vt:bool>false</vt:bool>
  </property>
</Properties>
</file>