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9CD4" w14:textId="77777777" w:rsidR="00396B8D" w:rsidRPr="00396B8D" w:rsidRDefault="00396B8D" w:rsidP="00396B8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6B8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Приложение №2 </w:t>
      </w:r>
    </w:p>
    <w:p w14:paraId="5B485F15" w14:textId="2CDCEFF5" w:rsidR="00396B8D" w:rsidRPr="00396B8D" w:rsidRDefault="00396B8D" w:rsidP="00396B8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6B8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 Договору № </w:t>
      </w:r>
    </w:p>
    <w:p w14:paraId="0274A251" w14:textId="4B370638" w:rsidR="00396B8D" w:rsidRPr="00396B8D" w:rsidRDefault="00396B8D" w:rsidP="00396B8D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B8D">
        <w:rPr>
          <w:rFonts w:ascii="Times New Roman" w:hAnsi="Times New Roman" w:cs="Times New Roman"/>
          <w:b/>
          <w:bCs/>
          <w:sz w:val="24"/>
          <w:szCs w:val="24"/>
        </w:rPr>
        <w:t>от «___» ________ 2026 года</w:t>
      </w:r>
    </w:p>
    <w:p w14:paraId="53D7678D" w14:textId="77777777" w:rsidR="00D62614" w:rsidRPr="00793E06" w:rsidRDefault="00D62614" w:rsidP="00D62614">
      <w:pPr>
        <w:pStyle w:val="a3"/>
        <w:ind w:left="4956"/>
        <w:rPr>
          <w:rFonts w:ascii="Times New Roman" w:hAnsi="Times New Roman" w:cs="Times New Roman"/>
          <w:b/>
          <w:sz w:val="24"/>
        </w:rPr>
      </w:pPr>
    </w:p>
    <w:p w14:paraId="09AC67CA" w14:textId="77777777" w:rsidR="00D62614" w:rsidRPr="00793E06" w:rsidRDefault="00D62614" w:rsidP="00D62614">
      <w:pPr>
        <w:pStyle w:val="a3"/>
        <w:rPr>
          <w:rFonts w:ascii="Times New Roman" w:hAnsi="Times New Roman" w:cs="Times New Roman"/>
          <w:sz w:val="24"/>
        </w:rPr>
      </w:pPr>
    </w:p>
    <w:p w14:paraId="36166283" w14:textId="40EF477D" w:rsidR="00D62614" w:rsidRPr="00793E06" w:rsidRDefault="00D62614" w:rsidP="00D6261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93E06">
        <w:rPr>
          <w:rFonts w:ascii="Times New Roman" w:hAnsi="Times New Roman" w:cs="Times New Roman"/>
          <w:b/>
          <w:sz w:val="24"/>
        </w:rPr>
        <w:t xml:space="preserve">Техническая спецификация </w:t>
      </w:r>
      <w:r w:rsidR="00BB27C2">
        <w:rPr>
          <w:rFonts w:ascii="Times New Roman" w:hAnsi="Times New Roman" w:cs="Times New Roman"/>
          <w:b/>
          <w:sz w:val="24"/>
        </w:rPr>
        <w:t>по закупке</w:t>
      </w:r>
      <w:r w:rsidRPr="00793E06">
        <w:rPr>
          <w:rFonts w:ascii="Times New Roman" w:hAnsi="Times New Roman" w:cs="Times New Roman"/>
          <w:b/>
          <w:sz w:val="24"/>
        </w:rPr>
        <w:t xml:space="preserve"> работ  </w:t>
      </w:r>
    </w:p>
    <w:p w14:paraId="45976B3F" w14:textId="4D1A39A5" w:rsidR="00D62614" w:rsidRDefault="00BB27C2" w:rsidP="00DD145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 переработке</w:t>
      </w:r>
      <w:r w:rsidR="00DD14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сырого газа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(работы по процессингу сырого газа)</w:t>
      </w:r>
      <w:r w:rsidR="00DD14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Hlk219134995"/>
    </w:p>
    <w:bookmarkEnd w:id="0"/>
    <w:p w14:paraId="584FB97A" w14:textId="77777777" w:rsidR="00DD1458" w:rsidRPr="00BB27C2" w:rsidRDefault="00DD1458" w:rsidP="00DD1458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5CFA34AA" w14:textId="77777777" w:rsidR="00D62614" w:rsidRPr="00793E06" w:rsidRDefault="00D62614" w:rsidP="00D626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793E06">
        <w:rPr>
          <w:rFonts w:ascii="Times New Roman" w:hAnsi="Times New Roman" w:cs="Times New Roman"/>
          <w:b/>
          <w:sz w:val="24"/>
        </w:rPr>
        <w:t>Описание и требуемые функциональные, технические, качественные и эксплуатационные</w:t>
      </w:r>
      <w:r w:rsidRPr="00793E06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793E06">
        <w:rPr>
          <w:rFonts w:ascii="Times New Roman" w:hAnsi="Times New Roman" w:cs="Times New Roman"/>
          <w:b/>
          <w:sz w:val="24"/>
        </w:rPr>
        <w:t>характеристики работ:</w:t>
      </w:r>
    </w:p>
    <w:p w14:paraId="2B7B4254" w14:textId="555921B0" w:rsidR="007A31EB" w:rsidRDefault="007A31EB" w:rsidP="00D626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723">
        <w:rPr>
          <w:rFonts w:ascii="Times New Roman" w:hAnsi="Times New Roman" w:cs="Times New Roman"/>
          <w:sz w:val="24"/>
          <w:szCs w:val="24"/>
        </w:rPr>
        <w:t xml:space="preserve">В целях переработки сырого газа, добываемого на месторождениях «Урихтау горизонт КТ-1» и «Восточный Урихтау», ТОО «Урихтау Оперейтинг» </w:t>
      </w:r>
      <w:r w:rsidR="00F06C80" w:rsidRPr="00D35723">
        <w:rPr>
          <w:rFonts w:ascii="Times New Roman" w:hAnsi="Times New Roman" w:cs="Times New Roman"/>
          <w:sz w:val="24"/>
          <w:szCs w:val="24"/>
        </w:rPr>
        <w:t xml:space="preserve">(далее - Заказчик) </w:t>
      </w:r>
      <w:r w:rsidRPr="00D35723">
        <w:rPr>
          <w:rFonts w:ascii="Times New Roman" w:hAnsi="Times New Roman" w:cs="Times New Roman"/>
          <w:sz w:val="24"/>
          <w:szCs w:val="24"/>
        </w:rPr>
        <w:t>осуществляет процессинг сырого газа на условиях «</w:t>
      </w:r>
      <w:proofErr w:type="spellStart"/>
      <w:r w:rsidRPr="00D35723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Pr="00D357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3572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35723">
        <w:rPr>
          <w:rFonts w:ascii="Times New Roman" w:hAnsi="Times New Roman" w:cs="Times New Roman"/>
          <w:sz w:val="24"/>
          <w:szCs w:val="24"/>
        </w:rPr>
        <w:t>-Pay» и «Take-</w:t>
      </w:r>
      <w:proofErr w:type="spellStart"/>
      <w:r w:rsidRPr="00D3572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35723">
        <w:rPr>
          <w:rFonts w:ascii="Times New Roman" w:hAnsi="Times New Roman" w:cs="Times New Roman"/>
          <w:sz w:val="24"/>
          <w:szCs w:val="24"/>
        </w:rPr>
        <w:t>-Pay». В рамках указанных условий на протяжении срока действия договора Подрядчик обязуется обеспечивать процессинг сырого газа в объёмах, установленных Технической спецификацией, а Заказчик обязуется поставлять сырой газ для процессинга.</w:t>
      </w:r>
    </w:p>
    <w:p w14:paraId="2EFC05F3" w14:textId="469EDF01" w:rsidR="00D62614" w:rsidRPr="00793E06" w:rsidRDefault="00D62614" w:rsidP="00F0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pacing w:val="-6"/>
          <w:sz w:val="24"/>
          <w:szCs w:val="24"/>
          <w:lang w:val="kk-KZ"/>
        </w:rPr>
      </w:pPr>
      <w:r w:rsidRPr="00396B8D">
        <w:rPr>
          <w:rFonts w:ascii="Times New Roman" w:hAnsi="Times New Roman" w:cs="Times New Roman"/>
          <w:b/>
          <w:bCs/>
          <w:sz w:val="24"/>
          <w:szCs w:val="24"/>
        </w:rPr>
        <w:t>Место расположения объекта</w:t>
      </w:r>
      <w:r w:rsidRPr="00396B8D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793E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1458">
        <w:rPr>
          <w:rFonts w:ascii="Times New Roman" w:hAnsi="Times New Roman" w:cs="Times New Roman"/>
          <w:sz w:val="24"/>
          <w:szCs w:val="24"/>
        </w:rPr>
        <w:t>Республика Казахстан, Актюбинская область, Мугалжарский район, месторождения Урихтау.</w:t>
      </w:r>
    </w:p>
    <w:p w14:paraId="157D19D7" w14:textId="77320790" w:rsidR="00D62614" w:rsidRPr="00793E06" w:rsidRDefault="00D62614" w:rsidP="00F0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bookmarkStart w:id="1" w:name="_Hlk99530050"/>
      <w:r w:rsidRPr="00793E06">
        <w:rPr>
          <w:rFonts w:ascii="Times New Roman" w:hAnsi="Times New Roman" w:cs="Times New Roman"/>
          <w:b/>
          <w:sz w:val="24"/>
        </w:rPr>
        <w:t xml:space="preserve">Определения и термины </w:t>
      </w:r>
    </w:p>
    <w:p w14:paraId="7B55096B" w14:textId="59F9CAF5" w:rsidR="00D62614" w:rsidRPr="008B023B" w:rsidRDefault="009E6A1F" w:rsidP="00D62614">
      <w:pPr>
        <w:ind w:right="-1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D35723">
        <w:rPr>
          <w:rFonts w:ascii="Times New Roman" w:hAnsi="Times New Roman" w:cs="Times New Roman"/>
          <w:spacing w:val="-7"/>
          <w:sz w:val="24"/>
          <w:szCs w:val="24"/>
          <w:lang w:val="ru-RU"/>
        </w:rPr>
        <w:t>3.1.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="00D62614" w:rsidRPr="00793E06"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Заказчик – </w:t>
      </w:r>
      <w:r w:rsidR="00DD1458">
        <w:rPr>
          <w:rFonts w:ascii="Times New Roman" w:hAnsi="Times New Roman" w:cs="Times New Roman"/>
          <w:bCs/>
          <w:spacing w:val="-7"/>
          <w:sz w:val="24"/>
          <w:szCs w:val="24"/>
          <w:lang w:val="ru-RU"/>
        </w:rPr>
        <w:t>ТО</w:t>
      </w:r>
      <w:r w:rsidR="00D62614" w:rsidRPr="00793E06">
        <w:rPr>
          <w:rFonts w:ascii="Times New Roman" w:hAnsi="Times New Roman" w:cs="Times New Roman"/>
          <w:bCs/>
          <w:spacing w:val="-7"/>
          <w:sz w:val="24"/>
          <w:szCs w:val="24"/>
          <w:lang w:val="ru-RU"/>
        </w:rPr>
        <w:t>О «</w:t>
      </w:r>
      <w:r w:rsidR="00DD1458">
        <w:rPr>
          <w:rFonts w:ascii="Times New Roman" w:hAnsi="Times New Roman" w:cs="Times New Roman"/>
          <w:bCs/>
          <w:spacing w:val="-7"/>
          <w:sz w:val="24"/>
          <w:szCs w:val="24"/>
          <w:lang w:val="ru-RU"/>
        </w:rPr>
        <w:t>Урихтау Оперейтинг</w:t>
      </w:r>
      <w:r w:rsidR="00D62614" w:rsidRPr="00793E06">
        <w:rPr>
          <w:rFonts w:ascii="Times New Roman" w:hAnsi="Times New Roman" w:cs="Times New Roman"/>
          <w:bCs/>
          <w:spacing w:val="-7"/>
          <w:sz w:val="24"/>
          <w:szCs w:val="24"/>
          <w:lang w:val="ru-RU"/>
        </w:rPr>
        <w:t>»</w:t>
      </w:r>
    </w:p>
    <w:p w14:paraId="26423C68" w14:textId="42F52CD8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bookmarkStart w:id="2" w:name="_Hlk99714236"/>
      <w:bookmarkEnd w:id="1"/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2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Сырой газ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попутный нефтяной газ (месторождение Восточный Урихтау) и природный газ (месторождение Урихтау (Горизонт КТ-1)) с месторождений Заказчика. </w:t>
      </w:r>
    </w:p>
    <w:p w14:paraId="600102C9" w14:textId="1A023EAA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Процессинг сырого газа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подготовка </w:t>
      </w:r>
      <w:r w:rsidR="007062E0" w:rsidRPr="00DD1458">
        <w:rPr>
          <w:rFonts w:ascii="Times New Roman" w:hAnsi="Times New Roman" w:cs="Times New Roman"/>
          <w:sz w:val="24"/>
          <w:lang w:val="kk-KZ"/>
        </w:rPr>
        <w:t xml:space="preserve">природного/сырого газа </w:t>
      </w:r>
      <w:r w:rsidR="007062E0">
        <w:rPr>
          <w:rFonts w:ascii="Times New Roman" w:hAnsi="Times New Roman" w:cs="Times New Roman"/>
          <w:sz w:val="24"/>
          <w:lang w:val="kk-KZ"/>
        </w:rPr>
        <w:t xml:space="preserve">и </w:t>
      </w:r>
      <w:r w:rsidR="00DD1458" w:rsidRPr="00DD1458">
        <w:rPr>
          <w:rFonts w:ascii="Times New Roman" w:hAnsi="Times New Roman" w:cs="Times New Roman"/>
          <w:sz w:val="24"/>
          <w:lang w:val="kk-KZ"/>
        </w:rPr>
        <w:t>попутного нефтяного</w:t>
      </w:r>
      <w:r w:rsidR="007062E0">
        <w:rPr>
          <w:rFonts w:ascii="Times New Roman" w:hAnsi="Times New Roman" w:cs="Times New Roman"/>
          <w:sz w:val="24"/>
          <w:lang w:val="kk-KZ"/>
        </w:rPr>
        <w:t xml:space="preserve"> газа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путем физико-химических методов воздействия, направленная на удаление из него примесей и придание ему качества Товарной </w:t>
      </w:r>
      <w:r w:rsidR="007062E0">
        <w:rPr>
          <w:rFonts w:ascii="Times New Roman" w:hAnsi="Times New Roman" w:cs="Times New Roman"/>
          <w:sz w:val="24"/>
          <w:lang w:val="kk-KZ"/>
        </w:rPr>
        <w:t xml:space="preserve">продукции </w:t>
      </w:r>
      <w:r w:rsidR="007062E0" w:rsidRPr="007062E0">
        <w:rPr>
          <w:rFonts w:ascii="Times New Roman" w:hAnsi="Times New Roman" w:cs="Times New Roman"/>
          <w:sz w:val="24"/>
          <w:lang w:val="kk-KZ"/>
        </w:rPr>
        <w:t>с выходом товарный газ, СУГ, легкая нефть,  товарная сера и стабильный конденсат</w:t>
      </w:r>
      <w:r w:rsidR="007062E0">
        <w:rPr>
          <w:rFonts w:ascii="Times New Roman" w:hAnsi="Times New Roman" w:cs="Times New Roman"/>
          <w:sz w:val="24"/>
          <w:lang w:val="kk-KZ"/>
        </w:rPr>
        <w:t>, но не ограничиваясь этим при процессинге.</w:t>
      </w:r>
    </w:p>
    <w:p w14:paraId="21D4D5DA" w14:textId="244E1A4D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4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Нестабильный газовый конденсат (НГК)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смесь жидких углеводородов, выделенная из природного газа, содержащая в своем составе, помимо более тяжелых фракций (С5 и выше), также растворенные газы метан-бутановой фракции, имеющее высокое давление насыщенных паров из-за присутствия легких газов, подаваемая Заказчиком для дальнейшей стабилизации на Производственных объектах Подрядчика.</w:t>
      </w:r>
    </w:p>
    <w:p w14:paraId="7D1CD732" w14:textId="393D4903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5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Стабильный газовый конденсат (СГК)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легкая фракция углеводородов, получаемая в результате стабилизации НГК с удалением легколетучих компонентов, который представляет собой смесь жидких углеводородов из предельных углеводородов с примесями углеводородных и не углеводородных компонентов с давлением насыщенных паров по Рейду 70кПа при температуре 37,8 градусов по Цельсию. </w:t>
      </w:r>
    </w:p>
    <w:p w14:paraId="5678928C" w14:textId="2F6B0A69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6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Легкая нефть (газовый конденсат)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углеводородная смесь, получаемая путем низкотемпературной конденсации при процессинге сырого газа и состоящая из предельных углеводородов с примесями углеводородных и неуглеводородных компонентов с давлением насыщенных паров по Рейду выше 66.7 кПа.</w:t>
      </w:r>
    </w:p>
    <w:p w14:paraId="6A9AE896" w14:textId="69BC07C2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7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Сжиженный нефтяной газ (СУГ)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горючая двухфазная (жидкость-газ) многокомпонентная смесь углеводородов с преобладанием пропана и бутана, полученная в процессе подготовки газа и соответствующая требованиям ГОСТ 20448–2018 «Газ углеводородный сжиженный топливный для коммунально-бытового потребления. Технические условия.». </w:t>
      </w:r>
    </w:p>
    <w:p w14:paraId="53D9B9A1" w14:textId="5AC55B89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8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Гранулированная сера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продукт, получаемый в результате грануляции жидкой серы, подготовленный до требований по СТ РК 3555–2020. </w:t>
      </w:r>
    </w:p>
    <w:p w14:paraId="62B327FC" w14:textId="65F6F25E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9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Комовая сера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форма элементарной серы, получаемая в виде плотных кусков (комков) после охлаждения расплавленной серы, соответствует «Техническим условиям» и ГОСТ 127.1–93 «Межгосударственный стандарт. Сера техническая. Технические условия» (комовая).</w:t>
      </w:r>
    </w:p>
    <w:p w14:paraId="0E11C7DD" w14:textId="7B7BB5BE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10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Товарная продукция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товарный газ, СУГ, гранулированная (комовая) сера.</w:t>
      </w:r>
    </w:p>
    <w:p w14:paraId="6FAC145E" w14:textId="07AFFB63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.1</w:t>
      </w:r>
      <w:r>
        <w:rPr>
          <w:rFonts w:ascii="Times New Roman" w:hAnsi="Times New Roman" w:cs="Times New Roman"/>
          <w:sz w:val="24"/>
          <w:lang w:val="kk-KZ"/>
        </w:rPr>
        <w:t>1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Продукты процессинга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СГК, легкая нефть (газовый конденсат). </w:t>
      </w:r>
    </w:p>
    <w:p w14:paraId="37964C1D" w14:textId="5D5214E7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.1</w:t>
      </w:r>
      <w:r>
        <w:rPr>
          <w:rFonts w:ascii="Times New Roman" w:hAnsi="Times New Roman" w:cs="Times New Roman"/>
          <w:sz w:val="24"/>
          <w:lang w:val="kk-KZ"/>
        </w:rPr>
        <w:t>2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Производственные объекты Заказчика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означают любой производственный объект, который используется Заказчиком по Договору для подачи сырого газа, нестабильного газоконденсата и возврата товарной продукции, в частности: </w:t>
      </w:r>
    </w:p>
    <w:p w14:paraId="1BF2D904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камера приема скребка;</w:t>
      </w:r>
    </w:p>
    <w:p w14:paraId="4E7C382F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 xml:space="preserve">- пункт передачи сырого газа СИРГ; </w:t>
      </w:r>
    </w:p>
    <w:p w14:paraId="0E8432BA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факельная установка;</w:t>
      </w:r>
    </w:p>
    <w:p w14:paraId="009AC046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газопровод с месторождения Урихтау (Горизонт КТ-I);</w:t>
      </w:r>
    </w:p>
    <w:p w14:paraId="4BCEE178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газопровод с месторождения Восточный Урихтау;</w:t>
      </w:r>
    </w:p>
    <w:p w14:paraId="5AACA098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конденсатопровод для подачи НГК;</w:t>
      </w:r>
    </w:p>
    <w:p w14:paraId="2B99D105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конденсатопровод для возврата СГК;</w:t>
      </w:r>
    </w:p>
    <w:p w14:paraId="46F47293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трубопровод для возврата легкой нефти (газового конденсата);</w:t>
      </w:r>
    </w:p>
    <w:p w14:paraId="2ADC4F5D" w14:textId="77777777" w:rsid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трубопровод для возврата технической воды;</w:t>
      </w:r>
    </w:p>
    <w:p w14:paraId="60DD7415" w14:textId="0B42707F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13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Производственные объекты Подрядчика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означают все производственные объекты, которые используются Подрядчиком для проведения работ по процессингу сырого газа и стабилизации ГК по настоящему Договору, в частности:</w:t>
      </w:r>
    </w:p>
    <w:p w14:paraId="79F0A0F0" w14:textId="614222A4" w:rsidR="009756AF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 xml:space="preserve">- </w:t>
      </w:r>
      <w:r w:rsidR="009756AF">
        <w:rPr>
          <w:rFonts w:ascii="Times New Roman" w:hAnsi="Times New Roman" w:cs="Times New Roman"/>
          <w:sz w:val="24"/>
          <w:lang w:val="kk-KZ"/>
        </w:rPr>
        <w:t xml:space="preserve">Газопрерабатывающий завод – </w:t>
      </w:r>
      <w:r w:rsidR="007A31EB">
        <w:rPr>
          <w:rFonts w:ascii="Times New Roman" w:hAnsi="Times New Roman" w:cs="Times New Roman"/>
          <w:sz w:val="24"/>
          <w:lang w:val="kk-KZ"/>
        </w:rPr>
        <w:t>ГПЗ</w:t>
      </w:r>
      <w:r w:rsidR="00E85229">
        <w:rPr>
          <w:rFonts w:ascii="Times New Roman" w:hAnsi="Times New Roman" w:cs="Times New Roman"/>
          <w:sz w:val="24"/>
          <w:lang w:val="kk-KZ"/>
        </w:rPr>
        <w:t xml:space="preserve"> </w:t>
      </w:r>
      <w:r w:rsidR="009756AF">
        <w:rPr>
          <w:rFonts w:ascii="Times New Roman" w:hAnsi="Times New Roman" w:cs="Times New Roman"/>
          <w:sz w:val="24"/>
          <w:lang w:val="kk-KZ"/>
        </w:rPr>
        <w:t>;</w:t>
      </w:r>
    </w:p>
    <w:p w14:paraId="68C25EF6" w14:textId="04B14840" w:rsidR="00DD1458" w:rsidRPr="00DD1458" w:rsidRDefault="009756A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- 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оперативный узел учета сырого газа; </w:t>
      </w:r>
    </w:p>
    <w:p w14:paraId="03C1F39D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установка сепарации и стабилизации ГК;</w:t>
      </w:r>
    </w:p>
    <w:p w14:paraId="42AB8542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установки сероочистки;</w:t>
      </w:r>
    </w:p>
    <w:p w14:paraId="492409CC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установка осушки газа;</w:t>
      </w:r>
    </w:p>
    <w:p w14:paraId="0698A244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установка получения легких углеводородов;</w:t>
      </w:r>
    </w:p>
    <w:p w14:paraId="2895C54C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установка получение серы;</w:t>
      </w:r>
    </w:p>
    <w:p w14:paraId="14BED01A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компрессорное оборудование для товарного газа;</w:t>
      </w:r>
    </w:p>
    <w:p w14:paraId="7742209A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цех грануляции серы;</w:t>
      </w:r>
    </w:p>
    <w:p w14:paraId="3EE9A5C3" w14:textId="77777777" w:rsidR="00DD1458" w:rsidRPr="00DD1458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>- пункт передачи товарного газа СИРГ;</w:t>
      </w:r>
    </w:p>
    <w:p w14:paraId="24890062" w14:textId="343E098F" w:rsidR="00DD1458" w:rsidRPr="00D35723" w:rsidRDefault="00DD145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парк хранения СУГ с автоналивной эстакадой</w:t>
      </w:r>
      <w:r w:rsidR="000E4A19" w:rsidRPr="00D35723">
        <w:rPr>
          <w:rFonts w:ascii="Times New Roman" w:hAnsi="Times New Roman" w:cs="Times New Roman"/>
          <w:sz w:val="24"/>
          <w:lang w:val="kk-KZ"/>
        </w:rPr>
        <w:t>;</w:t>
      </w:r>
    </w:p>
    <w:p w14:paraId="638D03F1" w14:textId="77777777" w:rsidR="000E4A19" w:rsidRPr="00D35723" w:rsidRDefault="000E4A19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склад хранения комовой и гранулировнной серы;</w:t>
      </w:r>
    </w:p>
    <w:p w14:paraId="77BA2913" w14:textId="77777777" w:rsidR="000E4A19" w:rsidRPr="00D35723" w:rsidRDefault="000E4A19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железно-дорожная наливная эстакада с подъездными путями.</w:t>
      </w:r>
    </w:p>
    <w:p w14:paraId="324EFF63" w14:textId="797BEC9D" w:rsidR="000E4A19" w:rsidRPr="00D35723" w:rsidRDefault="000E4A19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 xml:space="preserve"> </w:t>
      </w:r>
      <w:r w:rsidR="009E6A1F" w:rsidRPr="00D35723">
        <w:rPr>
          <w:rFonts w:ascii="Times New Roman" w:hAnsi="Times New Roman" w:cs="Times New Roman"/>
          <w:sz w:val="24"/>
          <w:lang w:val="kk-KZ"/>
        </w:rPr>
        <w:t>3</w:t>
      </w:r>
      <w:r w:rsidRPr="00D35723">
        <w:rPr>
          <w:rFonts w:ascii="Times New Roman" w:hAnsi="Times New Roman" w:cs="Times New Roman"/>
          <w:sz w:val="24"/>
          <w:lang w:val="kk-KZ"/>
        </w:rPr>
        <w:t>.1</w:t>
      </w:r>
      <w:r w:rsidR="009E6A1F" w:rsidRPr="00D35723">
        <w:rPr>
          <w:rFonts w:ascii="Times New Roman" w:hAnsi="Times New Roman" w:cs="Times New Roman"/>
          <w:sz w:val="24"/>
          <w:lang w:val="kk-KZ"/>
        </w:rPr>
        <w:t>4</w:t>
      </w:r>
      <w:r w:rsidRPr="00D35723">
        <w:rPr>
          <w:rFonts w:ascii="Times New Roman" w:hAnsi="Times New Roman" w:cs="Times New Roman"/>
          <w:sz w:val="24"/>
          <w:lang w:val="kk-KZ"/>
        </w:rPr>
        <w:t xml:space="preserve">. </w:t>
      </w:r>
      <w:r w:rsidRPr="00D35723">
        <w:rPr>
          <w:rFonts w:ascii="Times New Roman" w:hAnsi="Times New Roman" w:cs="Times New Roman"/>
          <w:b/>
          <w:bCs/>
          <w:sz w:val="24"/>
          <w:lang w:val="kk-KZ"/>
        </w:rPr>
        <w:t>Требования к объекту газоперерабатывающего завода:</w:t>
      </w:r>
      <w:r w:rsidRPr="00D35723"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1BA844DF" w14:textId="256B46E5" w:rsidR="000E4A19" w:rsidRPr="00D35723" w:rsidRDefault="00F06C80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п</w:t>
      </w:r>
      <w:r w:rsidR="000E4A19" w:rsidRPr="00D35723">
        <w:rPr>
          <w:rFonts w:ascii="Times New Roman" w:hAnsi="Times New Roman" w:cs="Times New Roman"/>
          <w:sz w:val="24"/>
          <w:lang w:val="kk-KZ"/>
        </w:rPr>
        <w:t>роизводственная мощность ГПЗ ~ 1 млрд. нм3/год.</w:t>
      </w:r>
    </w:p>
    <w:p w14:paraId="2166D291" w14:textId="48E2406F" w:rsidR="000E4A19" w:rsidRPr="00D35723" w:rsidRDefault="00F06C80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д</w:t>
      </w:r>
      <w:r w:rsidR="000E4A19" w:rsidRPr="00D35723">
        <w:rPr>
          <w:rFonts w:ascii="Times New Roman" w:hAnsi="Times New Roman" w:cs="Times New Roman"/>
          <w:sz w:val="24"/>
          <w:lang w:val="kk-KZ"/>
        </w:rPr>
        <w:t>авление сырого газа: ~ 6,8 МПа;</w:t>
      </w:r>
    </w:p>
    <w:p w14:paraId="00A8B6F5" w14:textId="465E6623" w:rsidR="000E4A19" w:rsidRPr="00D35723" w:rsidRDefault="00F06C80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т</w:t>
      </w:r>
      <w:r w:rsidR="000E4A19" w:rsidRPr="00D35723">
        <w:rPr>
          <w:rFonts w:ascii="Times New Roman" w:hAnsi="Times New Roman" w:cs="Times New Roman"/>
          <w:sz w:val="24"/>
          <w:lang w:val="kk-KZ"/>
        </w:rPr>
        <w:t>емпература сырого газа: ~ 26</w:t>
      </w:r>
      <w:r w:rsidR="000E4A19" w:rsidRPr="00D35723">
        <w:rPr>
          <w:rFonts w:ascii="Times New Roman" w:hAnsi="Times New Roman" w:cs="Times New Roman"/>
          <w:sz w:val="24"/>
          <w:vertAlign w:val="superscript"/>
          <w:lang w:val="kk-KZ"/>
        </w:rPr>
        <w:t>0</w:t>
      </w:r>
      <w:r w:rsidR="000E4A19" w:rsidRPr="00D35723">
        <w:rPr>
          <w:rFonts w:ascii="Times New Roman" w:hAnsi="Times New Roman" w:cs="Times New Roman"/>
          <w:sz w:val="24"/>
          <w:lang w:val="kk-KZ"/>
        </w:rPr>
        <w:t xml:space="preserve"> С;</w:t>
      </w:r>
    </w:p>
    <w:p w14:paraId="637F83E8" w14:textId="0BB0FCB6" w:rsidR="000E4A19" w:rsidRPr="00D35723" w:rsidRDefault="00F06C80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д</w:t>
      </w:r>
      <w:r w:rsidR="000E4A19" w:rsidRPr="00D35723">
        <w:rPr>
          <w:rFonts w:ascii="Times New Roman" w:hAnsi="Times New Roman" w:cs="Times New Roman"/>
          <w:sz w:val="24"/>
          <w:lang w:val="kk-KZ"/>
        </w:rPr>
        <w:t>авление нестабильного конденсата: ~ 3,15 МПа;</w:t>
      </w:r>
    </w:p>
    <w:p w14:paraId="2DF4503F" w14:textId="1E439A45" w:rsidR="000E4A19" w:rsidRPr="00D35723" w:rsidRDefault="00F06C80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т</w:t>
      </w:r>
      <w:r w:rsidR="000E4A19" w:rsidRPr="00D35723">
        <w:rPr>
          <w:rFonts w:ascii="Times New Roman" w:hAnsi="Times New Roman" w:cs="Times New Roman"/>
          <w:sz w:val="24"/>
          <w:lang w:val="kk-KZ"/>
        </w:rPr>
        <w:t>емпература нестабильного конденсата: ~ 20</w:t>
      </w:r>
      <w:r w:rsidR="000E4A19" w:rsidRPr="00D35723">
        <w:rPr>
          <w:rFonts w:ascii="Times New Roman" w:hAnsi="Times New Roman" w:cs="Times New Roman"/>
          <w:sz w:val="24"/>
          <w:vertAlign w:val="superscript"/>
          <w:lang w:val="kk-KZ"/>
        </w:rPr>
        <w:t>0</w:t>
      </w:r>
      <w:r w:rsidR="000E4A19" w:rsidRPr="00D35723">
        <w:rPr>
          <w:rFonts w:ascii="Times New Roman" w:hAnsi="Times New Roman" w:cs="Times New Roman"/>
          <w:sz w:val="24"/>
          <w:lang w:val="kk-KZ"/>
        </w:rPr>
        <w:t xml:space="preserve"> С</w:t>
      </w:r>
    </w:p>
    <w:p w14:paraId="10B75496" w14:textId="0E746DDA" w:rsidR="000E4A19" w:rsidRPr="00D35723" w:rsidRDefault="00F06C80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д</w:t>
      </w:r>
      <w:r w:rsidR="000E4A19" w:rsidRPr="00D35723">
        <w:rPr>
          <w:rFonts w:ascii="Times New Roman" w:hAnsi="Times New Roman" w:cs="Times New Roman"/>
          <w:sz w:val="24"/>
          <w:lang w:val="kk-KZ"/>
        </w:rPr>
        <w:t>авление стабильного конденсата: ~1,55МПа;</w:t>
      </w:r>
    </w:p>
    <w:p w14:paraId="6434ADD8" w14:textId="4F3FE362" w:rsidR="000E4A19" w:rsidRPr="00D35723" w:rsidRDefault="00F06C80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т</w:t>
      </w:r>
      <w:r w:rsidR="000E4A19" w:rsidRPr="00D35723">
        <w:rPr>
          <w:rFonts w:ascii="Times New Roman" w:hAnsi="Times New Roman" w:cs="Times New Roman"/>
          <w:sz w:val="24"/>
          <w:lang w:val="kk-KZ"/>
        </w:rPr>
        <w:t>емпература стабильного конденсата: ~ 45</w:t>
      </w:r>
      <w:r w:rsidR="000E4A19" w:rsidRPr="00D35723">
        <w:rPr>
          <w:rFonts w:ascii="Times New Roman" w:hAnsi="Times New Roman" w:cs="Times New Roman"/>
          <w:sz w:val="24"/>
          <w:vertAlign w:val="superscript"/>
          <w:lang w:val="kk-KZ"/>
        </w:rPr>
        <w:t>0</w:t>
      </w:r>
      <w:r w:rsidR="000E4A19" w:rsidRPr="00D35723">
        <w:rPr>
          <w:rFonts w:ascii="Times New Roman" w:hAnsi="Times New Roman" w:cs="Times New Roman"/>
          <w:sz w:val="24"/>
          <w:lang w:val="kk-KZ"/>
        </w:rPr>
        <w:t xml:space="preserve"> С;</w:t>
      </w:r>
    </w:p>
    <w:p w14:paraId="53FE2FE1" w14:textId="03F94D9B" w:rsidR="000E4A19" w:rsidRPr="00D35723" w:rsidRDefault="00F06C80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т</w:t>
      </w:r>
      <w:r w:rsidR="000E4A19" w:rsidRPr="00D35723">
        <w:rPr>
          <w:rFonts w:ascii="Times New Roman" w:hAnsi="Times New Roman" w:cs="Times New Roman"/>
          <w:sz w:val="24"/>
          <w:lang w:val="kk-KZ"/>
        </w:rPr>
        <w:t>очка росы по влаге по производству СУГ должна быть должно быть минус -35</w:t>
      </w:r>
      <w:r w:rsidR="000E4A19" w:rsidRPr="00D35723">
        <w:rPr>
          <w:rFonts w:ascii="Times New Roman" w:hAnsi="Times New Roman" w:cs="Times New Roman"/>
          <w:sz w:val="24"/>
          <w:vertAlign w:val="superscript"/>
          <w:lang w:val="kk-KZ"/>
        </w:rPr>
        <w:t>о</w:t>
      </w:r>
      <w:r w:rsidR="000E4A19" w:rsidRPr="00D35723">
        <w:rPr>
          <w:rFonts w:ascii="Times New Roman" w:hAnsi="Times New Roman" w:cs="Times New Roman"/>
          <w:sz w:val="24"/>
          <w:lang w:val="kk-KZ"/>
        </w:rPr>
        <w:t>С и минус - 65</w:t>
      </w:r>
      <w:r w:rsidR="000E4A19" w:rsidRPr="00D35723">
        <w:rPr>
          <w:rFonts w:ascii="Times New Roman" w:hAnsi="Times New Roman" w:cs="Times New Roman"/>
          <w:sz w:val="24"/>
          <w:vertAlign w:val="superscript"/>
          <w:lang w:val="kk-KZ"/>
        </w:rPr>
        <w:t>о</w:t>
      </w:r>
      <w:r w:rsidR="000E4A19" w:rsidRPr="00D35723">
        <w:rPr>
          <w:rFonts w:ascii="Times New Roman" w:hAnsi="Times New Roman" w:cs="Times New Roman"/>
          <w:sz w:val="24"/>
          <w:lang w:val="kk-KZ"/>
        </w:rPr>
        <w:t xml:space="preserve"> С.</w:t>
      </w:r>
    </w:p>
    <w:p w14:paraId="597FA09B" w14:textId="126C5A53" w:rsidR="000E4A19" w:rsidRPr="00D35723" w:rsidRDefault="00F06C80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- п</w:t>
      </w:r>
      <w:r w:rsidR="000E4A19" w:rsidRPr="00D35723">
        <w:rPr>
          <w:rFonts w:ascii="Times New Roman" w:hAnsi="Times New Roman" w:cs="Times New Roman"/>
          <w:sz w:val="24"/>
          <w:lang w:val="kk-KZ"/>
        </w:rPr>
        <w:t>оступление объема сырого газа на процессинг осуществляется с месторождения Урихтау горизонт КТ-1 и Восточный Урихтау на газоперерабатывающий завод.</w:t>
      </w:r>
    </w:p>
    <w:p w14:paraId="37067514" w14:textId="3FA93AFB" w:rsidR="00DD1458" w:rsidRPr="00DD1458" w:rsidRDefault="00F06C80" w:rsidP="000E4A1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 xml:space="preserve">- </w:t>
      </w:r>
      <w:r w:rsidR="000E4A19" w:rsidRPr="00D35723">
        <w:rPr>
          <w:rFonts w:ascii="Times New Roman" w:hAnsi="Times New Roman" w:cs="Times New Roman"/>
          <w:sz w:val="24"/>
          <w:lang w:val="kk-KZ"/>
        </w:rPr>
        <w:t>Заказчик обязуется обеспечить подвод газопровода сырого газа на газоперерабатывающий завод.</w:t>
      </w:r>
      <w:r w:rsidR="000E4A19"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0DC64D85" w14:textId="1A3D59D2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.1</w:t>
      </w:r>
      <w:r>
        <w:rPr>
          <w:rFonts w:ascii="Times New Roman" w:hAnsi="Times New Roman" w:cs="Times New Roman"/>
          <w:sz w:val="24"/>
          <w:lang w:val="kk-KZ"/>
        </w:rPr>
        <w:t>5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Узлы учета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совокупность аттестованных в установленном порядке средств измерений и технических систем, предназначенных для измерения, контроля и регистрации параметров, включая объем, массу и качество, поступающего сырого газа и всей вырабатываемой товарной продукции. Включают аттестованные СИРГ, КУУГ и приборы учета товарной продукции и продуктов процессинга.</w:t>
      </w:r>
    </w:p>
    <w:p w14:paraId="6F9E740F" w14:textId="7BA4C17D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0E4A19">
        <w:rPr>
          <w:rFonts w:ascii="Times New Roman" w:hAnsi="Times New Roman" w:cs="Times New Roman"/>
          <w:sz w:val="24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>6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Методика выполнения измерений (МВИ)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совокупность операций и правил, выполнение которых обеспечивает получение результатов измерений с точностью, установленной данной МВИ, разрабатываемая независимой аттестованной организацией на сырой и товарный газ Заказчика.</w:t>
      </w:r>
    </w:p>
    <w:p w14:paraId="2CD765C0" w14:textId="61CA0AD5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0E4A19">
        <w:rPr>
          <w:rFonts w:ascii="Times New Roman" w:hAnsi="Times New Roman" w:cs="Times New Roman"/>
          <w:sz w:val="24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>7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>Методика определения выхода товарной продукции (МОВТП)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совокупность правил, формул и последовательности действий, направленных на определение количества </w:t>
      </w:r>
      <w:r w:rsidR="00DD1458" w:rsidRPr="00DD1458">
        <w:rPr>
          <w:rFonts w:ascii="Times New Roman" w:hAnsi="Times New Roman" w:cs="Times New Roman"/>
          <w:sz w:val="24"/>
          <w:lang w:val="kk-KZ"/>
        </w:rPr>
        <w:lastRenderedPageBreak/>
        <w:t xml:space="preserve">(массового или объемного) полученной Товарной продукции по отношению к количеству переработанного сырья, с учетом физико-химических характеристик, технологического процесса, условий переработки, а также потерь и побочных продуктов, разработанная независимой аттестованной организацией на Товарную продукцию и продукты процессинга  и согласованная Заказчиком и Подрядчиком как неотъемлемая  часть Договора.    </w:t>
      </w:r>
    </w:p>
    <w:p w14:paraId="0653A0F2" w14:textId="17C160F6" w:rsidR="00E85229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35723">
        <w:rPr>
          <w:rFonts w:ascii="Times New Roman" w:hAnsi="Times New Roman" w:cs="Times New Roman"/>
          <w:sz w:val="24"/>
          <w:lang w:val="kk-KZ"/>
        </w:rPr>
        <w:t>3</w:t>
      </w:r>
      <w:r w:rsidR="00E85229" w:rsidRPr="00D35723">
        <w:rPr>
          <w:rFonts w:ascii="Times New Roman" w:hAnsi="Times New Roman" w:cs="Times New Roman"/>
          <w:sz w:val="24"/>
          <w:lang w:val="kk-KZ"/>
        </w:rPr>
        <w:t>.</w:t>
      </w:r>
      <w:r w:rsidRPr="00D35723">
        <w:rPr>
          <w:rFonts w:ascii="Times New Roman" w:hAnsi="Times New Roman" w:cs="Times New Roman"/>
          <w:sz w:val="24"/>
          <w:lang w:val="kk-KZ"/>
        </w:rPr>
        <w:t>18</w:t>
      </w:r>
      <w:r w:rsidR="00E85229" w:rsidRPr="00D35723">
        <w:rPr>
          <w:rFonts w:ascii="Times New Roman" w:hAnsi="Times New Roman" w:cs="Times New Roman"/>
          <w:sz w:val="24"/>
          <w:lang w:val="kk-KZ"/>
        </w:rPr>
        <w:t>.</w:t>
      </w:r>
      <w:r w:rsidR="00E85229" w:rsidRPr="00D35723">
        <w:rPr>
          <w:rFonts w:ascii="Times New Roman" w:hAnsi="Times New Roman" w:cs="Times New Roman"/>
          <w:b/>
          <w:bCs/>
          <w:sz w:val="24"/>
          <w:lang w:val="kk-KZ"/>
        </w:rPr>
        <w:t xml:space="preserve"> Система измерения расхода газа (СИРГ</w:t>
      </w:r>
      <w:r w:rsidR="00E85229" w:rsidRPr="00D35723">
        <w:rPr>
          <w:rFonts w:ascii="Times New Roman" w:hAnsi="Times New Roman" w:cs="Times New Roman"/>
          <w:sz w:val="24"/>
          <w:lang w:val="kk-KZ"/>
        </w:rPr>
        <w:t>) – комплекс средств измерений и устройств, обеспечивающий измерение объема и параметров качества сырого газа для организации коммерческого учета его количества, а также контроль и регистрацию результатов измерений в соответствии с требованиями действующего законодательства РК.</w:t>
      </w:r>
    </w:p>
    <w:p w14:paraId="42A78D1B" w14:textId="2C6EA503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E85229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19</w:t>
      </w:r>
      <w:r w:rsidR="00E85229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DD1458">
        <w:rPr>
          <w:rFonts w:ascii="Times New Roman" w:hAnsi="Times New Roman" w:cs="Times New Roman"/>
          <w:b/>
          <w:bCs/>
          <w:sz w:val="24"/>
          <w:lang w:val="kk-KZ"/>
        </w:rPr>
        <w:t xml:space="preserve">Центральный пункт управления </w:t>
      </w:r>
      <w:r w:rsidR="006D60C7" w:rsidRPr="007A31EB">
        <w:rPr>
          <w:rFonts w:ascii="Times New Roman" w:hAnsi="Times New Roman" w:cs="Times New Roman"/>
          <w:b/>
          <w:bCs/>
          <w:sz w:val="24"/>
          <w:lang w:val="kk-KZ"/>
        </w:rPr>
        <w:t>(</w:t>
      </w:r>
      <w:r w:rsidR="00DD1458" w:rsidRPr="007A31EB">
        <w:rPr>
          <w:rFonts w:ascii="Times New Roman" w:hAnsi="Times New Roman" w:cs="Times New Roman"/>
          <w:b/>
          <w:bCs/>
          <w:sz w:val="24"/>
          <w:lang w:val="kk-KZ"/>
        </w:rPr>
        <w:t>ЦПУ</w:t>
      </w:r>
      <w:r w:rsidR="006D60C7" w:rsidRPr="007A31EB">
        <w:rPr>
          <w:rFonts w:ascii="Times New Roman" w:hAnsi="Times New Roman" w:cs="Times New Roman"/>
          <w:b/>
          <w:bCs/>
          <w:sz w:val="24"/>
          <w:lang w:val="kk-KZ"/>
        </w:rPr>
        <w:t>)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центральный пункт управления, с которого осуществляется контроль и управление технологическими объектами .</w:t>
      </w:r>
    </w:p>
    <w:p w14:paraId="30DD27B7" w14:textId="03CFC48D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20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527C88">
        <w:rPr>
          <w:rFonts w:ascii="Times New Roman" w:hAnsi="Times New Roman" w:cs="Times New Roman"/>
          <w:b/>
          <w:bCs/>
          <w:sz w:val="24"/>
          <w:lang w:val="kk-KZ"/>
        </w:rPr>
        <w:t>Пункт передачи сырого газа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Принадлежащий Заказчику пункт передачи сырого газа от Заказчика к Подрядчику в систему подготовки газа, расположенный на входе и оснащенный Системой измерения расхода газа (СИРГ), потоковым анализатором (хроматографом) по определению сероводорода, меркаптанов и компонентного состава в сыром газе и потоковыми анализаторами влажности газа (гигрометрами) по воде и по углеводородам. </w:t>
      </w:r>
    </w:p>
    <w:p w14:paraId="2F496854" w14:textId="1F9C25F9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0E4A19">
        <w:rPr>
          <w:rFonts w:ascii="Times New Roman" w:hAnsi="Times New Roman" w:cs="Times New Roman"/>
          <w:sz w:val="24"/>
          <w:lang w:val="kk-KZ"/>
        </w:rPr>
        <w:t>2</w:t>
      </w:r>
      <w:r>
        <w:rPr>
          <w:rFonts w:ascii="Times New Roman" w:hAnsi="Times New Roman" w:cs="Times New Roman"/>
          <w:sz w:val="24"/>
          <w:lang w:val="kk-KZ"/>
        </w:rPr>
        <w:t>1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527C88">
        <w:rPr>
          <w:rFonts w:ascii="Times New Roman" w:hAnsi="Times New Roman" w:cs="Times New Roman"/>
          <w:b/>
          <w:bCs/>
          <w:sz w:val="24"/>
          <w:lang w:val="kk-KZ"/>
        </w:rPr>
        <w:t>Пункт передачи товарного газа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</w:t>
      </w:r>
      <w:r w:rsidR="00B534B0">
        <w:rPr>
          <w:rFonts w:ascii="Times New Roman" w:hAnsi="Times New Roman" w:cs="Times New Roman"/>
          <w:sz w:val="24"/>
          <w:lang w:val="kk-KZ"/>
        </w:rPr>
        <w:t xml:space="preserve"> </w:t>
      </w:r>
      <w:r w:rsidR="00DD1458" w:rsidRPr="00DD1458">
        <w:rPr>
          <w:rFonts w:ascii="Times New Roman" w:hAnsi="Times New Roman" w:cs="Times New Roman"/>
          <w:sz w:val="24"/>
          <w:lang w:val="kk-KZ"/>
        </w:rPr>
        <w:t>СИРГ</w:t>
      </w:r>
      <w:r w:rsidR="00B534B0">
        <w:rPr>
          <w:rFonts w:ascii="Times New Roman" w:hAnsi="Times New Roman" w:cs="Times New Roman"/>
          <w:sz w:val="24"/>
          <w:lang w:val="kk-KZ"/>
        </w:rPr>
        <w:t xml:space="preserve"> товарного газа с подключением к существующему магистральному газопроводу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</w:p>
    <w:p w14:paraId="2E3437FB" w14:textId="2E22BB8D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0E4A19">
        <w:rPr>
          <w:rFonts w:ascii="Times New Roman" w:hAnsi="Times New Roman" w:cs="Times New Roman"/>
          <w:sz w:val="24"/>
          <w:lang w:val="kk-KZ"/>
        </w:rPr>
        <w:t>2</w:t>
      </w:r>
      <w:r>
        <w:rPr>
          <w:rFonts w:ascii="Times New Roman" w:hAnsi="Times New Roman" w:cs="Times New Roman"/>
          <w:sz w:val="24"/>
          <w:lang w:val="kk-KZ"/>
        </w:rPr>
        <w:t>2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527C88">
        <w:rPr>
          <w:rFonts w:ascii="Times New Roman" w:hAnsi="Times New Roman" w:cs="Times New Roman"/>
          <w:b/>
          <w:bCs/>
          <w:sz w:val="24"/>
          <w:lang w:val="kk-KZ"/>
        </w:rPr>
        <w:t>Цех хранения и транспортировки товарной продукции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– структурная единица в составе </w:t>
      </w:r>
      <w:r w:rsidR="00E85229">
        <w:rPr>
          <w:rFonts w:ascii="Times New Roman" w:hAnsi="Times New Roman" w:cs="Times New Roman"/>
          <w:sz w:val="24"/>
          <w:lang w:val="kk-KZ"/>
        </w:rPr>
        <w:t xml:space="preserve">газоперерабатывающий завод 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, предназначенная для приема, хранения и отгрузки готовой продукции </w:t>
      </w:r>
    </w:p>
    <w:p w14:paraId="24546D61" w14:textId="651DA2F1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0E4A19">
        <w:rPr>
          <w:rFonts w:ascii="Times New Roman" w:hAnsi="Times New Roman" w:cs="Times New Roman"/>
          <w:sz w:val="24"/>
          <w:lang w:val="kk-KZ"/>
        </w:rPr>
        <w:t>2</w:t>
      </w: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527C88">
        <w:rPr>
          <w:rFonts w:ascii="Times New Roman" w:hAnsi="Times New Roman" w:cs="Times New Roman"/>
          <w:b/>
          <w:bCs/>
          <w:sz w:val="24"/>
          <w:lang w:val="kk-KZ"/>
        </w:rPr>
        <w:t>Пункт передачи сжиженного углеводородного газа (СУГ)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промежуточный парк резервуаров СУГ (отгрузка СУГ на автоцистерны для дальнейшей реализации).</w:t>
      </w:r>
    </w:p>
    <w:p w14:paraId="55F4E9DE" w14:textId="7DAE79F1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0E4A19">
        <w:rPr>
          <w:rFonts w:ascii="Times New Roman" w:hAnsi="Times New Roman" w:cs="Times New Roman"/>
          <w:sz w:val="24"/>
          <w:lang w:val="kk-KZ"/>
        </w:rPr>
        <w:t>2</w:t>
      </w:r>
      <w:r>
        <w:rPr>
          <w:rFonts w:ascii="Times New Roman" w:hAnsi="Times New Roman" w:cs="Times New Roman"/>
          <w:sz w:val="24"/>
          <w:lang w:val="kk-KZ"/>
        </w:rPr>
        <w:t>4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527C88">
        <w:rPr>
          <w:rFonts w:ascii="Times New Roman" w:hAnsi="Times New Roman" w:cs="Times New Roman"/>
          <w:b/>
          <w:bCs/>
          <w:sz w:val="24"/>
          <w:lang w:val="kk-KZ"/>
        </w:rPr>
        <w:t>Пункт передачи легкой нефти (газового конденсата)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установка получения легких углеводородов.</w:t>
      </w:r>
    </w:p>
    <w:p w14:paraId="2FBCDC5D" w14:textId="0D902C40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0E4A19">
        <w:rPr>
          <w:rFonts w:ascii="Times New Roman" w:hAnsi="Times New Roman" w:cs="Times New Roman"/>
          <w:sz w:val="24"/>
          <w:lang w:val="kk-KZ"/>
        </w:rPr>
        <w:t>2</w:t>
      </w:r>
      <w:r>
        <w:rPr>
          <w:rFonts w:ascii="Times New Roman" w:hAnsi="Times New Roman" w:cs="Times New Roman"/>
          <w:sz w:val="24"/>
          <w:lang w:val="kk-KZ"/>
        </w:rPr>
        <w:t>5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527C88">
        <w:rPr>
          <w:rFonts w:ascii="Times New Roman" w:hAnsi="Times New Roman" w:cs="Times New Roman"/>
          <w:b/>
          <w:bCs/>
          <w:sz w:val="24"/>
          <w:lang w:val="kk-KZ"/>
        </w:rPr>
        <w:t>Пункт передачи СГК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установка сепарации и стабилизации конденсата.</w:t>
      </w:r>
    </w:p>
    <w:p w14:paraId="7BF1A6B7" w14:textId="1512BB10" w:rsidR="00DD1458" w:rsidRPr="00DD1458" w:rsidRDefault="009E6A1F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0E4A19">
        <w:rPr>
          <w:rFonts w:ascii="Times New Roman" w:hAnsi="Times New Roman" w:cs="Times New Roman"/>
          <w:sz w:val="24"/>
          <w:lang w:val="kk-KZ"/>
        </w:rPr>
        <w:t>2</w:t>
      </w:r>
      <w:r>
        <w:rPr>
          <w:rFonts w:ascii="Times New Roman" w:hAnsi="Times New Roman" w:cs="Times New Roman"/>
          <w:sz w:val="24"/>
          <w:lang w:val="kk-KZ"/>
        </w:rPr>
        <w:t>6</w:t>
      </w:r>
      <w:r w:rsidR="00DD1458" w:rsidRPr="00DD1458">
        <w:rPr>
          <w:rFonts w:ascii="Times New Roman" w:hAnsi="Times New Roman" w:cs="Times New Roman"/>
          <w:sz w:val="24"/>
          <w:lang w:val="kk-KZ"/>
        </w:rPr>
        <w:t>.</w:t>
      </w:r>
      <w:r w:rsidR="00DD1458" w:rsidRPr="00DD1458">
        <w:rPr>
          <w:rFonts w:ascii="Times New Roman" w:hAnsi="Times New Roman" w:cs="Times New Roman"/>
          <w:sz w:val="24"/>
          <w:lang w:val="kk-KZ"/>
        </w:rPr>
        <w:tab/>
      </w:r>
      <w:r w:rsidR="00DD1458" w:rsidRPr="00527C88">
        <w:rPr>
          <w:rFonts w:ascii="Times New Roman" w:hAnsi="Times New Roman" w:cs="Times New Roman"/>
          <w:b/>
          <w:bCs/>
          <w:sz w:val="24"/>
          <w:lang w:val="kk-KZ"/>
        </w:rPr>
        <w:t>Пункт передачи гранулированной и комовой серы</w:t>
      </w:r>
      <w:r w:rsidR="00DD1458" w:rsidRPr="00DD1458">
        <w:rPr>
          <w:rFonts w:ascii="Times New Roman" w:hAnsi="Times New Roman" w:cs="Times New Roman"/>
          <w:sz w:val="24"/>
          <w:lang w:val="kk-KZ"/>
        </w:rPr>
        <w:t xml:space="preserve"> – цех хранения и транспортировки товарной продукции</w:t>
      </w:r>
      <w:r w:rsidR="00527C88">
        <w:rPr>
          <w:rFonts w:ascii="Times New Roman" w:hAnsi="Times New Roman" w:cs="Times New Roman"/>
          <w:sz w:val="24"/>
          <w:lang w:val="kk-KZ"/>
        </w:rPr>
        <w:t>.</w:t>
      </w:r>
      <w:bookmarkStart w:id="3" w:name="_Hlk219190161"/>
    </w:p>
    <w:p w14:paraId="73ACDC29" w14:textId="77777777" w:rsidR="00527C88" w:rsidRPr="00793E06" w:rsidRDefault="00527C88" w:rsidP="00DD1458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</w:p>
    <w:p w14:paraId="4DAE4D4A" w14:textId="116CD7CD" w:rsidR="00D62614" w:rsidRPr="00793E06" w:rsidRDefault="009E6A1F" w:rsidP="00D62614">
      <w:pPr>
        <w:ind w:right="-1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4</w:t>
      </w:r>
      <w:r w:rsidR="00D62614" w:rsidRPr="00793E06">
        <w:rPr>
          <w:rFonts w:ascii="Times New Roman" w:hAnsi="Times New Roman" w:cs="Times New Roman"/>
          <w:b/>
          <w:sz w:val="24"/>
          <w:lang w:val="ru-RU"/>
        </w:rPr>
        <w:t>. Описание и требуемые характеристики закупаемых работ</w:t>
      </w:r>
    </w:p>
    <w:p w14:paraId="63B0BF72" w14:textId="5E0EA9B0" w:rsidR="00727365" w:rsidRPr="008072B3" w:rsidRDefault="009E6A1F" w:rsidP="00F03D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Hlk96605746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F03D82" w:rsidRPr="00F03D82">
        <w:rPr>
          <w:rFonts w:ascii="Times New Roman" w:hAnsi="Times New Roman" w:cs="Times New Roman"/>
          <w:b/>
          <w:bCs/>
          <w:sz w:val="24"/>
          <w:szCs w:val="24"/>
          <w:lang w:val="ru-RU"/>
        </w:rPr>
        <w:t>.1.</w:t>
      </w:r>
      <w:r w:rsidR="00F03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402F" w:rsidRPr="0072402F">
        <w:rPr>
          <w:rFonts w:ascii="Times New Roman" w:hAnsi="Times New Roman" w:cs="Times New Roman"/>
          <w:sz w:val="24"/>
          <w:szCs w:val="24"/>
          <w:lang w:val="ru-RU"/>
        </w:rPr>
        <w:t>В рамках выполнения работ по процессингу сырого газа месторождений «Урихтау горизонт КТ-1» и «Восточный Урихтау» подрядчик</w:t>
      </w:r>
      <w:r w:rsidR="008072B3">
        <w:rPr>
          <w:rFonts w:ascii="Times New Roman" w:hAnsi="Times New Roman" w:cs="Times New Roman"/>
          <w:sz w:val="24"/>
          <w:szCs w:val="24"/>
          <w:lang w:val="ru-RU"/>
        </w:rPr>
        <w:t xml:space="preserve"> должен</w:t>
      </w:r>
      <w:r w:rsidR="0072402F" w:rsidRPr="0072402F">
        <w:rPr>
          <w:rFonts w:ascii="Times New Roman" w:hAnsi="Times New Roman" w:cs="Times New Roman"/>
          <w:sz w:val="24"/>
          <w:szCs w:val="24"/>
          <w:lang w:val="ru-RU"/>
        </w:rPr>
        <w:t xml:space="preserve"> подтвердить возможность переработки сырого газа при условии размещения </w:t>
      </w:r>
      <w:r w:rsidR="00E85229">
        <w:rPr>
          <w:rFonts w:ascii="Times New Roman" w:hAnsi="Times New Roman" w:cs="Times New Roman"/>
          <w:sz w:val="24"/>
          <w:szCs w:val="24"/>
          <w:lang w:val="ru-RU"/>
        </w:rPr>
        <w:t xml:space="preserve">газоперерабатывающего </w:t>
      </w:r>
      <w:proofErr w:type="gramStart"/>
      <w:r w:rsidR="00E85229">
        <w:rPr>
          <w:rFonts w:ascii="Times New Roman" w:hAnsi="Times New Roman" w:cs="Times New Roman"/>
          <w:sz w:val="24"/>
          <w:szCs w:val="24"/>
          <w:lang w:val="ru-RU"/>
        </w:rPr>
        <w:t xml:space="preserve">завода </w:t>
      </w:r>
      <w:r w:rsidR="0072402F" w:rsidRPr="0072402F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="0072402F" w:rsidRPr="0072402F">
        <w:rPr>
          <w:rFonts w:ascii="Times New Roman" w:hAnsi="Times New Roman" w:cs="Times New Roman"/>
          <w:sz w:val="24"/>
          <w:szCs w:val="24"/>
          <w:lang w:val="ru-RU"/>
        </w:rPr>
        <w:t xml:space="preserve"> расстоянии не более 10 км от месторождения Урихтау.</w:t>
      </w:r>
      <w:bookmarkEnd w:id="2"/>
      <w:bookmarkEnd w:id="4"/>
    </w:p>
    <w:p w14:paraId="1ED53F66" w14:textId="129A56C1" w:rsidR="00D62614" w:rsidRPr="00E85229" w:rsidRDefault="009E6A1F" w:rsidP="00E85229">
      <w:pPr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>4</w:t>
      </w:r>
      <w:r w:rsidR="00E85229" w:rsidRPr="00E8522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 xml:space="preserve">.2. </w:t>
      </w:r>
      <w:r w:rsidR="00D62614" w:rsidRPr="00E8522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>Проду</w:t>
      </w:r>
      <w:r w:rsidR="00527C88" w:rsidRPr="00E8522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 xml:space="preserve">кты процессинга </w:t>
      </w:r>
      <w:r w:rsidR="00D62614" w:rsidRPr="00E8522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>по качеству должна соответствовать следующим требованиям:</w:t>
      </w:r>
    </w:p>
    <w:p w14:paraId="262E1C81" w14:textId="36B437B0" w:rsidR="00241526" w:rsidRPr="00241526" w:rsidRDefault="00241526" w:rsidP="00D62614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</w:rPr>
      </w:pPr>
      <w:r w:rsidRPr="00241526"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</w:rPr>
        <w:t>Товарный газ:</w:t>
      </w:r>
    </w:p>
    <w:p w14:paraId="46B2BBE2" w14:textId="26C672C8" w:rsidR="00D62614" w:rsidRDefault="00D62614" w:rsidP="00D62614">
      <w:pPr>
        <w:jc w:val="both"/>
        <w:rPr>
          <w:rFonts w:ascii="Times New Roman" w:hAnsi="Times New Roman" w:cs="Times New Roman"/>
          <w:kern w:val="0"/>
          <w:sz w:val="24"/>
          <w:szCs w:val="24"/>
          <w:lang w:val="kk-KZ"/>
        </w:rPr>
      </w:pPr>
      <w:r w:rsidRPr="00793E06">
        <w:rPr>
          <w:rFonts w:ascii="Times New Roman" w:hAnsi="Times New Roman" w:cs="Times New Roman"/>
          <w:kern w:val="0"/>
          <w:sz w:val="24"/>
          <w:szCs w:val="24"/>
          <w:lang w:val="kk-KZ"/>
        </w:rPr>
        <w:t>- СТ РК 1666-2007 – «Газы горючие природные, поставляемые и транспортируемые по магистральным газопроводам. Технические условия»;</w:t>
      </w:r>
    </w:p>
    <w:p w14:paraId="741CCB4E" w14:textId="77777777" w:rsidR="00241526" w:rsidRDefault="00241526" w:rsidP="0024152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3E06">
        <w:rPr>
          <w:rFonts w:ascii="Times New Roman" w:eastAsia="Calibri" w:hAnsi="Times New Roman" w:cs="Times New Roman"/>
          <w:sz w:val="24"/>
          <w:szCs w:val="24"/>
          <w:lang w:val="kk-KZ"/>
        </w:rPr>
        <w:t>- СТ РК 1663-2007 – «</w:t>
      </w:r>
      <w:r w:rsidRPr="00793E06">
        <w:rPr>
          <w:rFonts w:ascii="Times New Roman" w:hAnsi="Times New Roman" w:cs="Times New Roman"/>
          <w:sz w:val="24"/>
          <w:szCs w:val="24"/>
          <w:lang w:val="kk-KZ"/>
        </w:rPr>
        <w:t>Газы углеводородные сжиженные топливные.Технические условия»;</w:t>
      </w:r>
    </w:p>
    <w:p w14:paraId="3A5DACA0" w14:textId="77777777" w:rsidR="00241526" w:rsidRPr="00241526" w:rsidRDefault="00241526" w:rsidP="0024152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41526">
        <w:rPr>
          <w:rFonts w:ascii="Times New Roman" w:hAnsi="Times New Roman" w:cs="Times New Roman"/>
          <w:b/>
          <w:bCs/>
          <w:sz w:val="24"/>
          <w:szCs w:val="24"/>
          <w:lang w:val="kk-KZ"/>
        </w:rPr>
        <w:t>СУГ:</w:t>
      </w:r>
    </w:p>
    <w:p w14:paraId="33C83485" w14:textId="23C0E6A9" w:rsidR="00241526" w:rsidRDefault="00527C88" w:rsidP="002415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A54E8B">
        <w:rPr>
          <w:rFonts w:ascii="Times New Roman" w:hAnsi="Times New Roman" w:cs="Times New Roman"/>
          <w:sz w:val="24"/>
          <w:szCs w:val="24"/>
        </w:rPr>
        <w:t>ГОСТу 20448–2018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526">
        <w:rPr>
          <w:rFonts w:ascii="Times New Roman" w:hAnsi="Times New Roman" w:cs="Times New Roman"/>
          <w:sz w:val="24"/>
          <w:szCs w:val="24"/>
        </w:rPr>
        <w:t>и</w:t>
      </w:r>
      <w:r w:rsidR="00241526" w:rsidRPr="00A54E8B">
        <w:rPr>
          <w:rFonts w:ascii="Times New Roman" w:hAnsi="Times New Roman" w:cs="Times New Roman"/>
          <w:bCs/>
          <w:sz w:val="24"/>
          <w:szCs w:val="24"/>
        </w:rPr>
        <w:t xml:space="preserve"> по требованию ТР EAЭС-036/2016</w:t>
      </w:r>
      <w:r w:rsidR="00241526" w:rsidRPr="00A54E8B">
        <w:rPr>
          <w:rFonts w:ascii="Times New Roman" w:hAnsi="Times New Roman" w:cs="Times New Roman"/>
          <w:sz w:val="24"/>
          <w:szCs w:val="24"/>
        </w:rPr>
        <w:t xml:space="preserve"> подтверждается сертификатом соответствия, выданным АФ АО «Национальный Центр Экспертизы и Сертификации» и паспортом качества, выданным лабораторией Подрядчика.</w:t>
      </w:r>
    </w:p>
    <w:p w14:paraId="021772C1" w14:textId="77777777" w:rsidR="00241526" w:rsidRPr="00241526" w:rsidRDefault="00241526" w:rsidP="0024152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526">
        <w:rPr>
          <w:rFonts w:ascii="Times New Roman" w:hAnsi="Times New Roman" w:cs="Times New Roman"/>
          <w:b/>
          <w:bCs/>
          <w:sz w:val="24"/>
          <w:szCs w:val="24"/>
        </w:rPr>
        <w:t>Гранулированная сера:</w:t>
      </w:r>
    </w:p>
    <w:p w14:paraId="162B41BB" w14:textId="2BCA11BE" w:rsidR="00241526" w:rsidRDefault="00241526" w:rsidP="002415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1526">
        <w:rPr>
          <w:rFonts w:ascii="Times New Roman" w:hAnsi="Times New Roman" w:cs="Times New Roman"/>
          <w:sz w:val="24"/>
          <w:szCs w:val="24"/>
        </w:rPr>
        <w:t xml:space="preserve"> Газовая сера, подготовленная Подрядчиком до требований по качеству согласно СТ РК </w:t>
      </w:r>
      <w:proofErr w:type="gramStart"/>
      <w:r w:rsidRPr="00241526">
        <w:rPr>
          <w:rFonts w:ascii="Times New Roman" w:hAnsi="Times New Roman" w:cs="Times New Roman"/>
          <w:sz w:val="24"/>
          <w:szCs w:val="24"/>
        </w:rPr>
        <w:t>3555-2020</w:t>
      </w:r>
      <w:proofErr w:type="gramEnd"/>
      <w:r w:rsidRPr="0024152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41526">
        <w:rPr>
          <w:rFonts w:ascii="Times New Roman" w:hAnsi="Times New Roman" w:cs="Times New Roman"/>
          <w:sz w:val="24"/>
          <w:szCs w:val="24"/>
        </w:rPr>
        <w:t>Cера</w:t>
      </w:r>
      <w:proofErr w:type="spellEnd"/>
      <w:r w:rsidRPr="00241526">
        <w:rPr>
          <w:rFonts w:ascii="Times New Roman" w:hAnsi="Times New Roman" w:cs="Times New Roman"/>
          <w:sz w:val="24"/>
          <w:szCs w:val="24"/>
        </w:rPr>
        <w:t xml:space="preserve"> техническая газовая гранулированная и </w:t>
      </w:r>
      <w:proofErr w:type="spellStart"/>
      <w:r w:rsidRPr="00241526">
        <w:rPr>
          <w:rFonts w:ascii="Times New Roman" w:hAnsi="Times New Roman" w:cs="Times New Roman"/>
          <w:sz w:val="24"/>
          <w:szCs w:val="24"/>
        </w:rPr>
        <w:t>пастилированная</w:t>
      </w:r>
      <w:proofErr w:type="spellEnd"/>
      <w:r w:rsidRPr="00241526">
        <w:rPr>
          <w:rFonts w:ascii="Times New Roman" w:hAnsi="Times New Roman" w:cs="Times New Roman"/>
          <w:sz w:val="24"/>
          <w:szCs w:val="24"/>
        </w:rPr>
        <w:t>. Технические условия»</w:t>
      </w:r>
    </w:p>
    <w:p w14:paraId="0D1B5936" w14:textId="77777777" w:rsidR="00241526" w:rsidRDefault="00241526" w:rsidP="00D62614">
      <w:pPr>
        <w:jc w:val="both"/>
        <w:rPr>
          <w:rFonts w:ascii="Times New Roman" w:hAnsi="Times New Roman" w:cs="Times New Roman"/>
          <w:sz w:val="24"/>
          <w:lang w:val="kk-KZ"/>
        </w:rPr>
      </w:pPr>
      <w:r w:rsidRPr="00241526">
        <w:rPr>
          <w:rFonts w:ascii="Times New Roman" w:hAnsi="Times New Roman" w:cs="Times New Roman"/>
          <w:b/>
          <w:bCs/>
          <w:sz w:val="24"/>
          <w:lang w:val="kk-KZ"/>
        </w:rPr>
        <w:t>Легкая нефть (газовый конденсат</w:t>
      </w:r>
      <w:r w:rsidRPr="00241526">
        <w:rPr>
          <w:rFonts w:ascii="Times New Roman" w:hAnsi="Times New Roman" w:cs="Times New Roman"/>
          <w:sz w:val="24"/>
          <w:lang w:val="kk-KZ"/>
        </w:rPr>
        <w:t>)</w:t>
      </w:r>
      <w:r>
        <w:rPr>
          <w:rFonts w:ascii="Times New Roman" w:hAnsi="Times New Roman" w:cs="Times New Roman"/>
          <w:sz w:val="24"/>
          <w:lang w:val="kk-KZ"/>
        </w:rPr>
        <w:t>:</w:t>
      </w:r>
      <w:r w:rsidRPr="00DD1458"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542F83D6" w14:textId="693BD268" w:rsidR="00527C88" w:rsidRDefault="00241526" w:rsidP="00D62614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У</w:t>
      </w:r>
      <w:r w:rsidRPr="00DD1458">
        <w:rPr>
          <w:rFonts w:ascii="Times New Roman" w:hAnsi="Times New Roman" w:cs="Times New Roman"/>
          <w:sz w:val="24"/>
          <w:lang w:val="kk-KZ"/>
        </w:rPr>
        <w:t>глеводородная смесь, получаемая путем низкотемпературной конденсации при процессинге сырого газа и состоящая из предельных углеводородов с примесями углеводородных и неуглеводородных компонентов с давлением насыщенных паров по Рейду выше 66.7 кПа.</w:t>
      </w:r>
    </w:p>
    <w:p w14:paraId="28AF2F80" w14:textId="77777777" w:rsidR="00241526" w:rsidRDefault="00241526" w:rsidP="00241526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DD1458">
        <w:rPr>
          <w:rFonts w:ascii="Times New Roman" w:hAnsi="Times New Roman" w:cs="Times New Roman"/>
          <w:b/>
          <w:bCs/>
          <w:sz w:val="24"/>
          <w:lang w:val="kk-KZ"/>
        </w:rPr>
        <w:t>Стабильный газовый конденсат (СГК)</w:t>
      </w:r>
      <w:r>
        <w:rPr>
          <w:rFonts w:ascii="Times New Roman" w:hAnsi="Times New Roman" w:cs="Times New Roman"/>
          <w:b/>
          <w:bCs/>
          <w:sz w:val="24"/>
          <w:lang w:val="kk-KZ"/>
        </w:rPr>
        <w:t>:</w:t>
      </w:r>
      <w:r w:rsidRPr="00DD1458"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68103B7E" w14:textId="77777777" w:rsidR="00F03D82" w:rsidRDefault="00241526" w:rsidP="00241526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Л</w:t>
      </w:r>
      <w:r w:rsidRPr="00DD1458">
        <w:rPr>
          <w:rFonts w:ascii="Times New Roman" w:hAnsi="Times New Roman" w:cs="Times New Roman"/>
          <w:sz w:val="24"/>
          <w:lang w:val="kk-KZ"/>
        </w:rPr>
        <w:t>егкая фракция углеводородов, получаемая в результате стабилизации НГК с удалением легколетучих компонентов, который представляет собой смесь жидких углеводородов из предельных углеводородов с примесями углеводородных и не углеводородных компонентов с давлением насыщенных паров по Рейду 70кПа при температуре 37,8 градусов по Цельсию.</w:t>
      </w:r>
    </w:p>
    <w:p w14:paraId="3D4979C2" w14:textId="60229D86" w:rsidR="003E1333" w:rsidRPr="00F06C80" w:rsidRDefault="00241526" w:rsidP="003E133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1458">
        <w:rPr>
          <w:rFonts w:ascii="Times New Roman" w:hAnsi="Times New Roman" w:cs="Times New Roman"/>
          <w:sz w:val="24"/>
          <w:lang w:val="kk-KZ"/>
        </w:rPr>
        <w:t xml:space="preserve"> </w:t>
      </w:r>
      <w:r w:rsidR="009E6A1F">
        <w:rPr>
          <w:rFonts w:ascii="Times New Roman" w:hAnsi="Times New Roman" w:cs="Times New Roman"/>
          <w:b/>
          <w:bCs/>
          <w:sz w:val="24"/>
          <w:lang w:val="kk-KZ"/>
        </w:rPr>
        <w:t>4</w:t>
      </w:r>
      <w:r w:rsidR="00196DE7" w:rsidRPr="00196DE7">
        <w:rPr>
          <w:rFonts w:ascii="Times New Roman" w:hAnsi="Times New Roman" w:cs="Times New Roman"/>
          <w:b/>
          <w:bCs/>
          <w:sz w:val="24"/>
          <w:lang w:val="kk-KZ"/>
        </w:rPr>
        <w:t>.3</w:t>
      </w:r>
      <w:bookmarkStart w:id="5" w:name="_Hlk176331431"/>
      <w:bookmarkEnd w:id="3"/>
      <w:r w:rsidR="00F06C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62614" w:rsidRPr="00793E06">
        <w:rPr>
          <w:rFonts w:ascii="Times New Roman" w:hAnsi="Times New Roman" w:cs="Times New Roman"/>
          <w:sz w:val="24"/>
        </w:rPr>
        <w:t xml:space="preserve"> </w:t>
      </w:r>
      <w:bookmarkStart w:id="6" w:name="_Hlk99529712"/>
      <w:bookmarkStart w:id="7" w:name="_Hlk99529671"/>
      <w:r w:rsidR="003E1333" w:rsidRPr="00793E06">
        <w:rPr>
          <w:rFonts w:ascii="Times New Roman" w:hAnsi="Times New Roman" w:cs="Times New Roman"/>
          <w:b/>
          <w:sz w:val="24"/>
        </w:rPr>
        <w:t>В состав</w:t>
      </w:r>
      <w:r w:rsidR="003E1333">
        <w:rPr>
          <w:rFonts w:ascii="Times New Roman" w:hAnsi="Times New Roman" w:cs="Times New Roman"/>
          <w:b/>
          <w:sz w:val="24"/>
        </w:rPr>
        <w:t xml:space="preserve"> </w:t>
      </w:r>
      <w:r w:rsidR="003E1333" w:rsidRPr="00836E54">
        <w:rPr>
          <w:rFonts w:ascii="Times New Roman" w:hAnsi="Times New Roman" w:cs="Times New Roman"/>
          <w:b/>
          <w:sz w:val="24"/>
        </w:rPr>
        <w:t xml:space="preserve">предварительных работ </w:t>
      </w:r>
      <w:r w:rsidR="003E1333" w:rsidRPr="00836E54">
        <w:rPr>
          <w:rFonts w:ascii="Times New Roman" w:hAnsi="Times New Roman" w:cs="Times New Roman"/>
          <w:b/>
          <w:sz w:val="24"/>
          <w:lang w:val="kk-KZ"/>
        </w:rPr>
        <w:t>до</w:t>
      </w:r>
      <w:r w:rsidR="003E1333" w:rsidRPr="00836E54">
        <w:rPr>
          <w:rFonts w:ascii="Times New Roman" w:hAnsi="Times New Roman" w:cs="Times New Roman"/>
          <w:b/>
          <w:sz w:val="24"/>
        </w:rPr>
        <w:t xml:space="preserve"> процессинг</w:t>
      </w:r>
      <w:r w:rsidR="003E1333" w:rsidRPr="00836E54">
        <w:rPr>
          <w:rFonts w:ascii="Times New Roman" w:hAnsi="Times New Roman" w:cs="Times New Roman"/>
          <w:b/>
          <w:sz w:val="24"/>
          <w:lang w:val="kk-KZ"/>
        </w:rPr>
        <w:t>а</w:t>
      </w:r>
      <w:r w:rsidR="003E1333" w:rsidRPr="00836E54">
        <w:rPr>
          <w:rFonts w:ascii="Times New Roman" w:hAnsi="Times New Roman" w:cs="Times New Roman"/>
          <w:b/>
          <w:sz w:val="24"/>
        </w:rPr>
        <w:t xml:space="preserve"> включает</w:t>
      </w:r>
      <w:r w:rsidR="003E1333" w:rsidRPr="00836E54">
        <w:rPr>
          <w:rFonts w:ascii="Times New Roman" w:hAnsi="Times New Roman" w:cs="Times New Roman"/>
          <w:b/>
          <w:sz w:val="24"/>
          <w:lang w:val="kk-KZ"/>
        </w:rPr>
        <w:t>:</w:t>
      </w:r>
    </w:p>
    <w:p w14:paraId="157F1875" w14:textId="7F34D4EB" w:rsidR="00EF2A27" w:rsidRPr="009E6A1F" w:rsidRDefault="00EF2A27" w:rsidP="009E6A1F">
      <w:pPr>
        <w:pStyle w:val="a6"/>
        <w:numPr>
          <w:ilvl w:val="2"/>
          <w:numId w:val="22"/>
        </w:num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9E6A1F">
        <w:rPr>
          <w:rFonts w:ascii="Times New Roman" w:hAnsi="Times New Roman" w:cs="Times New Roman"/>
          <w:sz w:val="24"/>
          <w:szCs w:val="24"/>
          <w:lang w:val="ru-RU"/>
        </w:rPr>
        <w:t>Акт готовности объекта газоперерабатывающего завода к приему сырого газа;</w:t>
      </w:r>
    </w:p>
    <w:p w14:paraId="06FAF814" w14:textId="11BF7410" w:rsidR="00D62614" w:rsidRPr="009E6A1F" w:rsidRDefault="00D62614" w:rsidP="009E6A1F">
      <w:pPr>
        <w:pStyle w:val="a6"/>
        <w:numPr>
          <w:ilvl w:val="1"/>
          <w:numId w:val="22"/>
        </w:numP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9E6A1F">
        <w:rPr>
          <w:rFonts w:ascii="Times New Roman" w:hAnsi="Times New Roman"/>
          <w:b/>
          <w:sz w:val="24"/>
          <w:szCs w:val="24"/>
          <w:lang w:val="ru-RU"/>
        </w:rPr>
        <w:t>Требования, предъявляемые к выполняемым работам Подрядчика</w:t>
      </w:r>
    </w:p>
    <w:p w14:paraId="16EDC021" w14:textId="7F4E2E9E" w:rsidR="006D60C7" w:rsidRPr="00D35723" w:rsidRDefault="00BD3EED" w:rsidP="009E6A1F">
      <w:pPr>
        <w:pStyle w:val="a6"/>
        <w:numPr>
          <w:ilvl w:val="2"/>
          <w:numId w:val="23"/>
        </w:num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Качество и объем товарной продукции будет исходит</w:t>
      </w:r>
      <w:r w:rsidR="00A27C56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ь</w:t>
      </w: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 xml:space="preserve"> согласно </w:t>
      </w:r>
      <w:r w:rsidR="006D60C7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 xml:space="preserve">разработанной и </w:t>
      </w: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утвер</w:t>
      </w:r>
      <w:r w:rsidR="00A27C56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ж</w:t>
      </w: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денной МОВТП. Исходя из максимального поставляемого объема сырого газа в количестве 1 млрд. нм</w:t>
      </w: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val="kk-KZ"/>
        </w:rPr>
        <w:t>3</w:t>
      </w: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 xml:space="preserve">/год объем </w:t>
      </w:r>
      <w:r w:rsidR="00E85229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товарной продукции</w:t>
      </w: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 xml:space="preserve"> состав</w:t>
      </w:r>
      <w:r w:rsidR="00E85229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ит</w:t>
      </w:r>
      <w:r w:rsidR="006D60C7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:</w:t>
      </w:r>
    </w:p>
    <w:p w14:paraId="3CBEBB44" w14:textId="43FFBE13" w:rsidR="006D60C7" w:rsidRPr="00D35723" w:rsidRDefault="006D60C7" w:rsidP="00E8522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товарн</w:t>
      </w:r>
      <w:r w:rsidR="00E85229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ый</w:t>
      </w: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 xml:space="preserve"> газ </w:t>
      </w:r>
      <w:r w:rsidR="00BD3EED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пределах 912 млн. м</w:t>
      </w:r>
      <w:r w:rsidR="00BD3EED" w:rsidRPr="00D35723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val="kk-KZ"/>
        </w:rPr>
        <w:t>3</w:t>
      </w:r>
      <w:r w:rsidR="00BD3EED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/год</w:t>
      </w:r>
      <w:r w:rsidR="00E85229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;</w:t>
      </w:r>
      <w:r w:rsidR="00BD3EED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 xml:space="preserve"> </w:t>
      </w:r>
    </w:p>
    <w:p w14:paraId="27FD49BA" w14:textId="77777777" w:rsidR="00E85229" w:rsidRPr="00D35723" w:rsidRDefault="00BD3EED" w:rsidP="00E8522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СУГ в пределах 75 тыс. тонн/год</w:t>
      </w:r>
      <w:r w:rsidR="00E85229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;</w:t>
      </w:r>
    </w:p>
    <w:p w14:paraId="2C6EB525" w14:textId="77777777" w:rsidR="00E85229" w:rsidRPr="00D35723" w:rsidRDefault="00BD3EED" w:rsidP="00E8522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легкая нефть в пределах 22 тыс. тонн/год</w:t>
      </w:r>
      <w:r w:rsidR="00E85229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;</w:t>
      </w:r>
    </w:p>
    <w:p w14:paraId="07C56184" w14:textId="77777777" w:rsidR="00E85229" w:rsidRPr="00D35723" w:rsidRDefault="00E85229" w:rsidP="00E8522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т</w:t>
      </w:r>
      <w:r w:rsidR="00BD3EED"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оварная сера 32 тыс.тн/год</w:t>
      </w: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.</w:t>
      </w:r>
    </w:p>
    <w:p w14:paraId="77FF8FD8" w14:textId="77777777" w:rsidR="009E6A1F" w:rsidRPr="00D35723" w:rsidRDefault="00E85229" w:rsidP="009E6A1F">
      <w:pPr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</w:pPr>
      <w:r w:rsidRPr="00D35723"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  <w:t>Исходя из компоннентного состава газа, приведённого в Приложении № 1 к Технической спецификации, весь объём товарной продукции принадлежит Заказчику, при этом Заказчик самостоятельно осуществляет реализацию товарной продукции. Объём выпускаемой продукции может изменяться в зависимости от изменения компонентного состава сырого газа в период добычи.</w:t>
      </w:r>
    </w:p>
    <w:p w14:paraId="133C4C5E" w14:textId="46A82181" w:rsidR="006D5CDA" w:rsidRPr="00D35723" w:rsidRDefault="009E6A1F" w:rsidP="009E6A1F">
      <w:pPr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</w:pPr>
      <w:r w:rsidRPr="00D3572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 xml:space="preserve">4.4.2. </w:t>
      </w:r>
      <w:r w:rsidR="00624C68" w:rsidRPr="00D3572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 xml:space="preserve">Планируемый объем </w:t>
      </w:r>
      <w:r w:rsidR="008D1607" w:rsidRPr="00D3572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>сырог</w:t>
      </w:r>
      <w:r w:rsidR="00D311AB" w:rsidRPr="00D3572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>о</w:t>
      </w:r>
      <w:r w:rsidR="008D1607" w:rsidRPr="00D3572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 xml:space="preserve"> газа</w:t>
      </w:r>
      <w:r w:rsidR="00624C68" w:rsidRPr="00D3572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 xml:space="preserve"> для процессинга</w:t>
      </w:r>
      <w:r w:rsidR="006D5CDA" w:rsidRPr="00D3572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/>
        </w:rPr>
        <w:t>:</w:t>
      </w:r>
    </w:p>
    <w:p w14:paraId="0B4A6AB9" w14:textId="08EAD259" w:rsidR="006D5CDA" w:rsidRPr="006D5CDA" w:rsidRDefault="006D5CDA" w:rsidP="006D5CDA">
      <w:pPr>
        <w:ind w:right="140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bookmarkStart w:id="8" w:name="_Hlk184968410"/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2026 год:</w:t>
      </w:r>
      <w:r w:rsidRP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 </w:t>
      </w:r>
      <w:r w:rsidR="008D1607" w:rsidRP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16,7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  </w:t>
      </w:r>
      <w:r w:rsid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млн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 м</w:t>
      </w:r>
      <w:r w:rsidRP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3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40ECF401" w14:textId="528F9320" w:rsidR="006D5CDA" w:rsidRPr="006D5CDA" w:rsidRDefault="006D5CDA" w:rsidP="008D1607">
      <w:pPr>
        <w:ind w:right="140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2027 год: </w:t>
      </w:r>
      <w:r w:rsidR="00C958AD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400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 </w:t>
      </w:r>
      <w:r w:rsid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млн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 м</w:t>
      </w:r>
      <w:r w:rsidRP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3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5D599810" w14:textId="4725105C" w:rsidR="006D5CDA" w:rsidRPr="006D5CDA" w:rsidRDefault="006D5CDA" w:rsidP="006D5CDA">
      <w:pP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2028 год: </w:t>
      </w:r>
      <w:r w:rsid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1 000 млн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 м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vertAlign w:val="superscript"/>
          <w:lang w:val="kk-KZ"/>
        </w:rPr>
        <w:t>3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512B8583" w14:textId="1A1BCF15" w:rsidR="006D5CDA" w:rsidRPr="006D5CDA" w:rsidRDefault="006D5CDA" w:rsidP="006D5CDA">
      <w:pP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2029 год: </w:t>
      </w:r>
      <w:r w:rsid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1 000 млн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 м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vertAlign w:val="superscript"/>
          <w:lang w:val="kk-KZ"/>
        </w:rPr>
        <w:t>3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0DADDB6B" w14:textId="3DA16C19" w:rsidR="006D5CDA" w:rsidRPr="006D5CDA" w:rsidRDefault="006D5CDA" w:rsidP="006D5CDA">
      <w:pPr>
        <w:ind w:right="140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2030 год: </w:t>
      </w:r>
      <w:r w:rsid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1 000 млн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 м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vertAlign w:val="superscript"/>
          <w:lang w:val="kk-KZ"/>
        </w:rPr>
        <w:t>3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61C74FC4" w14:textId="06D43B7B" w:rsidR="006D5CDA" w:rsidRPr="006D5CDA" w:rsidRDefault="006D5CDA" w:rsidP="006D5CDA">
      <w:pPr>
        <w:ind w:right="140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2031 год: </w:t>
      </w:r>
      <w:r w:rsid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1 000 млн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 м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vertAlign w:val="superscript"/>
          <w:lang w:val="kk-KZ"/>
        </w:rPr>
        <w:t>3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364BFF60" w14:textId="1DE416CB" w:rsidR="006D5CDA" w:rsidRPr="006D5CDA" w:rsidRDefault="006D5CDA" w:rsidP="006D5CDA">
      <w:pP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2032 год: </w:t>
      </w:r>
      <w:r w:rsid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1 000 млн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 м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vertAlign w:val="superscript"/>
          <w:lang w:val="kk-KZ"/>
        </w:rPr>
        <w:t>3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1C90D24E" w14:textId="1959A452" w:rsidR="006D5CDA" w:rsidRPr="006D5CDA" w:rsidRDefault="006D5CDA" w:rsidP="006D5CDA">
      <w:pP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2033 год:</w:t>
      </w:r>
      <w:r w:rsidRPr="006D5CDA">
        <w:rPr>
          <w:u w:val="single"/>
          <w:lang w:val="kk-KZ"/>
        </w:rPr>
        <w:t xml:space="preserve"> </w:t>
      </w:r>
      <w:r w:rsid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1 000 млн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 м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vertAlign w:val="superscript"/>
          <w:lang w:val="kk-KZ"/>
        </w:rPr>
        <w:t>3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7AE0B84C" w14:textId="258157DD" w:rsidR="006D5CDA" w:rsidRDefault="006D5CDA" w:rsidP="006D5CDA">
      <w:p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2034 год: </w:t>
      </w:r>
      <w:r w:rsidR="008D160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1 000 млн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 м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vertAlign w:val="superscript"/>
          <w:lang w:val="kk-KZ"/>
        </w:rPr>
        <w:t>3</w:t>
      </w:r>
      <w:r w:rsidR="008D1607"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  <w:bookmarkEnd w:id="8"/>
    </w:p>
    <w:p w14:paraId="30DD0990" w14:textId="142A7844" w:rsidR="008D1607" w:rsidRPr="006D5CDA" w:rsidRDefault="008D1607" w:rsidP="008D1607">
      <w:pP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203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5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 год:</w:t>
      </w:r>
      <w:r w:rsidRPr="006D5CDA">
        <w:rPr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1 000 млн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 м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vertAlign w:val="superscript"/>
          <w:lang w:val="kk-KZ"/>
        </w:rPr>
        <w:t>3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2AC49B53" w14:textId="6CB507D4" w:rsidR="008D1607" w:rsidRPr="009E6A1F" w:rsidRDefault="008D1607" w:rsidP="009E6A1F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</w:rPr>
      </w:pPr>
      <w:r w:rsidRPr="009E6A1F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год: </w:t>
      </w:r>
      <w:r w:rsidR="007062E0" w:rsidRPr="009E6A1F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333,3</w:t>
      </w:r>
      <w:r w:rsidRPr="009E6A1F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 млн. м</w:t>
      </w:r>
      <w:r w:rsidRPr="009E6A1F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vertAlign w:val="superscript"/>
          <w:lang w:val="kk-KZ"/>
        </w:rPr>
        <w:t>3</w:t>
      </w:r>
      <w:r w:rsidRPr="009E6A1F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23F8F67E" w14:textId="77334CE0" w:rsidR="0072402F" w:rsidRPr="009E6A1F" w:rsidRDefault="009E6A1F" w:rsidP="009E6A1F">
      <w:pPr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kk-KZ"/>
        </w:rPr>
        <w:t xml:space="preserve">4.4.3. </w:t>
      </w:r>
      <w:r w:rsidR="0072402F" w:rsidRPr="009E6A1F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kk-KZ"/>
        </w:rPr>
        <w:t>Планируемый объем сдачи газового конденсата для стабилизации</w:t>
      </w:r>
      <w:r w:rsidR="009770B0" w:rsidRPr="009E6A1F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ru-RU"/>
        </w:rPr>
        <w:t xml:space="preserve"> (без </w:t>
      </w:r>
      <w:proofErr w:type="spellStart"/>
      <w:r w:rsidR="009770B0" w:rsidRPr="009E6A1F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ru-RU"/>
        </w:rPr>
        <w:t>демеркаптанизации</w:t>
      </w:r>
      <w:proofErr w:type="spellEnd"/>
      <w:r w:rsidR="009770B0" w:rsidRPr="009E6A1F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ru-RU"/>
        </w:rPr>
        <w:t>)</w:t>
      </w:r>
      <w:r w:rsidR="0072402F" w:rsidRPr="009E6A1F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kk-KZ"/>
        </w:rPr>
        <w:t>:</w:t>
      </w:r>
    </w:p>
    <w:p w14:paraId="3FC6E1C1" w14:textId="3D133181" w:rsidR="0072402F" w:rsidRPr="006D5CDA" w:rsidRDefault="0072402F" w:rsidP="0072402F">
      <w:pPr>
        <w:ind w:right="140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2027 год: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139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тыс. тн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4BCF7517" w14:textId="245F0119" w:rsidR="0072402F" w:rsidRPr="006D5CDA" w:rsidRDefault="0072402F" w:rsidP="0072402F">
      <w:pP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2028 год: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253,4 тыс. тн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70CBD43C" w14:textId="58EB4417" w:rsidR="0072402F" w:rsidRPr="006D5CDA" w:rsidRDefault="0072402F" w:rsidP="0072402F">
      <w:pP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2029 год: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229,3 тыс. тн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5699FCAE" w14:textId="7283986A" w:rsidR="0072402F" w:rsidRPr="006D5CDA" w:rsidRDefault="0072402F" w:rsidP="0072402F">
      <w:pPr>
        <w:ind w:right="140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2030 год: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202,3 тыс. тн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6C7F74DA" w14:textId="299B1A55" w:rsidR="0072402F" w:rsidRPr="006D5CDA" w:rsidRDefault="0072402F" w:rsidP="0072402F">
      <w:pPr>
        <w:ind w:right="140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2031 год: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179,8 тыс. тн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/год;;</w:t>
      </w:r>
    </w:p>
    <w:p w14:paraId="70B2C0A2" w14:textId="7226935A" w:rsidR="0072402F" w:rsidRPr="006D5CDA" w:rsidRDefault="0072402F" w:rsidP="0072402F">
      <w:pP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2032 год: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162,3 тыс. тн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1495075B" w14:textId="5993B281" w:rsidR="0072402F" w:rsidRPr="006D5CDA" w:rsidRDefault="0072402F" w:rsidP="0072402F">
      <w:pP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2033 год:</w:t>
      </w:r>
      <w:r w:rsidRPr="006D5CDA">
        <w:rPr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147,9 тыс. тн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3447F551" w14:textId="30C20654" w:rsidR="0072402F" w:rsidRDefault="0072402F" w:rsidP="0072402F">
      <w:p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2034 год: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134,7 тыс. тн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479AF44D" w14:textId="09EC940C" w:rsidR="0072402F" w:rsidRPr="006D5CDA" w:rsidRDefault="0072402F" w:rsidP="0072402F">
      <w:pP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203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5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 год:</w:t>
      </w:r>
      <w:r w:rsidRPr="006D5CDA">
        <w:rPr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123,4 тыс. тн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1E9AF994" w14:textId="39F396AE" w:rsidR="0072402F" w:rsidRDefault="0072402F" w:rsidP="0072402F">
      <w:p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203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6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 год: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37,8 тыс. тн</w:t>
      </w:r>
      <w:r w:rsidRPr="006D5CD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/год;</w:t>
      </w:r>
    </w:p>
    <w:p w14:paraId="1C1F54B6" w14:textId="77777777" w:rsidR="008D1607" w:rsidRPr="006D5CDA" w:rsidRDefault="008D1607" w:rsidP="006D5CDA">
      <w:p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</w:p>
    <w:p w14:paraId="5C6B74C9" w14:textId="4BF466E8" w:rsidR="00EF2A27" w:rsidRPr="00A27C56" w:rsidRDefault="009E6A1F" w:rsidP="00EF2A27">
      <w:pPr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kk-KZ"/>
        </w:rPr>
        <w:t>4.5.</w:t>
      </w:r>
      <w:r w:rsidR="00196DE7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kk-KZ"/>
        </w:rPr>
        <w:t xml:space="preserve"> </w:t>
      </w:r>
      <w:r w:rsidR="00EF2A27" w:rsidRPr="00A27C56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kk-KZ"/>
        </w:rPr>
        <w:t>Требования к потенциальному Подря</w:t>
      </w:r>
      <w:r w:rsidR="00E85229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kk-KZ"/>
        </w:rPr>
        <w:t>д</w:t>
      </w:r>
      <w:r w:rsidR="00EF2A27" w:rsidRPr="00A27C56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kk-KZ"/>
        </w:rPr>
        <w:t>чику:</w:t>
      </w:r>
    </w:p>
    <w:p w14:paraId="216C3882" w14:textId="3AC45EC2" w:rsidR="00EF2A27" w:rsidRPr="00A27C56" w:rsidRDefault="009E6A1F" w:rsidP="00EF2A27">
      <w:p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4</w:t>
      </w:r>
      <w:r w:rsidR="00EF2A27" w:rsidRPr="00A27C56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</w:t>
      </w:r>
      <w:r w:rsidR="00F06C80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5</w:t>
      </w:r>
      <w:r w:rsidR="00EF2A27" w:rsidRPr="00A27C56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.1.</w:t>
      </w:r>
      <w:r w:rsidR="00EF2A27" w:rsidRPr="00A27C56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ab/>
        <w:t>Наличие государственной лицензии на занятие:</w:t>
      </w:r>
    </w:p>
    <w:p w14:paraId="4FC0A5DF" w14:textId="77777777" w:rsidR="00EF2A27" w:rsidRPr="00A27C56" w:rsidRDefault="00EF2A27" w:rsidP="00EF2A27">
      <w:p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A27C56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 Проектирование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</w:t>
      </w:r>
    </w:p>
    <w:p w14:paraId="2CA84344" w14:textId="77777777" w:rsidR="00EF2A27" w:rsidRPr="00A27C56" w:rsidRDefault="00EF2A27" w:rsidP="00EF2A27">
      <w:p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A27C56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нефтегазоперерабатывающих производств, эксплуатация магистральных газопроводов, нефтепроводов, нефтепродуктопроводов;</w:t>
      </w:r>
    </w:p>
    <w:p w14:paraId="4E2946B8" w14:textId="77777777" w:rsidR="00EF2A27" w:rsidRPr="00A27C56" w:rsidRDefault="00EF2A27" w:rsidP="00EF2A27">
      <w:p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A27C56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Подвиды лицензируемого вида деятельности:</w:t>
      </w:r>
    </w:p>
    <w:p w14:paraId="208AD178" w14:textId="77777777" w:rsidR="00EF2A27" w:rsidRPr="00A27C56" w:rsidRDefault="00EF2A27" w:rsidP="00EF2A27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A27C56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Эксплуатация химических производств;</w:t>
      </w:r>
    </w:p>
    <w:bookmarkEnd w:id="5"/>
    <w:bookmarkEnd w:id="6"/>
    <w:bookmarkEnd w:id="7"/>
    <w:p w14:paraId="26C17F53" w14:textId="2D7004D2" w:rsidR="008406FB" w:rsidRPr="00D35723" w:rsidRDefault="008406FB" w:rsidP="009E6A1F">
      <w:pPr>
        <w:pStyle w:val="a6"/>
        <w:numPr>
          <w:ilvl w:val="0"/>
          <w:numId w:val="16"/>
        </w:numPr>
        <w:ind w:left="284" w:firstLine="0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lastRenderedPageBreak/>
        <w:t>Подрядчик обязан предоставить документальное подтверждение наличия существующего и действующего газо-перерабатывающего завода, обеспечивающего возможность переработки заявленных объёмов сырого газа Заказчика</w:t>
      </w:r>
      <w:r w:rsidR="0088190F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 </w:t>
      </w:r>
      <w:r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в виде технического паспорта либо эквивалентного официального документа, содержащего сведения о проектной и фактической производительности.</w:t>
      </w:r>
    </w:p>
    <w:p w14:paraId="397A9CCE" w14:textId="2442B7EA" w:rsidR="00D50E49" w:rsidRPr="00D35723" w:rsidRDefault="009E6A1F" w:rsidP="009E6A1F">
      <w:pPr>
        <w:pStyle w:val="a6"/>
        <w:ind w:left="284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 xml:space="preserve">- </w:t>
      </w:r>
      <w:r w:rsidR="00D50E49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 xml:space="preserve">Точки подведения коммуникаций, предоставляемые Заказчиком </w:t>
      </w:r>
      <w:r w:rsidR="008406FB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 xml:space="preserve">для подачи сырого газа, нестабильного газоконденсата и возврата товарной продукции, </w:t>
      </w:r>
      <w:r w:rsidR="00D50E49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>располагаются на расстоянии не более 1</w:t>
      </w:r>
      <w:r w:rsidR="00F06C80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>1</w:t>
      </w:r>
      <w:r w:rsidR="00D50E49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 xml:space="preserve"> км от </w:t>
      </w:r>
      <w:r w:rsidR="008406FB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>месторождения Урихтау.</w:t>
      </w:r>
      <w:r w:rsidR="009209D1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 xml:space="preserve"> Пр</w:t>
      </w:r>
      <w:r w:rsidR="005E5792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>иложить</w:t>
      </w:r>
      <w:r w:rsidR="009209D1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 xml:space="preserve"> </w:t>
      </w:r>
      <w:r w:rsidR="0094157C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>технический паспорт либо иной официальный документ, подтверждающий местоположение</w:t>
      </w:r>
      <w:r w:rsidR="0094157C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 </w:t>
      </w:r>
      <w:r w:rsidR="009209D1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существующего и действующего </w:t>
      </w:r>
      <w:r w:rsidR="009209D1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>газоперерабатывающего завода</w:t>
      </w:r>
      <w:r w:rsidR="0094157C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ru-RU"/>
        </w:rPr>
        <w:t>.</w:t>
      </w:r>
    </w:p>
    <w:p w14:paraId="14455260" w14:textId="5808E12C" w:rsidR="00BD3EED" w:rsidRPr="00D35723" w:rsidRDefault="009E6A1F" w:rsidP="009E6A1F">
      <w:pPr>
        <w:pStyle w:val="a6"/>
        <w:ind w:left="284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- </w:t>
      </w:r>
      <w:r w:rsidR="00CF4366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Наличие аккредитованной химико-аналитической лаборатории. В подтверждение необходимо приложить копию действующего аттестата аккредитации.</w:t>
      </w:r>
    </w:p>
    <w:p w14:paraId="4275F182" w14:textId="2766C07F" w:rsidR="00BD3EED" w:rsidRPr="00A27C56" w:rsidRDefault="009E6A1F" w:rsidP="009E6A1F">
      <w:pPr>
        <w:pStyle w:val="a6"/>
        <w:ind w:left="284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</w:pPr>
      <w:r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 xml:space="preserve">- </w:t>
      </w:r>
      <w:r w:rsidR="00887AA4" w:rsidRPr="00D35723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val="kk-KZ"/>
        </w:rPr>
        <w:t>Приложить паспорта качества на товарную продукцию (товарный газ, сжиженные углеводородные газы и товарную серу), полученную в результате переработки на газоперерабатывающем заводе Подрядчика, в подтверждение качества переработки газа.</w:t>
      </w:r>
    </w:p>
    <w:p w14:paraId="56B4A88E" w14:textId="77777777" w:rsidR="00F03D82" w:rsidRDefault="00F03D82" w:rsidP="009E6A1F">
      <w:pPr>
        <w:ind w:left="284"/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</w:pPr>
    </w:p>
    <w:p w14:paraId="526BB63A" w14:textId="77777777" w:rsidR="00F03D82" w:rsidRDefault="00F03D82" w:rsidP="009E6A1F">
      <w:pPr>
        <w:ind w:left="284"/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</w:pPr>
    </w:p>
    <w:p w14:paraId="2BEFF2FD" w14:textId="77777777" w:rsidR="00F03D82" w:rsidRDefault="00F03D82" w:rsidP="00D62614">
      <w:pPr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</w:pPr>
      <w:bookmarkStart w:id="9" w:name="_Hlk219191401"/>
    </w:p>
    <w:p w14:paraId="06397B59" w14:textId="77777777" w:rsidR="00196DE7" w:rsidRDefault="00196DE7" w:rsidP="00D62614">
      <w:pPr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</w:pPr>
    </w:p>
    <w:p w14:paraId="28F89F42" w14:textId="77777777" w:rsidR="00196DE7" w:rsidRDefault="00196DE7" w:rsidP="00D62614">
      <w:pPr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</w:pPr>
    </w:p>
    <w:p w14:paraId="599A762C" w14:textId="15B46BB3" w:rsidR="00F03D82" w:rsidRPr="00F03D82" w:rsidRDefault="008C6EE3" w:rsidP="00196DE7">
      <w:pPr>
        <w:pStyle w:val="a6"/>
        <w:numPr>
          <w:ilvl w:val="0"/>
          <w:numId w:val="20"/>
        </w:numPr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</w:pPr>
      <w:r w:rsidRPr="00F03D82"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  <w:t xml:space="preserve">Приложения к технической спецификации: </w:t>
      </w:r>
    </w:p>
    <w:p w14:paraId="64815C16" w14:textId="77777777" w:rsidR="00F03D82" w:rsidRDefault="00F03D82" w:rsidP="00F03D82">
      <w:pPr>
        <w:pStyle w:val="a6"/>
        <w:ind w:left="540"/>
        <w:rPr>
          <w:rFonts w:ascii="Times New Roman" w:eastAsia="TimesNewRomanPSMT" w:hAnsi="Times New Roman" w:cs="Times New Roman"/>
          <w:sz w:val="24"/>
          <w:szCs w:val="24"/>
          <w:u w:val="single"/>
          <w:lang w:val="kk-KZ"/>
        </w:rPr>
      </w:pPr>
    </w:p>
    <w:p w14:paraId="7E083ABF" w14:textId="09A326F5" w:rsidR="0032618F" w:rsidRPr="00F03D82" w:rsidRDefault="008C6EE3" w:rsidP="00F03D82">
      <w:pPr>
        <w:pStyle w:val="a6"/>
        <w:ind w:left="540"/>
        <w:rPr>
          <w:u w:val="single"/>
          <w:lang w:val="ru-RU"/>
        </w:rPr>
      </w:pPr>
      <w:bookmarkStart w:id="10" w:name="_Hlk219231654"/>
      <w:r w:rsidRPr="00D35723">
        <w:rPr>
          <w:rFonts w:ascii="Times New Roman" w:eastAsia="TimesNewRomanPSMT" w:hAnsi="Times New Roman" w:cs="Times New Roman"/>
          <w:sz w:val="24"/>
          <w:szCs w:val="24"/>
          <w:u w:val="single"/>
          <w:lang w:val="kk-KZ"/>
        </w:rPr>
        <w:t>Приложение №1 «</w:t>
      </w:r>
      <w:r w:rsidR="006D60C7" w:rsidRPr="00D35723">
        <w:rPr>
          <w:rFonts w:ascii="Times New Roman" w:eastAsia="TimesNewRomanPSMT" w:hAnsi="Times New Roman" w:cs="Times New Roman"/>
          <w:sz w:val="24"/>
          <w:szCs w:val="24"/>
          <w:u w:val="single"/>
          <w:lang w:val="kk-KZ"/>
        </w:rPr>
        <w:t xml:space="preserve">Компоннентный </w:t>
      </w:r>
      <w:r w:rsidRPr="00D35723">
        <w:rPr>
          <w:rFonts w:ascii="Times New Roman" w:eastAsia="TimesNewRomanPSMT" w:hAnsi="Times New Roman" w:cs="Times New Roman"/>
          <w:sz w:val="24"/>
          <w:szCs w:val="24"/>
          <w:u w:val="single"/>
          <w:lang w:val="kk-KZ"/>
        </w:rPr>
        <w:t>Состав газа»</w:t>
      </w:r>
    </w:p>
    <w:bookmarkEnd w:id="10"/>
    <w:p w14:paraId="1CC2A18F" w14:textId="77777777" w:rsidR="00614966" w:rsidRDefault="00614966" w:rsidP="00D62614">
      <w:pPr>
        <w:rPr>
          <w:lang w:val="ru-RU"/>
        </w:rPr>
      </w:pPr>
    </w:p>
    <w:p w14:paraId="742C7C79" w14:textId="77F23FBF" w:rsidR="008D1607" w:rsidRPr="008D1607" w:rsidRDefault="008D1607" w:rsidP="008D1607">
      <w:pPr>
        <w:jc w:val="center"/>
        <w:rPr>
          <w:rFonts w:ascii="Times New Roman" w:eastAsia="DengXian" w:hAnsi="Times New Roman" w:cs="Times New Roman"/>
          <w:b/>
          <w:iCs/>
          <w:w w:val="101"/>
          <w:kern w:val="0"/>
          <w:sz w:val="24"/>
          <w:szCs w:val="24"/>
          <w:lang w:val="ru-RU"/>
        </w:rPr>
      </w:pPr>
      <w:r w:rsidRPr="008D1607">
        <w:rPr>
          <w:rFonts w:ascii="Times New Roman" w:eastAsia="DengXian" w:hAnsi="Times New Roman" w:cs="Times New Roman"/>
          <w:b/>
          <w:w w:val="101"/>
          <w:kern w:val="0"/>
          <w:sz w:val="24"/>
          <w:szCs w:val="24"/>
          <w:lang w:val="ru-RU"/>
        </w:rPr>
        <w:t>Показатели качества природного/сырого газа по компонентному состав</w:t>
      </w:r>
      <w:r>
        <w:rPr>
          <w:rFonts w:ascii="Times New Roman" w:eastAsia="DengXian" w:hAnsi="Times New Roman" w:cs="Times New Roman"/>
          <w:b/>
          <w:w w:val="101"/>
          <w:kern w:val="0"/>
          <w:sz w:val="24"/>
          <w:szCs w:val="24"/>
          <w:lang w:val="ru-RU"/>
        </w:rPr>
        <w:t>у</w:t>
      </w: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1645"/>
        <w:gridCol w:w="2120"/>
        <w:gridCol w:w="2120"/>
      </w:tblGrid>
      <w:tr w:rsidR="008D1607" w:rsidRPr="008A4A8A" w14:paraId="0F697A13" w14:textId="3495FFD6" w:rsidTr="008D1607">
        <w:trPr>
          <w:trHeight w:val="533"/>
          <w:jc w:val="center"/>
        </w:trPr>
        <w:tc>
          <w:tcPr>
            <w:tcW w:w="4954" w:type="dxa"/>
          </w:tcPr>
          <w:p w14:paraId="69B01AE7" w14:textId="77777777" w:rsidR="008D1607" w:rsidRPr="008D1607" w:rsidRDefault="008D1607" w:rsidP="008D1607">
            <w:pPr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4"/>
                <w:szCs w:val="24"/>
                <w:u w:val="single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kern w:val="0"/>
                <w:sz w:val="24"/>
                <w:szCs w:val="24"/>
                <w:u w:val="single"/>
                <w:lang w:val="ru-RU"/>
              </w:rPr>
              <w:t>Показатель</w:t>
            </w:r>
          </w:p>
        </w:tc>
        <w:tc>
          <w:tcPr>
            <w:tcW w:w="1645" w:type="dxa"/>
          </w:tcPr>
          <w:p w14:paraId="2404EDF4" w14:textId="77777777" w:rsidR="008D1607" w:rsidRPr="008D1607" w:rsidRDefault="008D1607" w:rsidP="008D1607">
            <w:pPr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4"/>
                <w:szCs w:val="24"/>
                <w:u w:val="single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kern w:val="0"/>
                <w:sz w:val="24"/>
                <w:szCs w:val="24"/>
                <w:u w:val="single"/>
                <w:lang w:val="ru-RU"/>
              </w:rPr>
              <w:t>Единица измерения</w:t>
            </w:r>
          </w:p>
        </w:tc>
        <w:tc>
          <w:tcPr>
            <w:tcW w:w="2120" w:type="dxa"/>
          </w:tcPr>
          <w:p w14:paraId="6C2981E7" w14:textId="2A617E38" w:rsidR="008D1607" w:rsidRPr="00A27C56" w:rsidRDefault="008D1607" w:rsidP="008D1607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u w:val="single"/>
                <w:lang w:val="ru-RU"/>
              </w:rPr>
            </w:pPr>
            <w:r w:rsidRPr="00A27C56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u w:val="single"/>
                <w:lang w:val="ru-RU"/>
              </w:rPr>
              <w:t>Количество по</w:t>
            </w:r>
            <w:r w:rsidR="00396B8D" w:rsidRPr="00A27C56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u w:val="single"/>
                <w:lang w:val="ru-RU"/>
              </w:rPr>
              <w:t xml:space="preserve"> м/р</w:t>
            </w:r>
            <w:r w:rsidRPr="00A27C56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u w:val="single"/>
                <w:lang w:val="ru-RU"/>
              </w:rPr>
              <w:t xml:space="preserve"> Урихтау горизонт КТ-1</w:t>
            </w:r>
          </w:p>
        </w:tc>
        <w:tc>
          <w:tcPr>
            <w:tcW w:w="2120" w:type="dxa"/>
          </w:tcPr>
          <w:p w14:paraId="79847D32" w14:textId="05221A41" w:rsidR="008D1607" w:rsidRPr="00A27C56" w:rsidRDefault="008D1607" w:rsidP="00396B8D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A27C56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Количество по</w:t>
            </w:r>
            <w:r w:rsidR="00396B8D" w:rsidRPr="00A27C56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 xml:space="preserve"> м/р</w:t>
            </w:r>
            <w:r w:rsidRPr="00A27C56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 xml:space="preserve"> Восточный Урихтау</w:t>
            </w:r>
          </w:p>
        </w:tc>
      </w:tr>
      <w:tr w:rsidR="008D1607" w:rsidRPr="008D1607" w14:paraId="27DBD50C" w14:textId="6AC3F0CE" w:rsidTr="008D1607">
        <w:trPr>
          <w:trHeight w:val="180"/>
          <w:jc w:val="center"/>
        </w:trPr>
        <w:tc>
          <w:tcPr>
            <w:tcW w:w="4954" w:type="dxa"/>
          </w:tcPr>
          <w:p w14:paraId="5C7CE7D1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1.Метан CH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vertAlign w:val="subscript"/>
                <w:lang w:val="ru-RU"/>
              </w:rPr>
              <w:t>4</w:t>
            </w:r>
          </w:p>
        </w:tc>
        <w:tc>
          <w:tcPr>
            <w:tcW w:w="1645" w:type="dxa"/>
          </w:tcPr>
          <w:p w14:paraId="3ED6309E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моль%</w:t>
            </w:r>
          </w:p>
        </w:tc>
        <w:tc>
          <w:tcPr>
            <w:tcW w:w="2120" w:type="dxa"/>
          </w:tcPr>
          <w:p w14:paraId="3A13E242" w14:textId="77777777" w:rsidR="008D1607" w:rsidRPr="008D1607" w:rsidRDefault="008D1607" w:rsidP="008D160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78,413</w:t>
            </w:r>
          </w:p>
        </w:tc>
        <w:tc>
          <w:tcPr>
            <w:tcW w:w="2120" w:type="dxa"/>
          </w:tcPr>
          <w:p w14:paraId="79FA0299" w14:textId="4453ECD4" w:rsidR="008D1607" w:rsidRPr="008D1607" w:rsidRDefault="008D1607" w:rsidP="00396B8D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396B8D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78,998</w:t>
            </w:r>
          </w:p>
        </w:tc>
      </w:tr>
      <w:tr w:rsidR="008D1607" w:rsidRPr="008D1607" w14:paraId="240576AD" w14:textId="074299C7" w:rsidTr="008D1607">
        <w:trPr>
          <w:trHeight w:val="186"/>
          <w:jc w:val="center"/>
        </w:trPr>
        <w:tc>
          <w:tcPr>
            <w:tcW w:w="4954" w:type="dxa"/>
          </w:tcPr>
          <w:p w14:paraId="3788E362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2.Этан C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vertAlign w:val="subscript"/>
                <w:lang w:val="ru-RU"/>
              </w:rPr>
              <w:t>2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H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vertAlign w:val="subscript"/>
                <w:lang w:val="ru-RU"/>
              </w:rPr>
              <w:t>6</w:t>
            </w:r>
          </w:p>
        </w:tc>
        <w:tc>
          <w:tcPr>
            <w:tcW w:w="1645" w:type="dxa"/>
          </w:tcPr>
          <w:p w14:paraId="1987FF05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моль%</w:t>
            </w:r>
          </w:p>
        </w:tc>
        <w:tc>
          <w:tcPr>
            <w:tcW w:w="2120" w:type="dxa"/>
          </w:tcPr>
          <w:p w14:paraId="114F232F" w14:textId="77777777" w:rsidR="008D1607" w:rsidRPr="008D1607" w:rsidRDefault="008D1607" w:rsidP="008D160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5,343</w:t>
            </w:r>
          </w:p>
        </w:tc>
        <w:tc>
          <w:tcPr>
            <w:tcW w:w="2120" w:type="dxa"/>
          </w:tcPr>
          <w:p w14:paraId="211213E1" w14:textId="62B156CF" w:rsidR="008D1607" w:rsidRPr="008D1607" w:rsidRDefault="008D1607" w:rsidP="00396B8D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396B8D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6,568</w:t>
            </w:r>
          </w:p>
        </w:tc>
      </w:tr>
      <w:tr w:rsidR="008D1607" w:rsidRPr="008D1607" w14:paraId="4EA1ABD9" w14:textId="4D915523" w:rsidTr="008D1607">
        <w:trPr>
          <w:trHeight w:val="249"/>
          <w:jc w:val="center"/>
        </w:trPr>
        <w:tc>
          <w:tcPr>
            <w:tcW w:w="4954" w:type="dxa"/>
          </w:tcPr>
          <w:p w14:paraId="00A691F5" w14:textId="77777777" w:rsidR="008D1607" w:rsidRPr="008D1607" w:rsidRDefault="008D1607" w:rsidP="00F06C80">
            <w:pPr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3.Пропан C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vertAlign w:val="subscript"/>
                <w:lang w:val="ru-RU"/>
              </w:rPr>
              <w:t>3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H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vertAlign w:val="subscript"/>
                <w:lang w:val="ru-RU"/>
              </w:rPr>
              <w:t>8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 xml:space="preserve"> и более тяжелые углеводороды</w:t>
            </w:r>
          </w:p>
        </w:tc>
        <w:tc>
          <w:tcPr>
            <w:tcW w:w="1645" w:type="dxa"/>
          </w:tcPr>
          <w:p w14:paraId="113A25F2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моль%</w:t>
            </w:r>
          </w:p>
        </w:tc>
        <w:tc>
          <w:tcPr>
            <w:tcW w:w="2120" w:type="dxa"/>
          </w:tcPr>
          <w:p w14:paraId="7ECE6265" w14:textId="77777777" w:rsidR="008D1607" w:rsidRPr="008D1607" w:rsidRDefault="008D1607" w:rsidP="008D1607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7,891</w:t>
            </w:r>
          </w:p>
        </w:tc>
        <w:tc>
          <w:tcPr>
            <w:tcW w:w="2120" w:type="dxa"/>
          </w:tcPr>
          <w:p w14:paraId="5B7BF49B" w14:textId="485C1C37" w:rsidR="008D1607" w:rsidRPr="008D1607" w:rsidRDefault="008D1607" w:rsidP="00396B8D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396B8D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6,386</w:t>
            </w:r>
          </w:p>
        </w:tc>
      </w:tr>
      <w:tr w:rsidR="008D1607" w:rsidRPr="008D1607" w14:paraId="4A366C4F" w14:textId="3D63D6CB" w:rsidTr="008D1607">
        <w:trPr>
          <w:trHeight w:val="230"/>
          <w:jc w:val="center"/>
        </w:trPr>
        <w:tc>
          <w:tcPr>
            <w:tcW w:w="4954" w:type="dxa"/>
          </w:tcPr>
          <w:p w14:paraId="2B4A7C53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4.Азот N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1645" w:type="dxa"/>
          </w:tcPr>
          <w:p w14:paraId="6390437B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моль%</w:t>
            </w:r>
          </w:p>
        </w:tc>
        <w:tc>
          <w:tcPr>
            <w:tcW w:w="2120" w:type="dxa"/>
          </w:tcPr>
          <w:p w14:paraId="3079C2E4" w14:textId="77777777" w:rsidR="008D1607" w:rsidRPr="008D1607" w:rsidRDefault="008D1607" w:rsidP="008D1607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3,326</w:t>
            </w:r>
          </w:p>
        </w:tc>
        <w:tc>
          <w:tcPr>
            <w:tcW w:w="2120" w:type="dxa"/>
          </w:tcPr>
          <w:p w14:paraId="3A340695" w14:textId="10B33BBB" w:rsidR="008D1607" w:rsidRPr="008D1607" w:rsidRDefault="008D1607" w:rsidP="00396B8D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396B8D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2,438</w:t>
            </w:r>
          </w:p>
        </w:tc>
      </w:tr>
      <w:tr w:rsidR="008D1607" w:rsidRPr="008D1607" w14:paraId="7EBA67E5" w14:textId="78ED5DFD" w:rsidTr="008D1607">
        <w:trPr>
          <w:trHeight w:val="224"/>
          <w:jc w:val="center"/>
        </w:trPr>
        <w:tc>
          <w:tcPr>
            <w:tcW w:w="4954" w:type="dxa"/>
          </w:tcPr>
          <w:p w14:paraId="24E5F77B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5.Двуокись углерода CO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1645" w:type="dxa"/>
          </w:tcPr>
          <w:p w14:paraId="2553E8ED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моль%</w:t>
            </w:r>
          </w:p>
        </w:tc>
        <w:tc>
          <w:tcPr>
            <w:tcW w:w="2120" w:type="dxa"/>
          </w:tcPr>
          <w:p w14:paraId="1F1B8B44" w14:textId="77777777" w:rsidR="008D1607" w:rsidRPr="008D1607" w:rsidRDefault="008D1607" w:rsidP="008D1607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1,173</w:t>
            </w:r>
          </w:p>
        </w:tc>
        <w:tc>
          <w:tcPr>
            <w:tcW w:w="2120" w:type="dxa"/>
          </w:tcPr>
          <w:p w14:paraId="453BA746" w14:textId="47072EEE" w:rsidR="008D1607" w:rsidRPr="008D1607" w:rsidRDefault="008D1607" w:rsidP="00396B8D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396B8D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1,811</w:t>
            </w:r>
          </w:p>
        </w:tc>
      </w:tr>
      <w:tr w:rsidR="008D1607" w:rsidRPr="008D1607" w14:paraId="71023363" w14:textId="1C8D05B8" w:rsidTr="008D1607">
        <w:trPr>
          <w:trHeight w:val="275"/>
          <w:jc w:val="center"/>
        </w:trPr>
        <w:tc>
          <w:tcPr>
            <w:tcW w:w="4954" w:type="dxa"/>
          </w:tcPr>
          <w:p w14:paraId="5030C53C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6. Кислород О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1645" w:type="dxa"/>
          </w:tcPr>
          <w:p w14:paraId="7A0B712D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моль%</w:t>
            </w:r>
          </w:p>
        </w:tc>
        <w:tc>
          <w:tcPr>
            <w:tcW w:w="2120" w:type="dxa"/>
          </w:tcPr>
          <w:p w14:paraId="2401B825" w14:textId="77777777" w:rsidR="008D1607" w:rsidRPr="008D1607" w:rsidRDefault="008D1607" w:rsidP="008D1607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0,0110</w:t>
            </w:r>
          </w:p>
        </w:tc>
        <w:tc>
          <w:tcPr>
            <w:tcW w:w="2120" w:type="dxa"/>
          </w:tcPr>
          <w:p w14:paraId="69211CC9" w14:textId="79A02A90" w:rsidR="008D1607" w:rsidRPr="008D1607" w:rsidRDefault="008D1607" w:rsidP="00396B8D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396B8D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0,021</w:t>
            </w:r>
          </w:p>
        </w:tc>
      </w:tr>
      <w:tr w:rsidR="008D1607" w:rsidRPr="008D1607" w14:paraId="4870F580" w14:textId="365A4D05" w:rsidTr="008D1607">
        <w:trPr>
          <w:trHeight w:val="268"/>
          <w:jc w:val="center"/>
        </w:trPr>
        <w:tc>
          <w:tcPr>
            <w:tcW w:w="4954" w:type="dxa"/>
          </w:tcPr>
          <w:p w14:paraId="7C7A55E5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7.Сероводород H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vertAlign w:val="subscript"/>
                <w:lang w:val="ru-RU"/>
              </w:rPr>
              <w:t>2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S (+/- 20%)</w:t>
            </w:r>
          </w:p>
        </w:tc>
        <w:tc>
          <w:tcPr>
            <w:tcW w:w="1645" w:type="dxa"/>
          </w:tcPr>
          <w:p w14:paraId="7C3E38FC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моль%</w:t>
            </w:r>
          </w:p>
        </w:tc>
        <w:tc>
          <w:tcPr>
            <w:tcW w:w="2120" w:type="dxa"/>
          </w:tcPr>
          <w:p w14:paraId="7A1D130E" w14:textId="77777777" w:rsidR="008D1607" w:rsidRPr="008D1607" w:rsidRDefault="008D1607" w:rsidP="008D1607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3,0</w:t>
            </w:r>
          </w:p>
        </w:tc>
        <w:tc>
          <w:tcPr>
            <w:tcW w:w="2120" w:type="dxa"/>
          </w:tcPr>
          <w:p w14:paraId="41499846" w14:textId="108DC8CE" w:rsidR="008D1607" w:rsidRPr="008D1607" w:rsidRDefault="008D1607" w:rsidP="00396B8D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396B8D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4,5</w:t>
            </w:r>
          </w:p>
        </w:tc>
      </w:tr>
      <w:tr w:rsidR="008D1607" w:rsidRPr="008D1607" w14:paraId="22C67C2E" w14:textId="3F639F01" w:rsidTr="008D1607">
        <w:trPr>
          <w:trHeight w:val="271"/>
          <w:jc w:val="center"/>
        </w:trPr>
        <w:tc>
          <w:tcPr>
            <w:tcW w:w="4954" w:type="dxa"/>
          </w:tcPr>
          <w:p w14:paraId="3086FB41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8.Меркаптановая сера RSH (+/- 20%)</w:t>
            </w:r>
          </w:p>
        </w:tc>
        <w:tc>
          <w:tcPr>
            <w:tcW w:w="1645" w:type="dxa"/>
          </w:tcPr>
          <w:p w14:paraId="4561B897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моль%</w:t>
            </w:r>
          </w:p>
        </w:tc>
        <w:tc>
          <w:tcPr>
            <w:tcW w:w="2120" w:type="dxa"/>
          </w:tcPr>
          <w:p w14:paraId="50F359BD" w14:textId="77777777" w:rsidR="008D1607" w:rsidRPr="008D1607" w:rsidRDefault="008D1607" w:rsidP="008D1607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0,0509</w:t>
            </w:r>
          </w:p>
        </w:tc>
        <w:tc>
          <w:tcPr>
            <w:tcW w:w="2120" w:type="dxa"/>
          </w:tcPr>
          <w:p w14:paraId="6BD7C094" w14:textId="2A5D4F4B" w:rsidR="008D1607" w:rsidRPr="008D1607" w:rsidRDefault="008D1607" w:rsidP="00396B8D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396B8D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2</w:t>
            </w:r>
          </w:p>
        </w:tc>
      </w:tr>
      <w:tr w:rsidR="008D1607" w:rsidRPr="008D1607" w14:paraId="7BE2CCFF" w14:textId="4F03D817" w:rsidTr="008D1607">
        <w:trPr>
          <w:trHeight w:val="271"/>
          <w:jc w:val="center"/>
        </w:trPr>
        <w:tc>
          <w:tcPr>
            <w:tcW w:w="4954" w:type="dxa"/>
          </w:tcPr>
          <w:p w14:paraId="3396C65B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kern w:val="0"/>
                <w:sz w:val="24"/>
                <w:szCs w:val="24"/>
              </w:rPr>
              <w:t>9</w:t>
            </w:r>
            <w:r w:rsidRPr="008D1607">
              <w:rPr>
                <w:rFonts w:ascii="Times New Roman" w:eastAsia="DengXian" w:hAnsi="Times New Roman" w:cs="Times New Roman"/>
                <w:i/>
                <w:kern w:val="0"/>
                <w:sz w:val="24"/>
                <w:szCs w:val="24"/>
                <w:lang w:val="ru-RU"/>
              </w:rPr>
              <w:t>.Объемная теплота сгорания низшая</w:t>
            </w:r>
          </w:p>
        </w:tc>
        <w:tc>
          <w:tcPr>
            <w:tcW w:w="1645" w:type="dxa"/>
          </w:tcPr>
          <w:p w14:paraId="3A445C23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kern w:val="0"/>
                <w:sz w:val="24"/>
                <w:szCs w:val="24"/>
                <w:lang w:val="ru-RU"/>
              </w:rPr>
              <w:t>МДж/м3</w:t>
            </w:r>
          </w:p>
        </w:tc>
        <w:tc>
          <w:tcPr>
            <w:tcW w:w="2120" w:type="dxa"/>
          </w:tcPr>
          <w:p w14:paraId="6B8F84B4" w14:textId="77777777" w:rsidR="008D1607" w:rsidRPr="008D1607" w:rsidRDefault="008D1607" w:rsidP="008D1607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39,36</w:t>
            </w:r>
          </w:p>
        </w:tc>
        <w:tc>
          <w:tcPr>
            <w:tcW w:w="2120" w:type="dxa"/>
          </w:tcPr>
          <w:p w14:paraId="6185BA9A" w14:textId="58B7BC86" w:rsidR="008D1607" w:rsidRPr="008D1607" w:rsidRDefault="008D1607" w:rsidP="00396B8D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396B8D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8912,42</w:t>
            </w:r>
          </w:p>
        </w:tc>
      </w:tr>
      <w:tr w:rsidR="008D1607" w:rsidRPr="008D1607" w14:paraId="7C28E451" w14:textId="62549463" w:rsidTr="008D1607">
        <w:trPr>
          <w:trHeight w:val="213"/>
          <w:jc w:val="center"/>
        </w:trPr>
        <w:tc>
          <w:tcPr>
            <w:tcW w:w="4954" w:type="dxa"/>
          </w:tcPr>
          <w:p w14:paraId="46DF4A26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kern w:val="0"/>
                <w:sz w:val="24"/>
                <w:szCs w:val="24"/>
              </w:rPr>
              <w:t>10</w:t>
            </w:r>
            <w:r w:rsidRPr="008D1607">
              <w:rPr>
                <w:rFonts w:ascii="Times New Roman" w:eastAsia="DengXian" w:hAnsi="Times New Roman" w:cs="Times New Roman"/>
                <w:i/>
                <w:kern w:val="0"/>
                <w:sz w:val="24"/>
                <w:szCs w:val="24"/>
                <w:lang w:val="ru-RU"/>
              </w:rPr>
              <w:t xml:space="preserve">.Температура поставки газа </w:t>
            </w: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>(+/- 20%)</w:t>
            </w:r>
          </w:p>
        </w:tc>
        <w:tc>
          <w:tcPr>
            <w:tcW w:w="1645" w:type="dxa"/>
          </w:tcPr>
          <w:p w14:paraId="7F2C62DA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kern w:val="0"/>
                <w:sz w:val="24"/>
                <w:szCs w:val="24"/>
                <w:lang w:val="ru-RU"/>
              </w:rPr>
              <w:t>℃</w:t>
            </w:r>
          </w:p>
        </w:tc>
        <w:tc>
          <w:tcPr>
            <w:tcW w:w="2120" w:type="dxa"/>
          </w:tcPr>
          <w:p w14:paraId="64D9373C" w14:textId="77777777" w:rsidR="008D1607" w:rsidRPr="008D1607" w:rsidRDefault="008D1607" w:rsidP="008D1607">
            <w:pPr>
              <w:jc w:val="both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D1607"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  <w:t xml:space="preserve">            26</w:t>
            </w:r>
          </w:p>
        </w:tc>
        <w:tc>
          <w:tcPr>
            <w:tcW w:w="2120" w:type="dxa"/>
          </w:tcPr>
          <w:p w14:paraId="61CD9020" w14:textId="1BC83713" w:rsidR="008D1607" w:rsidRPr="008B023B" w:rsidRDefault="008D1607" w:rsidP="00396B8D">
            <w:pPr>
              <w:jc w:val="center"/>
              <w:rPr>
                <w:rFonts w:ascii="Times New Roman" w:eastAsia="DengXian" w:hAnsi="Times New Roman" w:cs="Times New Roman"/>
                <w:i/>
                <w:iCs/>
                <w:w w:val="101"/>
                <w:kern w:val="0"/>
                <w:sz w:val="24"/>
                <w:szCs w:val="24"/>
                <w:lang w:val="ru-RU"/>
              </w:rPr>
            </w:pPr>
            <w:r w:rsidRPr="008B023B">
              <w:rPr>
                <w:rFonts w:ascii="Times New Roman" w:hAnsi="Times New Roman" w:cs="Times New Roman"/>
                <w:i/>
                <w:iCs/>
                <w:w w:val="101"/>
                <w:sz w:val="24"/>
                <w:szCs w:val="24"/>
              </w:rPr>
              <w:t>26</w:t>
            </w:r>
          </w:p>
        </w:tc>
      </w:tr>
    </w:tbl>
    <w:p w14:paraId="4A73D4E8" w14:textId="77777777" w:rsidR="008D1607" w:rsidRDefault="008D1607" w:rsidP="00D62614">
      <w:pPr>
        <w:rPr>
          <w:lang w:val="ru-RU"/>
        </w:rPr>
      </w:pPr>
    </w:p>
    <w:p w14:paraId="71BC9B46" w14:textId="77777777" w:rsidR="008C6EE3" w:rsidRDefault="008C6EE3" w:rsidP="00D62614">
      <w:pPr>
        <w:rPr>
          <w:lang w:val="ru-RU"/>
        </w:rPr>
      </w:pPr>
    </w:p>
    <w:p w14:paraId="5E4E5B9D" w14:textId="77777777" w:rsidR="00196DE7" w:rsidRDefault="00196DE7" w:rsidP="00D62614">
      <w:pPr>
        <w:rPr>
          <w:lang w:val="ru-RU"/>
        </w:rPr>
      </w:pPr>
    </w:p>
    <w:p w14:paraId="290602C7" w14:textId="77777777" w:rsidR="00196DE7" w:rsidRDefault="00196DE7" w:rsidP="00D62614">
      <w:pPr>
        <w:rPr>
          <w:lang w:val="ru-RU"/>
        </w:rPr>
      </w:pPr>
    </w:p>
    <w:p w14:paraId="7234F90E" w14:textId="77777777" w:rsidR="00196DE7" w:rsidRDefault="00196DE7" w:rsidP="00D62614">
      <w:pPr>
        <w:rPr>
          <w:lang w:val="ru-RU"/>
        </w:rPr>
      </w:pPr>
    </w:p>
    <w:p w14:paraId="3AD648B8" w14:textId="77777777" w:rsidR="00196DE7" w:rsidRDefault="00196DE7" w:rsidP="00D62614">
      <w:pPr>
        <w:rPr>
          <w:lang w:val="ru-RU"/>
        </w:rPr>
      </w:pPr>
    </w:p>
    <w:p w14:paraId="13AFACFE" w14:textId="77777777" w:rsidR="00196DE7" w:rsidRDefault="00196DE7" w:rsidP="00D62614">
      <w:pPr>
        <w:rPr>
          <w:lang w:val="ru-RU"/>
        </w:rPr>
      </w:pPr>
    </w:p>
    <w:p w14:paraId="0475CC63" w14:textId="77777777" w:rsidR="00196DE7" w:rsidRDefault="00196DE7" w:rsidP="00D62614">
      <w:pPr>
        <w:rPr>
          <w:lang w:val="ru-RU"/>
        </w:rPr>
      </w:pPr>
    </w:p>
    <w:p w14:paraId="35180289" w14:textId="77777777" w:rsidR="00196DE7" w:rsidRDefault="00196DE7" w:rsidP="00D62614">
      <w:pPr>
        <w:rPr>
          <w:lang w:val="ru-RU"/>
        </w:rPr>
      </w:pPr>
    </w:p>
    <w:p w14:paraId="51B90472" w14:textId="77777777" w:rsidR="00196DE7" w:rsidRDefault="00196DE7" w:rsidP="00D62614">
      <w:pPr>
        <w:rPr>
          <w:lang w:val="ru-RU"/>
        </w:rPr>
      </w:pPr>
    </w:p>
    <w:p w14:paraId="27EFE086" w14:textId="77777777" w:rsidR="00196DE7" w:rsidRDefault="00196DE7" w:rsidP="00D62614">
      <w:pPr>
        <w:rPr>
          <w:lang w:val="ru-RU"/>
        </w:rPr>
      </w:pPr>
    </w:p>
    <w:p w14:paraId="6AF46F13" w14:textId="77777777" w:rsidR="00196DE7" w:rsidRDefault="00196DE7" w:rsidP="00D62614">
      <w:pPr>
        <w:rPr>
          <w:lang w:val="ru-RU"/>
        </w:rPr>
      </w:pPr>
    </w:p>
    <w:p w14:paraId="09E9E4F1" w14:textId="77777777" w:rsidR="00196DE7" w:rsidRDefault="00196DE7" w:rsidP="00D62614">
      <w:pPr>
        <w:rPr>
          <w:lang w:val="ru-RU"/>
        </w:rPr>
      </w:pPr>
    </w:p>
    <w:p w14:paraId="6D9D27B6" w14:textId="77777777" w:rsidR="00196DE7" w:rsidRDefault="00196DE7" w:rsidP="00D62614">
      <w:pPr>
        <w:rPr>
          <w:lang w:val="ru-RU"/>
        </w:rPr>
      </w:pPr>
    </w:p>
    <w:p w14:paraId="72A7BAA5" w14:textId="77777777" w:rsidR="00F06C80" w:rsidRDefault="00F06C80" w:rsidP="00D62614">
      <w:pPr>
        <w:rPr>
          <w:lang w:val="ru-RU"/>
        </w:rPr>
      </w:pPr>
    </w:p>
    <w:p w14:paraId="2EC55774" w14:textId="77777777" w:rsidR="00F06C80" w:rsidRDefault="00F06C80" w:rsidP="00D62614">
      <w:pPr>
        <w:rPr>
          <w:lang w:val="ru-RU"/>
        </w:rPr>
      </w:pPr>
    </w:p>
    <w:p w14:paraId="1E1CF8DA" w14:textId="77777777" w:rsidR="00196DE7" w:rsidRDefault="00196DE7" w:rsidP="00D62614">
      <w:pPr>
        <w:rPr>
          <w:lang w:val="ru-RU"/>
        </w:rPr>
      </w:pPr>
    </w:p>
    <w:p w14:paraId="70AFFCFF" w14:textId="2C92EFBD" w:rsidR="00196DE7" w:rsidRPr="00F03D82" w:rsidRDefault="00196DE7" w:rsidP="00196DE7">
      <w:pPr>
        <w:pStyle w:val="a6"/>
        <w:ind w:left="540"/>
        <w:rPr>
          <w:u w:val="single"/>
          <w:lang w:val="ru-RU"/>
        </w:rPr>
      </w:pPr>
      <w:r w:rsidRPr="00D35723">
        <w:rPr>
          <w:rFonts w:ascii="Times New Roman" w:eastAsia="TimesNewRomanPSMT" w:hAnsi="Times New Roman" w:cs="Times New Roman"/>
          <w:sz w:val="24"/>
          <w:szCs w:val="24"/>
          <w:u w:val="single"/>
          <w:lang w:val="kk-KZ"/>
        </w:rPr>
        <w:t>Приложение №2 «Компоннентный газового конденсата»</w:t>
      </w:r>
    </w:p>
    <w:p w14:paraId="40B51798" w14:textId="77777777" w:rsidR="00E53428" w:rsidRDefault="00E53428" w:rsidP="00D62614">
      <w:pPr>
        <w:rPr>
          <w:lang w:val="ru-RU"/>
        </w:rPr>
      </w:pPr>
    </w:p>
    <w:bookmarkEnd w:id="9"/>
    <w:p w14:paraId="07797C1B" w14:textId="77777777" w:rsidR="00196DE7" w:rsidRDefault="00196DE7" w:rsidP="00D62614">
      <w:pPr>
        <w:rPr>
          <w:lang w:val="ru-RU"/>
        </w:rPr>
      </w:pPr>
    </w:p>
    <w:tbl>
      <w:tblPr>
        <w:tblW w:w="10041" w:type="dxa"/>
        <w:tblLook w:val="04A0" w:firstRow="1" w:lastRow="0" w:firstColumn="1" w:lastColumn="0" w:noHBand="0" w:noVBand="1"/>
      </w:tblPr>
      <w:tblGrid>
        <w:gridCol w:w="1824"/>
        <w:gridCol w:w="920"/>
        <w:gridCol w:w="1787"/>
        <w:gridCol w:w="1568"/>
        <w:gridCol w:w="1603"/>
        <w:gridCol w:w="1244"/>
        <w:gridCol w:w="1364"/>
      </w:tblGrid>
      <w:tr w:rsidR="009E6A1F" w:rsidRPr="009E6A1F" w14:paraId="2057DF35" w14:textId="77777777" w:rsidTr="00785240">
        <w:trPr>
          <w:trHeight w:val="301"/>
        </w:trPr>
        <w:tc>
          <w:tcPr>
            <w:tcW w:w="10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4A2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КОМПОНЕНТНЫЙ СОСТАВ СЕПАРАТОРНОГО ФЛЮИДА</w:t>
            </w:r>
          </w:p>
        </w:tc>
      </w:tr>
      <w:tr w:rsidR="009E6A1F" w:rsidRPr="009E6A1F" w14:paraId="0009FBDE" w14:textId="77777777" w:rsidTr="00785240">
        <w:trPr>
          <w:trHeight w:val="301"/>
        </w:trPr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BA7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Компонент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3947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Выделившийся газ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2EA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Стабилизированный конденсат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E96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Сепараторный флюид</w:t>
            </w:r>
          </w:p>
        </w:tc>
      </w:tr>
      <w:tr w:rsidR="009E6A1F" w:rsidRPr="009E6A1F" w14:paraId="440CC7EF" w14:textId="77777777" w:rsidTr="00785240">
        <w:trPr>
          <w:trHeight w:val="301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2E05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3C6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моль 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009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моль 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B27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вес 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701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моль 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0B4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вес %</w:t>
            </w:r>
          </w:p>
        </w:tc>
      </w:tr>
      <w:tr w:rsidR="009E6A1F" w:rsidRPr="009E6A1F" w14:paraId="5A11F933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028D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Азот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B63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N₂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168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1.387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BAC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F7F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2F4B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406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0.026</w:t>
            </w:r>
          </w:p>
        </w:tc>
      </w:tr>
      <w:tr w:rsidR="009E6A1F" w:rsidRPr="009E6A1F" w14:paraId="0B5F1FE0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F96F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Диоксид углерода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0458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CO₂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88E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1.299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ACBB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5F3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C6A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D04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0.038</w:t>
            </w:r>
          </w:p>
        </w:tc>
      </w:tr>
      <w:tr w:rsidR="009E6A1F" w:rsidRPr="009E6A1F" w14:paraId="663ED806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7844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Сероводород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A2C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H₂S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1FC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7.733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08A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F0E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754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0.630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8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0.177</w:t>
            </w:r>
          </w:p>
        </w:tc>
      </w:tr>
      <w:tr w:rsidR="009E6A1F" w:rsidRPr="009E6A1F" w14:paraId="020B8835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425D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Метан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97A4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4EB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49.518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77A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26B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8EB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4.031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260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0.533</w:t>
            </w:r>
          </w:p>
        </w:tc>
      </w:tr>
      <w:tr w:rsidR="009E6A1F" w:rsidRPr="009E6A1F" w14:paraId="32D71901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17AC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Этан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E0BB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15B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13.929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C92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C0B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489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1.134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7D3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0.281</w:t>
            </w:r>
          </w:p>
        </w:tc>
      </w:tr>
      <w:tr w:rsidR="009E6A1F" w:rsidRPr="009E6A1F" w14:paraId="28A4DBA9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FA62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Пропан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2BD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81D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13.554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287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2844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7EE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1.103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920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0.401</w:t>
            </w:r>
          </w:p>
        </w:tc>
      </w:tr>
      <w:tr w:rsidR="009E6A1F" w:rsidRPr="009E6A1F" w14:paraId="7009132B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9B30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Изобутан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748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i-C4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3A3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3.045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9F5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1.338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1DF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06F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1.477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E5BB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0.706</w:t>
            </w:r>
          </w:p>
        </w:tc>
      </w:tr>
      <w:tr w:rsidR="009E6A1F" w:rsidRPr="009E6A1F" w14:paraId="5A847AA8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4977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Бутан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22F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n-C4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05B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5.470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69E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4.092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E1B8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1.838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3F4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4.205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CB1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2.015</w:t>
            </w:r>
          </w:p>
        </w:tc>
      </w:tr>
      <w:tr w:rsidR="009E6A1F" w:rsidRPr="009E6A1F" w14:paraId="7B8B6EDB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684F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Изопентан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5A0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i-C5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2C7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1.622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B9B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3.179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E3C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1.772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D62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3.052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85D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1.815</w:t>
            </w:r>
          </w:p>
        </w:tc>
      </w:tr>
      <w:tr w:rsidR="009E6A1F" w:rsidRPr="009E6A1F" w14:paraId="0D19A8A2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BB06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Пентан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B9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n-C5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EA7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1.566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A1D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4.393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255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2.449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81C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4.163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A2F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2.476</w:t>
            </w:r>
          </w:p>
        </w:tc>
      </w:tr>
      <w:tr w:rsidR="009E6A1F" w:rsidRPr="009E6A1F" w14:paraId="164F824D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015B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Гексан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C3D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044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0.615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D49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9.300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117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6.192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66F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8.593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07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6.104</w:t>
            </w:r>
          </w:p>
        </w:tc>
      </w:tr>
      <w:tr w:rsidR="009E6A1F" w:rsidRPr="009E6A1F" w14:paraId="4610CDA6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6FE2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Гептан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F58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763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0.215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DB5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13.818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989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10.698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956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12.711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611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10.499</w:t>
            </w:r>
          </w:p>
        </w:tc>
      </w:tr>
      <w:tr w:rsidR="009E6A1F" w:rsidRPr="009E6A1F" w14:paraId="5D8C4446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388B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Октан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DAC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CE0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B20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16.373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6558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14.450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B56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15.042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722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14.164</w:t>
            </w:r>
          </w:p>
        </w:tc>
      </w:tr>
      <w:tr w:rsidR="009E6A1F" w:rsidRPr="009E6A1F" w14:paraId="6AFCAE80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0B0B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Нонан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882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196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6B58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11.276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BEF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11.175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270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10.359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5B6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10.952</w:t>
            </w:r>
          </w:p>
        </w:tc>
      </w:tr>
      <w:tr w:rsidR="009E6A1F" w:rsidRPr="009E6A1F" w14:paraId="1AC0BA25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444B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Декан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71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EC5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D22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9.264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F8C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10.184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E9D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8.510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B6B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9.981</w:t>
            </w:r>
          </w:p>
        </w:tc>
      </w:tr>
      <w:tr w:rsidR="009E6A1F" w:rsidRPr="009E6A1F" w14:paraId="6C5D3480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E18C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Ундекан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BC5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E81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753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6.508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2F78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7.391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F7D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5.978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E15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7.244</w:t>
            </w:r>
          </w:p>
        </w:tc>
      </w:tr>
      <w:tr w:rsidR="009E6A1F" w:rsidRPr="009E6A1F" w14:paraId="0E4E8C3B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079D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Додекан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E84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C84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452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4.412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8CF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5.488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72C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4.053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A804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5.378</w:t>
            </w:r>
          </w:p>
        </w:tc>
      </w:tr>
      <w:tr w:rsidR="009E6A1F" w:rsidRPr="009E6A1F" w14:paraId="649321D3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60C3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Тридекан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14E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73C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958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3.967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15AB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5.364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E86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3.644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D85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5.257</w:t>
            </w:r>
          </w:p>
        </w:tc>
      </w:tr>
      <w:tr w:rsidR="009E6A1F" w:rsidRPr="009E6A1F" w14:paraId="5BB9967B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7989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Тетрадекан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6D7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28E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E20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2.839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5A7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4.167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5FA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2.607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49C4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4.084</w:t>
            </w:r>
          </w:p>
        </w:tc>
      </w:tr>
      <w:tr w:rsidR="009E6A1F" w:rsidRPr="009E6A1F" w14:paraId="45D3DEFF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C1F3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Пентадекан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7C3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1ED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8FB8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2.325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647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3.701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85F8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2.136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5948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3.627</w:t>
            </w:r>
          </w:p>
        </w:tc>
      </w:tr>
      <w:tr w:rsidR="009E6A1F" w:rsidRPr="009E6A1F" w14:paraId="122739EA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AD2F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Гексадекан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C80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9A6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02A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1.258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C03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2.158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1DF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1.156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A5B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2.115</w:t>
            </w:r>
          </w:p>
        </w:tc>
      </w:tr>
      <w:tr w:rsidR="009E6A1F" w:rsidRPr="009E6A1F" w14:paraId="198D36F2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8BD8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Гептадекан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9C08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D27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3CB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1.166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7E6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2.135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64C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1.071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F51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2.092</w:t>
            </w:r>
          </w:p>
        </w:tc>
      </w:tr>
      <w:tr w:rsidR="009E6A1F" w:rsidRPr="009E6A1F" w14:paraId="59A5E6EA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8F3F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Октадекан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399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C15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95E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1.008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8514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1.955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44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0.926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525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1.916</w:t>
            </w:r>
          </w:p>
        </w:tc>
      </w:tr>
      <w:tr w:rsidR="009E6A1F" w:rsidRPr="009E6A1F" w14:paraId="20D1F1F2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7CE4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Нонадекан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278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FA5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0AC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0.809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B4C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1.643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4EE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0.743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8DA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1.610</w:t>
            </w:r>
          </w:p>
        </w:tc>
      </w:tr>
      <w:tr w:rsidR="009E6A1F" w:rsidRPr="009E6A1F" w14:paraId="3796DA22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A62F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Эйкозан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27A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E01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3D0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0.585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0BD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1.242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B44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0.537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259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1.217</w:t>
            </w:r>
          </w:p>
        </w:tc>
      </w:tr>
      <w:tr w:rsidR="009E6A1F" w:rsidRPr="009E6A1F" w14:paraId="1D74DF93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1582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Генейкозан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D6D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11C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D0D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0.461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AD6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1.037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38B4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0.424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42C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1.016</w:t>
            </w:r>
          </w:p>
        </w:tc>
      </w:tr>
      <w:tr w:rsidR="009E6A1F" w:rsidRPr="009E6A1F" w14:paraId="5132AE14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CEBD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Докозан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F54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D0E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36C4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0.381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E428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0.897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9C2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A61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0.879</w:t>
            </w:r>
          </w:p>
        </w:tc>
      </w:tr>
      <w:tr w:rsidR="009E6A1F" w:rsidRPr="009E6A1F" w14:paraId="69DA1179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25A9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Трикозан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898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D92B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EC2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0.279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BAC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0.684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6FD8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06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0.671</w:t>
            </w:r>
          </w:p>
        </w:tc>
      </w:tr>
      <w:tr w:rsidR="009E6A1F" w:rsidRPr="009E6A1F" w14:paraId="2F07D8BF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3D8C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Тетракозан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27F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C4D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0FA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0.229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245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0.585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3F2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865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0.573</w:t>
            </w:r>
          </w:p>
        </w:tc>
      </w:tr>
      <w:tr w:rsidR="009E6A1F" w:rsidRPr="009E6A1F" w14:paraId="7DE3A87E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F2DF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Пентакозан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4CE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DF0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263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0.177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22A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0.472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6BDC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839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0.463</w:t>
            </w:r>
          </w:p>
        </w:tc>
      </w:tr>
      <w:tr w:rsidR="009E6A1F" w:rsidRPr="009E6A1F" w14:paraId="6AED103C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EC87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Гексакозан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92B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C45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2E44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0.138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D48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0.383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3C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899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0.375</w:t>
            </w:r>
          </w:p>
        </w:tc>
      </w:tr>
      <w:tr w:rsidR="009E6A1F" w:rsidRPr="009E6A1F" w14:paraId="78D86A1B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AD1C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Гептакозан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C07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B4E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B89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29B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0.313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EF1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A28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0.307</w:t>
            </w:r>
          </w:p>
        </w:tc>
      </w:tr>
      <w:tr w:rsidR="009E6A1F" w:rsidRPr="009E6A1F" w14:paraId="548A3E60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8AF2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Октакозан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172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A6E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E7AB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0.087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747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0.261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0844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0F6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0.256</w:t>
            </w:r>
          </w:p>
        </w:tc>
      </w:tr>
      <w:tr w:rsidR="009E6A1F" w:rsidRPr="009E6A1F" w14:paraId="3ABD1DC9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DAEA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Нонакозан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2E6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243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32AB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0.067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A35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E71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97E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0.203</w:t>
            </w:r>
          </w:p>
        </w:tc>
      </w:tr>
      <w:tr w:rsidR="009E6A1F" w:rsidRPr="009E6A1F" w14:paraId="17D2DD5F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6996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Триаконтан плюс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507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C30+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A0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233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0.165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43C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0.558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0FF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44B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0.547</w:t>
            </w:r>
          </w:p>
        </w:tc>
      </w:tr>
      <w:tr w:rsidR="009E6A1F" w:rsidRPr="009E6A1F" w14:paraId="32408EDB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394A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Баланс, 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9311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BC16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100.000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415B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100.000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FDBA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100.000</w:t>
            </w:r>
          </w:p>
        </w:tc>
      </w:tr>
      <w:tr w:rsidR="009E6A1F" w:rsidRPr="009E6A1F" w14:paraId="287D4C30" w14:textId="77777777" w:rsidTr="00785240">
        <w:trPr>
          <w:trHeight w:val="602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2991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Молекулярная масса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A0DA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AABB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29.76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921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129.43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35A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121.31</w:t>
            </w:r>
          </w:p>
        </w:tc>
      </w:tr>
      <w:tr w:rsidR="009E6A1F" w:rsidRPr="009E6A1F" w14:paraId="44B5ECC4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9A1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3739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81DD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D44C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5FB9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F633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F2FE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9E6A1F" w:rsidRPr="009E6A1F" w14:paraId="1FD5F627" w14:textId="77777777" w:rsidTr="00785240">
        <w:trPr>
          <w:trHeight w:val="361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8E3A9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96AD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1AE1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EDC6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9C13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41E6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C27C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9E6A1F" w:rsidRPr="009E6A1F" w14:paraId="19C56D14" w14:textId="77777777" w:rsidTr="00785240">
        <w:trPr>
          <w:trHeight w:val="301"/>
        </w:trPr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E73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Групповые компоненты (сепараторный флюид)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34C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9412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9E6A1F" w:rsidRPr="009E6A1F" w14:paraId="58C84FD7" w14:textId="77777777" w:rsidTr="00785240">
        <w:trPr>
          <w:trHeight w:val="602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598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Группа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71E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Мол.%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66F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Вес.%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B9F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Мол. масса, г/моль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62B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Расч. плотность, г/см³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B2B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EA38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9E6A1F" w:rsidRPr="009E6A1F" w14:paraId="1F5165BB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E1B8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C5+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17ED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87.198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AEE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95.821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723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133.35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83F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0.7685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5D1E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1F30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9E6A1F" w:rsidRPr="009E6A1F" w14:paraId="537CDDCC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82FD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C12+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E56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18.771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4A74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32.586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1A29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210.65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5E7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0.8352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4D87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EF29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9E6A1F" w:rsidRPr="009E6A1F" w14:paraId="52166289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B625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C20+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9DE2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2.431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A511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6.506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5F54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324.81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17C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0.8777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BCE0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D52F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9E6A1F" w:rsidRPr="009E6A1F" w14:paraId="2312C049" w14:textId="77777777" w:rsidTr="00785240">
        <w:trPr>
          <w:trHeight w:val="301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025A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C30+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15B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0.124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808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0.547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37E6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536.00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3445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  <w:r w:rsidRPr="009E6A1F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  <w:t>0.9785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FA03" w14:textId="77777777" w:rsidR="009E6A1F" w:rsidRPr="009E6A1F" w:rsidRDefault="009E6A1F" w:rsidP="0078524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E861" w14:textId="77777777" w:rsidR="009E6A1F" w:rsidRPr="009E6A1F" w:rsidRDefault="009E6A1F" w:rsidP="00785240">
            <w:pPr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</w:tbl>
    <w:p w14:paraId="020D8352" w14:textId="77777777" w:rsidR="00196DE7" w:rsidRPr="009E6A1F" w:rsidRDefault="00196DE7" w:rsidP="00D62614">
      <w:pPr>
        <w:rPr>
          <w:rFonts w:ascii="Times New Roman" w:eastAsia="TimesNewRomanPSMT" w:hAnsi="Times New Roman" w:cs="Times New Roman"/>
          <w:sz w:val="24"/>
          <w:szCs w:val="24"/>
          <w:u w:val="single"/>
          <w:lang w:val="kk-KZ"/>
        </w:rPr>
      </w:pPr>
    </w:p>
    <w:p w14:paraId="7D0B9ADD" w14:textId="20E5984C" w:rsidR="00196DE7" w:rsidRPr="009E6A1F" w:rsidRDefault="00196DE7" w:rsidP="00D62614">
      <w:pPr>
        <w:rPr>
          <w:rFonts w:ascii="Times New Roman" w:eastAsia="TimesNewRomanPSMT" w:hAnsi="Times New Roman" w:cs="Times New Roman"/>
          <w:sz w:val="24"/>
          <w:szCs w:val="24"/>
          <w:u w:val="single"/>
          <w:lang w:val="kk-KZ"/>
        </w:rPr>
      </w:pPr>
    </w:p>
    <w:p w14:paraId="784A9B58" w14:textId="77777777" w:rsidR="00196DE7" w:rsidRPr="009E6A1F" w:rsidRDefault="00196DE7" w:rsidP="00D62614">
      <w:pPr>
        <w:rPr>
          <w:rFonts w:ascii="Times New Roman" w:eastAsia="TimesNewRomanPSMT" w:hAnsi="Times New Roman" w:cs="Times New Roman"/>
          <w:sz w:val="24"/>
          <w:szCs w:val="24"/>
          <w:u w:val="single"/>
          <w:lang w:val="kk-KZ"/>
        </w:rPr>
      </w:pPr>
    </w:p>
    <w:p w14:paraId="786DE68A" w14:textId="77777777" w:rsidR="00E53428" w:rsidRPr="009E6A1F" w:rsidRDefault="00E53428" w:rsidP="00D62614">
      <w:pPr>
        <w:rPr>
          <w:rFonts w:ascii="Times New Roman" w:eastAsia="TimesNewRomanPSMT" w:hAnsi="Times New Roman" w:cs="Times New Roman"/>
          <w:sz w:val="24"/>
          <w:szCs w:val="24"/>
          <w:u w:val="single"/>
          <w:lang w:val="kk-KZ"/>
        </w:rPr>
      </w:pPr>
    </w:p>
    <w:p w14:paraId="41BFFB4D" w14:textId="77777777" w:rsidR="00E53428" w:rsidRPr="009E6A1F" w:rsidRDefault="00E53428" w:rsidP="00D62614">
      <w:pPr>
        <w:rPr>
          <w:rFonts w:ascii="Times New Roman" w:eastAsia="TimesNewRomanPSMT" w:hAnsi="Times New Roman" w:cs="Times New Roman"/>
          <w:sz w:val="24"/>
          <w:szCs w:val="24"/>
          <w:u w:val="single"/>
          <w:lang w:val="kk-KZ"/>
        </w:rPr>
      </w:pPr>
    </w:p>
    <w:p w14:paraId="2F91CC18" w14:textId="77777777" w:rsidR="00E53428" w:rsidRPr="009E6A1F" w:rsidRDefault="00E53428" w:rsidP="00D62614">
      <w:pPr>
        <w:rPr>
          <w:rFonts w:ascii="Times New Roman" w:eastAsia="TimesNewRomanPSMT" w:hAnsi="Times New Roman" w:cs="Times New Roman"/>
          <w:sz w:val="24"/>
          <w:szCs w:val="24"/>
          <w:u w:val="single"/>
          <w:lang w:val="kk-KZ"/>
        </w:rPr>
      </w:pPr>
    </w:p>
    <w:p w14:paraId="6B63BCC1" w14:textId="77777777" w:rsidR="00E53428" w:rsidRPr="00E53428" w:rsidRDefault="00E53428" w:rsidP="00D62614">
      <w:pPr>
        <w:rPr>
          <w:lang w:val="ru-RU"/>
        </w:rPr>
      </w:pPr>
    </w:p>
    <w:sectPr w:rsidR="00E53428" w:rsidRPr="00E53428" w:rsidSect="00A93E1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D61"/>
    <w:multiLevelType w:val="multilevel"/>
    <w:tmpl w:val="08153D61"/>
    <w:lvl w:ilvl="0">
      <w:start w:val="1"/>
      <w:numFmt w:val="decimal"/>
      <w:lvlText w:val="%1)"/>
      <w:lvlJc w:val="left"/>
      <w:pPr>
        <w:ind w:left="2008" w:hanging="360"/>
      </w:pPr>
      <w:rPr>
        <w:rFonts w:ascii="Times New Roman" w:eastAsiaTheme="majorEastAsia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728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3448" w:hanging="180"/>
      </w:pPr>
    </w:lvl>
    <w:lvl w:ilvl="3">
      <w:start w:val="1"/>
      <w:numFmt w:val="decimal"/>
      <w:lvlText w:val="%4."/>
      <w:lvlJc w:val="left"/>
      <w:pPr>
        <w:ind w:left="4168" w:hanging="360"/>
      </w:pPr>
    </w:lvl>
    <w:lvl w:ilvl="4">
      <w:start w:val="1"/>
      <w:numFmt w:val="lowerLetter"/>
      <w:lvlText w:val="%5."/>
      <w:lvlJc w:val="left"/>
      <w:pPr>
        <w:ind w:left="4888" w:hanging="360"/>
      </w:pPr>
    </w:lvl>
    <w:lvl w:ilvl="5">
      <w:start w:val="1"/>
      <w:numFmt w:val="lowerRoman"/>
      <w:lvlText w:val="%6."/>
      <w:lvlJc w:val="right"/>
      <w:pPr>
        <w:ind w:left="5608" w:hanging="180"/>
      </w:pPr>
    </w:lvl>
    <w:lvl w:ilvl="6">
      <w:start w:val="1"/>
      <w:numFmt w:val="decimal"/>
      <w:lvlText w:val="%7."/>
      <w:lvlJc w:val="left"/>
      <w:pPr>
        <w:ind w:left="6328" w:hanging="360"/>
      </w:pPr>
    </w:lvl>
    <w:lvl w:ilvl="7">
      <w:start w:val="1"/>
      <w:numFmt w:val="lowerLetter"/>
      <w:lvlText w:val="%8."/>
      <w:lvlJc w:val="left"/>
      <w:pPr>
        <w:ind w:left="7048" w:hanging="360"/>
      </w:pPr>
    </w:lvl>
    <w:lvl w:ilvl="8">
      <w:start w:val="1"/>
      <w:numFmt w:val="lowerRoman"/>
      <w:lvlText w:val="%9."/>
      <w:lvlJc w:val="right"/>
      <w:pPr>
        <w:ind w:left="7768" w:hanging="180"/>
      </w:pPr>
    </w:lvl>
  </w:abstractNum>
  <w:abstractNum w:abstractNumId="1" w15:restartNumberingAfterBreak="0">
    <w:nsid w:val="0C0667A4"/>
    <w:multiLevelType w:val="multilevel"/>
    <w:tmpl w:val="B2C6FC8C"/>
    <w:lvl w:ilvl="0">
      <w:start w:val="2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" w15:restartNumberingAfterBreak="0">
    <w:nsid w:val="1A68475A"/>
    <w:multiLevelType w:val="multilevel"/>
    <w:tmpl w:val="F6885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370271A"/>
    <w:multiLevelType w:val="hybridMultilevel"/>
    <w:tmpl w:val="2E2A68AC"/>
    <w:lvl w:ilvl="0" w:tplc="3BA23936">
      <w:start w:val="203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C3397"/>
    <w:multiLevelType w:val="hybridMultilevel"/>
    <w:tmpl w:val="94728464"/>
    <w:lvl w:ilvl="0" w:tplc="CB3AE9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92BAA"/>
    <w:multiLevelType w:val="hybridMultilevel"/>
    <w:tmpl w:val="A22AB052"/>
    <w:lvl w:ilvl="0" w:tplc="ECEA89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02A09"/>
    <w:multiLevelType w:val="hybridMultilevel"/>
    <w:tmpl w:val="9CE68DDA"/>
    <w:lvl w:ilvl="0" w:tplc="ECEA89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93D86"/>
    <w:multiLevelType w:val="multilevel"/>
    <w:tmpl w:val="1B807B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F20984"/>
    <w:multiLevelType w:val="multilevel"/>
    <w:tmpl w:val="FE0498A4"/>
    <w:lvl w:ilvl="0">
      <w:start w:val="2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3E922504"/>
    <w:multiLevelType w:val="multilevel"/>
    <w:tmpl w:val="8D00BC22"/>
    <w:lvl w:ilvl="0">
      <w:start w:val="4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0" w15:restartNumberingAfterBreak="0">
    <w:nsid w:val="43E01A8F"/>
    <w:multiLevelType w:val="multilevel"/>
    <w:tmpl w:val="4FBE92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216936"/>
    <w:multiLevelType w:val="multilevel"/>
    <w:tmpl w:val="37BEEF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A961FF5"/>
    <w:multiLevelType w:val="multilevel"/>
    <w:tmpl w:val="593A8B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B6225F"/>
    <w:multiLevelType w:val="hybridMultilevel"/>
    <w:tmpl w:val="A00461C2"/>
    <w:lvl w:ilvl="0" w:tplc="ECEA898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DC5400"/>
    <w:multiLevelType w:val="hybridMultilevel"/>
    <w:tmpl w:val="EC564412"/>
    <w:lvl w:ilvl="0" w:tplc="B8CAC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C30B8"/>
    <w:multiLevelType w:val="hybridMultilevel"/>
    <w:tmpl w:val="7866817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15E12"/>
    <w:multiLevelType w:val="multilevel"/>
    <w:tmpl w:val="6674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00AC0"/>
    <w:multiLevelType w:val="hybridMultilevel"/>
    <w:tmpl w:val="FAAE6EA8"/>
    <w:lvl w:ilvl="0" w:tplc="A3208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76BBF"/>
    <w:multiLevelType w:val="multilevel"/>
    <w:tmpl w:val="50F42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667CEA"/>
    <w:multiLevelType w:val="multilevel"/>
    <w:tmpl w:val="F510E8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846E65"/>
    <w:multiLevelType w:val="multilevel"/>
    <w:tmpl w:val="0B16A04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1" w15:restartNumberingAfterBreak="0">
    <w:nsid w:val="66B31FCF"/>
    <w:multiLevelType w:val="multilevel"/>
    <w:tmpl w:val="33468FA2"/>
    <w:lvl w:ilvl="0">
      <w:start w:val="2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eastAsiaTheme="minorHAns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2" w15:restartNumberingAfterBreak="0">
    <w:nsid w:val="734161CE"/>
    <w:multiLevelType w:val="multilevel"/>
    <w:tmpl w:val="C53AC26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C470A9"/>
    <w:multiLevelType w:val="multilevel"/>
    <w:tmpl w:val="64AA6726"/>
    <w:lvl w:ilvl="0">
      <w:start w:val="2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Theme="minorHAns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num w:numId="1" w16cid:durableId="275407596">
    <w:abstractNumId w:val="2"/>
  </w:num>
  <w:num w:numId="2" w16cid:durableId="1763406364">
    <w:abstractNumId w:val="19"/>
  </w:num>
  <w:num w:numId="3" w16cid:durableId="1203637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7241368">
    <w:abstractNumId w:val="15"/>
  </w:num>
  <w:num w:numId="5" w16cid:durableId="1929457285">
    <w:abstractNumId w:val="14"/>
  </w:num>
  <w:num w:numId="6" w16cid:durableId="1895387197">
    <w:abstractNumId w:val="6"/>
  </w:num>
  <w:num w:numId="7" w16cid:durableId="1843357128">
    <w:abstractNumId w:val="5"/>
  </w:num>
  <w:num w:numId="8" w16cid:durableId="1680616350">
    <w:abstractNumId w:val="18"/>
  </w:num>
  <w:num w:numId="9" w16cid:durableId="1284925942">
    <w:abstractNumId w:val="13"/>
  </w:num>
  <w:num w:numId="10" w16cid:durableId="2031174069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091150861">
    <w:abstractNumId w:val="0"/>
  </w:num>
  <w:num w:numId="12" w16cid:durableId="1013845341">
    <w:abstractNumId w:val="20"/>
  </w:num>
  <w:num w:numId="13" w16cid:durableId="1086921370">
    <w:abstractNumId w:val="10"/>
  </w:num>
  <w:num w:numId="14" w16cid:durableId="282267830">
    <w:abstractNumId w:val="12"/>
  </w:num>
  <w:num w:numId="15" w16cid:durableId="937447035">
    <w:abstractNumId w:val="7"/>
  </w:num>
  <w:num w:numId="16" w16cid:durableId="1458525061">
    <w:abstractNumId w:val="4"/>
  </w:num>
  <w:num w:numId="17" w16cid:durableId="672026982">
    <w:abstractNumId w:val="8"/>
  </w:num>
  <w:num w:numId="18" w16cid:durableId="2016955845">
    <w:abstractNumId w:val="17"/>
  </w:num>
  <w:num w:numId="19" w16cid:durableId="791366415">
    <w:abstractNumId w:val="21"/>
  </w:num>
  <w:num w:numId="20" w16cid:durableId="741828625">
    <w:abstractNumId w:val="23"/>
  </w:num>
  <w:num w:numId="21" w16cid:durableId="410155649">
    <w:abstractNumId w:val="1"/>
  </w:num>
  <w:num w:numId="22" w16cid:durableId="1953629628">
    <w:abstractNumId w:val="9"/>
  </w:num>
  <w:num w:numId="23" w16cid:durableId="1970622318">
    <w:abstractNumId w:val="22"/>
  </w:num>
  <w:num w:numId="24" w16cid:durableId="47541580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7BD"/>
    <w:rsid w:val="000006DD"/>
    <w:rsid w:val="00023027"/>
    <w:rsid w:val="0002451E"/>
    <w:rsid w:val="00031FF7"/>
    <w:rsid w:val="00046990"/>
    <w:rsid w:val="00047291"/>
    <w:rsid w:val="000502F4"/>
    <w:rsid w:val="00053A3F"/>
    <w:rsid w:val="000563AB"/>
    <w:rsid w:val="0007307C"/>
    <w:rsid w:val="000731EB"/>
    <w:rsid w:val="00084BB1"/>
    <w:rsid w:val="00095D17"/>
    <w:rsid w:val="000A050D"/>
    <w:rsid w:val="000B01DB"/>
    <w:rsid w:val="000B7F47"/>
    <w:rsid w:val="000C7036"/>
    <w:rsid w:val="000C7C6B"/>
    <w:rsid w:val="000D1A2D"/>
    <w:rsid w:val="000E4A19"/>
    <w:rsid w:val="000E709C"/>
    <w:rsid w:val="000F0693"/>
    <w:rsid w:val="000F2F94"/>
    <w:rsid w:val="000F3983"/>
    <w:rsid w:val="000F489F"/>
    <w:rsid w:val="001056F1"/>
    <w:rsid w:val="00106EAB"/>
    <w:rsid w:val="001105E8"/>
    <w:rsid w:val="00112513"/>
    <w:rsid w:val="00123F1C"/>
    <w:rsid w:val="001277E8"/>
    <w:rsid w:val="0013577B"/>
    <w:rsid w:val="00142F93"/>
    <w:rsid w:val="00145F3E"/>
    <w:rsid w:val="00165CE7"/>
    <w:rsid w:val="00182E06"/>
    <w:rsid w:val="001878A0"/>
    <w:rsid w:val="00192C8C"/>
    <w:rsid w:val="00193B0C"/>
    <w:rsid w:val="00196DE7"/>
    <w:rsid w:val="001A0B50"/>
    <w:rsid w:val="001A337F"/>
    <w:rsid w:val="001C0487"/>
    <w:rsid w:val="001C0854"/>
    <w:rsid w:val="001C40AD"/>
    <w:rsid w:val="001C46B6"/>
    <w:rsid w:val="001C5805"/>
    <w:rsid w:val="001C608B"/>
    <w:rsid w:val="001C73CF"/>
    <w:rsid w:val="001D2026"/>
    <w:rsid w:val="001D4597"/>
    <w:rsid w:val="001F217C"/>
    <w:rsid w:val="001F728A"/>
    <w:rsid w:val="00202BA8"/>
    <w:rsid w:val="0020337C"/>
    <w:rsid w:val="002046A8"/>
    <w:rsid w:val="0020694D"/>
    <w:rsid w:val="002161F3"/>
    <w:rsid w:val="00221591"/>
    <w:rsid w:val="00230CBE"/>
    <w:rsid w:val="00232D96"/>
    <w:rsid w:val="00234B91"/>
    <w:rsid w:val="00240521"/>
    <w:rsid w:val="00240B3A"/>
    <w:rsid w:val="00241526"/>
    <w:rsid w:val="00254404"/>
    <w:rsid w:val="00271F51"/>
    <w:rsid w:val="002736A9"/>
    <w:rsid w:val="0027527D"/>
    <w:rsid w:val="002861F8"/>
    <w:rsid w:val="00290569"/>
    <w:rsid w:val="002905DF"/>
    <w:rsid w:val="00296243"/>
    <w:rsid w:val="002A61D3"/>
    <w:rsid w:val="002A76E5"/>
    <w:rsid w:val="002B6C21"/>
    <w:rsid w:val="002C1D37"/>
    <w:rsid w:val="002C1F41"/>
    <w:rsid w:val="002C5147"/>
    <w:rsid w:val="002D413F"/>
    <w:rsid w:val="002E0354"/>
    <w:rsid w:val="002E17F9"/>
    <w:rsid w:val="002F5A0D"/>
    <w:rsid w:val="002F5CAA"/>
    <w:rsid w:val="00305A22"/>
    <w:rsid w:val="00314894"/>
    <w:rsid w:val="00323447"/>
    <w:rsid w:val="0032618F"/>
    <w:rsid w:val="00332089"/>
    <w:rsid w:val="00344969"/>
    <w:rsid w:val="00354DE4"/>
    <w:rsid w:val="00357519"/>
    <w:rsid w:val="00360471"/>
    <w:rsid w:val="0038559F"/>
    <w:rsid w:val="00385FF4"/>
    <w:rsid w:val="00392844"/>
    <w:rsid w:val="00393408"/>
    <w:rsid w:val="00393964"/>
    <w:rsid w:val="003963F2"/>
    <w:rsid w:val="00396B8D"/>
    <w:rsid w:val="003A30E2"/>
    <w:rsid w:val="003A345C"/>
    <w:rsid w:val="003A4DB9"/>
    <w:rsid w:val="003A6EBB"/>
    <w:rsid w:val="003A7282"/>
    <w:rsid w:val="003B0758"/>
    <w:rsid w:val="003B6A1E"/>
    <w:rsid w:val="003C3CBF"/>
    <w:rsid w:val="003C70CF"/>
    <w:rsid w:val="003C76DA"/>
    <w:rsid w:val="003D340F"/>
    <w:rsid w:val="003D44FF"/>
    <w:rsid w:val="003E1333"/>
    <w:rsid w:val="003E7AD3"/>
    <w:rsid w:val="003F1649"/>
    <w:rsid w:val="003F2FD5"/>
    <w:rsid w:val="003F4489"/>
    <w:rsid w:val="00405E52"/>
    <w:rsid w:val="00411ACC"/>
    <w:rsid w:val="0041308F"/>
    <w:rsid w:val="00414626"/>
    <w:rsid w:val="00422E66"/>
    <w:rsid w:val="00423D0A"/>
    <w:rsid w:val="004245A1"/>
    <w:rsid w:val="00427148"/>
    <w:rsid w:val="00433DD9"/>
    <w:rsid w:val="0043786C"/>
    <w:rsid w:val="0044329F"/>
    <w:rsid w:val="00450BC1"/>
    <w:rsid w:val="004629EA"/>
    <w:rsid w:val="00475D19"/>
    <w:rsid w:val="00481FF6"/>
    <w:rsid w:val="004843D9"/>
    <w:rsid w:val="00484C1C"/>
    <w:rsid w:val="004A58AC"/>
    <w:rsid w:val="004B00C9"/>
    <w:rsid w:val="004B3422"/>
    <w:rsid w:val="004B5611"/>
    <w:rsid w:val="004B5DD8"/>
    <w:rsid w:val="004C0235"/>
    <w:rsid w:val="004C7F1B"/>
    <w:rsid w:val="004D198E"/>
    <w:rsid w:val="004D61EF"/>
    <w:rsid w:val="004D7AEF"/>
    <w:rsid w:val="004E710F"/>
    <w:rsid w:val="004F022C"/>
    <w:rsid w:val="004F7F05"/>
    <w:rsid w:val="00504FFC"/>
    <w:rsid w:val="0051258A"/>
    <w:rsid w:val="0051403F"/>
    <w:rsid w:val="005165B4"/>
    <w:rsid w:val="00525494"/>
    <w:rsid w:val="00527C88"/>
    <w:rsid w:val="00533721"/>
    <w:rsid w:val="00534729"/>
    <w:rsid w:val="00541DE8"/>
    <w:rsid w:val="00553FEB"/>
    <w:rsid w:val="0055442F"/>
    <w:rsid w:val="00554942"/>
    <w:rsid w:val="00555BE4"/>
    <w:rsid w:val="00563C2B"/>
    <w:rsid w:val="005666C7"/>
    <w:rsid w:val="00567C22"/>
    <w:rsid w:val="00577F1F"/>
    <w:rsid w:val="00586011"/>
    <w:rsid w:val="00590EA2"/>
    <w:rsid w:val="00591FB5"/>
    <w:rsid w:val="0059287E"/>
    <w:rsid w:val="00594A73"/>
    <w:rsid w:val="00597A6D"/>
    <w:rsid w:val="005A047D"/>
    <w:rsid w:val="005A2496"/>
    <w:rsid w:val="005B2F88"/>
    <w:rsid w:val="005B55FC"/>
    <w:rsid w:val="005C012C"/>
    <w:rsid w:val="005C68A6"/>
    <w:rsid w:val="005D1802"/>
    <w:rsid w:val="005D5695"/>
    <w:rsid w:val="005E5792"/>
    <w:rsid w:val="005E5939"/>
    <w:rsid w:val="005E735F"/>
    <w:rsid w:val="005F03AC"/>
    <w:rsid w:val="005F6894"/>
    <w:rsid w:val="006005C0"/>
    <w:rsid w:val="00603248"/>
    <w:rsid w:val="00607FE9"/>
    <w:rsid w:val="00614966"/>
    <w:rsid w:val="00624C68"/>
    <w:rsid w:val="00644CDE"/>
    <w:rsid w:val="00647444"/>
    <w:rsid w:val="00653A1B"/>
    <w:rsid w:val="006719FC"/>
    <w:rsid w:val="00672510"/>
    <w:rsid w:val="006933AC"/>
    <w:rsid w:val="0069392E"/>
    <w:rsid w:val="006A3F17"/>
    <w:rsid w:val="006A45EB"/>
    <w:rsid w:val="006A6601"/>
    <w:rsid w:val="006B6B2C"/>
    <w:rsid w:val="006C0762"/>
    <w:rsid w:val="006C1EC5"/>
    <w:rsid w:val="006C2678"/>
    <w:rsid w:val="006C2CD9"/>
    <w:rsid w:val="006C6715"/>
    <w:rsid w:val="006D27FB"/>
    <w:rsid w:val="006D5CDA"/>
    <w:rsid w:val="006D60C7"/>
    <w:rsid w:val="006E5170"/>
    <w:rsid w:val="006F24C3"/>
    <w:rsid w:val="00700744"/>
    <w:rsid w:val="007062E0"/>
    <w:rsid w:val="00712ABC"/>
    <w:rsid w:val="007160DB"/>
    <w:rsid w:val="00716DF7"/>
    <w:rsid w:val="0072053D"/>
    <w:rsid w:val="0072402F"/>
    <w:rsid w:val="00727365"/>
    <w:rsid w:val="00737FDB"/>
    <w:rsid w:val="0074371B"/>
    <w:rsid w:val="007541E5"/>
    <w:rsid w:val="00762234"/>
    <w:rsid w:val="00770722"/>
    <w:rsid w:val="007763A1"/>
    <w:rsid w:val="007773FD"/>
    <w:rsid w:val="0078114C"/>
    <w:rsid w:val="00781704"/>
    <w:rsid w:val="007837BD"/>
    <w:rsid w:val="00791FB0"/>
    <w:rsid w:val="00793E06"/>
    <w:rsid w:val="007A31EB"/>
    <w:rsid w:val="007A4EB5"/>
    <w:rsid w:val="007B2CA3"/>
    <w:rsid w:val="007B3B9C"/>
    <w:rsid w:val="007B596C"/>
    <w:rsid w:val="007C38F0"/>
    <w:rsid w:val="007E1464"/>
    <w:rsid w:val="007F11D8"/>
    <w:rsid w:val="007F2E1C"/>
    <w:rsid w:val="008072B3"/>
    <w:rsid w:val="008079B2"/>
    <w:rsid w:val="008143B6"/>
    <w:rsid w:val="0081577D"/>
    <w:rsid w:val="00820968"/>
    <w:rsid w:val="0082241C"/>
    <w:rsid w:val="00822B78"/>
    <w:rsid w:val="008237DF"/>
    <w:rsid w:val="00824A4C"/>
    <w:rsid w:val="00836E54"/>
    <w:rsid w:val="008406FB"/>
    <w:rsid w:val="00844EC1"/>
    <w:rsid w:val="008475D7"/>
    <w:rsid w:val="00852A24"/>
    <w:rsid w:val="00861577"/>
    <w:rsid w:val="00862141"/>
    <w:rsid w:val="00862829"/>
    <w:rsid w:val="008648F9"/>
    <w:rsid w:val="00866634"/>
    <w:rsid w:val="008748C1"/>
    <w:rsid w:val="0088190F"/>
    <w:rsid w:val="0088210E"/>
    <w:rsid w:val="0088788D"/>
    <w:rsid w:val="00887AA4"/>
    <w:rsid w:val="00891295"/>
    <w:rsid w:val="00893C8C"/>
    <w:rsid w:val="0089538B"/>
    <w:rsid w:val="0089767A"/>
    <w:rsid w:val="008A1131"/>
    <w:rsid w:val="008A4A8A"/>
    <w:rsid w:val="008A6172"/>
    <w:rsid w:val="008A709F"/>
    <w:rsid w:val="008B023B"/>
    <w:rsid w:val="008B0E6F"/>
    <w:rsid w:val="008B32BE"/>
    <w:rsid w:val="008B36C1"/>
    <w:rsid w:val="008C0532"/>
    <w:rsid w:val="008C1DCB"/>
    <w:rsid w:val="008C6EE3"/>
    <w:rsid w:val="008C75A1"/>
    <w:rsid w:val="008D1607"/>
    <w:rsid w:val="008D1ADE"/>
    <w:rsid w:val="008D2B4A"/>
    <w:rsid w:val="008D3D44"/>
    <w:rsid w:val="008D6A29"/>
    <w:rsid w:val="008D6B9E"/>
    <w:rsid w:val="008E3F7D"/>
    <w:rsid w:val="008F111F"/>
    <w:rsid w:val="009209D1"/>
    <w:rsid w:val="009249EC"/>
    <w:rsid w:val="009270FA"/>
    <w:rsid w:val="0093148C"/>
    <w:rsid w:val="00933F6D"/>
    <w:rsid w:val="00937ED4"/>
    <w:rsid w:val="00940B8E"/>
    <w:rsid w:val="0094157C"/>
    <w:rsid w:val="009424C8"/>
    <w:rsid w:val="0095273C"/>
    <w:rsid w:val="00960BED"/>
    <w:rsid w:val="009618F0"/>
    <w:rsid w:val="00967597"/>
    <w:rsid w:val="009756AF"/>
    <w:rsid w:val="009770B0"/>
    <w:rsid w:val="009806FC"/>
    <w:rsid w:val="00996820"/>
    <w:rsid w:val="009B1937"/>
    <w:rsid w:val="009B5D2D"/>
    <w:rsid w:val="009C2B49"/>
    <w:rsid w:val="009D1524"/>
    <w:rsid w:val="009D38DD"/>
    <w:rsid w:val="009E6A1F"/>
    <w:rsid w:val="009E7F41"/>
    <w:rsid w:val="009F4E94"/>
    <w:rsid w:val="009F55E0"/>
    <w:rsid w:val="00A128FA"/>
    <w:rsid w:val="00A25154"/>
    <w:rsid w:val="00A2538A"/>
    <w:rsid w:val="00A27C56"/>
    <w:rsid w:val="00A3217F"/>
    <w:rsid w:val="00A34B7B"/>
    <w:rsid w:val="00A454E7"/>
    <w:rsid w:val="00A52E49"/>
    <w:rsid w:val="00A56F7D"/>
    <w:rsid w:val="00A64FC5"/>
    <w:rsid w:val="00A71758"/>
    <w:rsid w:val="00A71C6C"/>
    <w:rsid w:val="00A73EFF"/>
    <w:rsid w:val="00A8323F"/>
    <w:rsid w:val="00A93E1F"/>
    <w:rsid w:val="00AB212C"/>
    <w:rsid w:val="00AB39CA"/>
    <w:rsid w:val="00AB45EA"/>
    <w:rsid w:val="00AC4E54"/>
    <w:rsid w:val="00AD2E4B"/>
    <w:rsid w:val="00AE14A5"/>
    <w:rsid w:val="00AE7963"/>
    <w:rsid w:val="00AE7A8C"/>
    <w:rsid w:val="00AF2204"/>
    <w:rsid w:val="00AF530B"/>
    <w:rsid w:val="00B0639E"/>
    <w:rsid w:val="00B109F2"/>
    <w:rsid w:val="00B20BAF"/>
    <w:rsid w:val="00B301CD"/>
    <w:rsid w:val="00B30E9B"/>
    <w:rsid w:val="00B325CB"/>
    <w:rsid w:val="00B46156"/>
    <w:rsid w:val="00B534B0"/>
    <w:rsid w:val="00B60D16"/>
    <w:rsid w:val="00B70A70"/>
    <w:rsid w:val="00B71A61"/>
    <w:rsid w:val="00B737B2"/>
    <w:rsid w:val="00B765C5"/>
    <w:rsid w:val="00B777EE"/>
    <w:rsid w:val="00B816C4"/>
    <w:rsid w:val="00B8496B"/>
    <w:rsid w:val="00B937FE"/>
    <w:rsid w:val="00B94239"/>
    <w:rsid w:val="00BA6660"/>
    <w:rsid w:val="00BB27C2"/>
    <w:rsid w:val="00BC5E11"/>
    <w:rsid w:val="00BC74A3"/>
    <w:rsid w:val="00BC78C3"/>
    <w:rsid w:val="00BD15B8"/>
    <w:rsid w:val="00BD1832"/>
    <w:rsid w:val="00BD3EED"/>
    <w:rsid w:val="00BE5B68"/>
    <w:rsid w:val="00BE6CD7"/>
    <w:rsid w:val="00C04994"/>
    <w:rsid w:val="00C22EC7"/>
    <w:rsid w:val="00C32A5F"/>
    <w:rsid w:val="00C37367"/>
    <w:rsid w:val="00C5315E"/>
    <w:rsid w:val="00C54AE5"/>
    <w:rsid w:val="00C70940"/>
    <w:rsid w:val="00C71813"/>
    <w:rsid w:val="00C77256"/>
    <w:rsid w:val="00C8008A"/>
    <w:rsid w:val="00C8332B"/>
    <w:rsid w:val="00C92339"/>
    <w:rsid w:val="00C958AD"/>
    <w:rsid w:val="00CA5899"/>
    <w:rsid w:val="00CB3873"/>
    <w:rsid w:val="00CB75E8"/>
    <w:rsid w:val="00CC57DA"/>
    <w:rsid w:val="00CD2109"/>
    <w:rsid w:val="00CE6786"/>
    <w:rsid w:val="00CE6867"/>
    <w:rsid w:val="00CF4366"/>
    <w:rsid w:val="00D02D9A"/>
    <w:rsid w:val="00D221B3"/>
    <w:rsid w:val="00D311AB"/>
    <w:rsid w:val="00D31ADE"/>
    <w:rsid w:val="00D35723"/>
    <w:rsid w:val="00D3688F"/>
    <w:rsid w:val="00D36A54"/>
    <w:rsid w:val="00D406C2"/>
    <w:rsid w:val="00D43F55"/>
    <w:rsid w:val="00D47E69"/>
    <w:rsid w:val="00D50E49"/>
    <w:rsid w:val="00D53E4B"/>
    <w:rsid w:val="00D54A28"/>
    <w:rsid w:val="00D62614"/>
    <w:rsid w:val="00D66A62"/>
    <w:rsid w:val="00D67C20"/>
    <w:rsid w:val="00D81CB3"/>
    <w:rsid w:val="00D82907"/>
    <w:rsid w:val="00D905DD"/>
    <w:rsid w:val="00D91915"/>
    <w:rsid w:val="00D92B19"/>
    <w:rsid w:val="00D94201"/>
    <w:rsid w:val="00DB074A"/>
    <w:rsid w:val="00DB55D7"/>
    <w:rsid w:val="00DC29A7"/>
    <w:rsid w:val="00DD0EA8"/>
    <w:rsid w:val="00DD1303"/>
    <w:rsid w:val="00DD1458"/>
    <w:rsid w:val="00DD1C00"/>
    <w:rsid w:val="00DD5107"/>
    <w:rsid w:val="00DD79A6"/>
    <w:rsid w:val="00DE6A28"/>
    <w:rsid w:val="00E05045"/>
    <w:rsid w:val="00E06626"/>
    <w:rsid w:val="00E11A2B"/>
    <w:rsid w:val="00E12A4F"/>
    <w:rsid w:val="00E1529D"/>
    <w:rsid w:val="00E20B61"/>
    <w:rsid w:val="00E3069B"/>
    <w:rsid w:val="00E359E9"/>
    <w:rsid w:val="00E36306"/>
    <w:rsid w:val="00E36AF4"/>
    <w:rsid w:val="00E4446B"/>
    <w:rsid w:val="00E44ADA"/>
    <w:rsid w:val="00E53428"/>
    <w:rsid w:val="00E54016"/>
    <w:rsid w:val="00E64091"/>
    <w:rsid w:val="00E64BFE"/>
    <w:rsid w:val="00E7230F"/>
    <w:rsid w:val="00E7329A"/>
    <w:rsid w:val="00E742B5"/>
    <w:rsid w:val="00E764C6"/>
    <w:rsid w:val="00E77737"/>
    <w:rsid w:val="00E85229"/>
    <w:rsid w:val="00E8728C"/>
    <w:rsid w:val="00E9039F"/>
    <w:rsid w:val="00E944AA"/>
    <w:rsid w:val="00E94954"/>
    <w:rsid w:val="00E9643A"/>
    <w:rsid w:val="00EA3A3B"/>
    <w:rsid w:val="00EB02DF"/>
    <w:rsid w:val="00EC1864"/>
    <w:rsid w:val="00EC7E7F"/>
    <w:rsid w:val="00EE5909"/>
    <w:rsid w:val="00EF1AA6"/>
    <w:rsid w:val="00EF1C7B"/>
    <w:rsid w:val="00EF2A27"/>
    <w:rsid w:val="00EF2D3B"/>
    <w:rsid w:val="00F0035B"/>
    <w:rsid w:val="00F01CEA"/>
    <w:rsid w:val="00F03D82"/>
    <w:rsid w:val="00F04288"/>
    <w:rsid w:val="00F05E09"/>
    <w:rsid w:val="00F06C80"/>
    <w:rsid w:val="00F31A21"/>
    <w:rsid w:val="00F326AE"/>
    <w:rsid w:val="00F43B63"/>
    <w:rsid w:val="00F55A3E"/>
    <w:rsid w:val="00F562ED"/>
    <w:rsid w:val="00F56A5A"/>
    <w:rsid w:val="00F65C44"/>
    <w:rsid w:val="00F73192"/>
    <w:rsid w:val="00F844A1"/>
    <w:rsid w:val="00F91C78"/>
    <w:rsid w:val="00F965E5"/>
    <w:rsid w:val="00FB14FE"/>
    <w:rsid w:val="00FB5CB7"/>
    <w:rsid w:val="00FC0390"/>
    <w:rsid w:val="00FC2869"/>
    <w:rsid w:val="00FC4EAE"/>
    <w:rsid w:val="00FC6F29"/>
    <w:rsid w:val="00FD0DED"/>
    <w:rsid w:val="00FD1CD5"/>
    <w:rsid w:val="00FE29B5"/>
    <w:rsid w:val="00FE7F80"/>
    <w:rsid w:val="00FF04D0"/>
    <w:rsid w:val="00FF18A7"/>
    <w:rsid w:val="00FF2722"/>
    <w:rsid w:val="00FF5E9A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1BBD"/>
  <w15:docId w15:val="{77E8B5CD-1238-4699-A6F5-66CE869C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AEF"/>
    <w:pPr>
      <w:spacing w:after="0" w:line="240" w:lineRule="auto"/>
    </w:pPr>
    <w:rPr>
      <w:kern w:val="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E14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5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D6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61EF"/>
    <w:rPr>
      <w:rFonts w:ascii="Segoe UI" w:hAnsi="Segoe UI" w:cs="Segoe UI"/>
      <w:sz w:val="18"/>
      <w:szCs w:val="18"/>
    </w:rPr>
  </w:style>
  <w:style w:type="paragraph" w:styleId="a6">
    <w:name w:val="List Paragraph"/>
    <w:aliases w:val="_список"/>
    <w:basedOn w:val="a"/>
    <w:link w:val="a7"/>
    <w:uiPriority w:val="34"/>
    <w:qFormat/>
    <w:rsid w:val="00202BA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0DE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D0DE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D0DED"/>
    <w:rPr>
      <w:kern w:val="2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0D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0DED"/>
    <w:rPr>
      <w:b/>
      <w:bCs/>
      <w:kern w:val="2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E146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</w:rPr>
  </w:style>
  <w:style w:type="paragraph" w:styleId="ad">
    <w:name w:val="Body Text"/>
    <w:basedOn w:val="a"/>
    <w:link w:val="ae"/>
    <w:rsid w:val="001C608B"/>
    <w:pPr>
      <w:widowControl w:val="0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val="x-none"/>
    </w:rPr>
  </w:style>
  <w:style w:type="character" w:customStyle="1" w:styleId="ae">
    <w:name w:val="Основной текст Знак"/>
    <w:basedOn w:val="a0"/>
    <w:link w:val="ad"/>
    <w:rsid w:val="001C608B"/>
    <w:rPr>
      <w:rFonts w:ascii="Arial" w:eastAsia="Times New Roman" w:hAnsi="Arial" w:cs="Times New Roman"/>
      <w:snapToGrid w:val="0"/>
      <w:sz w:val="24"/>
      <w:szCs w:val="20"/>
      <w:lang w:val="x-none"/>
    </w:rPr>
  </w:style>
  <w:style w:type="paragraph" w:styleId="af">
    <w:name w:val="Revision"/>
    <w:hidden/>
    <w:uiPriority w:val="99"/>
    <w:semiHidden/>
    <w:rsid w:val="000D1A2D"/>
    <w:pPr>
      <w:spacing w:after="0" w:line="240" w:lineRule="auto"/>
    </w:pPr>
    <w:rPr>
      <w:kern w:val="2"/>
      <w:lang w:val="en-US"/>
    </w:rPr>
  </w:style>
  <w:style w:type="character" w:customStyle="1" w:styleId="2">
    <w:name w:val="Основной текст (2)"/>
    <w:basedOn w:val="a0"/>
    <w:rsid w:val="00BD183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f0">
    <w:name w:val="Normal (Web)"/>
    <w:basedOn w:val="a"/>
    <w:uiPriority w:val="99"/>
    <w:unhideWhenUsed/>
    <w:rsid w:val="003939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af1">
    <w:name w:val="Другое_"/>
    <w:basedOn w:val="a0"/>
    <w:link w:val="af2"/>
    <w:rsid w:val="0044329F"/>
    <w:rPr>
      <w:rFonts w:ascii="Arial" w:eastAsia="Arial" w:hAnsi="Arial" w:cs="Arial"/>
      <w:sz w:val="20"/>
      <w:szCs w:val="20"/>
    </w:rPr>
  </w:style>
  <w:style w:type="paragraph" w:customStyle="1" w:styleId="af2">
    <w:name w:val="Другое"/>
    <w:basedOn w:val="a"/>
    <w:link w:val="af1"/>
    <w:rsid w:val="0044329F"/>
    <w:pPr>
      <w:widowControl w:val="0"/>
      <w:jc w:val="center"/>
    </w:pPr>
    <w:rPr>
      <w:rFonts w:ascii="Arial" w:eastAsia="Arial" w:hAnsi="Arial" w:cs="Arial"/>
      <w:kern w:val="0"/>
      <w:sz w:val="20"/>
      <w:szCs w:val="20"/>
      <w:lang w:val="ru-RU"/>
    </w:rPr>
  </w:style>
  <w:style w:type="table" w:customStyle="1" w:styleId="13">
    <w:name w:val="Сетка таблицы13"/>
    <w:basedOn w:val="a1"/>
    <w:next w:val="af3"/>
    <w:uiPriority w:val="59"/>
    <w:rsid w:val="00C373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39"/>
    <w:rsid w:val="00C3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semiHidden/>
    <w:unhideWhenUsed/>
    <w:rsid w:val="00E1529D"/>
    <w:rPr>
      <w:color w:val="333399"/>
      <w:u w:val="single"/>
    </w:rPr>
  </w:style>
  <w:style w:type="character" w:customStyle="1" w:styleId="s2">
    <w:name w:val="s2"/>
    <w:rsid w:val="00E1529D"/>
    <w:rPr>
      <w:rFonts w:ascii="Times New Roman" w:hAnsi="Times New Roman" w:cs="Times New Roman" w:hint="default"/>
      <w:color w:val="333399"/>
      <w:u w:val="single"/>
    </w:rPr>
  </w:style>
  <w:style w:type="character" w:customStyle="1" w:styleId="af5">
    <w:name w:val="a"/>
    <w:rsid w:val="007B2CA3"/>
    <w:rPr>
      <w:color w:val="333399"/>
      <w:u w:val="single"/>
    </w:rPr>
  </w:style>
  <w:style w:type="character" w:customStyle="1" w:styleId="s21">
    <w:name w:val="s21"/>
    <w:basedOn w:val="a0"/>
    <w:rsid w:val="005F6894"/>
  </w:style>
  <w:style w:type="paragraph" w:customStyle="1" w:styleId="p">
    <w:name w:val="p"/>
    <w:basedOn w:val="a"/>
    <w:rsid w:val="000A050D"/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</w:rPr>
  </w:style>
  <w:style w:type="character" w:customStyle="1" w:styleId="s40">
    <w:name w:val="s40"/>
    <w:basedOn w:val="a0"/>
    <w:rsid w:val="000A050D"/>
  </w:style>
  <w:style w:type="character" w:customStyle="1" w:styleId="a7">
    <w:name w:val="Абзац списка Знак"/>
    <w:aliases w:val="_список Знак"/>
    <w:link w:val="a6"/>
    <w:uiPriority w:val="34"/>
    <w:locked/>
    <w:rsid w:val="00241526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2063</Words>
  <Characters>13910</Characters>
  <Application>Microsoft Office Word</Application>
  <DocSecurity>0</DocSecurity>
  <Lines>662</Lines>
  <Paragraphs>532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Султангалиев Баубек Каржаубаевич</dc:creator>
  <cp:keywords/>
  <dc:description/>
  <cp:lastModifiedBy>Ескожин Чингиз Бердигалиевич</cp:lastModifiedBy>
  <cp:revision>2</cp:revision>
  <cp:lastPrinted>2024-12-13T11:41:00Z</cp:lastPrinted>
  <dcterms:created xsi:type="dcterms:W3CDTF">2026-03-12T12:56:00Z</dcterms:created>
  <dcterms:modified xsi:type="dcterms:W3CDTF">2026-03-12T12:56:00Z</dcterms:modified>
</cp:coreProperties>
</file>