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7777777"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497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787"/>
        <w:gridCol w:w="764"/>
        <w:gridCol w:w="1771"/>
        <w:gridCol w:w="1472"/>
        <w:gridCol w:w="1739"/>
        <w:gridCol w:w="1437"/>
        <w:gridCol w:w="1518"/>
        <w:gridCol w:w="1291"/>
        <w:gridCol w:w="1723"/>
      </w:tblGrid>
      <w:tr w:rsidR="008C67AE" w:rsidRPr="00D93F2A" w14:paraId="265BFB1F" w14:textId="77777777" w:rsidTr="00D93F2A">
        <w:trPr>
          <w:trHeight w:val="632"/>
        </w:trPr>
        <w:tc>
          <w:tcPr>
            <w:tcW w:w="662" w:type="pct"/>
            <w:vAlign w:val="center"/>
          </w:tcPr>
          <w:p w14:paraId="40810337" w14:textId="77777777" w:rsidR="00466128" w:rsidRPr="00D93F2A" w:rsidRDefault="00466128" w:rsidP="008C67AE">
            <w:pPr>
              <w:spacing w:after="0" w:line="259" w:lineRule="auto"/>
              <w:ind w:right="57" w:firstLine="0"/>
              <w:jc w:val="center"/>
              <w:rPr>
                <w:b/>
                <w:sz w:val="22"/>
                <w:szCs w:val="22"/>
              </w:rPr>
            </w:pPr>
          </w:p>
          <w:p w14:paraId="306538B6" w14:textId="77777777" w:rsidR="00466128" w:rsidRPr="00D93F2A" w:rsidRDefault="00466128" w:rsidP="008C67AE">
            <w:pPr>
              <w:spacing w:after="0"/>
              <w:ind w:right="57" w:firstLine="0"/>
              <w:jc w:val="center"/>
              <w:rPr>
                <w:b/>
                <w:bCs/>
                <w:sz w:val="22"/>
                <w:szCs w:val="22"/>
              </w:rPr>
            </w:pPr>
            <w:r w:rsidRPr="00D93F2A">
              <w:rPr>
                <w:b/>
                <w:bCs/>
                <w:sz w:val="22"/>
                <w:szCs w:val="22"/>
              </w:rPr>
              <w:t>Номер контракта на недропользование</w:t>
            </w:r>
          </w:p>
        </w:tc>
        <w:tc>
          <w:tcPr>
            <w:tcW w:w="283" w:type="pct"/>
            <w:vAlign w:val="center"/>
          </w:tcPr>
          <w:p w14:paraId="363D6EE4" w14:textId="77777777" w:rsidR="00466128" w:rsidRPr="00D93F2A" w:rsidRDefault="00466128" w:rsidP="008C67AE">
            <w:pPr>
              <w:spacing w:after="0" w:line="259" w:lineRule="auto"/>
              <w:ind w:right="57" w:firstLine="0"/>
              <w:jc w:val="center"/>
              <w:rPr>
                <w:b/>
                <w:bCs/>
                <w:sz w:val="22"/>
                <w:szCs w:val="22"/>
              </w:rPr>
            </w:pPr>
            <w:r w:rsidRPr="00D93F2A">
              <w:rPr>
                <w:b/>
                <w:bCs/>
                <w:sz w:val="22"/>
                <w:szCs w:val="22"/>
              </w:rPr>
              <w:t>Код предмета закупки</w:t>
            </w:r>
          </w:p>
        </w:tc>
        <w:tc>
          <w:tcPr>
            <w:tcW w:w="656" w:type="pct"/>
            <w:vAlign w:val="center"/>
          </w:tcPr>
          <w:p w14:paraId="6DD3F352" w14:textId="77777777" w:rsidR="00466128" w:rsidRPr="00D93F2A" w:rsidRDefault="00466128" w:rsidP="008C67AE">
            <w:pPr>
              <w:spacing w:after="0" w:line="259" w:lineRule="auto"/>
              <w:ind w:right="57" w:firstLine="0"/>
              <w:jc w:val="center"/>
              <w:rPr>
                <w:sz w:val="22"/>
                <w:szCs w:val="22"/>
              </w:rPr>
            </w:pPr>
            <w:r w:rsidRPr="00D93F2A">
              <w:rPr>
                <w:b/>
                <w:sz w:val="22"/>
                <w:szCs w:val="22"/>
              </w:rPr>
              <w:t>Код товаров, работ или услуг по Единому номенклатурному справочнику товаров, работ и услуг</w:t>
            </w:r>
          </w:p>
        </w:tc>
        <w:tc>
          <w:tcPr>
            <w:tcW w:w="545" w:type="pct"/>
            <w:vAlign w:val="center"/>
          </w:tcPr>
          <w:p w14:paraId="772A9077" w14:textId="77777777" w:rsidR="00466128" w:rsidRPr="00D93F2A" w:rsidRDefault="00466128" w:rsidP="008C67AE">
            <w:pPr>
              <w:spacing w:after="0" w:line="259" w:lineRule="auto"/>
              <w:ind w:right="57" w:firstLine="0"/>
              <w:jc w:val="center"/>
              <w:rPr>
                <w:b/>
                <w:sz w:val="22"/>
                <w:szCs w:val="22"/>
              </w:rPr>
            </w:pPr>
            <w:r w:rsidRPr="00D93F2A">
              <w:rPr>
                <w:b/>
                <w:sz w:val="22"/>
                <w:szCs w:val="22"/>
              </w:rPr>
              <w:t>Наименование закупаемых товаров, работ и услуг</w:t>
            </w:r>
          </w:p>
        </w:tc>
        <w:tc>
          <w:tcPr>
            <w:tcW w:w="644" w:type="pct"/>
            <w:vAlign w:val="center"/>
          </w:tcPr>
          <w:p w14:paraId="36F512DA" w14:textId="77777777" w:rsidR="00466128" w:rsidRPr="00D93F2A" w:rsidRDefault="00466128" w:rsidP="008C67AE">
            <w:pPr>
              <w:spacing w:after="0" w:line="259" w:lineRule="auto"/>
              <w:ind w:right="57" w:firstLine="0"/>
              <w:jc w:val="center"/>
              <w:rPr>
                <w:sz w:val="22"/>
                <w:szCs w:val="22"/>
              </w:rPr>
            </w:pPr>
            <w:r w:rsidRPr="00D93F2A">
              <w:rPr>
                <w:b/>
                <w:sz w:val="22"/>
                <w:szCs w:val="22"/>
              </w:rPr>
              <w:t>Наименование и краткое (дополнительное) описание приобретаемых товаров, работ и услуг</w:t>
            </w:r>
          </w:p>
        </w:tc>
        <w:tc>
          <w:tcPr>
            <w:tcW w:w="532" w:type="pct"/>
            <w:vAlign w:val="center"/>
          </w:tcPr>
          <w:p w14:paraId="72E10524" w14:textId="77777777" w:rsidR="00466128" w:rsidRPr="00D93F2A" w:rsidRDefault="00466128" w:rsidP="008C67AE">
            <w:pPr>
              <w:spacing w:after="0" w:line="259" w:lineRule="auto"/>
              <w:ind w:right="57" w:firstLine="0"/>
              <w:jc w:val="center"/>
              <w:rPr>
                <w:sz w:val="22"/>
                <w:szCs w:val="22"/>
              </w:rPr>
            </w:pPr>
            <w:r w:rsidRPr="00D93F2A">
              <w:rPr>
                <w:b/>
                <w:sz w:val="22"/>
                <w:szCs w:val="22"/>
              </w:rPr>
              <w:t>Планируемый объем закупа в натуральном выражении</w:t>
            </w:r>
          </w:p>
        </w:tc>
        <w:tc>
          <w:tcPr>
            <w:tcW w:w="562" w:type="pct"/>
            <w:vAlign w:val="center"/>
          </w:tcPr>
          <w:p w14:paraId="3D8F2F03" w14:textId="77777777" w:rsidR="00466128" w:rsidRPr="00D93F2A" w:rsidRDefault="00466128" w:rsidP="008C67AE">
            <w:pPr>
              <w:spacing w:after="0" w:line="259" w:lineRule="auto"/>
              <w:ind w:right="57" w:firstLine="0"/>
              <w:jc w:val="center"/>
              <w:rPr>
                <w:sz w:val="22"/>
                <w:szCs w:val="22"/>
              </w:rPr>
            </w:pPr>
            <w:r w:rsidRPr="00D93F2A">
              <w:rPr>
                <w:b/>
                <w:sz w:val="22"/>
                <w:szCs w:val="22"/>
              </w:rPr>
              <w:t>Планируемая сумма закупа без учета налога на добавленную стоимость, тенге</w:t>
            </w:r>
          </w:p>
        </w:tc>
        <w:tc>
          <w:tcPr>
            <w:tcW w:w="478" w:type="pct"/>
            <w:vAlign w:val="center"/>
          </w:tcPr>
          <w:p w14:paraId="390B6686" w14:textId="77777777" w:rsidR="00466128" w:rsidRPr="00D93F2A" w:rsidRDefault="00466128" w:rsidP="008C67AE">
            <w:pPr>
              <w:spacing w:after="0" w:line="259" w:lineRule="auto"/>
              <w:ind w:right="57" w:firstLine="0"/>
              <w:jc w:val="center"/>
              <w:rPr>
                <w:b/>
                <w:sz w:val="22"/>
                <w:szCs w:val="22"/>
              </w:rPr>
            </w:pPr>
            <w:r w:rsidRPr="00D93F2A">
              <w:rPr>
                <w:b/>
                <w:sz w:val="22"/>
                <w:szCs w:val="22"/>
              </w:rPr>
              <w:t>Обеспечение тендерной заявки</w:t>
            </w:r>
          </w:p>
        </w:tc>
        <w:tc>
          <w:tcPr>
            <w:tcW w:w="638" w:type="pct"/>
            <w:vAlign w:val="center"/>
          </w:tcPr>
          <w:p w14:paraId="0568F3C2" w14:textId="77777777" w:rsidR="00466128" w:rsidRPr="00D93F2A" w:rsidRDefault="00466128" w:rsidP="008C67AE">
            <w:pPr>
              <w:spacing w:after="0" w:line="259" w:lineRule="auto"/>
              <w:ind w:right="57" w:firstLine="0"/>
              <w:jc w:val="center"/>
              <w:rPr>
                <w:b/>
                <w:sz w:val="22"/>
                <w:szCs w:val="22"/>
              </w:rPr>
            </w:pPr>
            <w:commentRangeStart w:id="0"/>
            <w:r w:rsidRPr="00D93F2A">
              <w:rPr>
                <w:b/>
                <w:sz w:val="22"/>
                <w:szCs w:val="22"/>
              </w:rPr>
              <w:t>Прогнозная доля внутристрановой ценности по работам и услугам</w:t>
            </w:r>
            <w:commentRangeEnd w:id="0"/>
            <w:r w:rsidR="008C67AE" w:rsidRPr="00D93F2A">
              <w:rPr>
                <w:rStyle w:val="af"/>
                <w:b/>
                <w:sz w:val="22"/>
                <w:szCs w:val="22"/>
              </w:rPr>
              <w:commentReference w:id="0"/>
            </w:r>
          </w:p>
        </w:tc>
      </w:tr>
      <w:tr w:rsidR="00AD5F0D" w:rsidRPr="00D93F2A" w14:paraId="1566318D" w14:textId="77777777" w:rsidTr="00220C48">
        <w:trPr>
          <w:trHeight w:val="1715"/>
        </w:trPr>
        <w:tc>
          <w:tcPr>
            <w:tcW w:w="662" w:type="pct"/>
            <w:vAlign w:val="center"/>
          </w:tcPr>
          <w:p w14:paraId="31BD9D18" w14:textId="45073425" w:rsidR="00AD5F0D" w:rsidRPr="00D93F2A" w:rsidRDefault="00AD5F0D" w:rsidP="00AD5F0D">
            <w:pPr>
              <w:spacing w:after="0" w:line="259" w:lineRule="auto"/>
              <w:ind w:right="57" w:firstLine="0"/>
              <w:jc w:val="center"/>
              <w:rPr>
                <w:sz w:val="22"/>
                <w:szCs w:val="22"/>
              </w:rPr>
            </w:pPr>
            <w:r w:rsidRPr="00D93F2A">
              <w:rPr>
                <w:sz w:val="22"/>
                <w:szCs w:val="22"/>
              </w:rPr>
              <w:t>2882</w:t>
            </w:r>
          </w:p>
        </w:tc>
        <w:tc>
          <w:tcPr>
            <w:tcW w:w="283" w:type="pct"/>
            <w:vAlign w:val="center"/>
          </w:tcPr>
          <w:p w14:paraId="52406A79" w14:textId="48A29C47" w:rsidR="00AD5F0D" w:rsidRPr="00D93F2A" w:rsidRDefault="00AD5F0D" w:rsidP="00AD5F0D">
            <w:pPr>
              <w:spacing w:after="0" w:line="259" w:lineRule="auto"/>
              <w:ind w:right="57" w:firstLine="0"/>
              <w:jc w:val="center"/>
              <w:rPr>
                <w:sz w:val="22"/>
                <w:szCs w:val="22"/>
              </w:rPr>
            </w:pPr>
            <w:r w:rsidRPr="00D93F2A">
              <w:rPr>
                <w:sz w:val="22"/>
                <w:szCs w:val="22"/>
              </w:rPr>
              <w:t>-</w:t>
            </w:r>
          </w:p>
        </w:tc>
        <w:tc>
          <w:tcPr>
            <w:tcW w:w="656" w:type="pct"/>
          </w:tcPr>
          <w:p w14:paraId="2FF21E7A" w14:textId="77777777" w:rsidR="00AD5F0D" w:rsidRPr="00446C25" w:rsidRDefault="00AD5F0D" w:rsidP="00AD5F0D">
            <w:pPr>
              <w:spacing w:after="0" w:line="259" w:lineRule="auto"/>
              <w:ind w:right="57" w:firstLine="0"/>
              <w:rPr>
                <w:sz w:val="22"/>
                <w:szCs w:val="22"/>
              </w:rPr>
            </w:pPr>
          </w:p>
          <w:p w14:paraId="76880C6D" w14:textId="77777777" w:rsidR="00AD5F0D" w:rsidRPr="00446C25" w:rsidRDefault="00AD5F0D" w:rsidP="00AD5F0D">
            <w:pPr>
              <w:spacing w:after="0" w:line="259" w:lineRule="auto"/>
              <w:ind w:right="57" w:firstLine="0"/>
              <w:rPr>
                <w:sz w:val="22"/>
                <w:szCs w:val="22"/>
              </w:rPr>
            </w:pPr>
          </w:p>
          <w:p w14:paraId="5C51B732" w14:textId="77777777" w:rsidR="00AD5F0D" w:rsidRPr="00446C25" w:rsidRDefault="00AD5F0D" w:rsidP="00AD5F0D">
            <w:pPr>
              <w:spacing w:after="0" w:line="259" w:lineRule="auto"/>
              <w:ind w:right="57" w:firstLine="0"/>
              <w:rPr>
                <w:sz w:val="22"/>
                <w:szCs w:val="22"/>
              </w:rPr>
            </w:pPr>
          </w:p>
          <w:p w14:paraId="45EDCDE8" w14:textId="77777777" w:rsidR="00AD5F0D" w:rsidRPr="00446C25" w:rsidRDefault="00AD5F0D" w:rsidP="00AD5F0D">
            <w:pPr>
              <w:spacing w:after="0" w:line="259" w:lineRule="auto"/>
              <w:ind w:right="57" w:firstLine="0"/>
              <w:rPr>
                <w:sz w:val="22"/>
                <w:szCs w:val="22"/>
              </w:rPr>
            </w:pPr>
          </w:p>
          <w:p w14:paraId="0C418C1C" w14:textId="4F0127D4" w:rsidR="00AD5F0D" w:rsidRPr="00D93F2A" w:rsidRDefault="00AD5F0D" w:rsidP="00AD5F0D">
            <w:pPr>
              <w:spacing w:after="0" w:line="259" w:lineRule="auto"/>
              <w:ind w:right="57" w:firstLine="0"/>
              <w:jc w:val="center"/>
              <w:rPr>
                <w:sz w:val="22"/>
                <w:szCs w:val="22"/>
              </w:rPr>
            </w:pPr>
            <w:r w:rsidRPr="00446C25">
              <w:rPr>
                <w:sz w:val="22"/>
                <w:szCs w:val="22"/>
              </w:rPr>
              <w:t>091012.900.000023</w:t>
            </w:r>
          </w:p>
        </w:tc>
        <w:tc>
          <w:tcPr>
            <w:tcW w:w="545" w:type="pct"/>
          </w:tcPr>
          <w:p w14:paraId="1638D4D6" w14:textId="77777777" w:rsidR="00AD5F0D" w:rsidRPr="00446C25" w:rsidRDefault="00AD5F0D" w:rsidP="00AD5F0D">
            <w:pPr>
              <w:spacing w:after="0" w:line="259" w:lineRule="auto"/>
              <w:ind w:right="57" w:firstLine="0"/>
              <w:jc w:val="center"/>
              <w:rPr>
                <w:sz w:val="22"/>
                <w:szCs w:val="22"/>
              </w:rPr>
            </w:pPr>
          </w:p>
          <w:p w14:paraId="49A8D414" w14:textId="1D49C46D" w:rsidR="00AD5F0D" w:rsidRPr="00D93F2A" w:rsidRDefault="00AD5F0D" w:rsidP="00AD5F0D">
            <w:pPr>
              <w:spacing w:after="0" w:line="259" w:lineRule="auto"/>
              <w:ind w:right="57" w:firstLine="0"/>
              <w:jc w:val="center"/>
              <w:rPr>
                <w:sz w:val="22"/>
                <w:szCs w:val="22"/>
              </w:rPr>
            </w:pPr>
            <w:r w:rsidRPr="00446C25">
              <w:rPr>
                <w:sz w:val="22"/>
                <w:szCs w:val="22"/>
              </w:rPr>
              <w:t>Работы по монтажу/установке добывающей (сырье/полезные ископаемые/нефтегаз) техники и оборудования</w:t>
            </w:r>
          </w:p>
        </w:tc>
        <w:tc>
          <w:tcPr>
            <w:tcW w:w="644" w:type="pct"/>
          </w:tcPr>
          <w:p w14:paraId="757F68D6" w14:textId="77777777" w:rsidR="00AD5F0D" w:rsidRPr="00446C25" w:rsidRDefault="00AD5F0D" w:rsidP="00AD5F0D">
            <w:pPr>
              <w:spacing w:after="0" w:line="259" w:lineRule="auto"/>
              <w:ind w:right="57" w:firstLine="0"/>
              <w:jc w:val="center"/>
              <w:rPr>
                <w:sz w:val="22"/>
                <w:szCs w:val="22"/>
              </w:rPr>
            </w:pPr>
          </w:p>
          <w:p w14:paraId="6CDCEF29" w14:textId="33E5DCB8" w:rsidR="00AD5F0D" w:rsidRPr="00D93F2A" w:rsidRDefault="00AD5F0D" w:rsidP="00AD5F0D">
            <w:pPr>
              <w:spacing w:after="0" w:line="259" w:lineRule="auto"/>
              <w:ind w:right="57" w:firstLine="0"/>
              <w:jc w:val="center"/>
              <w:rPr>
                <w:sz w:val="22"/>
                <w:szCs w:val="22"/>
              </w:rPr>
            </w:pPr>
            <w:r w:rsidRPr="0013548F">
              <w:rPr>
                <w:sz w:val="22"/>
                <w:szCs w:val="22"/>
              </w:rPr>
              <w:t xml:space="preserve">Работы по монтажу подземного оборудования на скважинах 58г, 60г, 62г, 63г, У-3, У-4 и </w:t>
            </w:r>
            <w:r w:rsidRPr="00446C25">
              <w:rPr>
                <w:sz w:val="22"/>
                <w:szCs w:val="22"/>
              </w:rPr>
              <w:t xml:space="preserve">при КРС на скважине </w:t>
            </w:r>
            <w:r>
              <w:rPr>
                <w:sz w:val="22"/>
                <w:szCs w:val="22"/>
              </w:rPr>
              <w:t>месторождения</w:t>
            </w:r>
            <w:r w:rsidRPr="00446C25">
              <w:rPr>
                <w:sz w:val="22"/>
                <w:szCs w:val="22"/>
              </w:rPr>
              <w:t xml:space="preserve"> Урихтау</w:t>
            </w:r>
          </w:p>
        </w:tc>
        <w:tc>
          <w:tcPr>
            <w:tcW w:w="532" w:type="pct"/>
            <w:vAlign w:val="center"/>
          </w:tcPr>
          <w:p w14:paraId="72CFE74F" w14:textId="0CEFA3D7" w:rsidR="00AD5F0D" w:rsidRPr="00D93F2A" w:rsidRDefault="00AD5F0D" w:rsidP="00AD5F0D">
            <w:pPr>
              <w:spacing w:after="0" w:line="259" w:lineRule="auto"/>
              <w:ind w:right="57" w:firstLine="0"/>
              <w:jc w:val="center"/>
              <w:rPr>
                <w:sz w:val="22"/>
                <w:szCs w:val="22"/>
              </w:rPr>
            </w:pPr>
            <w:r w:rsidRPr="00446C25">
              <w:rPr>
                <w:sz w:val="22"/>
                <w:szCs w:val="22"/>
              </w:rPr>
              <w:t>1</w:t>
            </w:r>
          </w:p>
        </w:tc>
        <w:tc>
          <w:tcPr>
            <w:tcW w:w="562" w:type="pct"/>
            <w:vAlign w:val="center"/>
          </w:tcPr>
          <w:p w14:paraId="2CE9C5CD" w14:textId="353E3D1C" w:rsidR="00AD5F0D" w:rsidRPr="00D93F2A" w:rsidRDefault="00524311" w:rsidP="00AD5F0D">
            <w:pPr>
              <w:spacing w:after="0" w:line="259" w:lineRule="auto"/>
              <w:ind w:right="57" w:firstLine="0"/>
              <w:jc w:val="center"/>
              <w:rPr>
                <w:sz w:val="22"/>
                <w:szCs w:val="22"/>
              </w:rPr>
            </w:pPr>
            <w:r>
              <w:rPr>
                <w:sz w:val="22"/>
                <w:szCs w:val="22"/>
              </w:rPr>
              <w:t>267 949 200</w:t>
            </w:r>
          </w:p>
        </w:tc>
        <w:tc>
          <w:tcPr>
            <w:tcW w:w="478" w:type="pct"/>
            <w:vAlign w:val="center"/>
          </w:tcPr>
          <w:p w14:paraId="1F5605F1" w14:textId="77777777" w:rsidR="00AD5F0D" w:rsidRPr="00D93F2A" w:rsidRDefault="00AD5F0D" w:rsidP="00AD5F0D">
            <w:pPr>
              <w:spacing w:after="0" w:line="259" w:lineRule="auto"/>
              <w:ind w:right="57" w:firstLine="0"/>
              <w:jc w:val="center"/>
              <w:rPr>
                <w:sz w:val="22"/>
                <w:szCs w:val="22"/>
              </w:rPr>
            </w:pPr>
            <w:r w:rsidRPr="00D93F2A">
              <w:rPr>
                <w:sz w:val="22"/>
                <w:szCs w:val="22"/>
              </w:rPr>
              <w:t>1% от планируемой суммы закупка без учета налога на добавленную стоимость, тенге</w:t>
            </w:r>
          </w:p>
        </w:tc>
        <w:tc>
          <w:tcPr>
            <w:tcW w:w="638" w:type="pct"/>
            <w:vAlign w:val="center"/>
          </w:tcPr>
          <w:p w14:paraId="422EB86E" w14:textId="2125C178" w:rsidR="00AD5F0D" w:rsidRPr="00D93F2A" w:rsidRDefault="00AD5F0D" w:rsidP="00AD5F0D">
            <w:pPr>
              <w:spacing w:after="0" w:line="259" w:lineRule="auto"/>
              <w:ind w:right="57" w:firstLine="0"/>
              <w:jc w:val="center"/>
              <w:rPr>
                <w:sz w:val="22"/>
                <w:szCs w:val="22"/>
              </w:rPr>
            </w:pPr>
            <w:r w:rsidRPr="00D93F2A">
              <w:rPr>
                <w:sz w:val="22"/>
                <w:szCs w:val="22"/>
              </w:rPr>
              <w:t>Не менее 75%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4"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C9EA647" w14:textId="49F25202" w:rsidR="00466128" w:rsidRPr="00B74C20" w:rsidRDefault="008C67AE" w:rsidP="00350F87">
      <w:pPr>
        <w:spacing w:after="0"/>
        <w:ind w:firstLine="0"/>
        <w:rPr>
          <w:sz w:val="24"/>
        </w:rPr>
      </w:pPr>
      <w:r w:rsidRPr="008C67AE">
        <w:rPr>
          <w:sz w:val="24"/>
        </w:rPr>
        <w:t>Потенциальный поставщик должен иметь опыт работы в капитальном ремонте скважин освоении скважин с содержанием сероводорода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75 млн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07BB4C72" w14:textId="77777777" w:rsidR="008C67AE" w:rsidRPr="00B74C20" w:rsidRDefault="008C67AE"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B74C20" w:rsidRDefault="00350F87" w:rsidP="00350F87">
      <w:pPr>
        <w:pStyle w:val="a8"/>
        <w:spacing w:after="0"/>
        <w:ind w:left="0" w:firstLine="0"/>
        <w:rPr>
          <w:sz w:val="24"/>
        </w:rPr>
      </w:pPr>
    </w:p>
    <w:p w14:paraId="641AF2E2" w14:textId="77777777" w:rsidR="008C67AE" w:rsidRPr="00B74C20" w:rsidRDefault="008C67AE" w:rsidP="00350F87">
      <w:pPr>
        <w:pStyle w:val="a8"/>
        <w:spacing w:after="0"/>
        <w:ind w:left="0" w:firstLine="0"/>
        <w:rPr>
          <w:sz w:val="24"/>
        </w:rPr>
      </w:pPr>
    </w:p>
    <w:tbl>
      <w:tblPr>
        <w:tblStyle w:val="TableGrid"/>
        <w:tblW w:w="14042" w:type="dxa"/>
        <w:tblInd w:w="3" w:type="dxa"/>
        <w:tblCellMar>
          <w:left w:w="18" w:type="dxa"/>
          <w:right w:w="84" w:type="dxa"/>
        </w:tblCellMar>
        <w:tblLook w:val="04A0" w:firstRow="1" w:lastRow="0" w:firstColumn="1" w:lastColumn="0" w:noHBand="0" w:noVBand="1"/>
      </w:tblPr>
      <w:tblGrid>
        <w:gridCol w:w="2260"/>
        <w:gridCol w:w="8931"/>
        <w:gridCol w:w="1742"/>
        <w:gridCol w:w="1109"/>
      </w:tblGrid>
      <w:tr w:rsidR="00AD5F0D" w:rsidRPr="00446C25" w14:paraId="2316DD10" w14:textId="77777777" w:rsidTr="00AD5F0D">
        <w:trPr>
          <w:trHeight w:val="632"/>
        </w:trPr>
        <w:tc>
          <w:tcPr>
            <w:tcW w:w="2260" w:type="dxa"/>
            <w:tcBorders>
              <w:top w:val="single" w:sz="2" w:space="0" w:color="000000"/>
              <w:left w:val="single" w:sz="4" w:space="0" w:color="auto"/>
              <w:bottom w:val="single" w:sz="6" w:space="0" w:color="000000"/>
              <w:right w:val="single" w:sz="6" w:space="0" w:color="000000"/>
            </w:tcBorders>
          </w:tcPr>
          <w:p w14:paraId="0139198C" w14:textId="77777777" w:rsidR="00AD5F0D" w:rsidRPr="00446C25" w:rsidRDefault="00AD5F0D" w:rsidP="00886B0E">
            <w:pPr>
              <w:spacing w:after="0" w:line="259" w:lineRule="auto"/>
              <w:ind w:firstLine="0"/>
              <w:jc w:val="center"/>
              <w:rPr>
                <w:sz w:val="22"/>
                <w:szCs w:val="22"/>
              </w:rPr>
            </w:pPr>
            <w:r w:rsidRPr="00446C25">
              <w:rPr>
                <w:b/>
                <w:sz w:val="22"/>
                <w:szCs w:val="22"/>
              </w:rPr>
              <w:t>Специалисты, обладающие квалификацией и/или опытом работы</w:t>
            </w:r>
          </w:p>
        </w:tc>
        <w:tc>
          <w:tcPr>
            <w:tcW w:w="8931" w:type="dxa"/>
            <w:tcBorders>
              <w:top w:val="single" w:sz="2" w:space="0" w:color="000000"/>
              <w:left w:val="single" w:sz="6" w:space="0" w:color="000000"/>
              <w:bottom w:val="single" w:sz="5" w:space="0" w:color="000000"/>
              <w:right w:val="single" w:sz="5" w:space="0" w:color="000000"/>
            </w:tcBorders>
            <w:vAlign w:val="center"/>
          </w:tcPr>
          <w:p w14:paraId="0695B879" w14:textId="77777777" w:rsidR="00AD5F0D" w:rsidRPr="00446C25" w:rsidRDefault="00AD5F0D" w:rsidP="00886B0E">
            <w:pPr>
              <w:spacing w:after="0" w:line="259" w:lineRule="auto"/>
              <w:ind w:left="3" w:firstLine="0"/>
              <w:jc w:val="left"/>
              <w:rPr>
                <w:sz w:val="22"/>
                <w:szCs w:val="22"/>
              </w:rPr>
            </w:pPr>
            <w:r w:rsidRPr="00446C25">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38D2BEAB" w14:textId="77777777" w:rsidR="00AD5F0D" w:rsidRPr="00446C25" w:rsidRDefault="00AD5F0D" w:rsidP="00886B0E">
            <w:pPr>
              <w:spacing w:after="0" w:line="259" w:lineRule="auto"/>
              <w:ind w:left="3" w:firstLine="0"/>
              <w:jc w:val="center"/>
              <w:rPr>
                <w:sz w:val="22"/>
                <w:szCs w:val="22"/>
              </w:rPr>
            </w:pPr>
            <w:r w:rsidRPr="00446C25">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7E97AC0" w14:textId="77777777" w:rsidR="00AD5F0D" w:rsidRPr="00446C25" w:rsidRDefault="00AD5F0D" w:rsidP="00886B0E">
            <w:pPr>
              <w:spacing w:after="0" w:line="259" w:lineRule="auto"/>
              <w:ind w:left="3" w:firstLine="0"/>
              <w:jc w:val="center"/>
              <w:rPr>
                <w:sz w:val="22"/>
                <w:szCs w:val="22"/>
              </w:rPr>
            </w:pPr>
            <w:r w:rsidRPr="00446C25">
              <w:rPr>
                <w:b/>
                <w:sz w:val="22"/>
                <w:szCs w:val="22"/>
              </w:rPr>
              <w:t>Опыт работы</w:t>
            </w:r>
          </w:p>
        </w:tc>
      </w:tr>
      <w:tr w:rsidR="00AD5F0D" w:rsidRPr="00446C25" w14:paraId="35257974" w14:textId="77777777" w:rsidTr="00AD5F0D">
        <w:trPr>
          <w:trHeight w:val="632"/>
        </w:trPr>
        <w:tc>
          <w:tcPr>
            <w:tcW w:w="2260" w:type="dxa"/>
            <w:tcBorders>
              <w:top w:val="single" w:sz="2" w:space="0" w:color="000000"/>
              <w:left w:val="single" w:sz="4" w:space="0" w:color="auto"/>
              <w:bottom w:val="single" w:sz="6" w:space="0" w:color="000000"/>
              <w:right w:val="single" w:sz="6" w:space="0" w:color="000000"/>
            </w:tcBorders>
          </w:tcPr>
          <w:p w14:paraId="3F2B62F7" w14:textId="77777777" w:rsidR="00AD5F0D" w:rsidRPr="00446C25" w:rsidRDefault="00AD5F0D" w:rsidP="00886B0E">
            <w:pPr>
              <w:spacing w:after="0" w:line="259" w:lineRule="auto"/>
              <w:ind w:firstLine="0"/>
              <w:jc w:val="left"/>
              <w:rPr>
                <w:bCs/>
                <w:sz w:val="22"/>
                <w:szCs w:val="22"/>
              </w:rPr>
            </w:pPr>
            <w:r w:rsidRPr="00446C25">
              <w:rPr>
                <w:bCs/>
                <w:sz w:val="22"/>
                <w:szCs w:val="22"/>
              </w:rPr>
              <w:t>Специалист по заканчиванию скважин</w:t>
            </w:r>
          </w:p>
        </w:tc>
        <w:tc>
          <w:tcPr>
            <w:tcW w:w="8931" w:type="dxa"/>
            <w:tcBorders>
              <w:top w:val="single" w:sz="2" w:space="0" w:color="000000"/>
              <w:left w:val="single" w:sz="6" w:space="0" w:color="000000"/>
              <w:bottom w:val="single" w:sz="5" w:space="0" w:color="000000"/>
              <w:right w:val="single" w:sz="5" w:space="0" w:color="000000"/>
            </w:tcBorders>
            <w:vAlign w:val="center"/>
          </w:tcPr>
          <w:p w14:paraId="7E806163" w14:textId="77777777" w:rsidR="00AD5F0D" w:rsidRPr="00446C25" w:rsidRDefault="00AD5F0D" w:rsidP="00886B0E">
            <w:pPr>
              <w:spacing w:after="0" w:line="259" w:lineRule="auto"/>
              <w:ind w:left="3" w:firstLine="0"/>
              <w:jc w:val="left"/>
              <w:rPr>
                <w:bCs/>
                <w:sz w:val="22"/>
                <w:szCs w:val="22"/>
              </w:rPr>
            </w:pPr>
            <w:r w:rsidRPr="00446C25">
              <w:rPr>
                <w:bCs/>
                <w:sz w:val="22"/>
                <w:szCs w:val="22"/>
              </w:rPr>
              <w:t xml:space="preserve">1. Электронная копия диплома </w:t>
            </w:r>
            <w:r w:rsidRPr="00446C25">
              <w:rPr>
                <w:sz w:val="22"/>
                <w:szCs w:val="22"/>
              </w:rPr>
              <w:t>по специальности Разработка нефтяных и газовых месторождений</w:t>
            </w:r>
            <w:r>
              <w:rPr>
                <w:sz w:val="22"/>
                <w:szCs w:val="22"/>
              </w:rPr>
              <w:t xml:space="preserve"> </w:t>
            </w:r>
            <w:r w:rsidRPr="00446C25">
              <w:rPr>
                <w:sz w:val="22"/>
                <w:szCs w:val="22"/>
              </w:rPr>
              <w:t>или Нефтегазовое дело</w:t>
            </w:r>
            <w:r>
              <w:rPr>
                <w:sz w:val="22"/>
                <w:szCs w:val="22"/>
              </w:rPr>
              <w:t xml:space="preserve"> </w:t>
            </w:r>
            <w:r w:rsidRPr="00446C25">
              <w:rPr>
                <w:sz w:val="22"/>
                <w:szCs w:val="22"/>
              </w:rPr>
              <w:t>или Бурение нефтяных и газовых скважин с квалификацией инженер</w:t>
            </w:r>
            <w:r>
              <w:rPr>
                <w:sz w:val="22"/>
                <w:szCs w:val="22"/>
              </w:rPr>
              <w:t xml:space="preserve"> </w:t>
            </w:r>
            <w:r w:rsidRPr="00446C25">
              <w:rPr>
                <w:sz w:val="22"/>
                <w:szCs w:val="22"/>
              </w:rPr>
              <w:t>или горный инженер</w:t>
            </w:r>
            <w:r>
              <w:rPr>
                <w:sz w:val="22"/>
                <w:szCs w:val="22"/>
              </w:rPr>
              <w:t xml:space="preserve"> </w:t>
            </w:r>
            <w:r w:rsidRPr="00446C25">
              <w:rPr>
                <w:sz w:val="22"/>
                <w:szCs w:val="22"/>
              </w:rPr>
              <w:t>или инженер-нефтяник</w:t>
            </w:r>
            <w:r w:rsidRPr="00446C25">
              <w:rPr>
                <w:bCs/>
                <w:sz w:val="22"/>
                <w:szCs w:val="22"/>
              </w:rPr>
              <w:t xml:space="preserve">;  </w:t>
            </w:r>
          </w:p>
          <w:p w14:paraId="1E2513FE" w14:textId="77777777" w:rsidR="00AD5F0D" w:rsidRPr="00446C25" w:rsidRDefault="00AD5F0D" w:rsidP="00886B0E">
            <w:pPr>
              <w:spacing w:after="0" w:line="259" w:lineRule="auto"/>
              <w:ind w:left="3" w:firstLine="0"/>
              <w:jc w:val="left"/>
              <w:rPr>
                <w:bCs/>
                <w:sz w:val="22"/>
                <w:szCs w:val="22"/>
              </w:rPr>
            </w:pPr>
            <w:r w:rsidRPr="00446C25">
              <w:rPr>
                <w:bCs/>
                <w:sz w:val="22"/>
                <w:szCs w:val="22"/>
              </w:rPr>
              <w:t>2. Для подтверждения опыта работы приложить электронную копию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0F7CC906" w14:textId="77777777" w:rsidR="00AD5F0D" w:rsidRPr="00446C25" w:rsidRDefault="00AD5F0D" w:rsidP="00886B0E">
            <w:pPr>
              <w:spacing w:after="0" w:line="259" w:lineRule="auto"/>
              <w:ind w:left="3" w:firstLine="0"/>
              <w:jc w:val="center"/>
              <w:rPr>
                <w:bCs/>
                <w:sz w:val="22"/>
                <w:szCs w:val="22"/>
                <w:lang w:val="en-US"/>
              </w:rPr>
            </w:pPr>
            <w:r w:rsidRPr="00446C25">
              <w:rPr>
                <w:bCs/>
                <w:sz w:val="22"/>
                <w:szCs w:val="22"/>
                <w:lang w:val="en-US"/>
              </w:rPr>
              <w:t>1</w:t>
            </w:r>
          </w:p>
        </w:tc>
        <w:tc>
          <w:tcPr>
            <w:tcW w:w="1109" w:type="dxa"/>
            <w:tcBorders>
              <w:top w:val="single" w:sz="2" w:space="0" w:color="000000"/>
              <w:left w:val="single" w:sz="5" w:space="0" w:color="000000"/>
              <w:bottom w:val="single" w:sz="5" w:space="0" w:color="000000"/>
              <w:right w:val="single" w:sz="2" w:space="0" w:color="000000"/>
            </w:tcBorders>
          </w:tcPr>
          <w:p w14:paraId="4138A52D" w14:textId="77777777" w:rsidR="00AD5F0D" w:rsidRPr="00446C25" w:rsidRDefault="00AD5F0D" w:rsidP="00886B0E">
            <w:pPr>
              <w:spacing w:after="0" w:line="259" w:lineRule="auto"/>
              <w:ind w:left="3" w:firstLine="0"/>
              <w:jc w:val="center"/>
              <w:rPr>
                <w:bCs/>
                <w:sz w:val="22"/>
                <w:szCs w:val="22"/>
              </w:rPr>
            </w:pPr>
            <w:r w:rsidRPr="00446C25">
              <w:rPr>
                <w:bCs/>
                <w:sz w:val="22"/>
                <w:szCs w:val="22"/>
              </w:rPr>
              <w:t>Не менее 5 лет</w:t>
            </w:r>
          </w:p>
        </w:tc>
      </w:tr>
      <w:tr w:rsidR="00AD5F0D" w:rsidRPr="00446C25" w14:paraId="1ADEBDFC" w14:textId="77777777" w:rsidTr="00AD5F0D">
        <w:trPr>
          <w:trHeight w:val="632"/>
        </w:trPr>
        <w:tc>
          <w:tcPr>
            <w:tcW w:w="2260" w:type="dxa"/>
            <w:tcBorders>
              <w:top w:val="single" w:sz="2" w:space="0" w:color="000000"/>
              <w:left w:val="single" w:sz="4" w:space="0" w:color="auto"/>
              <w:bottom w:val="single" w:sz="6" w:space="0" w:color="000000"/>
              <w:right w:val="single" w:sz="6" w:space="0" w:color="000000"/>
            </w:tcBorders>
          </w:tcPr>
          <w:p w14:paraId="79B12344" w14:textId="77777777" w:rsidR="00AD5F0D" w:rsidRPr="00446C25" w:rsidRDefault="00AD5F0D" w:rsidP="00886B0E">
            <w:pPr>
              <w:spacing w:after="0" w:line="259" w:lineRule="auto"/>
              <w:ind w:firstLine="0"/>
              <w:jc w:val="left"/>
              <w:rPr>
                <w:bCs/>
                <w:sz w:val="22"/>
                <w:szCs w:val="22"/>
              </w:rPr>
            </w:pPr>
            <w:r w:rsidRPr="00446C25">
              <w:rPr>
                <w:bCs/>
                <w:sz w:val="22"/>
                <w:szCs w:val="22"/>
              </w:rPr>
              <w:t>Специалист по инструментам</w:t>
            </w:r>
          </w:p>
        </w:tc>
        <w:tc>
          <w:tcPr>
            <w:tcW w:w="8931" w:type="dxa"/>
            <w:tcBorders>
              <w:top w:val="single" w:sz="2" w:space="0" w:color="000000"/>
              <w:left w:val="single" w:sz="6" w:space="0" w:color="000000"/>
              <w:bottom w:val="single" w:sz="5" w:space="0" w:color="000000"/>
              <w:right w:val="single" w:sz="5" w:space="0" w:color="000000"/>
            </w:tcBorders>
            <w:vAlign w:val="center"/>
          </w:tcPr>
          <w:p w14:paraId="1BA2D686" w14:textId="77777777" w:rsidR="00AD5F0D" w:rsidRPr="00446C25" w:rsidRDefault="00AD5F0D" w:rsidP="00886B0E">
            <w:pPr>
              <w:spacing w:after="0" w:line="259" w:lineRule="auto"/>
              <w:ind w:left="3" w:firstLine="0"/>
              <w:jc w:val="left"/>
              <w:rPr>
                <w:bCs/>
                <w:sz w:val="22"/>
                <w:szCs w:val="22"/>
                <w:lang w:val="en-US"/>
              </w:rPr>
            </w:pPr>
            <w:r w:rsidRPr="00446C25">
              <w:rPr>
                <w:bCs/>
                <w:sz w:val="22"/>
                <w:szCs w:val="22"/>
              </w:rPr>
              <w:t xml:space="preserve">1. Электронная копия диплома </w:t>
            </w:r>
            <w:r w:rsidRPr="00446C25">
              <w:rPr>
                <w:sz w:val="22"/>
                <w:szCs w:val="22"/>
              </w:rPr>
              <w:t>Разработка нефтяных и газовых месторождений</w:t>
            </w:r>
            <w:r>
              <w:rPr>
                <w:sz w:val="22"/>
                <w:szCs w:val="22"/>
              </w:rPr>
              <w:t xml:space="preserve"> </w:t>
            </w:r>
            <w:r w:rsidRPr="00446C25">
              <w:rPr>
                <w:sz w:val="22"/>
                <w:szCs w:val="22"/>
              </w:rPr>
              <w:t>или Нефтегазовое дело</w:t>
            </w:r>
            <w:r>
              <w:rPr>
                <w:sz w:val="22"/>
                <w:szCs w:val="22"/>
              </w:rPr>
              <w:t xml:space="preserve"> </w:t>
            </w:r>
            <w:r w:rsidRPr="00446C25">
              <w:rPr>
                <w:sz w:val="22"/>
                <w:szCs w:val="22"/>
              </w:rPr>
              <w:t>или Бурение нефтяных и газовых скважин с квалификацией инженер</w:t>
            </w:r>
            <w:r>
              <w:rPr>
                <w:sz w:val="22"/>
                <w:szCs w:val="22"/>
              </w:rPr>
              <w:t xml:space="preserve"> </w:t>
            </w:r>
            <w:r w:rsidRPr="00446C25">
              <w:rPr>
                <w:sz w:val="22"/>
                <w:szCs w:val="22"/>
              </w:rPr>
              <w:t>или горный инженер</w:t>
            </w:r>
            <w:r>
              <w:rPr>
                <w:sz w:val="22"/>
                <w:szCs w:val="22"/>
              </w:rPr>
              <w:t xml:space="preserve"> </w:t>
            </w:r>
            <w:r w:rsidRPr="00446C25">
              <w:rPr>
                <w:sz w:val="22"/>
                <w:szCs w:val="22"/>
              </w:rPr>
              <w:t>или инженер-нефтяник</w:t>
            </w:r>
            <w:r w:rsidRPr="00446C25">
              <w:rPr>
                <w:bCs/>
                <w:sz w:val="22"/>
                <w:szCs w:val="22"/>
              </w:rPr>
              <w:t>; Сертификат о прохождении курса Torque and Drag (приложить копию сертификата о прохождении курса). 2. Для подтверждения опыта работы приложить электронную копию трудовой книжки или трудового договора. Также должен иметь опыт выполнения демонтажа монтажу / подземного клапана отсекателя. Для подтверждения опыта приложить копию полевых актов.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510C9F08" w14:textId="77777777" w:rsidR="00AD5F0D" w:rsidRPr="00446C25" w:rsidRDefault="00AD5F0D" w:rsidP="00886B0E">
            <w:pPr>
              <w:spacing w:after="0" w:line="259" w:lineRule="auto"/>
              <w:ind w:left="3" w:firstLine="0"/>
              <w:jc w:val="center"/>
              <w:rPr>
                <w:bCs/>
                <w:sz w:val="22"/>
                <w:szCs w:val="22"/>
                <w:lang w:val="en-US"/>
              </w:rPr>
            </w:pPr>
            <w:r w:rsidRPr="00446C25">
              <w:rPr>
                <w:bCs/>
                <w:sz w:val="22"/>
                <w:szCs w:val="22"/>
                <w:lang w:val="en-US"/>
              </w:rPr>
              <w:t>1</w:t>
            </w:r>
          </w:p>
        </w:tc>
        <w:tc>
          <w:tcPr>
            <w:tcW w:w="1109" w:type="dxa"/>
            <w:tcBorders>
              <w:top w:val="single" w:sz="2" w:space="0" w:color="000000"/>
              <w:left w:val="single" w:sz="5" w:space="0" w:color="000000"/>
              <w:bottom w:val="single" w:sz="5" w:space="0" w:color="000000"/>
              <w:right w:val="single" w:sz="2" w:space="0" w:color="000000"/>
            </w:tcBorders>
          </w:tcPr>
          <w:p w14:paraId="6C3DD344" w14:textId="77777777" w:rsidR="00AD5F0D" w:rsidRPr="00446C25" w:rsidRDefault="00AD5F0D" w:rsidP="00886B0E">
            <w:pPr>
              <w:spacing w:after="0" w:line="259" w:lineRule="auto"/>
              <w:ind w:left="3" w:firstLine="0"/>
              <w:jc w:val="center"/>
              <w:rPr>
                <w:bCs/>
                <w:sz w:val="22"/>
                <w:szCs w:val="22"/>
              </w:rPr>
            </w:pPr>
            <w:r w:rsidRPr="00446C25">
              <w:rPr>
                <w:bCs/>
                <w:sz w:val="22"/>
                <w:szCs w:val="22"/>
              </w:rPr>
              <w:t>Не менее 5 лет</w:t>
            </w:r>
          </w:p>
        </w:tc>
      </w:tr>
    </w:tbl>
    <w:p w14:paraId="7F20217A" w14:textId="77777777" w:rsidR="008C67AE" w:rsidRPr="008C67AE" w:rsidRDefault="008C67AE" w:rsidP="00350F87">
      <w:pPr>
        <w:pStyle w:val="a8"/>
        <w:spacing w:after="0"/>
        <w:ind w:left="0" w:firstLine="0"/>
        <w:rPr>
          <w:sz w:val="24"/>
          <w:lang w:val="en-US"/>
        </w:rPr>
      </w:pPr>
    </w:p>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4A1E7ADB" w14:textId="71E0AEDC" w:rsidR="00AD5F0D" w:rsidRPr="00841B34" w:rsidRDefault="00AD5F0D" w:rsidP="00AD5F0D">
      <w:pPr>
        <w:spacing w:after="0"/>
        <w:ind w:right="57" w:firstLine="0"/>
        <w:rPr>
          <w:sz w:val="22"/>
          <w:szCs w:val="22"/>
        </w:rPr>
      </w:pPr>
      <w:r>
        <w:rPr>
          <w:sz w:val="22"/>
          <w:szCs w:val="22"/>
        </w:rPr>
        <w:t xml:space="preserve">3.3.1. </w:t>
      </w:r>
      <w:r w:rsidRPr="003133D6">
        <w:rPr>
          <w:sz w:val="22"/>
          <w:szCs w:val="22"/>
        </w:rPr>
        <w:t>Государственная лицензия на работы и услуги в сфере углеводородов. Подвид деятельности - Подземный ремонт, испытание, освоение, опробование, консервация, ликвидация скважин при разведке и добыче углеводородов.</w:t>
      </w:r>
    </w:p>
    <w:p w14:paraId="23B6DE0D" w14:textId="0E5C00B3" w:rsidR="007C3AB9" w:rsidRPr="00B74C20" w:rsidRDefault="007C3AB9" w:rsidP="00AD5F0D">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61DE6CBD" w14:textId="45106AFD" w:rsidR="00AD5F0D" w:rsidRPr="00AD5F0D" w:rsidRDefault="007C3AB9" w:rsidP="00AD5F0D">
      <w:pPr>
        <w:spacing w:after="0" w:line="240" w:lineRule="auto"/>
        <w:ind w:firstLine="0"/>
        <w:rPr>
          <w:sz w:val="24"/>
        </w:rPr>
      </w:pPr>
      <w:r w:rsidRPr="007C3AB9">
        <w:rPr>
          <w:sz w:val="24"/>
        </w:rPr>
        <w:t>3.4.1</w:t>
      </w:r>
      <w:r>
        <w:rPr>
          <w:sz w:val="24"/>
        </w:rPr>
        <w:t>.</w:t>
      </w:r>
      <w:r w:rsidR="00AD5F0D">
        <w:rPr>
          <w:sz w:val="24"/>
        </w:rPr>
        <w:t xml:space="preserve"> </w:t>
      </w:r>
      <w:r w:rsidR="00AD5F0D" w:rsidRPr="00AD5F0D">
        <w:rPr>
          <w:sz w:val="24"/>
        </w:rPr>
        <w:t xml:space="preserve">Приложить документальное подтверждение о наличие тестового ремешка с тестовыми штифтами от завода изготовителя, тестировочного переходника с резьбой 3 ½ дюйма 9.2 PPF VAM TOP ниппель x ½ NPT муфта- 1 штука, тестировочного переходника с резьбой 3 ½ дюйма 9.2 PPF VAM TOP муфта x ½ NPT муфта- 1 штука.   </w:t>
      </w:r>
    </w:p>
    <w:p w14:paraId="2CFE79F5" w14:textId="77777777" w:rsidR="00AD5F0D" w:rsidRPr="00AD5F0D" w:rsidRDefault="00AD5F0D" w:rsidP="00AD5F0D">
      <w:pPr>
        <w:spacing w:after="0" w:line="240" w:lineRule="auto"/>
        <w:ind w:firstLine="0"/>
        <w:rPr>
          <w:sz w:val="24"/>
        </w:rPr>
      </w:pPr>
    </w:p>
    <w:p w14:paraId="39998A0A" w14:textId="77777777" w:rsidR="00AD5F0D" w:rsidRPr="00AD5F0D" w:rsidRDefault="00AD5F0D" w:rsidP="00AD5F0D">
      <w:pPr>
        <w:spacing w:after="0" w:line="240" w:lineRule="auto"/>
        <w:ind w:firstLine="0"/>
        <w:rPr>
          <w:sz w:val="24"/>
        </w:rPr>
      </w:pPr>
      <w:r w:rsidRPr="00AD5F0D">
        <w:rPr>
          <w:sz w:val="24"/>
        </w:rPr>
        <w:t>3.4.2. Приложить документальное подтверждение о наличие тестового приспособления для опрессовки 7 дюймового пакера.</w:t>
      </w:r>
    </w:p>
    <w:p w14:paraId="525179E6" w14:textId="77777777" w:rsidR="00AD5F0D" w:rsidRPr="00AD5F0D" w:rsidRDefault="00AD5F0D" w:rsidP="00AD5F0D">
      <w:pPr>
        <w:spacing w:after="0" w:line="240" w:lineRule="auto"/>
        <w:ind w:firstLine="0"/>
        <w:rPr>
          <w:sz w:val="24"/>
        </w:rPr>
      </w:pPr>
    </w:p>
    <w:p w14:paraId="265FE170" w14:textId="1ABE4559" w:rsidR="00AD5F0D" w:rsidRPr="00AD5F0D" w:rsidRDefault="00AD5F0D" w:rsidP="00AD5F0D">
      <w:pPr>
        <w:spacing w:after="0" w:line="240" w:lineRule="auto"/>
        <w:ind w:firstLine="0"/>
        <w:rPr>
          <w:sz w:val="24"/>
        </w:rPr>
      </w:pPr>
      <w:r w:rsidRPr="00AD5F0D">
        <w:rPr>
          <w:sz w:val="24"/>
        </w:rPr>
        <w:t>3.4.3. Приложить паспорта, сертификаты калибровки на машину для свинчивания и самописца, копию договора, MPI репорты.</w:t>
      </w:r>
    </w:p>
    <w:p w14:paraId="0356BFA7" w14:textId="77777777" w:rsidR="007C3AB9" w:rsidRPr="00B74C20" w:rsidRDefault="007C3AB9" w:rsidP="007C3AB9">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1425C2E9"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38782B62"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5FD673D5" w:rsidR="00466128" w:rsidRPr="00AE00AD" w:rsidRDefault="002D1704" w:rsidP="00350F87">
      <w:pPr>
        <w:pStyle w:val="a8"/>
        <w:numPr>
          <w:ilvl w:val="2"/>
          <w:numId w:val="1"/>
        </w:numPr>
        <w:spacing w:after="0" w:line="240" w:lineRule="auto"/>
        <w:ind w:left="0" w:firstLine="0"/>
        <w:rPr>
          <w:sz w:val="24"/>
        </w:rPr>
      </w:pPr>
      <w:r w:rsidRPr="002D1704">
        <w:rPr>
          <w:sz w:val="24"/>
        </w:rPr>
        <w:t>Требования не предусмотрены</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lastRenderedPageBreak/>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lastRenderedPageBreak/>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lastRenderedPageBreak/>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lastRenderedPageBreak/>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lastRenderedPageBreak/>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lastRenderedPageBreak/>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w:t>
      </w:r>
      <w:r w:rsidRPr="00AE00AD">
        <w:rPr>
          <w:sz w:val="24"/>
        </w:rPr>
        <w:lastRenderedPageBreak/>
        <w:t>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2T12:50:00Z" w:initials="КАН">
    <w:p w14:paraId="577C74CC" w14:textId="77777777" w:rsidR="005D520E" w:rsidRDefault="000B6541" w:rsidP="005D520E">
      <w:pPr>
        <w:pStyle w:val="af0"/>
        <w:ind w:firstLine="0"/>
        <w:jc w:val="left"/>
      </w:pPr>
      <w:r>
        <w:rPr>
          <w:rStyle w:val="af"/>
        </w:rPr>
        <w:annotationRef/>
      </w:r>
      <w:r w:rsidR="005D520E">
        <w:t>Доля внутристрановой ценности  на 2026 год по контракту 2882:</w:t>
      </w:r>
    </w:p>
    <w:p w14:paraId="5C999258" w14:textId="77777777" w:rsidR="005D520E" w:rsidRDefault="005D520E" w:rsidP="005D520E">
      <w:pPr>
        <w:pStyle w:val="af0"/>
        <w:ind w:firstLine="0"/>
        <w:jc w:val="left"/>
      </w:pPr>
      <w:r>
        <w:rPr>
          <w:b/>
          <w:bCs/>
        </w:rPr>
        <w:t>По работам не менее 55-60%</w:t>
      </w:r>
    </w:p>
    <w:p w14:paraId="02E76460" w14:textId="77777777" w:rsidR="005D520E" w:rsidRDefault="005D520E" w:rsidP="005D520E">
      <w:pPr>
        <w:pStyle w:val="af0"/>
        <w:ind w:firstLine="0"/>
        <w:jc w:val="left"/>
      </w:pPr>
      <w:r>
        <w:rPr>
          <w:b/>
          <w:bCs/>
        </w:rPr>
        <w:t>По услугам не менее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E764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AF533" w16cex:dateUtc="2026-02-1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E76460" w16cid:durableId="2F7AF5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53752"/>
    <w:rsid w:val="000B6541"/>
    <w:rsid w:val="001954B5"/>
    <w:rsid w:val="0022519E"/>
    <w:rsid w:val="00226CAD"/>
    <w:rsid w:val="002D1704"/>
    <w:rsid w:val="00350F87"/>
    <w:rsid w:val="003C59BA"/>
    <w:rsid w:val="0043658C"/>
    <w:rsid w:val="00454A6F"/>
    <w:rsid w:val="00466128"/>
    <w:rsid w:val="004E4389"/>
    <w:rsid w:val="00524311"/>
    <w:rsid w:val="005D520E"/>
    <w:rsid w:val="00696112"/>
    <w:rsid w:val="00764BA7"/>
    <w:rsid w:val="007C3AB9"/>
    <w:rsid w:val="007E167C"/>
    <w:rsid w:val="008A69B7"/>
    <w:rsid w:val="008C67AE"/>
    <w:rsid w:val="00910BC6"/>
    <w:rsid w:val="00997BB8"/>
    <w:rsid w:val="00AD5F0D"/>
    <w:rsid w:val="00AE00AD"/>
    <w:rsid w:val="00AE4F0B"/>
    <w:rsid w:val="00AF27D7"/>
    <w:rsid w:val="00B74C20"/>
    <w:rsid w:val="00C43E8E"/>
    <w:rsid w:val="00D607E2"/>
    <w:rsid w:val="00D93F2A"/>
    <w:rsid w:val="00D96D6A"/>
    <w:rsid w:val="00DC231C"/>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paragraph" w:styleId="af5">
    <w:name w:val="No Spacing"/>
    <w:link w:val="af6"/>
    <w:uiPriority w:val="1"/>
    <w:qFormat/>
    <w:rsid w:val="008C67AE"/>
    <w:pPr>
      <w:spacing w:after="0" w:line="240" w:lineRule="auto"/>
    </w:pPr>
    <w:rPr>
      <w:rFonts w:ascii="Calibri" w:eastAsia="Times New Roman" w:hAnsi="Calibri" w:cs="Times New Roman"/>
      <w:kern w:val="0"/>
      <w:sz w:val="22"/>
      <w:szCs w:val="22"/>
      <w:lang w:eastAsia="ru-RU"/>
      <w14:ligatures w14:val="none"/>
    </w:rPr>
  </w:style>
  <w:style w:type="character" w:customStyle="1" w:styleId="af6">
    <w:name w:val="Без интервала Знак"/>
    <w:link w:val="af5"/>
    <w:uiPriority w:val="1"/>
    <w:rsid w:val="008C67AE"/>
    <w:rPr>
      <w:rFonts w:ascii="Calibri" w:eastAsia="Times New Roman" w:hAnsi="Calibri" w:cs="Times New Roman"/>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1/relationships/commentsExtended" Target="commentsExtended.xml"/><Relationship Id="rId5" Type="http://schemas.openxmlformats.org/officeDocument/2006/relationships/hyperlink" Target="mailto:a.kopzhassar@uo.kmg.kz" TargetMode="Externa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609</TotalTime>
  <Pages>12</Pages>
  <Words>4731</Words>
  <Characters>28009</Characters>
  <Application>Microsoft Office Word</Application>
  <DocSecurity>0</DocSecurity>
  <Lines>1750</Lines>
  <Paragraphs>1128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Нсанов Ербол Рахметуллаевич</cp:lastModifiedBy>
  <cp:revision>13</cp:revision>
  <dcterms:created xsi:type="dcterms:W3CDTF">2026-02-12T06:47:00Z</dcterms:created>
  <dcterms:modified xsi:type="dcterms:W3CDTF">2026-02-23T06:18:00Z</dcterms:modified>
</cp:coreProperties>
</file>