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CA03C" w14:textId="77777777" w:rsidR="001C669E" w:rsidRPr="00656AA3" w:rsidRDefault="001C669E">
      <w:pPr>
        <w:jc w:val="right"/>
        <w:rPr>
          <w:b/>
        </w:rPr>
      </w:pPr>
      <w:r w:rsidRPr="00656AA3">
        <w:rPr>
          <w:b/>
        </w:rPr>
        <w:t>№2 қосымша</w:t>
      </w:r>
    </w:p>
    <w:p w14:paraId="42FC15E8" w14:textId="19171D74" w:rsidR="00522D4E" w:rsidRPr="00656AA3" w:rsidRDefault="005530AD" w:rsidP="00522D4E">
      <w:pPr>
        <w:jc w:val="right"/>
        <w:rPr>
          <w:b/>
        </w:rPr>
      </w:pPr>
      <w:r w:rsidRPr="00656AA3">
        <w:rPr>
          <w:b/>
        </w:rPr>
        <w:t xml:space="preserve">______ </w:t>
      </w:r>
      <w:r w:rsidR="001D4F33">
        <w:rPr>
          <w:b/>
          <w:lang w:val="kk-KZ"/>
        </w:rPr>
        <w:t xml:space="preserve">шартқа </w:t>
      </w:r>
      <w:r w:rsidRPr="00656AA3">
        <w:rPr>
          <w:b/>
        </w:rPr>
        <w:t>№ ___ келісімге</w:t>
      </w:r>
    </w:p>
    <w:p w14:paraId="5BE145B6" w14:textId="77777777" w:rsidR="005530AD" w:rsidRPr="00656AA3" w:rsidRDefault="005530AD">
      <w:pPr>
        <w:jc w:val="right"/>
        <w:rPr>
          <w:b/>
        </w:rPr>
      </w:pPr>
    </w:p>
    <w:p w14:paraId="6C3C4E8D" w14:textId="77777777" w:rsidR="001C669E" w:rsidRPr="00656AA3" w:rsidRDefault="001C669E">
      <w:pPr>
        <w:jc w:val="right"/>
        <w:rPr>
          <w:b/>
        </w:rPr>
      </w:pPr>
    </w:p>
    <w:p w14:paraId="609E6597" w14:textId="77777777" w:rsidR="00C15CD4" w:rsidRPr="00656AA3" w:rsidRDefault="00C15CD4" w:rsidP="00C15CD4">
      <w:pPr>
        <w:jc w:val="center"/>
        <w:rPr>
          <w:b/>
          <w:lang w:eastAsia="ru-RU"/>
        </w:rPr>
      </w:pPr>
      <w:r w:rsidRPr="00656AA3">
        <w:rPr>
          <w:b/>
          <w:lang w:eastAsia="ru-RU"/>
        </w:rPr>
        <w:t>ДЕРЕКТЕР ПАРАҒЫ</w:t>
      </w:r>
    </w:p>
    <w:p w14:paraId="37AC4120" w14:textId="77777777" w:rsidR="00C15CD4" w:rsidRPr="00656AA3" w:rsidRDefault="00C15CD4" w:rsidP="00C15CD4">
      <w:pPr>
        <w:tabs>
          <w:tab w:val="center" w:pos="4620"/>
          <w:tab w:val="right" w:pos="9241"/>
        </w:tabs>
        <w:rPr>
          <w:b/>
          <w:lang w:eastAsia="ru-RU"/>
        </w:rPr>
      </w:pPr>
      <w:r w:rsidRPr="00656AA3">
        <w:rPr>
          <w:b/>
          <w:lang w:eastAsia="ru-RU"/>
        </w:rPr>
        <w:tab/>
        <w:t>геодинамикалық мониторингке байланысты қызметтер үшін</w:t>
      </w:r>
    </w:p>
    <w:p w14:paraId="664B3859" w14:textId="77777777" w:rsidR="00C15CD4" w:rsidRPr="00656AA3" w:rsidRDefault="00C15CD4" w:rsidP="00C15CD4">
      <w:pPr>
        <w:tabs>
          <w:tab w:val="center" w:pos="4620"/>
          <w:tab w:val="right" w:pos="9241"/>
        </w:tabs>
        <w:jc w:val="center"/>
        <w:rPr>
          <w:b/>
          <w:bCs/>
          <w:lang w:eastAsia="ru-RU"/>
        </w:rPr>
      </w:pPr>
      <w:r w:rsidRPr="00656AA3">
        <w:rPr>
          <w:b/>
          <w:lang w:eastAsia="ru-RU"/>
        </w:rPr>
        <w:t>(Шығыс Өріктау кен орнының геодинамикалық мониторингі)</w:t>
      </w:r>
    </w:p>
    <w:p w14:paraId="6EBD925C" w14:textId="77777777" w:rsidR="00C15CD4" w:rsidRPr="00656AA3" w:rsidRDefault="00C15CD4" w:rsidP="00C15CD4">
      <w:pPr>
        <w:jc w:val="both"/>
        <w:rPr>
          <w:b/>
          <w:bCs/>
          <w:lang w:eastAsia="ru-RU"/>
        </w:rPr>
      </w:pPr>
    </w:p>
    <w:p w14:paraId="79A4C011" w14:textId="77777777" w:rsidR="00C15CD4" w:rsidRPr="00B62BEA" w:rsidRDefault="00C15CD4" w:rsidP="00071F46">
      <w:pPr>
        <w:spacing w:after="120"/>
        <w:ind w:firstLine="709"/>
        <w:jc w:val="both"/>
        <w:rPr>
          <w:b/>
          <w:lang w:eastAsia="ru-RU"/>
        </w:rPr>
      </w:pPr>
      <w:r w:rsidRPr="00656AA3">
        <w:rPr>
          <w:b/>
          <w:lang w:eastAsia="ru-RU"/>
        </w:rPr>
        <w:t>1. Қызметтердің негізгі мақсаттары.</w:t>
      </w:r>
    </w:p>
    <w:p w14:paraId="406934B3" w14:textId="77777777" w:rsidR="00C15CD4" w:rsidRPr="00B62BEA" w:rsidRDefault="00C15CD4" w:rsidP="00DC15D7">
      <w:pPr>
        <w:ind w:firstLine="709"/>
        <w:jc w:val="both"/>
        <w:rPr>
          <w:lang w:eastAsia="ru-RU"/>
        </w:rPr>
      </w:pPr>
      <w:r w:rsidRPr="00B62BEA">
        <w:rPr>
          <w:lang w:eastAsia="ru-RU"/>
        </w:rPr>
        <w:t>1.1.</w:t>
      </w:r>
      <w:r w:rsidR="0068657A">
        <w:rPr>
          <w:lang w:eastAsia="ru-RU"/>
        </w:rPr>
        <w:tab/>
      </w:r>
      <w:r w:rsidR="00B62BEA" w:rsidRPr="00B62BEA">
        <w:rPr>
          <w:lang w:eastAsia="ru-RU"/>
        </w:rPr>
        <w:t>Кешенді геодинамикалық мониторингті енгізу арқылы «Өріктау Оперейтинг» ЖШС кен орнын игеру кезіндегі геодинамикалық тәуекелдерді және табиғи және техногендік процестердің ықтимал теріс салдарын бағалау.</w:t>
      </w:r>
    </w:p>
    <w:p w14:paraId="1F179FDB" w14:textId="77777777" w:rsidR="00F54E05" w:rsidRDefault="00F54E05" w:rsidP="00DC15D7">
      <w:pPr>
        <w:ind w:firstLine="709"/>
        <w:jc w:val="both"/>
        <w:rPr>
          <w:bCs/>
          <w:lang w:eastAsia="ru-RU"/>
        </w:rPr>
      </w:pPr>
      <w:r>
        <w:rPr>
          <w:bCs/>
          <w:lang w:eastAsia="ru-RU"/>
        </w:rPr>
        <w:t>1.2.</w:t>
      </w:r>
      <w:r>
        <w:rPr>
          <w:bCs/>
          <w:lang w:eastAsia="ru-RU"/>
        </w:rPr>
        <w:tab/>
      </w:r>
      <w:r w:rsidRPr="007408BD">
        <w:rPr>
          <w:bCs/>
          <w:lang w:eastAsia="ru-RU"/>
        </w:rPr>
        <w:t>Жұмысты орындаудың негізі мыналар болып табылады:</w:t>
      </w:r>
    </w:p>
    <w:p w14:paraId="685C4C74" w14:textId="77777777" w:rsidR="00F54E05" w:rsidRPr="007408BD" w:rsidRDefault="00F54E05" w:rsidP="00DC15D7">
      <w:pPr>
        <w:ind w:firstLine="709"/>
        <w:jc w:val="both"/>
        <w:rPr>
          <w:bCs/>
          <w:lang w:eastAsia="ru-RU"/>
        </w:rPr>
      </w:pPr>
      <w:r>
        <w:rPr>
          <w:bCs/>
          <w:lang w:eastAsia="ru-RU"/>
        </w:rPr>
        <w:t>1.2.1.</w:t>
      </w:r>
      <w:r w:rsidRPr="007408BD">
        <w:rPr>
          <w:bCs/>
          <w:lang w:eastAsia="ru-RU"/>
        </w:rPr>
        <w:tab/>
        <w:t>«Жер қойнауы және жер қойнауын пайдалану туралы» Қазақстан Республикасының 2017 жылғы 27 желтоқсандағы № 125-VI Кодексінің 73-бабының 1-тармағының, 122-бабының 7-тармағының, 122-бабының талаптары;</w:t>
      </w:r>
    </w:p>
    <w:p w14:paraId="37EDEB50" w14:textId="77777777" w:rsidR="00F54E05" w:rsidRPr="007408BD" w:rsidRDefault="00F54E05" w:rsidP="00DC15D7">
      <w:pPr>
        <w:ind w:firstLine="709"/>
        <w:jc w:val="both"/>
        <w:rPr>
          <w:bCs/>
          <w:lang w:eastAsia="ru-RU"/>
        </w:rPr>
      </w:pPr>
      <w:r>
        <w:rPr>
          <w:bCs/>
          <w:lang w:eastAsia="ru-RU"/>
        </w:rPr>
        <w:t>1.2.2.</w:t>
      </w:r>
      <w:r w:rsidRPr="007408BD">
        <w:rPr>
          <w:bCs/>
          <w:lang w:eastAsia="ru-RU"/>
        </w:rPr>
        <w:tab/>
        <w:t>«Жер қойнауының мемлекеттік мониторингін жүзеге асыру қағидаларын бекіту туралы» Қазақстан Республикасы Инвестициялар және даму министрінің 2018 жылғы 5 мамырдағы № 312 бұйрығы</w:t>
      </w:r>
      <w:r>
        <w:rPr>
          <w:bCs/>
          <w:lang w:eastAsia="ru-RU"/>
        </w:rPr>
        <w:t>;</w:t>
      </w:r>
    </w:p>
    <w:p w14:paraId="3D69287D" w14:textId="77777777" w:rsidR="00F54E05" w:rsidRPr="00407A11" w:rsidRDefault="00F54E05" w:rsidP="00DC15D7">
      <w:pPr>
        <w:ind w:firstLine="709"/>
        <w:jc w:val="both"/>
        <w:rPr>
          <w:bCs/>
          <w:lang w:eastAsia="ru-RU"/>
        </w:rPr>
      </w:pPr>
      <w:r>
        <w:rPr>
          <w:bCs/>
          <w:lang w:eastAsia="ru-RU"/>
        </w:rPr>
        <w:t>1.2.3.</w:t>
      </w:r>
      <w:r w:rsidRPr="007408BD">
        <w:rPr>
          <w:bCs/>
          <w:lang w:eastAsia="ru-RU"/>
        </w:rPr>
        <w:tab/>
        <w:t>18-тараудың 325-тармағының, 20-тараудың 421-тармағының талаптары</w:t>
      </w:r>
      <w:r w:rsidR="00C9152A">
        <w:rPr>
          <w:bCs/>
          <w:lang w:eastAsia="ru-RU"/>
        </w:rPr>
        <w:t>«Жер қойнауы ресурстарын ұтымды және кешенді пайдаланудың бірыңғай ережелері». Қазақстан Республикасы Энергетика министрінің 2018 жылғы 15 маусымдағы № 239 бұйрығы.</w:t>
      </w:r>
    </w:p>
    <w:p w14:paraId="064327BE" w14:textId="77777777" w:rsidR="00C15CD4" w:rsidRPr="00656AA3" w:rsidRDefault="00C15CD4" w:rsidP="00DC15D7">
      <w:pPr>
        <w:ind w:firstLine="709"/>
        <w:jc w:val="both"/>
        <w:rPr>
          <w:lang w:eastAsia="ru-RU"/>
        </w:rPr>
      </w:pPr>
      <w:r w:rsidRPr="00656AA3">
        <w:rPr>
          <w:lang w:eastAsia="ru-RU"/>
        </w:rPr>
        <w:t>1.3.</w:t>
      </w:r>
      <w:r w:rsidRPr="00656AA3">
        <w:rPr>
          <w:lang w:eastAsia="ru-RU"/>
        </w:rPr>
        <w:tab/>
        <w:t>Қызметтердің мақсаттары:</w:t>
      </w:r>
    </w:p>
    <w:p w14:paraId="59585FD1" w14:textId="77777777" w:rsidR="00875815" w:rsidRDefault="00875815" w:rsidP="00DC15D7">
      <w:pPr>
        <w:ind w:firstLine="709"/>
        <w:jc w:val="both"/>
        <w:rPr>
          <w:lang w:eastAsia="ru-RU"/>
        </w:rPr>
      </w:pPr>
      <w:r>
        <w:rPr>
          <w:lang w:eastAsia="ru-RU"/>
        </w:rPr>
        <w:t>2026 жылы 2018 жылы құрылған геодинамикалық сынақ полигонын пайдалана отырып, Восточный Өріктау кен орнында табиғи және техногендік процестердің кешенді геодинамикалық мониторингін жалғастыру, қазіргі заманғы геодезиялық, геофизикалық және қашықтықтан зондтау әдістерін, соның ішінде қайталанатын жоғары дәлдікті нивелирлеуді, жоғары дәлдікті қайталанатын гравиметриялық өлшеулерді, жоғары дәлдікті GNSS өлшеулерін, сондай-ақ кен орнын ғарыштан InSAR радарлық деректер интерферометриясы технологиясын қолдана отырып қашықтықтан зондтауды пайдалана отырып, ағымдағы деформация процестерін, жер бетінің ығысу динамикасын және игеру аймағының геодинамикалық күйінің өзгерістерін бағалау.</w:t>
      </w:r>
    </w:p>
    <w:p w14:paraId="2E60ACD1" w14:textId="77777777" w:rsidR="00875815" w:rsidRDefault="00875815" w:rsidP="00DC15D7">
      <w:pPr>
        <w:ind w:firstLine="709"/>
        <w:jc w:val="both"/>
        <w:rPr>
          <w:lang w:eastAsia="ru-RU"/>
        </w:rPr>
      </w:pPr>
      <w:r>
        <w:rPr>
          <w:lang w:eastAsia="ru-RU"/>
        </w:rPr>
        <w:t>1.3.2. 2018 жылы жүргізілген геодинамикалық мониторинг нәтижелерін зерттеудің ағымдағы кезеңінің нәтижелерімен салыстырмалы талдау жүргізу, геодинамикалық параметрлердің өзгеру графиктерін, карталарды, диаграммаларды, профильдерді, кен орны мен оны қоршаған тау жыныстары массивінің кеңістіктік-уақыттық өзгерістерін көрсететін басқа да иллюстрациялық материалдарды қоса алғанда, тиісті графикалық материалдарды жасау.</w:t>
      </w:r>
    </w:p>
    <w:p w14:paraId="4DD2AA3D" w14:textId="77777777" w:rsidR="00C15CD4" w:rsidRDefault="00C15CD4" w:rsidP="00DC15D7">
      <w:pPr>
        <w:ind w:firstLine="709"/>
        <w:jc w:val="both"/>
        <w:rPr>
          <w:lang w:eastAsia="ru-RU"/>
        </w:rPr>
      </w:pPr>
      <w:r w:rsidRPr="00656AA3">
        <w:rPr>
          <w:lang w:eastAsia="ru-RU"/>
        </w:rPr>
        <w:t>1.3.3.</w:t>
      </w:r>
      <w:r w:rsidRPr="00656AA3">
        <w:rPr>
          <w:lang w:eastAsia="ru-RU"/>
        </w:rPr>
        <w:tab/>
      </w:r>
      <w:r w:rsidR="00407A11" w:rsidRPr="00407A11">
        <w:rPr>
          <w:lang w:eastAsia="ru-RU"/>
        </w:rPr>
        <w:t>2018 жылғы геодинамикалық мониторинг нәтижелерін геологиялық құрылым мен өндірістің ерекшеліктерімен және Восточный Өріктау кен орнын игеру кезінде алынған геологиялық деректермен салыстыру.</w:t>
      </w:r>
    </w:p>
    <w:p w14:paraId="25D9B79C" w14:textId="77777777" w:rsidR="00C15CD4" w:rsidRPr="00407A11" w:rsidRDefault="00C15CD4" w:rsidP="00DC15D7">
      <w:pPr>
        <w:ind w:firstLine="709"/>
        <w:jc w:val="both"/>
        <w:rPr>
          <w:lang w:eastAsia="ru-RU"/>
        </w:rPr>
      </w:pPr>
      <w:r w:rsidRPr="00656AA3">
        <w:rPr>
          <w:lang w:eastAsia="ru-RU"/>
        </w:rPr>
        <w:t>1.3.4.</w:t>
      </w:r>
      <w:r w:rsidRPr="00656AA3">
        <w:rPr>
          <w:lang w:eastAsia="ru-RU"/>
        </w:rPr>
        <w:tab/>
      </w:r>
      <w:r w:rsidR="00407A11" w:rsidRPr="00407A11">
        <w:rPr>
          <w:lang w:eastAsia="ru-RU"/>
        </w:rPr>
        <w:t>2018 жылғы геодинамикалық мониторинг деректерімен салыстыру нәтижелеріне сүйене отырып, Шығыс Өріктау кен орындары аумағында жер бетінің қазіргі қозғалыстары мен деформацияларының көрініс деңгейі мен масштабын, сондай-ақ әртүрлі уақыт аралығындағы гравитацияның ауытқуларын анықтаңыз.</w:t>
      </w:r>
    </w:p>
    <w:p w14:paraId="2C65A028" w14:textId="77777777" w:rsidR="00407A11" w:rsidRPr="00407A11" w:rsidRDefault="00C15CD4" w:rsidP="00DC15D7">
      <w:pPr>
        <w:ind w:firstLine="709"/>
        <w:jc w:val="both"/>
        <w:rPr>
          <w:lang w:eastAsia="ru-RU"/>
        </w:rPr>
      </w:pPr>
      <w:r w:rsidRPr="00407A11">
        <w:rPr>
          <w:lang w:eastAsia="ru-RU"/>
        </w:rPr>
        <w:t>1.3.5.</w:t>
      </w:r>
      <w:r w:rsidRPr="00407A11">
        <w:rPr>
          <w:lang w:eastAsia="ru-RU"/>
        </w:rPr>
        <w:tab/>
      </w:r>
      <w:r w:rsidR="00407A11" w:rsidRPr="00407A11">
        <w:rPr>
          <w:lang w:eastAsia="ru-RU"/>
        </w:rPr>
        <w:t>«Уриктау Оперейтинг» ЖШС кен орындарында 2018 жылдан 2026 жылға дейінгі кезеңге геодинамикалық мониторинг нәтижелері бойынша қорытындылар мен ұсыныстармен бірге жиынтық есеп дайындаңыз және қағазда (2 дана) және электронды түрде (2 дана) тиісті диаграммалар мен карталарды әзірлеңіз.</w:t>
      </w:r>
    </w:p>
    <w:p w14:paraId="51BDF91E" w14:textId="77777777" w:rsidR="00C15CD4" w:rsidRDefault="00FD75D2" w:rsidP="00DC15D7">
      <w:pPr>
        <w:ind w:firstLine="709"/>
        <w:jc w:val="both"/>
        <w:rPr>
          <w:bCs/>
          <w:lang w:eastAsia="ru-RU"/>
        </w:rPr>
      </w:pPr>
      <w:r w:rsidRPr="00407A11">
        <w:rPr>
          <w:bCs/>
          <w:lang w:eastAsia="ru-RU"/>
        </w:rPr>
        <w:t>1.3.6. «Шығыс Өріктау» кен орны аумағында жер қойнауының жай-күйін кешенді геодинамикалық мониторингтеу бағдарламасын (бұдан әрі - Бағдарлама) әзірлеу.</w:t>
      </w:r>
    </w:p>
    <w:p w14:paraId="000AE4E5" w14:textId="77777777" w:rsidR="00B2653E" w:rsidRDefault="00B2653E" w:rsidP="00DC15D7">
      <w:pPr>
        <w:spacing w:after="120"/>
        <w:ind w:firstLine="709"/>
        <w:jc w:val="both"/>
        <w:rPr>
          <w:b/>
          <w:lang w:eastAsia="ru-RU"/>
        </w:rPr>
      </w:pPr>
    </w:p>
    <w:p w14:paraId="3CFBD55F" w14:textId="77777777" w:rsidR="00C15CD4" w:rsidRPr="00656AA3" w:rsidRDefault="00C15CD4" w:rsidP="00DC15D7">
      <w:pPr>
        <w:spacing w:after="120"/>
        <w:ind w:firstLine="709"/>
        <w:jc w:val="both"/>
        <w:rPr>
          <w:b/>
          <w:lang w:eastAsia="ru-RU"/>
        </w:rPr>
      </w:pPr>
      <w:r w:rsidRPr="00656AA3">
        <w:rPr>
          <w:b/>
          <w:lang w:eastAsia="ru-RU"/>
        </w:rPr>
        <w:lastRenderedPageBreak/>
        <w:t>2. Қызмет көрсету көлемі.</w:t>
      </w:r>
    </w:p>
    <w:p w14:paraId="24356F7D" w14:textId="77777777" w:rsidR="0004777E" w:rsidRPr="00975409" w:rsidRDefault="0004777E" w:rsidP="00DC15D7">
      <w:pPr>
        <w:ind w:firstLine="709"/>
        <w:jc w:val="both"/>
        <w:rPr>
          <w:lang w:eastAsia="ru-RU"/>
        </w:rPr>
      </w:pPr>
      <w:r w:rsidRPr="00082E6E">
        <w:rPr>
          <w:lang w:eastAsia="ru-RU"/>
        </w:rPr>
        <w:t>Жұмыс көлеміне мыналар кіреді:</w:t>
      </w:r>
    </w:p>
    <w:p w14:paraId="3102C496" w14:textId="77777777" w:rsidR="0004777E" w:rsidRDefault="00C15CD4" w:rsidP="00DC15D7">
      <w:pPr>
        <w:ind w:firstLine="709"/>
        <w:jc w:val="both"/>
        <w:rPr>
          <w:lang w:eastAsia="ru-RU"/>
        </w:rPr>
      </w:pPr>
      <w:r w:rsidRPr="00656AA3">
        <w:rPr>
          <w:lang w:val="kk-KZ" w:eastAsia="ru-RU"/>
        </w:rPr>
        <w:t>2.1.</w:t>
      </w:r>
      <w:r w:rsidR="0068657A">
        <w:rPr>
          <w:lang w:val="kk-KZ" w:eastAsia="ru-RU"/>
        </w:rPr>
        <w:tab/>
      </w:r>
      <w:r w:rsidR="0004777E">
        <w:rPr>
          <w:lang w:eastAsia="ru-RU"/>
        </w:rPr>
        <w:t>Шығыс Өріктау кен орнының геодинамикалық сынақ полигонының қолданыстағы нүктелерінің жай-күйі мен қауіпсіздігін далалық зерттеу жүргізу, соның ішінде:</w:t>
      </w:r>
    </w:p>
    <w:p w14:paraId="523C6E7B" w14:textId="77777777" w:rsidR="0004777E" w:rsidRDefault="0004777E" w:rsidP="00DC15D7">
      <w:pPr>
        <w:ind w:firstLine="709"/>
        <w:jc w:val="both"/>
        <w:rPr>
          <w:lang w:eastAsia="ru-RU"/>
        </w:rPr>
      </w:pPr>
      <w:r>
        <w:rPr>
          <w:lang w:eastAsia="ru-RU"/>
        </w:rPr>
        <w:t>– 7 нивелирлеу нүктесі, гравиметриялық нүктелермен біріктірілген және 8 GPS нүктесі (Шығыс Өріктау кен орны),</w:t>
      </w:r>
    </w:p>
    <w:p w14:paraId="7367432A" w14:textId="77777777" w:rsidR="009C242E" w:rsidRDefault="0004777E" w:rsidP="00DC15D7">
      <w:pPr>
        <w:ind w:firstLine="709"/>
        <w:jc w:val="both"/>
        <w:rPr>
          <w:lang w:eastAsia="ru-RU"/>
        </w:rPr>
      </w:pPr>
      <w:r>
        <w:rPr>
          <w:lang w:eastAsia="ru-RU"/>
        </w:rPr>
        <w:t>заттардың физикалық жағдайы туралы есептер дайындаумен.</w:t>
      </w:r>
    </w:p>
    <w:p w14:paraId="5B88A455" w14:textId="77777777" w:rsidR="00C15CD4" w:rsidRDefault="00C15CD4" w:rsidP="00DC15D7">
      <w:pPr>
        <w:ind w:firstLine="709"/>
        <w:jc w:val="both"/>
        <w:rPr>
          <w:lang w:eastAsia="ru-RU"/>
        </w:rPr>
      </w:pPr>
      <w:r w:rsidRPr="00656AA3">
        <w:rPr>
          <w:lang w:eastAsia="ru-RU"/>
        </w:rPr>
        <w:t>2.2.</w:t>
      </w:r>
      <w:r w:rsidR="0068657A">
        <w:rPr>
          <w:lang w:eastAsia="ru-RU"/>
        </w:rPr>
        <w:tab/>
      </w:r>
      <w:r w:rsidR="004E3BB9" w:rsidRPr="004E3BB9">
        <w:rPr>
          <w:lang w:eastAsia="ru-RU"/>
        </w:rPr>
        <w:t>2026 жылы геодинамикалық өлшеулерді орындаңыз:</w:t>
      </w:r>
    </w:p>
    <w:p w14:paraId="2415374F" w14:textId="77777777" w:rsidR="002F06EF" w:rsidRDefault="002F06EF" w:rsidP="00DC15D7">
      <w:pPr>
        <w:pBdr>
          <w:top w:val="nil"/>
          <w:left w:val="nil"/>
          <w:bottom w:val="nil"/>
          <w:right w:val="nil"/>
          <w:between w:val="nil"/>
        </w:pBdr>
        <w:jc w:val="both"/>
        <w:rPr>
          <w:color w:val="000000"/>
        </w:rPr>
      </w:pPr>
      <w:r>
        <w:rPr>
          <w:color w:val="000000"/>
        </w:rPr>
        <w:t>Шығыс Өріхтау кен орны аумағында:</w:t>
      </w:r>
    </w:p>
    <w:p w14:paraId="5CF790CA" w14:textId="77777777" w:rsidR="001A0CD5" w:rsidRPr="005A52AA" w:rsidRDefault="001A0CD5" w:rsidP="00DC15D7">
      <w:pPr>
        <w:pBdr>
          <w:top w:val="nil"/>
          <w:left w:val="nil"/>
          <w:bottom w:val="nil"/>
          <w:right w:val="nil"/>
          <w:between w:val="nil"/>
        </w:pBdr>
        <w:ind w:left="720"/>
        <w:jc w:val="both"/>
        <w:rPr>
          <w:color w:val="000000"/>
        </w:rPr>
      </w:pPr>
      <w:r w:rsidRPr="005A52AA">
        <w:rPr>
          <w:color w:val="000000"/>
        </w:rPr>
        <w:t>- II класты жоғары дәлдіктегі нивелирлеу (екі жолдың 1 км-іне өлшеу дәлдігі 0,3 мм) – 1 профиль бойынша 4 сызықтық км.</w:t>
      </w:r>
    </w:p>
    <w:p w14:paraId="207A6CFA" w14:textId="77777777" w:rsidR="001A0CD5" w:rsidRPr="005A52AA" w:rsidRDefault="001A0CD5" w:rsidP="00DC15D7">
      <w:pPr>
        <w:pBdr>
          <w:top w:val="nil"/>
          <w:left w:val="nil"/>
          <w:bottom w:val="nil"/>
          <w:right w:val="nil"/>
          <w:between w:val="nil"/>
        </w:pBdr>
        <w:ind w:left="720"/>
        <w:jc w:val="both"/>
        <w:rPr>
          <w:color w:val="000000"/>
        </w:rPr>
      </w:pPr>
      <w:r w:rsidRPr="005A52AA">
        <w:rPr>
          <w:color w:val="000000"/>
        </w:rPr>
        <w:t>- Жоғары дәлдіктегі GNSS бақылаулары – 8 ұпай.</w:t>
      </w:r>
    </w:p>
    <w:p w14:paraId="13B37343" w14:textId="77777777" w:rsidR="001A0CD5" w:rsidRPr="005A52AA" w:rsidRDefault="001A0CD5" w:rsidP="00DC15D7">
      <w:pPr>
        <w:pBdr>
          <w:top w:val="nil"/>
          <w:left w:val="nil"/>
          <w:bottom w:val="nil"/>
          <w:right w:val="nil"/>
          <w:between w:val="nil"/>
        </w:pBdr>
        <w:ind w:left="720"/>
        <w:jc w:val="both"/>
        <w:rPr>
          <w:color w:val="000000"/>
        </w:rPr>
      </w:pPr>
      <w:r w:rsidRPr="005A52AA">
        <w:rPr>
          <w:color w:val="000000"/>
        </w:rPr>
        <w:t>- Жоғары дәлдіктегі гравиметриялық өлшеулер (нүктедегі гравитацияны анықтау дәлдігі 5-7 микрогалдан аспайды, сезімталдығы 0,01 мГалдан кем емес) – 7 балл.</w:t>
      </w:r>
    </w:p>
    <w:p w14:paraId="66598CE8" w14:textId="77777777" w:rsidR="001A0CD5" w:rsidRDefault="001A0CD5" w:rsidP="00DC15D7">
      <w:pPr>
        <w:pBdr>
          <w:top w:val="nil"/>
          <w:left w:val="nil"/>
          <w:bottom w:val="nil"/>
          <w:right w:val="nil"/>
          <w:between w:val="nil"/>
        </w:pBdr>
        <w:ind w:left="720"/>
        <w:jc w:val="both"/>
        <w:rPr>
          <w:color w:val="000000"/>
        </w:rPr>
      </w:pPr>
      <w:r w:rsidRPr="005A52AA">
        <w:rPr>
          <w:color w:val="000000"/>
        </w:rPr>
        <w:t>- X-диапазонды спутниктерден алынған коммерциялық жоғары кеңістіктік ажыратымдылықтағы кескіндерді пайдаланатын ғарыштағы қашықтықтан зондтау (InSAR).</w:t>
      </w:r>
    </w:p>
    <w:p w14:paraId="147F89A2" w14:textId="77777777" w:rsidR="00C15CD4" w:rsidRPr="00C9152A" w:rsidRDefault="00C15CD4" w:rsidP="00DC15D7">
      <w:pPr>
        <w:ind w:firstLine="709"/>
        <w:jc w:val="both"/>
        <w:rPr>
          <w:lang w:eastAsia="ru-RU"/>
        </w:rPr>
      </w:pPr>
      <w:r w:rsidRPr="00656AA3">
        <w:rPr>
          <w:lang w:eastAsia="ru-RU"/>
        </w:rPr>
        <w:t>2.3.</w:t>
      </w:r>
      <w:r w:rsidR="0068657A">
        <w:rPr>
          <w:lang w:eastAsia="ru-RU"/>
        </w:rPr>
        <w:tab/>
      </w:r>
      <w:r w:rsidRPr="00656AA3">
        <w:rPr>
          <w:lang w:eastAsia="ru-RU"/>
        </w:rPr>
        <w:t>Келісімшарттық аумақ үшін қолжетімді алдын ала геологиялық және геофизикалық ақпаратты және өндірістік деректерді жинау, талдау және жалпылау.</w:t>
      </w:r>
    </w:p>
    <w:p w14:paraId="7BCFCE29" w14:textId="77777777" w:rsidR="00C15CD4" w:rsidRPr="00C9152A" w:rsidRDefault="00C15CD4" w:rsidP="00DC15D7">
      <w:pPr>
        <w:ind w:firstLine="709"/>
        <w:jc w:val="both"/>
        <w:rPr>
          <w:lang w:eastAsia="ru-RU"/>
        </w:rPr>
      </w:pPr>
      <w:r w:rsidRPr="00C9152A">
        <w:rPr>
          <w:lang w:eastAsia="ru-RU"/>
        </w:rPr>
        <w:t>2.4.</w:t>
      </w:r>
      <w:r w:rsidR="0068657A" w:rsidRPr="00C9152A">
        <w:rPr>
          <w:lang w:eastAsia="ru-RU"/>
        </w:rPr>
        <w:tab/>
      </w:r>
      <w:r w:rsidRPr="00C9152A">
        <w:rPr>
          <w:lang w:eastAsia="ru-RU"/>
        </w:rPr>
        <w:t>«Urikhtau Operating LLC» компаниясының геологиялық және техникалық кеңесінде презентациялау (қорғау) арқылы 2026 жылы геодинамикалық мониторинг жұмыстарының нәтижелері бойынша жылдық есеп дайындау.</w:t>
      </w:r>
    </w:p>
    <w:p w14:paraId="6E24F194" w14:textId="77777777" w:rsidR="00F54E05" w:rsidRPr="001D4F33" w:rsidRDefault="00F54E05" w:rsidP="00DC15D7">
      <w:pPr>
        <w:ind w:firstLine="709"/>
        <w:jc w:val="both"/>
        <w:rPr>
          <w:lang w:val="kk-KZ" w:eastAsia="ru-RU"/>
        </w:rPr>
      </w:pPr>
      <w:r w:rsidRPr="00C9152A">
        <w:rPr>
          <w:lang w:val="kk-KZ" w:eastAsia="ru-RU"/>
        </w:rPr>
        <w:t>2.5. 2027-2031 жылдар аралығындағы кезеңге арналған «Шығыс Өріктау» кен орындарындағы жер қойнауының жай-күйін кешенді геодинамикалық мониторингілеу бағдарламасын әзірлеу. Бағдарламаны «Өріктау Оперейтинг» ЖШС қабылдауы және Қазақстан Республикасы Индустрия және құрылыс министрлігі Геология комитетінің «Запказнедра» Батыс Қазақстан аймақаралық геология департаментімен келісілуі тиіс.</w:t>
      </w:r>
    </w:p>
    <w:p w14:paraId="1A54B02E" w14:textId="77777777" w:rsidR="00DA3BC0" w:rsidRPr="001D4F33" w:rsidRDefault="00DA3BC0" w:rsidP="00DC15D7">
      <w:pPr>
        <w:spacing w:after="120"/>
        <w:jc w:val="both"/>
        <w:rPr>
          <w:color w:val="FF0000"/>
          <w:lang w:val="kk-KZ" w:eastAsia="ru-RU"/>
        </w:rPr>
      </w:pPr>
    </w:p>
    <w:p w14:paraId="3DF7A077" w14:textId="77777777" w:rsidR="00C15CD4" w:rsidRPr="001D4F33" w:rsidRDefault="00C15CD4" w:rsidP="00DC15D7">
      <w:pPr>
        <w:spacing w:after="120"/>
        <w:ind w:firstLine="709"/>
        <w:jc w:val="both"/>
        <w:rPr>
          <w:lang w:val="kk-KZ" w:eastAsia="ru-RU"/>
        </w:rPr>
      </w:pPr>
      <w:r w:rsidRPr="001D4F33">
        <w:rPr>
          <w:b/>
          <w:lang w:val="kk-KZ" w:eastAsia="ru-RU"/>
        </w:rPr>
        <w:t>3. Жұмыс әдістеріне, жабдықтар мен аппараттарға қойылатын талаптар.</w:t>
      </w:r>
    </w:p>
    <w:p w14:paraId="5FD3C135" w14:textId="77777777" w:rsidR="00C15CD4" w:rsidRPr="001D4F33" w:rsidRDefault="00C15CD4" w:rsidP="00DC15D7">
      <w:pPr>
        <w:spacing w:after="120"/>
        <w:ind w:firstLine="567"/>
        <w:jc w:val="both"/>
        <w:rPr>
          <w:lang w:val="kk-KZ" w:eastAsia="ru-RU"/>
        </w:rPr>
      </w:pPr>
      <w:r w:rsidRPr="001D4F33">
        <w:rPr>
          <w:lang w:val="kk-KZ" w:eastAsia="ru-RU"/>
        </w:rPr>
        <w:t>3.1.</w:t>
      </w:r>
      <w:r w:rsidR="0068657A" w:rsidRPr="001D4F33">
        <w:rPr>
          <w:lang w:val="kk-KZ" w:eastAsia="ru-RU"/>
        </w:rPr>
        <w:tab/>
      </w:r>
      <w:r w:rsidRPr="001D4F33">
        <w:rPr>
          <w:lang w:val="kk-KZ" w:eastAsia="ru-RU"/>
        </w:rPr>
        <w:t>Жұмыстың дәлдігіне, жабдықтарға және бағдарламалық жасақтамаға қойылатын талаптар.</w:t>
      </w:r>
    </w:p>
    <w:p w14:paraId="59A7EF23" w14:textId="77777777" w:rsidR="00C15CD4" w:rsidRPr="002D7B59" w:rsidRDefault="00C15CD4" w:rsidP="00DC15D7">
      <w:pPr>
        <w:spacing w:after="120"/>
        <w:ind w:firstLine="567"/>
        <w:jc w:val="both"/>
        <w:rPr>
          <w:lang w:val="kk-KZ" w:eastAsia="ru-RU"/>
        </w:rPr>
      </w:pPr>
      <w:r w:rsidRPr="002D7B59">
        <w:rPr>
          <w:lang w:val="kk-KZ" w:eastAsia="ru-RU"/>
        </w:rPr>
        <w:t>3.1.1. Өлшеулер келесідей орындалуы керек:</w:t>
      </w:r>
    </w:p>
    <w:p w14:paraId="1A8DE63D" w14:textId="77777777" w:rsidR="00C15CD4" w:rsidRPr="002D7B59" w:rsidRDefault="00C15CD4" w:rsidP="00DC15D7">
      <w:pPr>
        <w:spacing w:after="120"/>
        <w:ind w:firstLine="567"/>
        <w:jc w:val="both"/>
        <w:rPr>
          <w:lang w:val="kk-KZ" w:eastAsia="ru-RU"/>
        </w:rPr>
      </w:pPr>
      <w:r w:rsidRPr="002D7B59">
        <w:rPr>
          <w:lang w:val="kk-KZ" w:eastAsia="ru-RU"/>
        </w:rPr>
        <w:t>- нүктеде гравитацияны анықтау дәлдігін 5-7 микрогалдан аспайтындай етіп қамтамасыз ететін жоғары дәлдіктегі гравиметрлер. Кемінде екі гравиметр қажет, және жарамды калибрлеу сертификаттары қоса берілуі тиіс;</w:t>
      </w:r>
    </w:p>
    <w:p w14:paraId="50C66170" w14:textId="77777777" w:rsidR="00C15CD4" w:rsidRPr="002D7B59" w:rsidRDefault="00C15CD4" w:rsidP="00DC15D7">
      <w:pPr>
        <w:spacing w:after="120"/>
        <w:ind w:firstLine="567"/>
        <w:jc w:val="both"/>
        <w:rPr>
          <w:lang w:val="kk-KZ" w:eastAsia="ru-RU"/>
        </w:rPr>
      </w:pPr>
      <w:r w:rsidRPr="002D7B59">
        <w:rPr>
          <w:lang w:val="kk-KZ" w:eastAsia="ru-RU"/>
        </w:rPr>
        <w:t>- ГЛОНАСС және GPS (L1/L2/L5) спутниктік сигналдарын қабылдауға және көлденең және тік координаттарда сәйкесінше 3–3,5 мм және тік координаттарда 5 мм стандартты қателікпен сенімді деректерді жинауға қабілетті көп жиілікті GNSS қабылдағыштары және жоғары дәлдіктегі GNSS антенналары. Кемінде сегіз жабдық жиынтығы қажет, және жарамды метрологиялық тексеру сертификаттары қоса берілуі тиіс.</w:t>
      </w:r>
    </w:p>
    <w:p w14:paraId="6594F721" w14:textId="77777777" w:rsidR="00C15CD4" w:rsidRPr="002D7B59" w:rsidRDefault="00C15CD4" w:rsidP="00DC15D7">
      <w:pPr>
        <w:spacing w:after="120"/>
        <w:ind w:firstLine="567"/>
        <w:jc w:val="both"/>
        <w:rPr>
          <w:lang w:val="kk-KZ" w:eastAsia="ru-RU"/>
        </w:rPr>
      </w:pPr>
      <w:r w:rsidRPr="002D7B59">
        <w:rPr>
          <w:lang w:val="kk-KZ" w:eastAsia="ru-RU"/>
        </w:rPr>
        <w:t>- инварлық шыбықтарды пайдалана отырып, екі реттік өтудің 1 км-іне өлшеу дәлдігі 0,3 мм болатын автоматтандырылған деңгейлер. Инварлық шыбықтармен бірге кемінде екі автоматтандырылған деңгей қажет және жарамды метрологиялық тексеру сертификаттары қоса берілуі тиіс;</w:t>
      </w:r>
    </w:p>
    <w:p w14:paraId="1ED986FB" w14:textId="77777777" w:rsidR="009B6D3C" w:rsidRPr="002D7B59" w:rsidRDefault="009B6D3C" w:rsidP="00DC15D7">
      <w:pPr>
        <w:spacing w:after="120"/>
        <w:ind w:firstLine="567"/>
        <w:jc w:val="both"/>
        <w:rPr>
          <w:lang w:val="kk-KZ" w:eastAsia="ru-RU"/>
        </w:rPr>
      </w:pPr>
      <w:r w:rsidRPr="002D7B59">
        <w:rPr>
          <w:lang w:val="kk-KZ" w:eastAsia="ru-RU"/>
        </w:rPr>
        <w:t>- Cosmo-SkyMed ғарыш кемесін пайдаланып ғарыштан InSAR қашықтықтан зондтау (InSAR) – мамырдан қыркүйекке дейін келесі параметрлермен коммерциялық ғарыштық радарлық бейнелеуді жоспарлау және іске қосу: StripMap режимі, VV деректерінің поляризациясы және жылына кемінде 10-12 көрініс. Бейнелеу Восточный Өріктау кен орнын толық қамтуды қамтамасыз етуі керек. Интерферометриялық радарлық кескіндерді өңдеуге арналған лицензияланған бағдарламалық жасақтама қажет, оның ішінде бастапқы кескіндерді жергілікті форматтарда өңдеу, дифференциалды интерферометриялық өңдеу және нүктелік талдау құралдары. Лицензияланған бағдарламалық жасақтама сертификаты қоса тіркелуі керек.</w:t>
      </w:r>
    </w:p>
    <w:p w14:paraId="1A1C046E" w14:textId="77777777" w:rsidR="00A225AC" w:rsidRPr="002D7B59" w:rsidRDefault="00A225AC" w:rsidP="00DC15D7">
      <w:pPr>
        <w:spacing w:after="120"/>
        <w:ind w:firstLine="567"/>
        <w:jc w:val="both"/>
        <w:rPr>
          <w:lang w:val="kk-KZ" w:eastAsia="ru-RU"/>
        </w:rPr>
      </w:pPr>
      <w:r w:rsidRPr="002D7B59">
        <w:rPr>
          <w:lang w:val="kk-KZ" w:eastAsia="ru-RU"/>
        </w:rPr>
        <w:t>- Қауіпті өндірістік нысандарда жоғалған геодинамикалық желі нүктелерін салу кезінде жер асты коммуникацияларының орналасуы мен тереңдігін анықтауға арналған маршруттық локатор: генератормен жабдықталған, жер асты коммуникацияларын кемінде 3 метр тереңдікте +/- 10% локализация дәлдігімен анықтай алады. Кемінде екі жабдық жиынтығы қажет, және жарамды метрологиялық тексеру сертификаттары қоса берілуі тиіс.</w:t>
      </w:r>
    </w:p>
    <w:p w14:paraId="3FE2C11C" w14:textId="77777777" w:rsidR="00C15CD4" w:rsidRPr="002D7B59" w:rsidRDefault="00C15CD4" w:rsidP="00DC15D7">
      <w:pPr>
        <w:ind w:firstLine="562"/>
        <w:jc w:val="both"/>
        <w:rPr>
          <w:lang w:val="kk-KZ" w:eastAsia="ru-RU"/>
        </w:rPr>
      </w:pPr>
      <w:r w:rsidRPr="002D7B59">
        <w:rPr>
          <w:lang w:val="kk-KZ" w:eastAsia="ru-RU"/>
        </w:rPr>
        <w:t>Барлық жабдықтар мен аппараттар пайдалануға дайын болуы және құзыретті ұйымдар (немесе сынақ зертханалары) шығарған жоғары дәлдіктегі өлшеулерді жүргізуге дайындық туралы тексеру есептерімен немесе қорытындыларымен расталуы тиіс.</w:t>
      </w:r>
    </w:p>
    <w:p w14:paraId="79171E25" w14:textId="77777777" w:rsidR="00C15CD4" w:rsidRPr="002D7B59" w:rsidRDefault="00C15CD4" w:rsidP="00DC15D7">
      <w:pPr>
        <w:spacing w:after="120"/>
        <w:ind w:firstLine="567"/>
        <w:jc w:val="both"/>
        <w:rPr>
          <w:snapToGrid w:val="0"/>
          <w:lang w:val="kk-KZ" w:eastAsia="ru-RU"/>
        </w:rPr>
      </w:pPr>
    </w:p>
    <w:p w14:paraId="06EC5C85" w14:textId="77777777" w:rsidR="00C15CD4" w:rsidRPr="002D7B59" w:rsidRDefault="00C15CD4" w:rsidP="00DC15D7">
      <w:pPr>
        <w:spacing w:after="120"/>
        <w:ind w:firstLine="567"/>
        <w:jc w:val="both"/>
        <w:rPr>
          <w:snapToGrid w:val="0"/>
          <w:lang w:val="kk-KZ" w:eastAsia="ru-RU"/>
        </w:rPr>
      </w:pPr>
      <w:r w:rsidRPr="002D7B59">
        <w:rPr>
          <w:snapToGrid w:val="0"/>
          <w:lang w:val="kk-KZ" w:eastAsia="ru-RU"/>
        </w:rPr>
        <w:t>3.1.2. Жұмыс әдістемесіне қойылатын негізгі талаптар.</w:t>
      </w:r>
    </w:p>
    <w:p w14:paraId="34A5FD29" w14:textId="77777777" w:rsidR="00C15CD4" w:rsidRPr="002D7B59" w:rsidRDefault="00C15CD4" w:rsidP="00DC15D7">
      <w:pPr>
        <w:spacing w:after="120"/>
        <w:ind w:firstLine="567"/>
        <w:jc w:val="both"/>
        <w:rPr>
          <w:i/>
          <w:snapToGrid w:val="0"/>
          <w:lang w:val="kk-KZ" w:eastAsia="ru-RU"/>
        </w:rPr>
      </w:pPr>
      <w:r w:rsidRPr="002D7B59">
        <w:rPr>
          <w:i/>
          <w:snapToGrid w:val="0"/>
          <w:lang w:val="kk-KZ" w:eastAsia="ru-RU"/>
        </w:rPr>
        <w:t>II дәлдік класын деңгейлеу.</w:t>
      </w:r>
    </w:p>
    <w:p w14:paraId="5EEDD320" w14:textId="77777777" w:rsidR="00C15CD4" w:rsidRPr="002D7B59" w:rsidRDefault="00C15CD4" w:rsidP="00DC15D7">
      <w:pPr>
        <w:widowControl w:val="0"/>
        <w:spacing w:after="120"/>
        <w:ind w:firstLine="567"/>
        <w:jc w:val="both"/>
        <w:rPr>
          <w:snapToGrid w:val="0"/>
          <w:lang w:val="kk-KZ" w:eastAsia="ru-RU"/>
        </w:rPr>
      </w:pPr>
      <w:r w:rsidRPr="002D7B59">
        <w:rPr>
          <w:snapToGrid w:val="0"/>
          <w:lang w:val="kk-KZ" w:eastAsia="ru-RU"/>
        </w:rPr>
        <w:t>- көздеу сәулесінің ұзындығы 40-50 метрден аспайды;</w:t>
      </w:r>
    </w:p>
    <w:p w14:paraId="64C96C88" w14:textId="77777777" w:rsidR="00C15CD4" w:rsidRPr="002D7B59" w:rsidRDefault="00C15CD4" w:rsidP="00DC15D7">
      <w:pPr>
        <w:widowControl w:val="0"/>
        <w:spacing w:after="120"/>
        <w:ind w:firstLine="567"/>
        <w:jc w:val="both"/>
        <w:rPr>
          <w:snapToGrid w:val="0"/>
          <w:lang w:val="kk-KZ" w:eastAsia="ru-RU"/>
        </w:rPr>
      </w:pPr>
      <w:r w:rsidRPr="002D7B59">
        <w:rPr>
          <w:snapToGrid w:val="0"/>
          <w:lang w:val="kk-KZ" w:eastAsia="ru-RU"/>
        </w:rPr>
        <w:t>- көздеу сәулесінің жер бетінен биіктігі 0,8 м кем емес;</w:t>
      </w:r>
    </w:p>
    <w:p w14:paraId="1E558B8E" w14:textId="77777777" w:rsidR="00C15CD4" w:rsidRPr="002D7B59" w:rsidRDefault="00C15CD4" w:rsidP="00DC15D7">
      <w:pPr>
        <w:widowControl w:val="0"/>
        <w:spacing w:after="120"/>
        <w:ind w:firstLine="567"/>
        <w:jc w:val="both"/>
        <w:rPr>
          <w:snapToGrid w:val="0"/>
          <w:lang w:val="kk-KZ" w:eastAsia="ru-RU"/>
        </w:rPr>
      </w:pPr>
      <w:r w:rsidRPr="002D7B59">
        <w:rPr>
          <w:snapToGrid w:val="0"/>
          <w:lang w:val="kk-KZ" w:eastAsia="ru-RU"/>
        </w:rPr>
        <w:t>- деңгейден рельстерге дейінгі қашықтықтардың теңсіздігі - 0,3 м-ден аспауы керек;</w:t>
      </w:r>
    </w:p>
    <w:p w14:paraId="52D77A83" w14:textId="77777777" w:rsidR="00C15CD4" w:rsidRPr="002D7B59" w:rsidRDefault="00C15CD4" w:rsidP="00DC15D7">
      <w:pPr>
        <w:widowControl w:val="0"/>
        <w:spacing w:after="120"/>
        <w:ind w:firstLine="567"/>
        <w:jc w:val="both"/>
        <w:rPr>
          <w:snapToGrid w:val="0"/>
          <w:lang w:val="kk-KZ" w:eastAsia="ru-RU"/>
        </w:rPr>
      </w:pPr>
      <w:r w:rsidRPr="002D7B59">
        <w:rPr>
          <w:snapToGrid w:val="0"/>
          <w:lang w:val="kk-KZ" w:eastAsia="ru-RU"/>
        </w:rPr>
        <w:t>- қима бойындағы деңгейден рельстерге дейінгі теңсіздіктің жинақталуы - 0,8 м-ден аспайды;</w:t>
      </w:r>
    </w:p>
    <w:p w14:paraId="2F83C8B6" w14:textId="77777777" w:rsidR="00C15CD4" w:rsidRPr="002D7B59" w:rsidRDefault="00C15CD4" w:rsidP="00DC15D7">
      <w:pPr>
        <w:widowControl w:val="0"/>
        <w:spacing w:after="120"/>
        <w:ind w:firstLine="567"/>
        <w:jc w:val="both"/>
        <w:rPr>
          <w:snapToGrid w:val="0"/>
          <w:lang w:val="kk-KZ" w:eastAsia="ru-RU"/>
        </w:rPr>
      </w:pPr>
      <w:r w:rsidRPr="002D7B59">
        <w:rPr>
          <w:snapToGrid w:val="0"/>
          <w:lang w:val="kk-KZ" w:eastAsia="ru-RU"/>
        </w:rPr>
        <w:t>- алға және кері нивелирлеу жүгірістерінде алынған нүктелер арасындағы биіктік мәндеріндегі айырмашылық + 3 мм</w:t>
      </w:r>
      <w:r w:rsidRPr="00656AA3">
        <w:rPr>
          <w:snapToGrid w:val="0"/>
          <w:lang w:val="en-US" w:eastAsia="ru-RU"/>
        </w:rPr>
        <w:sym w:font="Symbol" w:char="F0D6"/>
      </w:r>
      <w:r w:rsidRPr="002D7B59">
        <w:rPr>
          <w:snapToGrid w:val="0"/>
          <w:lang w:val="kk-KZ" w:eastAsia="ru-RU"/>
        </w:rPr>
        <w:t>L, мұндағы L км-мен өлшенеді;</w:t>
      </w:r>
    </w:p>
    <w:p w14:paraId="6DB7AEC7" w14:textId="77777777" w:rsidR="00C15CD4" w:rsidRPr="002D7B59" w:rsidRDefault="00C15CD4" w:rsidP="00DC15D7">
      <w:pPr>
        <w:widowControl w:val="0"/>
        <w:spacing w:after="120"/>
        <w:ind w:firstLine="567"/>
        <w:jc w:val="both"/>
        <w:rPr>
          <w:snapToGrid w:val="0"/>
          <w:lang w:val="kk-KZ" w:eastAsia="ru-RU"/>
        </w:rPr>
      </w:pPr>
      <w:r w:rsidRPr="002D7B59">
        <w:rPr>
          <w:snapToGrid w:val="0"/>
          <w:lang w:val="kk-KZ" w:eastAsia="ru-RU"/>
        </w:rPr>
        <w:t>- нивелирлеу нүктелері арасындағы алға және кері өтулер бір жұп өтпелі нүктелерді пайдалану арқылы жүзеге асырылады.</w:t>
      </w:r>
    </w:p>
    <w:p w14:paraId="3AB8FF21" w14:textId="77777777" w:rsidR="00C15CD4" w:rsidRPr="002D7B59" w:rsidRDefault="00C15CD4" w:rsidP="00DC15D7">
      <w:pPr>
        <w:widowControl w:val="0"/>
        <w:spacing w:after="120"/>
        <w:ind w:firstLine="567"/>
        <w:jc w:val="both"/>
        <w:rPr>
          <w:snapToGrid w:val="0"/>
          <w:lang w:val="kk-KZ" w:eastAsia="ru-RU"/>
        </w:rPr>
      </w:pPr>
      <w:r w:rsidRPr="002D7B59">
        <w:rPr>
          <w:snapToGrid w:val="0"/>
          <w:lang w:val="kk-KZ" w:eastAsia="ru-RU"/>
        </w:rPr>
        <w:t>Бақылау дәлдігі: орташа квадраттық кездейсоқ нивелирлеу қателіктері шамамен + 1,0–1,2 мм/км құрайды.</w:t>
      </w:r>
    </w:p>
    <w:p w14:paraId="6620721F" w14:textId="77777777" w:rsidR="00C15CD4" w:rsidRPr="002D7B59" w:rsidRDefault="00C15CD4" w:rsidP="00DC15D7">
      <w:pPr>
        <w:spacing w:after="120"/>
        <w:ind w:firstLine="567"/>
        <w:jc w:val="both"/>
        <w:rPr>
          <w:i/>
          <w:lang w:val="kk-KZ" w:eastAsia="ru-RU"/>
        </w:rPr>
      </w:pPr>
      <w:r w:rsidRPr="002D7B59">
        <w:rPr>
          <w:i/>
          <w:lang w:val="kk-KZ" w:eastAsia="ru-RU"/>
        </w:rPr>
        <w:t>Гравиметриялық өлшеулер.</w:t>
      </w:r>
    </w:p>
    <w:p w14:paraId="05C70700" w14:textId="77777777" w:rsidR="00C15CD4" w:rsidRPr="002D7B59" w:rsidRDefault="00C15CD4" w:rsidP="00DC15D7">
      <w:pPr>
        <w:widowControl w:val="0"/>
        <w:spacing w:after="120"/>
        <w:ind w:firstLine="567"/>
        <w:jc w:val="both"/>
        <w:rPr>
          <w:snapToGrid w:val="0"/>
          <w:lang w:val="kk-KZ" w:eastAsia="ru-RU"/>
        </w:rPr>
      </w:pPr>
      <w:r w:rsidRPr="002D7B59">
        <w:rPr>
          <w:snapToGrid w:val="0"/>
          <w:lang w:val="kk-KZ" w:eastAsia="ru-RU"/>
        </w:rPr>
        <w:t>Гравиметриялық өлшеулерді жүргізу кезінде келесі әдістемелік талаптарды сақтау қажет:</w:t>
      </w:r>
    </w:p>
    <w:p w14:paraId="3F644884" w14:textId="77777777" w:rsidR="00C15CD4" w:rsidRPr="002D7B59" w:rsidRDefault="00C15CD4" w:rsidP="00DC15D7">
      <w:pPr>
        <w:widowControl w:val="0"/>
        <w:spacing w:after="120"/>
        <w:ind w:firstLine="567"/>
        <w:jc w:val="both"/>
        <w:rPr>
          <w:snapToGrid w:val="0"/>
          <w:lang w:val="kk-KZ" w:eastAsia="ru-RU"/>
        </w:rPr>
      </w:pPr>
      <w:r w:rsidRPr="002D7B59">
        <w:rPr>
          <w:snapToGrid w:val="0"/>
          <w:lang w:val="kk-KZ" w:eastAsia="ru-RU"/>
        </w:rPr>
        <w:t>- өлшеулер ұзақ мерзімді нүктелерде нивелирлеу нүктелерімен бірге жүргізілуі керек;</w:t>
      </w:r>
    </w:p>
    <w:p w14:paraId="053ECEAB" w14:textId="77777777" w:rsidR="00C15CD4" w:rsidRPr="002D7B59" w:rsidRDefault="00C15CD4" w:rsidP="00DC15D7">
      <w:pPr>
        <w:widowControl w:val="0"/>
        <w:spacing w:after="120"/>
        <w:ind w:firstLine="567"/>
        <w:jc w:val="both"/>
        <w:rPr>
          <w:snapToGrid w:val="0"/>
          <w:lang w:val="kk-KZ" w:eastAsia="ru-RU"/>
        </w:rPr>
      </w:pPr>
      <w:r w:rsidRPr="002D7B59">
        <w:rPr>
          <w:snapToGrid w:val="0"/>
          <w:lang w:val="kk-KZ" w:eastAsia="ru-RU"/>
        </w:rPr>
        <w:t>- бақылаулар ұшуларды құрудың сол схемасы бойынша - «орталық тірек нүктесі» әдісі бойынша жүргізілуі керек (ұшудың басында және соңында күндізгі уақытта өлшеулер сол арнайы таңдалған нүктеде - SSP-де жүргізілуі керек).</w:t>
      </w:r>
    </w:p>
    <w:p w14:paraId="558B1A03" w14:textId="77777777" w:rsidR="00C15CD4" w:rsidRPr="002D7B59" w:rsidRDefault="00C15CD4" w:rsidP="00DC15D7">
      <w:pPr>
        <w:spacing w:after="120"/>
        <w:ind w:firstLine="567"/>
        <w:jc w:val="both"/>
        <w:rPr>
          <w:lang w:val="kk-KZ" w:eastAsia="ru-RU"/>
        </w:rPr>
      </w:pPr>
      <w:r w:rsidRPr="002D7B59">
        <w:rPr>
          <w:lang w:val="kk-KZ" w:eastAsia="ru-RU"/>
        </w:rPr>
        <w:t>- кездейсоқ қателіктердің әсерін бірнеше өлшеу (кем дегенде екі) жүргізу және бақылау нәтижелерін статистикалық өңдеу арқылы жою керек;</w:t>
      </w:r>
    </w:p>
    <w:p w14:paraId="5471BF27" w14:textId="77777777" w:rsidR="00C15CD4" w:rsidRPr="002D7B59" w:rsidRDefault="00C15CD4" w:rsidP="00DC15D7">
      <w:pPr>
        <w:spacing w:after="120"/>
        <w:ind w:firstLine="567"/>
        <w:jc w:val="both"/>
        <w:rPr>
          <w:lang w:val="kk-KZ" w:eastAsia="ru-RU"/>
        </w:rPr>
      </w:pPr>
      <w:r w:rsidRPr="002D7B59">
        <w:rPr>
          <w:lang w:val="kk-KZ" w:eastAsia="ru-RU"/>
        </w:rPr>
        <w:t xml:space="preserve">- гравиметриялық бақылаулардың әрбір циклінде әрбір нүктедегі гравитациялық өрістің мәндері кемінде кем қателікпен алынуы керек  </w:t>
      </w:r>
      <w:r w:rsidRPr="00656AA3">
        <w:rPr>
          <w:lang w:eastAsia="ru-RU"/>
        </w:rPr>
        <w:sym w:font="Symbol" w:char="F0B1"/>
      </w:r>
      <w:r w:rsidRPr="002D7B59">
        <w:rPr>
          <w:lang w:val="kk-KZ" w:eastAsia="ru-RU"/>
        </w:rPr>
        <w:t>5-7 мкГал, бұл шамамен 10-15 мкГал минималды амплитудасымен гравитацияның жергілікті вариацияларын сенімді түрде анықтауға мүмкіндік береді.</w:t>
      </w:r>
    </w:p>
    <w:p w14:paraId="2ABF21BF" w14:textId="77777777" w:rsidR="00C15CD4" w:rsidRPr="002D7B59" w:rsidRDefault="00C15CD4" w:rsidP="00DC15D7">
      <w:pPr>
        <w:spacing w:after="120"/>
        <w:ind w:firstLine="567"/>
        <w:jc w:val="both"/>
        <w:rPr>
          <w:i/>
          <w:lang w:val="kk-KZ" w:eastAsia="ru-RU"/>
        </w:rPr>
      </w:pPr>
      <w:r w:rsidRPr="002D7B59">
        <w:rPr>
          <w:i/>
          <w:lang w:val="kk-KZ" w:eastAsia="ru-RU"/>
        </w:rPr>
        <w:t>GNSS бақылаулары.</w:t>
      </w:r>
    </w:p>
    <w:p w14:paraId="017E696B" w14:textId="77777777" w:rsidR="00C15CD4" w:rsidRPr="002D7B59" w:rsidRDefault="00C15CD4" w:rsidP="00DC15D7">
      <w:pPr>
        <w:spacing w:after="120"/>
        <w:ind w:firstLine="567"/>
        <w:jc w:val="both"/>
        <w:rPr>
          <w:strike/>
          <w:snapToGrid w:val="0"/>
          <w:lang w:val="kk-KZ" w:eastAsia="ru-RU"/>
        </w:rPr>
      </w:pPr>
      <w:r w:rsidRPr="002D7B59">
        <w:rPr>
          <w:snapToGrid w:val="0"/>
          <w:lang w:val="kk-KZ" w:eastAsia="ru-RU"/>
        </w:rPr>
        <w:t>ГНСС бақылауларын нивелирлеу және гравиметриялық өлшеу циклдарымен бір мезгілде жүргізу ұсынылады.</w:t>
      </w:r>
    </w:p>
    <w:p w14:paraId="699ED6DB" w14:textId="77777777" w:rsidR="00C15CD4" w:rsidRPr="002D7B59" w:rsidRDefault="00C15CD4" w:rsidP="00DC15D7">
      <w:pPr>
        <w:spacing w:after="120"/>
        <w:ind w:firstLine="567"/>
        <w:jc w:val="both"/>
        <w:rPr>
          <w:lang w:val="kk-KZ" w:eastAsia="ru-RU"/>
        </w:rPr>
      </w:pPr>
      <w:r w:rsidRPr="002D7B59">
        <w:rPr>
          <w:lang w:val="kk-KZ" w:eastAsia="ru-RU"/>
        </w:rPr>
        <w:t>Ұзақ мерзімді GNSS нүктелерінің орналасуы статикалық режимде анықталады, бақылаулар таңдалған негізгі тірек нүктелерімен байланыстырылады.</w:t>
      </w:r>
    </w:p>
    <w:p w14:paraId="0DA5771D" w14:textId="77777777" w:rsidR="00C15CD4" w:rsidRPr="002D7B59" w:rsidRDefault="00C15CD4" w:rsidP="00DC15D7">
      <w:pPr>
        <w:spacing w:after="120"/>
        <w:ind w:firstLine="567"/>
        <w:jc w:val="both"/>
        <w:rPr>
          <w:lang w:val="kk-KZ" w:eastAsia="ru-RU"/>
        </w:rPr>
      </w:pPr>
      <w:r w:rsidRPr="002D7B59">
        <w:rPr>
          <w:lang w:val="kk-KZ" w:eastAsia="ru-RU"/>
        </w:rPr>
        <w:t>Бақылаулар статикалық режимде әр сеанс үшін кемінде 20 сағат, жазу аралығы 30 секунд болуы керек. Алынған өлшеулерді тексеру үшін таңдалған нүктелерде қосымша өлшеулер жүргізілуі керек. Кәдімгі нүктелердегі өлшеулер құралдар тобымен орындалады. Бақылау сеансының соңында қабылдағыштар келесі өлшеу нүктелеріне ауыстырылады. Екі немесе үш қабылдағыш деректерді жүктегеннен кейін келесі өлшеу циклі аяқталғанға дейін бақылауды жалғастырады.</w:t>
      </w:r>
    </w:p>
    <w:p w14:paraId="1FD75387" w14:textId="77777777" w:rsidR="005122F8" w:rsidRPr="002D7B59" w:rsidRDefault="002D2ACD" w:rsidP="00DC15D7">
      <w:pPr>
        <w:spacing w:after="120"/>
        <w:ind w:firstLine="567"/>
        <w:jc w:val="both"/>
        <w:rPr>
          <w:i/>
          <w:lang w:val="kk-KZ" w:eastAsia="ru-RU"/>
        </w:rPr>
      </w:pPr>
      <w:r w:rsidRPr="002D7B59">
        <w:rPr>
          <w:i/>
          <w:lang w:val="kk-KZ" w:eastAsia="ru-RU"/>
        </w:rPr>
        <w:t>Ғарыштағы қашықтықтан зондтау (InSAR).</w:t>
      </w:r>
    </w:p>
    <w:p w14:paraId="22AC1A2B" w14:textId="77777777" w:rsidR="005122F8" w:rsidRPr="002D7B59" w:rsidRDefault="00C7097C" w:rsidP="00DC15D7">
      <w:pPr>
        <w:spacing w:after="120"/>
        <w:ind w:firstLine="567"/>
        <w:jc w:val="both"/>
        <w:rPr>
          <w:lang w:val="kk-KZ" w:eastAsia="ru-RU"/>
        </w:rPr>
      </w:pPr>
      <w:r w:rsidRPr="002D7B59">
        <w:rPr>
          <w:snapToGrid w:val="0"/>
          <w:lang w:val="kk-KZ" w:eastAsia="ru-RU"/>
        </w:rPr>
        <w:t>Cosmo-SkyMed ғарыш аппаратынан мамырдан қыркүйекке дейінгі бақылау кезеңінде алынған кескіндерді тиісті бағдарламалық өнімді пайдалана отырып, Small Basilines және Perspistent Scatterers әдістерін қолдана отырып өңдеңіз және әр әдісті қолдана отырып, деформацияны анықтау нәтижелерін сапалық және сандық салыстырыңыз.</w:t>
      </w:r>
      <w:r w:rsidR="005122F8" w:rsidRPr="002D7B59">
        <w:rPr>
          <w:lang w:val="kk-KZ" w:eastAsia="ru-RU"/>
        </w:rPr>
        <w:t>.</w:t>
      </w:r>
    </w:p>
    <w:p w14:paraId="3F7498F8" w14:textId="77777777" w:rsidR="00C15CD4" w:rsidRPr="002D7B59" w:rsidRDefault="00C15CD4" w:rsidP="00DC15D7">
      <w:pPr>
        <w:rPr>
          <w:lang w:val="kk-KZ" w:eastAsia="ru-RU"/>
        </w:rPr>
      </w:pPr>
    </w:p>
    <w:p w14:paraId="771D4885" w14:textId="77777777" w:rsidR="001C7922" w:rsidRPr="002D7B59" w:rsidRDefault="001C7922" w:rsidP="00DC15D7">
      <w:pPr>
        <w:spacing w:after="120"/>
        <w:ind w:firstLine="709"/>
        <w:jc w:val="both"/>
        <w:rPr>
          <w:b/>
          <w:lang w:val="kk-KZ" w:eastAsia="ru-RU"/>
        </w:rPr>
      </w:pPr>
      <w:r w:rsidRPr="002D7B59">
        <w:rPr>
          <w:b/>
          <w:lang w:val="kk-KZ" w:eastAsia="ru-RU"/>
        </w:rPr>
        <w:t>4. Тиісті біліктілігі мен жұмыс тәжірибесі бар мамандарға қойылатын талаптар.</w:t>
      </w:r>
    </w:p>
    <w:p w14:paraId="3973FBC5" w14:textId="77777777" w:rsidR="0068657A" w:rsidRPr="002D7B59" w:rsidRDefault="00004218" w:rsidP="00A12F09">
      <w:pPr>
        <w:ind w:firstLine="567"/>
        <w:jc w:val="both"/>
        <w:rPr>
          <w:snapToGrid w:val="0"/>
          <w:lang w:val="kk-KZ" w:eastAsia="ru-RU"/>
        </w:rPr>
      </w:pPr>
      <w:r w:rsidRPr="002D7B59">
        <w:rPr>
          <w:snapToGrid w:val="0"/>
          <w:lang w:val="kk-KZ" w:eastAsia="ru-RU"/>
        </w:rPr>
        <w:t>4.1. Мердігердің негізгі қызметкерлеріне (мамандарына) қойылатын негізгі талаптар.</w:t>
      </w:r>
    </w:p>
    <w:p w14:paraId="318E8C4F" w14:textId="77777777" w:rsidR="0068657A" w:rsidRPr="002D7B59" w:rsidRDefault="0026507F" w:rsidP="00A12F09">
      <w:pPr>
        <w:ind w:firstLine="567"/>
        <w:jc w:val="both"/>
        <w:rPr>
          <w:lang w:val="kk-KZ" w:eastAsia="ru-RU"/>
        </w:rPr>
      </w:pPr>
      <w:r w:rsidRPr="002D7B59">
        <w:rPr>
          <w:lang w:val="kk-KZ" w:eastAsia="ru-RU"/>
        </w:rPr>
        <w:t>Мердігердің негізгі персоналы осы Техникалық сипаттамада көрсетілген жұмысты орындау үшін жеткілікті түрде штатпен қамтамасыз етілген және қабілетті болуы керек. Негізгі персонал төменде көрсетілген ең төменгі талаптарға сай болуы керек.</w:t>
      </w:r>
    </w:p>
    <w:p w14:paraId="44A98113" w14:textId="77777777" w:rsidR="00DC1C3A" w:rsidRPr="002D7B59" w:rsidRDefault="001D4DA7" w:rsidP="00A12F09">
      <w:pPr>
        <w:ind w:firstLine="567"/>
        <w:jc w:val="both"/>
        <w:rPr>
          <w:lang w:val="kk-KZ" w:eastAsia="ru-RU"/>
        </w:rPr>
      </w:pPr>
      <w:r w:rsidRPr="002D7B59">
        <w:rPr>
          <w:lang w:val="kk-KZ" w:eastAsia="ru-RU"/>
        </w:rPr>
        <w:t>4.1.1. Жоғары дәлдіктегі өлшеулер жүргізуге арналған геодезистер:</w:t>
      </w:r>
    </w:p>
    <w:p w14:paraId="35C98F98" w14:textId="77777777" w:rsidR="00DC1C3A" w:rsidRPr="002D7B59" w:rsidRDefault="00DC1C3A" w:rsidP="00A12F09">
      <w:pPr>
        <w:ind w:firstLine="567"/>
        <w:jc w:val="both"/>
        <w:rPr>
          <w:lang w:val="kk-KZ" w:eastAsia="ru-RU"/>
        </w:rPr>
      </w:pPr>
      <w:r w:rsidRPr="002D7B59">
        <w:rPr>
          <w:lang w:val="kk-KZ" w:eastAsia="ru-RU"/>
        </w:rPr>
        <w:t>- кемінде 3 жылдық тәжірибесі бар кемінде 2 геодезист;</w:t>
      </w:r>
    </w:p>
    <w:p w14:paraId="10967DF5" w14:textId="77777777" w:rsidR="00653DF7" w:rsidRPr="002D7B59" w:rsidRDefault="001D4DA7" w:rsidP="00A12F09">
      <w:pPr>
        <w:ind w:firstLine="567"/>
        <w:jc w:val="both"/>
        <w:rPr>
          <w:lang w:val="kk-KZ" w:eastAsia="ru-RU"/>
        </w:rPr>
      </w:pPr>
      <w:r w:rsidRPr="002D7B59">
        <w:rPr>
          <w:lang w:val="kk-KZ" w:eastAsia="ru-RU"/>
        </w:rPr>
        <w:t>4.1.2. Жоғары дәлдіктегі гравиметриялық өлшеулерді жүргізуге арналған геофизиктер:</w:t>
      </w:r>
    </w:p>
    <w:p w14:paraId="786ADB45" w14:textId="77777777" w:rsidR="00344F78" w:rsidRPr="002D7B59" w:rsidRDefault="002F3764" w:rsidP="00A12F09">
      <w:pPr>
        <w:ind w:firstLine="567"/>
        <w:jc w:val="both"/>
        <w:rPr>
          <w:lang w:val="kk-KZ" w:eastAsia="ru-RU"/>
        </w:rPr>
      </w:pPr>
      <w:r w:rsidRPr="002D7B59">
        <w:rPr>
          <w:lang w:val="kk-KZ" w:eastAsia="ru-RU"/>
        </w:rPr>
        <w:t>- кемінде 3 жылдық тәжірибесі бар кемінде 2 геофизик;</w:t>
      </w:r>
    </w:p>
    <w:p w14:paraId="366AD9E8" w14:textId="77777777" w:rsidR="004016B1" w:rsidRPr="002D7B59" w:rsidRDefault="001D4DA7" w:rsidP="00A12F09">
      <w:pPr>
        <w:ind w:firstLine="567"/>
        <w:jc w:val="both"/>
        <w:rPr>
          <w:lang w:val="kk-KZ" w:eastAsia="ru-RU"/>
        </w:rPr>
      </w:pPr>
      <w:r w:rsidRPr="002D7B59">
        <w:rPr>
          <w:lang w:val="kk-KZ" w:eastAsia="ru-RU"/>
        </w:rPr>
        <w:t>4.1.3. Ғарыштан далалық аумақты қашықтықтан зондтау бойынша мамандар (InSAR):</w:t>
      </w:r>
    </w:p>
    <w:p w14:paraId="3C366C3A" w14:textId="77777777" w:rsidR="00BD2EE5" w:rsidRPr="002D7B59" w:rsidRDefault="004016B1" w:rsidP="00A12F09">
      <w:pPr>
        <w:ind w:firstLine="567"/>
        <w:jc w:val="both"/>
        <w:rPr>
          <w:lang w:val="kk-KZ" w:eastAsia="ru-RU"/>
        </w:rPr>
      </w:pPr>
      <w:r w:rsidRPr="002D7B59">
        <w:rPr>
          <w:lang w:val="kk-KZ" w:eastAsia="ru-RU"/>
        </w:rPr>
        <w:t>- кемінде 3 жылдық тәжірибесі бар кемінде 3 маман;</w:t>
      </w:r>
    </w:p>
    <w:p w14:paraId="0EE2C9D6" w14:textId="77777777" w:rsidR="00BD2EE5" w:rsidRPr="002D7B59" w:rsidRDefault="001D4DA7" w:rsidP="00A12F09">
      <w:pPr>
        <w:ind w:firstLine="567"/>
        <w:jc w:val="both"/>
        <w:rPr>
          <w:lang w:val="kk-KZ" w:eastAsia="ru-RU"/>
        </w:rPr>
      </w:pPr>
      <w:r w:rsidRPr="002D7B59">
        <w:rPr>
          <w:lang w:val="kk-KZ" w:eastAsia="ru-RU"/>
        </w:rPr>
        <w:t>4.1.4. Геолог мониторинг нәтижелерін талдау және жалпылау кезінде өндірістік және геологиялық деректерді ескере отырып, нәтижелерді кешенді талдау және жалпылауды жүзеге асыруы тиіс:</w:t>
      </w:r>
    </w:p>
    <w:p w14:paraId="2D65C546" w14:textId="77777777" w:rsidR="00613D9B" w:rsidRPr="002D7B59" w:rsidRDefault="00613D9B" w:rsidP="00A12F09">
      <w:pPr>
        <w:ind w:firstLine="567"/>
        <w:jc w:val="both"/>
        <w:rPr>
          <w:lang w:val="kk-KZ" w:eastAsia="ru-RU"/>
        </w:rPr>
      </w:pPr>
      <w:r w:rsidRPr="002D7B59">
        <w:rPr>
          <w:lang w:val="kk-KZ" w:eastAsia="ru-RU"/>
        </w:rPr>
        <w:t>- мамандық бойынша кемінде 5 жылдық тәжірибесі бар кемінде 1 геолог.</w:t>
      </w:r>
    </w:p>
    <w:p w14:paraId="344DE08D" w14:textId="77777777" w:rsidR="00D46F30" w:rsidRPr="002D7B59" w:rsidRDefault="00A12F09" w:rsidP="00A12F09">
      <w:pPr>
        <w:ind w:firstLine="567"/>
        <w:jc w:val="both"/>
        <w:rPr>
          <w:lang w:val="kk-KZ" w:eastAsia="ru-RU"/>
        </w:rPr>
      </w:pPr>
      <w:r w:rsidRPr="002D7B59">
        <w:rPr>
          <w:lang w:val="kk-KZ" w:eastAsia="ru-RU"/>
        </w:rPr>
        <w:t>Негізгі қызметкерлердің біліктілігін растау үшін жоғары білім туралы дипломдардың көшірмелері ұсынылуы тиіс. Қашықтықтан зондтау мамандары үшін радиолокациялық интерферометрия деректерін өңдеу бойынша мамандандырылған дайындықты растайтын құжаттар (сертификаттар немесе аттестаттар) ұсынылуы тиіс. Жұмыс тәжірибесін растау үшін жұмыс жазбаларының көшірмелері және Бірыңғай жинақтаушы зейнетақы қорынан үзінді көшірме ұсынылуы тиіс.</w:t>
      </w:r>
    </w:p>
    <w:p w14:paraId="2AAC5E0F" w14:textId="77777777" w:rsidR="0068657A" w:rsidRPr="002D7B59" w:rsidRDefault="0068657A" w:rsidP="00DC15D7">
      <w:pPr>
        <w:rPr>
          <w:lang w:val="kk-KZ" w:eastAsia="ru-RU"/>
        </w:rPr>
      </w:pPr>
    </w:p>
    <w:p w14:paraId="31A14150" w14:textId="77777777" w:rsidR="00C15CD4" w:rsidRPr="00571CC6" w:rsidRDefault="00985195" w:rsidP="00DC15D7">
      <w:pPr>
        <w:ind w:firstLine="567"/>
        <w:rPr>
          <w:lang w:eastAsia="ru-RU"/>
        </w:rPr>
      </w:pPr>
      <w:r w:rsidRPr="002D7B59">
        <w:rPr>
          <w:lang w:val="kk-KZ" w:eastAsia="ru-RU"/>
        </w:rPr>
        <w:t>4.2.</w:t>
      </w:r>
      <w:r w:rsidR="00C15CD4" w:rsidRPr="002D7B59">
        <w:rPr>
          <w:lang w:val="kk-KZ" w:eastAsia="ru-RU"/>
        </w:rPr>
        <w:tab/>
        <w:t xml:space="preserve">Мердігер Тапсырыс берушіге күнделікті деректерді жинау туралы есептерді (Microsoft форматында) ұсынады.EXCEL немесе Adobe PDF), далалық жұмыстардың барысы егжей-тегжейлі сипатталған. </w:t>
      </w:r>
      <w:r w:rsidR="00C15CD4" w:rsidRPr="00571CC6">
        <w:rPr>
          <w:lang w:val="en-US" w:eastAsia="ru-RU"/>
        </w:rPr>
        <w:t>Күнделікті есепте мыналар болуы керек:</w:t>
      </w:r>
    </w:p>
    <w:p w14:paraId="12536811" w14:textId="77777777" w:rsidR="00C15CD4" w:rsidRPr="00571CC6" w:rsidRDefault="00C15CD4" w:rsidP="00DC15D7">
      <w:pPr>
        <w:pStyle w:val="a9"/>
        <w:numPr>
          <w:ilvl w:val="0"/>
          <w:numId w:val="41"/>
        </w:numPr>
        <w:rPr>
          <w:lang w:eastAsia="ru-RU"/>
        </w:rPr>
      </w:pPr>
      <w:r w:rsidRPr="00571CC6">
        <w:rPr>
          <w:lang w:eastAsia="ru-RU"/>
        </w:rPr>
        <w:t>жалпы өлшеу туралы ақпарат</w:t>
      </w:r>
    </w:p>
    <w:p w14:paraId="24CC0B06" w14:textId="77777777" w:rsidR="00C15CD4" w:rsidRPr="00571CC6" w:rsidRDefault="00C15CD4" w:rsidP="00DC15D7">
      <w:pPr>
        <w:pStyle w:val="a9"/>
        <w:numPr>
          <w:ilvl w:val="0"/>
          <w:numId w:val="41"/>
        </w:numPr>
        <w:rPr>
          <w:lang w:eastAsia="ru-RU"/>
        </w:rPr>
      </w:pPr>
      <w:r w:rsidRPr="00571CC6">
        <w:rPr>
          <w:lang w:eastAsia="ru-RU"/>
        </w:rPr>
        <w:t>жұмыс/резерв уақыты</w:t>
      </w:r>
    </w:p>
    <w:p w14:paraId="42CFBD85" w14:textId="77777777" w:rsidR="00C15CD4" w:rsidRPr="00571CC6" w:rsidRDefault="00C15CD4" w:rsidP="00DC15D7">
      <w:pPr>
        <w:pStyle w:val="a9"/>
        <w:numPr>
          <w:ilvl w:val="0"/>
          <w:numId w:val="41"/>
        </w:numPr>
        <w:rPr>
          <w:lang w:eastAsia="ru-RU"/>
        </w:rPr>
      </w:pPr>
      <w:r w:rsidRPr="00571CC6">
        <w:rPr>
          <w:lang w:eastAsia="ru-RU"/>
        </w:rPr>
        <w:t>бақылау нүктелерінің саны</w:t>
      </w:r>
    </w:p>
    <w:p w14:paraId="36A67713" w14:textId="77777777" w:rsidR="00C15CD4" w:rsidRPr="00571CC6" w:rsidRDefault="00C15CD4" w:rsidP="00DC15D7">
      <w:pPr>
        <w:pStyle w:val="a9"/>
        <w:numPr>
          <w:ilvl w:val="0"/>
          <w:numId w:val="41"/>
        </w:numPr>
        <w:rPr>
          <w:lang w:eastAsia="ru-RU"/>
        </w:rPr>
      </w:pPr>
      <w:r w:rsidRPr="00571CC6">
        <w:rPr>
          <w:lang w:eastAsia="ru-RU"/>
        </w:rPr>
        <w:t>ағымдағы күндегі бақылау нүктелерінің жалпы саны</w:t>
      </w:r>
    </w:p>
    <w:p w14:paraId="2B32F2FD" w14:textId="77777777" w:rsidR="00C15CD4" w:rsidRPr="00571CC6" w:rsidRDefault="00C15CD4" w:rsidP="00DC15D7">
      <w:pPr>
        <w:pStyle w:val="a9"/>
        <w:numPr>
          <w:ilvl w:val="0"/>
          <w:numId w:val="41"/>
        </w:numPr>
        <w:rPr>
          <w:lang w:eastAsia="ru-RU"/>
        </w:rPr>
      </w:pPr>
      <w:r w:rsidRPr="00571CC6">
        <w:rPr>
          <w:lang w:eastAsia="ru-RU"/>
        </w:rPr>
        <w:t>көрсетілген қызметтердің пайызы</w:t>
      </w:r>
    </w:p>
    <w:p w14:paraId="5CA09AA4" w14:textId="77777777" w:rsidR="00C15CD4" w:rsidRPr="00571CC6" w:rsidRDefault="00C15CD4" w:rsidP="00DC15D7">
      <w:pPr>
        <w:pStyle w:val="a9"/>
        <w:numPr>
          <w:ilvl w:val="0"/>
          <w:numId w:val="41"/>
        </w:numPr>
        <w:rPr>
          <w:lang w:eastAsia="ru-RU"/>
        </w:rPr>
      </w:pPr>
      <w:r w:rsidRPr="00571CC6">
        <w:rPr>
          <w:lang w:eastAsia="ru-RU"/>
        </w:rPr>
        <w:t>аппараттық мәселелер/өзгерістер, егер бар болса</w:t>
      </w:r>
    </w:p>
    <w:p w14:paraId="18597167" w14:textId="77777777" w:rsidR="00C15CD4" w:rsidRPr="00571CC6" w:rsidRDefault="00C15CD4" w:rsidP="00DC15D7">
      <w:pPr>
        <w:pStyle w:val="a9"/>
        <w:numPr>
          <w:ilvl w:val="0"/>
          <w:numId w:val="41"/>
        </w:numPr>
        <w:rPr>
          <w:lang w:eastAsia="ru-RU"/>
        </w:rPr>
      </w:pPr>
      <w:r w:rsidRPr="00571CC6">
        <w:rPr>
          <w:lang w:eastAsia="ru-RU"/>
        </w:rPr>
        <w:t>кадрлық мәселелер/өзгерістер, егер бар болса</w:t>
      </w:r>
    </w:p>
    <w:p w14:paraId="3A603E81" w14:textId="77777777" w:rsidR="00C15CD4" w:rsidRPr="00571CC6" w:rsidRDefault="00C15CD4" w:rsidP="00DC15D7">
      <w:pPr>
        <w:pStyle w:val="a9"/>
        <w:numPr>
          <w:ilvl w:val="0"/>
          <w:numId w:val="41"/>
        </w:numPr>
        <w:rPr>
          <w:lang w:eastAsia="ru-RU"/>
        </w:rPr>
      </w:pPr>
      <w:r w:rsidRPr="00571CC6">
        <w:rPr>
          <w:lang w:eastAsia="ru-RU"/>
        </w:rPr>
        <w:t>басқа мәселелер немесе пікірлер</w:t>
      </w:r>
    </w:p>
    <w:p w14:paraId="194ABCA6" w14:textId="77777777" w:rsidR="00C15CD4" w:rsidRPr="00571CC6" w:rsidRDefault="00C15CD4" w:rsidP="00DC15D7">
      <w:pPr>
        <w:pStyle w:val="a9"/>
        <w:numPr>
          <w:ilvl w:val="0"/>
          <w:numId w:val="41"/>
        </w:numPr>
        <w:rPr>
          <w:lang w:eastAsia="ru-RU"/>
        </w:rPr>
      </w:pPr>
      <w:r w:rsidRPr="00571CC6">
        <w:rPr>
          <w:lang w:eastAsia="ru-RU"/>
        </w:rPr>
        <w:t>қызметтердің басталуы және аяқталуы</w:t>
      </w:r>
    </w:p>
    <w:p w14:paraId="6333E15A" w14:textId="77777777" w:rsidR="00C15CD4" w:rsidRDefault="00C15CD4" w:rsidP="00DC15D7">
      <w:pPr>
        <w:spacing w:after="120"/>
        <w:rPr>
          <w:b/>
          <w:lang w:eastAsia="ru-RU"/>
        </w:rPr>
      </w:pPr>
    </w:p>
    <w:p w14:paraId="58592A9C" w14:textId="77777777" w:rsidR="00837740" w:rsidRDefault="00985195" w:rsidP="00DC15D7">
      <w:pPr>
        <w:ind w:firstLine="567"/>
        <w:rPr>
          <w:bCs/>
          <w:color w:val="000000"/>
        </w:rPr>
      </w:pPr>
      <w:r>
        <w:rPr>
          <w:bCs/>
          <w:color w:val="000000"/>
        </w:rPr>
        <w:t>4.3.</w:t>
      </w:r>
      <w:r w:rsidR="00DA33ED">
        <w:rPr>
          <w:bCs/>
          <w:color w:val="000000"/>
        </w:rPr>
        <w:tab/>
      </w:r>
      <w:r w:rsidR="00837740">
        <w:rPr>
          <w:bCs/>
          <w:color w:val="000000"/>
        </w:rPr>
        <w:t>Авторы</w:t>
      </w:r>
      <w:r w:rsidR="00837740" w:rsidRPr="00837740">
        <w:rPr>
          <w:lang w:eastAsia="ru-RU"/>
        </w:rPr>
        <w:t>аяқтау</w:t>
      </w:r>
      <w:r w:rsidR="00837740">
        <w:rPr>
          <w:bCs/>
          <w:color w:val="000000"/>
        </w:rPr>
        <w:t>жүргізілген жұмыстың нәтижелері бойынша 30 қарашаға дейін қажетті қосымшалармен бірге аралық есеп беру үшін зерттеу жүргізу:</w:t>
      </w:r>
    </w:p>
    <w:p w14:paraId="6FC4989B" w14:textId="77777777" w:rsidR="00837740" w:rsidRDefault="00837740" w:rsidP="00DC15D7">
      <w:pPr>
        <w:pStyle w:val="a9"/>
        <w:numPr>
          <w:ilvl w:val="0"/>
          <w:numId w:val="41"/>
        </w:numPr>
        <w:rPr>
          <w:bCs/>
          <w:color w:val="000000"/>
        </w:rPr>
      </w:pPr>
      <w:r>
        <w:rPr>
          <w:bCs/>
          <w:color w:val="000000"/>
        </w:rPr>
        <w:t>бақылаулардың барысы туралы егжей-тегжейлі ақпарат беретін күнделікті деректер жинау есебі (Microsoft EXCEL немесе Adobe PDF форматында) – жалпы ақпарат, жұмыс уақыты, көрсетілген қызметтердің пайызы, далалық жұмыстардың басталуы және аяқталуы;</w:t>
      </w:r>
    </w:p>
    <w:p w14:paraId="641F6EC3" w14:textId="77777777" w:rsidR="00837740" w:rsidRDefault="00837740" w:rsidP="00DC15D7">
      <w:pPr>
        <w:pStyle w:val="a9"/>
        <w:numPr>
          <w:ilvl w:val="0"/>
          <w:numId w:val="41"/>
        </w:numPr>
        <w:rPr>
          <w:bCs/>
          <w:color w:val="000000"/>
        </w:rPr>
      </w:pPr>
      <w:r>
        <w:rPr>
          <w:bCs/>
          <w:color w:val="000000"/>
        </w:rPr>
        <w:t>тексеру есептері</w:t>
      </w:r>
      <w:r>
        <w:rPr>
          <w:snapToGrid w:val="0"/>
          <w:color w:val="000000"/>
        </w:rPr>
        <w:t>геодинамикалық сынақ алаңының нүктелері</w:t>
      </w:r>
      <w:r>
        <w:rPr>
          <w:bCs/>
          <w:color w:val="000000"/>
        </w:rPr>
        <w:t>;</w:t>
      </w:r>
    </w:p>
    <w:p w14:paraId="24E923CE" w14:textId="77777777" w:rsidR="00837740" w:rsidRDefault="00837740" w:rsidP="00DC15D7">
      <w:pPr>
        <w:pStyle w:val="a9"/>
        <w:numPr>
          <w:ilvl w:val="0"/>
          <w:numId w:val="41"/>
        </w:numPr>
        <w:rPr>
          <w:bCs/>
          <w:color w:val="000000"/>
        </w:rPr>
      </w:pPr>
      <w:r>
        <w:rPr>
          <w:bCs/>
          <w:color w:val="000000"/>
        </w:rPr>
        <w:t>Жоғары дәлдіктегі өлшеулердің барлық түрлеріне арналған «шикі» файлдар:</w:t>
      </w:r>
    </w:p>
    <w:p w14:paraId="1F0F5E12" w14:textId="77777777" w:rsidR="00837740" w:rsidRPr="00353626" w:rsidRDefault="00837740" w:rsidP="00DC15D7">
      <w:pPr>
        <w:pStyle w:val="a9"/>
        <w:numPr>
          <w:ilvl w:val="1"/>
          <w:numId w:val="43"/>
        </w:numPr>
        <w:spacing w:before="120" w:after="120"/>
        <w:ind w:left="851"/>
        <w:rPr>
          <w:bCs/>
          <w:color w:val="000000"/>
        </w:rPr>
      </w:pPr>
      <w:r w:rsidRPr="000A6421">
        <w:rPr>
          <w:lang w:eastAsia="ru-RU"/>
        </w:rPr>
        <w:t>Жоғары дәлдіктің 2-ші класын нивелирлеу нәтижелері алмасуда</w:t>
      </w:r>
      <w:r w:rsidRPr="00353626">
        <w:rPr>
          <w:bCs/>
          <w:color w:val="000000"/>
        </w:rPr>
        <w:t>.DAT форматтары</w:t>
      </w:r>
      <w:r w:rsidRPr="00353626">
        <w:rPr>
          <w:color w:val="000000"/>
          <w:spacing w:val="-1"/>
        </w:rPr>
        <w:t>/ .XML /. GSI электрондық түрде CD дискісінде</w:t>
      </w:r>
      <w:r w:rsidRPr="00353626">
        <w:rPr>
          <w:bCs/>
          <w:color w:val="000000"/>
        </w:rPr>
        <w:t>,</w:t>
      </w:r>
    </w:p>
    <w:p w14:paraId="2B988FEA" w14:textId="77777777" w:rsidR="00837740" w:rsidRPr="00353626" w:rsidRDefault="00837740" w:rsidP="00DC15D7">
      <w:pPr>
        <w:pStyle w:val="a9"/>
        <w:numPr>
          <w:ilvl w:val="1"/>
          <w:numId w:val="43"/>
        </w:numPr>
        <w:spacing w:before="120" w:after="120"/>
        <w:ind w:left="851"/>
        <w:rPr>
          <w:bCs/>
          <w:color w:val="000000"/>
        </w:rPr>
      </w:pPr>
      <w:r w:rsidRPr="00353626">
        <w:rPr>
          <w:bCs/>
          <w:color w:val="000000"/>
        </w:rPr>
        <w:t>Жоғары дәлдіктегі GNSS өлшеу нәтижелері .DAT/.T01/.T02 алмасу форматтарында берілген.</w:t>
      </w:r>
      <w:r w:rsidRPr="00353626">
        <w:rPr>
          <w:color w:val="000000"/>
          <w:spacing w:val="-1"/>
        </w:rPr>
        <w:t>/ RINEX электронды түрде CD дискісінде</w:t>
      </w:r>
      <w:r w:rsidRPr="00353626">
        <w:rPr>
          <w:bCs/>
          <w:color w:val="000000"/>
        </w:rPr>
        <w:t>,</w:t>
      </w:r>
    </w:p>
    <w:p w14:paraId="16D5C067" w14:textId="77777777" w:rsidR="00837740" w:rsidRPr="00353626" w:rsidRDefault="00837740" w:rsidP="00DC15D7">
      <w:pPr>
        <w:pStyle w:val="a9"/>
        <w:numPr>
          <w:ilvl w:val="1"/>
          <w:numId w:val="43"/>
        </w:numPr>
        <w:spacing w:before="120" w:after="120"/>
        <w:ind w:left="851"/>
        <w:rPr>
          <w:bCs/>
          <w:color w:val="000000"/>
        </w:rPr>
      </w:pPr>
      <w:r w:rsidRPr="00353626">
        <w:rPr>
          <w:bCs/>
          <w:color w:val="000000"/>
        </w:rPr>
        <w:t>Жоғары дәлдіктегі гравиметриялық өлшеулердің нәтижелері .TXT форматында берілген</w:t>
      </w:r>
      <w:r w:rsidRPr="00353626">
        <w:rPr>
          <w:color w:val="000000"/>
          <w:spacing w:val="-1"/>
        </w:rPr>
        <w:t>CD дискілерінде электронды түрде</w:t>
      </w:r>
      <w:r w:rsidRPr="00353626">
        <w:rPr>
          <w:bCs/>
          <w:color w:val="000000"/>
        </w:rPr>
        <w:t>,</w:t>
      </w:r>
    </w:p>
    <w:p w14:paraId="2142F255" w14:textId="77777777" w:rsidR="00837740" w:rsidRPr="00353626" w:rsidRDefault="00837740" w:rsidP="00DC15D7">
      <w:pPr>
        <w:pStyle w:val="a9"/>
        <w:numPr>
          <w:ilvl w:val="1"/>
          <w:numId w:val="43"/>
        </w:numPr>
        <w:spacing w:before="120" w:after="120"/>
        <w:ind w:left="851"/>
        <w:rPr>
          <w:bCs/>
          <w:color w:val="000000"/>
        </w:rPr>
      </w:pPr>
      <w:r w:rsidRPr="00353626">
        <w:rPr>
          <w:bCs/>
          <w:color w:val="000000"/>
        </w:rPr>
        <w:t>Кен орны аумағын ғарыштан қашықтықтан зондтау (InSAR) нәтижелеріне сүйене отырып, өңдеу нәтижелерін .tif алмасу форматында .csv / .shp форматындағы бастапқы деректермен бірге ұсыну қажет.</w:t>
      </w:r>
      <w:r w:rsidRPr="00353626">
        <w:rPr>
          <w:color w:val="000000"/>
          <w:spacing w:val="-1"/>
        </w:rPr>
        <w:t>CD дискілерінде электронды түрде.</w:t>
      </w:r>
      <w:r w:rsidRPr="00353626">
        <w:rPr>
          <w:color w:val="000000"/>
        </w:rPr>
        <w:t>Нәтижелер WGS84 (GCS_WGS_1984, EPSG 4326) географиялық проекциясында берілуі тиіс. Cosmo-SkyMed спутнигінен алынған барлық спутниктік суреттер Тапсырыс берушіге интеграцияланған *.h5 форматында аннотация файлдарымен бірге Мердігердің FTP сервері арқылы жіберіледі.</w:t>
      </w:r>
    </w:p>
    <w:p w14:paraId="20576239" w14:textId="77777777" w:rsidR="006E477A" w:rsidRPr="00656AA3" w:rsidRDefault="006E477A" w:rsidP="00DC15D7">
      <w:pPr>
        <w:spacing w:after="120"/>
        <w:rPr>
          <w:b/>
          <w:lang w:eastAsia="ru-RU"/>
        </w:rPr>
      </w:pPr>
    </w:p>
    <w:p w14:paraId="535FF926" w14:textId="77777777" w:rsidR="00C15CD4" w:rsidRPr="00656AA3" w:rsidRDefault="00985195" w:rsidP="00DC15D7">
      <w:pPr>
        <w:spacing w:after="120"/>
        <w:ind w:firstLine="709"/>
        <w:jc w:val="both"/>
        <w:rPr>
          <w:b/>
          <w:lang w:eastAsia="ru-RU"/>
        </w:rPr>
      </w:pPr>
      <w:r>
        <w:rPr>
          <w:b/>
          <w:lang w:eastAsia="ru-RU"/>
        </w:rPr>
        <w:t>5. Күтілетін нәтижелер.</w:t>
      </w:r>
    </w:p>
    <w:p w14:paraId="23E61BD8" w14:textId="77777777" w:rsidR="00C15CD4" w:rsidRPr="009760B7" w:rsidRDefault="00985195" w:rsidP="00DC15D7">
      <w:pPr>
        <w:ind w:firstLine="567"/>
        <w:rPr>
          <w:lang w:eastAsia="ru-RU"/>
        </w:rPr>
      </w:pPr>
      <w:r>
        <w:rPr>
          <w:lang w:eastAsia="ru-RU"/>
        </w:rPr>
        <w:t>5.1.</w:t>
      </w:r>
      <w:r w:rsidR="00C15CD4" w:rsidRPr="009760B7">
        <w:rPr>
          <w:lang w:eastAsia="ru-RU"/>
        </w:rPr>
        <w:tab/>
        <w:t>Жұмыстың күтілетін нәтижелері 20</w:t>
      </w:r>
      <w:r w:rsidR="009760B7" w:rsidRPr="009760B7">
        <w:rPr>
          <w:lang w:eastAsia="ru-RU"/>
        </w:rPr>
        <w:t>26 жаста:</w:t>
      </w:r>
    </w:p>
    <w:p w14:paraId="4DC6FCAB" w14:textId="77777777" w:rsidR="009760B7" w:rsidRPr="009760B7" w:rsidRDefault="009760B7" w:rsidP="00DC15D7">
      <w:pPr>
        <w:ind w:firstLine="567"/>
        <w:jc w:val="both"/>
        <w:rPr>
          <w:lang w:eastAsia="ru-RU"/>
        </w:rPr>
      </w:pPr>
      <w:r w:rsidRPr="009760B7">
        <w:rPr>
          <w:lang w:eastAsia="ru-RU"/>
        </w:rPr>
        <w:t>- белгіленген геодинамикалық нүктелер желісі бойынша негізгі әдістер жиынтығын пайдалана отырып жүргізілетін геодинамикалық мониторингтің бір циклі;</w:t>
      </w:r>
    </w:p>
    <w:p w14:paraId="65D805BC" w14:textId="77777777" w:rsidR="009760B7" w:rsidRDefault="009760B7" w:rsidP="00DC15D7">
      <w:pPr>
        <w:ind w:firstLine="567"/>
        <w:jc w:val="both"/>
        <w:rPr>
          <w:lang w:eastAsia="ru-RU"/>
        </w:rPr>
      </w:pPr>
      <w:r w:rsidRPr="009760B7">
        <w:rPr>
          <w:lang w:eastAsia="ru-RU"/>
        </w:rPr>
        <w:t>- алынған нәтижелерді өңдеу және талдау аяқталды, жұмыстың дәлдігі мен сапасын бағалау алынды;</w:t>
      </w:r>
    </w:p>
    <w:p w14:paraId="2B60E06E" w14:textId="77777777" w:rsidR="009760B7" w:rsidRPr="00D00C96" w:rsidRDefault="00072985" w:rsidP="00DC15D7">
      <w:pPr>
        <w:ind w:firstLine="567"/>
        <w:jc w:val="both"/>
        <w:rPr>
          <w:lang w:eastAsia="ru-RU"/>
        </w:rPr>
      </w:pPr>
      <w:r>
        <w:rPr>
          <w:lang w:eastAsia="ru-RU"/>
        </w:rPr>
        <w:t>- қажетті иллюстрациялар жиынтығымен және кестелік қосымшалармен бірге геодинамикалық мониторинг нәтижелері туралы жылдық ақпараттық есеп. Есепте келесі жылдық кезеңдегі жұмыс бойынша ұсыныстар болуы тиіс;</w:t>
      </w:r>
    </w:p>
    <w:p w14:paraId="3E8E9B5A" w14:textId="77777777" w:rsidR="009760B7" w:rsidRPr="00D00C96" w:rsidRDefault="00D4146F" w:rsidP="00DC15D7">
      <w:pPr>
        <w:ind w:firstLine="567"/>
        <w:jc w:val="both"/>
        <w:rPr>
          <w:lang w:eastAsia="ru-RU"/>
        </w:rPr>
      </w:pPr>
      <w:r w:rsidRPr="00D4146F">
        <w:rPr>
          <w:lang w:eastAsia="ru-RU"/>
        </w:rPr>
        <w:t>Жылдық есепте келесі ақпарат көрсетілуі тиіс:</w:t>
      </w:r>
    </w:p>
    <w:p w14:paraId="7FEA98CB" w14:textId="77777777" w:rsidR="009760B7" w:rsidRPr="00D00C96" w:rsidRDefault="009760B7" w:rsidP="00DC15D7">
      <w:pPr>
        <w:ind w:firstLine="567"/>
        <w:jc w:val="both"/>
        <w:rPr>
          <w:lang w:eastAsia="ru-RU"/>
        </w:rPr>
      </w:pPr>
      <w:r w:rsidRPr="00D00C96">
        <w:rPr>
          <w:lang w:eastAsia="ru-RU"/>
        </w:rPr>
        <w:t>- геодинамикалық желі нүктелерінің координаттарының диаграммалары мен каталогтарымен геодинамикалық желі нүктелерінің жай-күйі мен қауіпсіздігін барлау нәтижелері;</w:t>
      </w:r>
    </w:p>
    <w:p w14:paraId="65F4A06D" w14:textId="77777777" w:rsidR="009760B7" w:rsidRDefault="009760B7" w:rsidP="00DC15D7">
      <w:pPr>
        <w:ind w:firstLine="567"/>
        <w:jc w:val="both"/>
        <w:rPr>
          <w:lang w:eastAsia="ru-RU"/>
        </w:rPr>
      </w:pPr>
      <w:r w:rsidRPr="00D00C96">
        <w:rPr>
          <w:lang w:eastAsia="ru-RU"/>
        </w:rPr>
        <w:t>- әдістеменің сипаттамасы</w:t>
      </w:r>
      <w:r w:rsidR="00F710E7">
        <w:rPr>
          <w:snapToGrid w:val="0"/>
          <w:color w:val="000000"/>
        </w:rPr>
        <w:t>геодезиялық және геофизикалық өлшеулер</w:t>
      </w:r>
      <w:r w:rsidRPr="00D00C96">
        <w:rPr>
          <w:lang w:eastAsia="ru-RU"/>
        </w:rPr>
        <w:t>алынған ақпаратты өңдеп, алынған өлшеулердің дәлдігі мен сапасын бағалау;</w:t>
      </w:r>
    </w:p>
    <w:p w14:paraId="74BB5906" w14:textId="77777777" w:rsidR="00446427" w:rsidRDefault="00446427" w:rsidP="00DC15D7">
      <w:pPr>
        <w:ind w:firstLine="567"/>
        <w:jc w:val="both"/>
        <w:rPr>
          <w:lang w:eastAsia="ru-RU"/>
        </w:rPr>
      </w:pPr>
      <w:r>
        <w:rPr>
          <w:lang w:eastAsia="ru-RU"/>
        </w:rPr>
        <w:t>- сандық биіктік моделімен жұмысты, геокодтауды, интерферограммаларды құруды және нәтижелерді түсіндіруді қоса алғанда, кен орны аумағының ғарыштан қашықтықтан зондтау деректерін өңдеу әдіснамасының сипаттамасы (InSAR);</w:t>
      </w:r>
    </w:p>
    <w:p w14:paraId="52533CCE" w14:textId="77777777" w:rsidR="006745D7" w:rsidRDefault="006745D7" w:rsidP="00DC15D7">
      <w:pPr>
        <w:ind w:firstLine="567"/>
        <w:jc w:val="both"/>
        <w:rPr>
          <w:lang w:eastAsia="ru-RU"/>
        </w:rPr>
      </w:pPr>
      <w:r>
        <w:rPr>
          <w:lang w:eastAsia="ru-RU"/>
        </w:rPr>
        <w:t>- GNSS өлшеулеріне негізделген жер бетінің қозғалысының диаграммалары мен графиктері;</w:t>
      </w:r>
    </w:p>
    <w:p w14:paraId="5E508DF7" w14:textId="77777777" w:rsidR="00251D6F" w:rsidRDefault="009E1931" w:rsidP="00DC15D7">
      <w:pPr>
        <w:ind w:firstLine="567"/>
        <w:jc w:val="both"/>
        <w:rPr>
          <w:lang w:eastAsia="ru-RU"/>
        </w:rPr>
      </w:pPr>
      <w:r w:rsidRPr="009E1931">
        <w:rPr>
          <w:lang w:eastAsia="ru-RU"/>
        </w:rPr>
        <w:t>- жер бетінің қазіргі тік қозғалыстарының графиктері және әртүрлі уақыт аралығындағы гравитациялық өзгерістердің диаграммалары;</w:t>
      </w:r>
    </w:p>
    <w:p w14:paraId="5363227B" w14:textId="77777777" w:rsidR="003444C3" w:rsidRDefault="003444C3" w:rsidP="00DC15D7">
      <w:pPr>
        <w:ind w:firstLine="567"/>
        <w:jc w:val="both"/>
        <w:rPr>
          <w:lang w:eastAsia="ru-RU"/>
        </w:rPr>
      </w:pPr>
      <w:r>
        <w:rPr>
          <w:lang w:eastAsia="ru-RU"/>
        </w:rPr>
        <w:t>- кен орындары аумағын ғарыштан қашықтықтан зондтау нәтижелеріне негізделген кен орындары аумағының және оған іргелес аумақтардың жер бетінің тік жылжу карталары (InSAR);</w:t>
      </w:r>
    </w:p>
    <w:p w14:paraId="1D2EBC27" w14:textId="77777777" w:rsidR="009E1931" w:rsidRDefault="003444C3" w:rsidP="00DC15D7">
      <w:pPr>
        <w:ind w:firstLine="567"/>
        <w:jc w:val="both"/>
        <w:rPr>
          <w:lang w:eastAsia="ru-RU"/>
        </w:rPr>
      </w:pPr>
      <w:r>
        <w:rPr>
          <w:lang w:eastAsia="ru-RU"/>
        </w:rPr>
        <w:t>- ығысу графиктері, бақылау нүктелерінің қозғалысы туралы деректердің уақыттық қатарлары, белсенді аймақтар үшін деформация үрдісінің өзгеру аймақтарын анықтау;</w:t>
      </w:r>
    </w:p>
    <w:p w14:paraId="24F4D420" w14:textId="77777777" w:rsidR="00EA17FC" w:rsidRDefault="00EA17FC" w:rsidP="00DC15D7">
      <w:pPr>
        <w:ind w:firstLine="567"/>
        <w:jc w:val="both"/>
        <w:rPr>
          <w:lang w:eastAsia="ru-RU"/>
        </w:rPr>
      </w:pPr>
      <w:r w:rsidRPr="00EA17FC">
        <w:rPr>
          <w:lang w:eastAsia="ru-RU"/>
        </w:rPr>
        <w:t>- Cosmo-SkyMed деректері бойынша Small Baselines және Persistent Scatterers әдістерін қолдана отырып, деформацияны анықтау нәтижелерін сипаттау, әрбір әдісті қолдана отырып, деформацияны анықтау нәтижелерін сапалық және сандық салыстыру жүргізу;</w:t>
      </w:r>
    </w:p>
    <w:p w14:paraId="5F7A8CB1" w14:textId="77777777" w:rsidR="009760B7" w:rsidRDefault="00370DEA" w:rsidP="00DC15D7">
      <w:pPr>
        <w:ind w:firstLine="567"/>
        <w:jc w:val="both"/>
        <w:rPr>
          <w:lang w:eastAsia="ru-RU"/>
        </w:rPr>
      </w:pPr>
      <w:r>
        <w:rPr>
          <w:lang w:eastAsia="ru-RU"/>
        </w:rPr>
        <w:t>- алдыңғы мониторинг деректерін ескере отырып, геодинамикалық мониторинг деректерін салыстыру және кешенді талдау нәтижелері;</w:t>
      </w:r>
    </w:p>
    <w:p w14:paraId="7B743D8F" w14:textId="77777777" w:rsidR="0081565F" w:rsidRDefault="00C37C27" w:rsidP="00DC15D7">
      <w:pPr>
        <w:ind w:firstLine="567"/>
        <w:jc w:val="both"/>
        <w:rPr>
          <w:lang w:eastAsia="ru-RU"/>
        </w:rPr>
      </w:pPr>
      <w:r>
        <w:rPr>
          <w:lang w:eastAsia="ru-RU"/>
        </w:rPr>
        <w:t>- ғарыштық радар интерферометриясының деректерін талдау нәтижелері;</w:t>
      </w:r>
    </w:p>
    <w:p w14:paraId="356AA04B" w14:textId="77777777" w:rsidR="0081565F" w:rsidRDefault="00E127A4" w:rsidP="00DC15D7">
      <w:pPr>
        <w:ind w:firstLine="567"/>
        <w:jc w:val="both"/>
        <w:rPr>
          <w:lang w:eastAsia="ru-RU"/>
        </w:rPr>
      </w:pPr>
      <w:r>
        <w:rPr>
          <w:lang w:eastAsia="ru-RU"/>
        </w:rPr>
        <w:t>- ғарыштық радар интерферометриясының деректерін жердегі геодезиялық бақылаулардың нәтижелерімен салыстыру нәтижелері;</w:t>
      </w:r>
    </w:p>
    <w:p w14:paraId="56943523" w14:textId="77777777" w:rsidR="00C37C27" w:rsidRPr="00B95E10" w:rsidRDefault="00E127A4" w:rsidP="00DC15D7">
      <w:pPr>
        <w:ind w:firstLine="567"/>
        <w:jc w:val="both"/>
        <w:rPr>
          <w:lang w:eastAsia="ru-RU"/>
        </w:rPr>
      </w:pPr>
      <w:r>
        <w:rPr>
          <w:lang w:eastAsia="ru-RU"/>
        </w:rPr>
        <w:t>- зерттелетін аумақта жер бетінің қауіпті деформациялары болуы мүмкін аймақтарды анықтау нәтижелері;</w:t>
      </w:r>
    </w:p>
    <w:p w14:paraId="0EC75C08" w14:textId="77777777" w:rsidR="009760B7" w:rsidRPr="00D00C96" w:rsidRDefault="009760B7" w:rsidP="00DC15D7">
      <w:pPr>
        <w:ind w:firstLine="567"/>
        <w:jc w:val="both"/>
        <w:rPr>
          <w:lang w:eastAsia="ru-RU"/>
        </w:rPr>
      </w:pPr>
      <w:r w:rsidRPr="00D00C96">
        <w:rPr>
          <w:lang w:eastAsia="ru-RU"/>
        </w:rPr>
        <w:t>- Восточный Өріктау кен орнының геодинамикалық параметрлерін және геологиялық-геофизикалық және өндірістік-геофизикалық деректерін салыстыру нәтижелері;</w:t>
      </w:r>
    </w:p>
    <w:p w14:paraId="112249FE" w14:textId="77777777" w:rsidR="009760B7" w:rsidRPr="00D00C96" w:rsidRDefault="009760B7" w:rsidP="00DC15D7">
      <w:pPr>
        <w:ind w:firstLine="567"/>
        <w:jc w:val="both"/>
        <w:rPr>
          <w:lang w:eastAsia="ru-RU"/>
        </w:rPr>
      </w:pPr>
      <w:r w:rsidRPr="00D00C96">
        <w:rPr>
          <w:lang w:eastAsia="ru-RU"/>
        </w:rPr>
        <w:t>- әрі қарай зерттеуге арналған негізгі қорытындылар;</w:t>
      </w:r>
    </w:p>
    <w:p w14:paraId="6B7D59C1" w14:textId="77777777" w:rsidR="009760B7" w:rsidRPr="00D00C96" w:rsidRDefault="009760B7" w:rsidP="00DC15D7">
      <w:pPr>
        <w:ind w:firstLine="567"/>
        <w:jc w:val="both"/>
        <w:rPr>
          <w:lang w:eastAsia="ru-RU"/>
        </w:rPr>
      </w:pPr>
      <w:r w:rsidRPr="00D00C96">
        <w:rPr>
          <w:lang w:eastAsia="ru-RU"/>
        </w:rPr>
        <w:t>- нақты өлшеу нәтижелері, нәтижелерді далалық және кеңселік өңдеу көрсетілген кестелік қосымшалар;</w:t>
      </w:r>
    </w:p>
    <w:p w14:paraId="42E94211" w14:textId="77777777" w:rsidR="009760B7" w:rsidRPr="009760B7" w:rsidRDefault="009760B7" w:rsidP="00DC15D7">
      <w:pPr>
        <w:ind w:firstLine="567"/>
        <w:jc w:val="both"/>
        <w:rPr>
          <w:lang w:eastAsia="ru-RU"/>
        </w:rPr>
      </w:pPr>
      <w:r w:rsidRPr="00D00C96">
        <w:rPr>
          <w:lang w:eastAsia="ru-RU"/>
        </w:rPr>
        <w:t>- циклдер арасындағы уақыт аралықтары үшін геодинамикалық параметрлердің аумақтық таралу диаграммалары;</w:t>
      </w:r>
    </w:p>
    <w:p w14:paraId="099850E2" w14:textId="77777777" w:rsidR="00071F46" w:rsidRDefault="009760B7" w:rsidP="00DC15D7">
      <w:pPr>
        <w:spacing w:after="120"/>
        <w:ind w:firstLine="567"/>
        <w:jc w:val="both"/>
        <w:rPr>
          <w:lang w:eastAsia="ru-RU"/>
        </w:rPr>
      </w:pPr>
      <w:r w:rsidRPr="009760B7">
        <w:rPr>
          <w:lang w:eastAsia="ru-RU"/>
        </w:rPr>
        <w:t>- пайдаланылған аспаптар мен құралдардың түрін, геодинамикалық желі нүктелерінің тізімін (нүкте координаттарының каталогымен бірге) көрсете отырып, орындалған далалық жұмыстардың толық тізімін көрсету.</w:t>
      </w:r>
    </w:p>
    <w:p w14:paraId="3363A540" w14:textId="77777777" w:rsidR="00071F46" w:rsidRDefault="00071F46" w:rsidP="00DC15D7">
      <w:pPr>
        <w:jc w:val="both"/>
        <w:rPr>
          <w:lang w:eastAsia="ru-RU"/>
        </w:rPr>
      </w:pPr>
    </w:p>
    <w:p w14:paraId="10C7561B" w14:textId="77777777" w:rsidR="009760B7" w:rsidRPr="009760B7" w:rsidRDefault="00985195" w:rsidP="00DC15D7">
      <w:pPr>
        <w:spacing w:after="120"/>
        <w:ind w:firstLine="709"/>
        <w:jc w:val="both"/>
        <w:rPr>
          <w:lang w:eastAsia="ru-RU"/>
        </w:rPr>
      </w:pPr>
      <w:r>
        <w:rPr>
          <w:b/>
          <w:lang w:eastAsia="ru-RU"/>
        </w:rPr>
        <w:t>6. Қызмет көрсету тәртібі мен нысаны.</w:t>
      </w:r>
      <w:r w:rsidR="009760B7" w:rsidRPr="009760B7">
        <w:rPr>
          <w:lang w:eastAsia="ru-RU"/>
        </w:rPr>
        <w:t xml:space="preserve">         </w:t>
      </w:r>
    </w:p>
    <w:p w14:paraId="4A3EF2B8" w14:textId="77777777" w:rsidR="00875815" w:rsidRDefault="00875815" w:rsidP="00DC15D7">
      <w:pPr>
        <w:ind w:firstLine="567"/>
        <w:jc w:val="both"/>
        <w:rPr>
          <w:lang w:eastAsia="ru-RU"/>
        </w:rPr>
      </w:pPr>
      <w:r>
        <w:rPr>
          <w:lang w:eastAsia="ru-RU"/>
        </w:rPr>
        <w:t>6.1. Мердігер Тапсырыс берушіге жұмыс барысында алынған бастапқы («шикі») материалдарды қоса алғанда, екі данада, біреуі қағаз түрінде және біреуі электронды түрде аралық есепті қарау және танысу үшін ұсынады. Тапсырыс беруші ұсынылған материалдарды олар ұсынылған күннен бастап 10 (он) жұмыс күні ішінде қарауы тиіс.</w:t>
      </w:r>
    </w:p>
    <w:p w14:paraId="6BF25D6D" w14:textId="77777777" w:rsidR="00875815" w:rsidRDefault="00875815" w:rsidP="00DC15D7">
      <w:pPr>
        <w:ind w:firstLine="567"/>
        <w:jc w:val="both"/>
        <w:rPr>
          <w:lang w:eastAsia="ru-RU"/>
        </w:rPr>
      </w:pPr>
      <w:r>
        <w:rPr>
          <w:lang w:eastAsia="ru-RU"/>
        </w:rPr>
        <w:t>6.1.1. Бастапқы («шикі») файлдар, сондай-ақ кейінгі өңдеуге, талдауға немесе түсіндіруге жарамсыз файлдар Тапсырыс берушімен қабылданбайды және Мердігердің қайта қарауына жатады.</w:t>
      </w:r>
    </w:p>
    <w:p w14:paraId="4BF6FD9B" w14:textId="77777777" w:rsidR="00B05402" w:rsidRDefault="00985195" w:rsidP="00DC15D7">
      <w:pPr>
        <w:ind w:firstLine="567"/>
        <w:jc w:val="both"/>
        <w:rPr>
          <w:lang w:eastAsia="ru-RU"/>
        </w:rPr>
      </w:pPr>
      <w:r>
        <w:rPr>
          <w:lang w:eastAsia="ru-RU"/>
        </w:rPr>
        <w:t>6.1.2. Мердігер аралық есепті Тапсырыс берушімен үйлестіреді. Егер Тапсырыс берушінің ескертулері болса, Мердігер оларды өз есебінен 10 жұмыс күні ішінде қарастырады, есепті түзетулермен бірге қайта қарайды және қайта қаралған есеп пен қосымшаларды Тапсырыс берушіге жібереді.</w:t>
      </w:r>
    </w:p>
    <w:p w14:paraId="5D6C096F" w14:textId="77777777" w:rsidR="00C15CD4" w:rsidRPr="009760B7" w:rsidRDefault="00985195" w:rsidP="00DC15D7">
      <w:pPr>
        <w:ind w:firstLine="567"/>
        <w:jc w:val="both"/>
        <w:rPr>
          <w:lang w:eastAsia="ru-RU"/>
        </w:rPr>
      </w:pPr>
      <w:r>
        <w:rPr>
          <w:lang w:eastAsia="ru-RU"/>
        </w:rPr>
        <w:t>6.2. Мердігер жылдық есепті тапсырып, оны «Уриктау Оперейтинг» ЖШС геологиялық және техникалық жиналысында қорғауы тиіс. Есеп екі данада орыс тілінде қағаз нұсқада және екі данада электронды форматта (CD/DVD) ұсынылуы тиіс.</w:t>
      </w:r>
    </w:p>
    <w:p w14:paraId="14B2D745" w14:textId="77777777" w:rsidR="00F54E05" w:rsidRPr="009760B7" w:rsidRDefault="00F54E05" w:rsidP="00DC15D7">
      <w:pPr>
        <w:ind w:firstLine="567"/>
        <w:jc w:val="both"/>
        <w:rPr>
          <w:lang w:eastAsia="ru-RU"/>
        </w:rPr>
      </w:pPr>
      <w:r>
        <w:rPr>
          <w:lang w:eastAsia="ru-RU"/>
        </w:rPr>
        <w:t>6.3.</w:t>
      </w:r>
      <w:r w:rsidRPr="0077286B">
        <w:rPr>
          <w:lang w:eastAsia="ru-RU"/>
        </w:rPr>
        <w:tab/>
      </w:r>
      <w:r w:rsidR="00875815">
        <w:rPr>
          <w:lang w:eastAsia="ru-RU"/>
        </w:rPr>
        <w:t>Мердігер 2027 жылдан 2031 жылға дейінгі бес жылдық кезеңге арналған «Восточный Урихтау» кен орнының жер қойнауының жай-күйін кешенді геодинамикалық мониторингілеу бағдарламасын ұсынады, онда жұмыстың кезеңдері мен мерзімдері, сондай-ақ әдістемелік талаптар мен бақылау жабдықтарының негіздемесі көрсетілген. Бағдарламаны «Урихтау Оперейтинг» ЖШС қабылдауы және Қазақстан Республикасы Индустрия және құрылыс министрлігі Геология комитетінің «Запказнедра» Батыс Қазақстан аймақаралық геология департаменті бекітуі тиіс. Бағдарлама орыс тілінде екі қағаз данада және екі данада электронды форматта (CD/DVD) ұсынылуы тиіс.</w:t>
      </w:r>
    </w:p>
    <w:p w14:paraId="2BF933C8" w14:textId="77777777" w:rsidR="00071F46" w:rsidRPr="00656AA3" w:rsidRDefault="00071F46" w:rsidP="00D97955">
      <w:pPr>
        <w:spacing w:after="120"/>
        <w:jc w:val="both"/>
        <w:rPr>
          <w:lang w:eastAsia="ru-RU"/>
        </w:rPr>
      </w:pPr>
    </w:p>
    <w:p w14:paraId="12443E99" w14:textId="77777777" w:rsidR="00C15CD4" w:rsidRPr="00656AA3" w:rsidRDefault="00985195" w:rsidP="00071F46">
      <w:pPr>
        <w:spacing w:after="120"/>
        <w:ind w:firstLine="709"/>
        <w:jc w:val="both"/>
        <w:rPr>
          <w:b/>
          <w:spacing w:val="-5"/>
          <w:lang w:eastAsia="ru-RU"/>
        </w:rPr>
      </w:pPr>
      <w:r>
        <w:rPr>
          <w:b/>
          <w:spacing w:val="-5"/>
          <w:lang w:eastAsia="ru-RU"/>
        </w:rPr>
        <w:t>7. Қызмет көрсету шарттары:</w:t>
      </w:r>
    </w:p>
    <w:p w14:paraId="5F223D3C" w14:textId="77777777" w:rsidR="00C15CD4" w:rsidRDefault="00274F4A" w:rsidP="00C15CD4">
      <w:pPr>
        <w:spacing w:after="120"/>
        <w:ind w:firstLine="567"/>
        <w:jc w:val="both"/>
        <w:rPr>
          <w:spacing w:val="-5"/>
          <w:lang w:eastAsia="ru-RU"/>
        </w:rPr>
      </w:pPr>
      <w:r w:rsidRPr="00274F4A">
        <w:rPr>
          <w:spacing w:val="-5"/>
          <w:lang w:eastAsia="ru-RU"/>
        </w:rPr>
        <w:t>Келісімге қол қойылған сәттен бастап 2026 жылдың 31 желтоқсанына дейін.</w:t>
      </w:r>
    </w:p>
    <w:p w14:paraId="3F9415D7" w14:textId="77777777" w:rsidR="00C15CD4" w:rsidRDefault="00985195" w:rsidP="00071F46">
      <w:pPr>
        <w:spacing w:after="120"/>
        <w:ind w:firstLine="709"/>
        <w:jc w:val="both"/>
        <w:rPr>
          <w:b/>
          <w:spacing w:val="-5"/>
          <w:lang w:val="kk-KZ" w:eastAsia="ru-RU"/>
        </w:rPr>
      </w:pPr>
      <w:r>
        <w:rPr>
          <w:b/>
          <w:spacing w:val="-5"/>
          <w:lang w:eastAsia="ru-RU"/>
        </w:rPr>
        <w:t>8. Қызметтердің құны:</w:t>
      </w:r>
    </w:p>
    <w:tbl>
      <w:tblPr>
        <w:tblW w:w="10004" w:type="dxa"/>
        <w:tblLayout w:type="fixed"/>
        <w:tblLook w:val="04A0" w:firstRow="1" w:lastRow="0" w:firstColumn="1" w:lastColumn="0" w:noHBand="0" w:noVBand="1"/>
      </w:tblPr>
      <w:tblGrid>
        <w:gridCol w:w="675"/>
        <w:gridCol w:w="2268"/>
        <w:gridCol w:w="1276"/>
        <w:gridCol w:w="851"/>
        <w:gridCol w:w="1275"/>
        <w:gridCol w:w="1134"/>
        <w:gridCol w:w="1560"/>
        <w:gridCol w:w="965"/>
      </w:tblGrid>
      <w:tr w:rsidR="00D55DBE" w:rsidRPr="00D55DBE" w14:paraId="782678B1" w14:textId="77777777" w:rsidTr="00D55DBE">
        <w:trPr>
          <w:trHeight w:val="1020"/>
        </w:trPr>
        <w:tc>
          <w:tcPr>
            <w:tcW w:w="675" w:type="dxa"/>
            <w:tcBorders>
              <w:top w:val="single" w:sz="4" w:space="0" w:color="auto"/>
              <w:left w:val="single" w:sz="4" w:space="0" w:color="auto"/>
              <w:bottom w:val="single" w:sz="4" w:space="0" w:color="auto"/>
              <w:right w:val="single" w:sz="4" w:space="0" w:color="auto"/>
            </w:tcBorders>
            <w:vAlign w:val="center"/>
          </w:tcPr>
          <w:p w14:paraId="2F16BA4A" w14:textId="77777777" w:rsidR="00D55DBE" w:rsidRPr="00D55DBE" w:rsidRDefault="00D55DBE" w:rsidP="00D55DBE">
            <w:pPr>
              <w:jc w:val="center"/>
              <w:rPr>
                <w:b/>
                <w:bCs/>
                <w:color w:val="000000"/>
                <w:sz w:val="20"/>
                <w:szCs w:val="20"/>
                <w:lang w:eastAsia="ru-RU"/>
              </w:rPr>
            </w:pPr>
            <w:r w:rsidRPr="00D55DBE">
              <w:rPr>
                <w:b/>
                <w:bCs/>
                <w:color w:val="000000"/>
                <w:sz w:val="20"/>
                <w:szCs w:val="20"/>
                <w:lang w:eastAsia="ru-RU"/>
              </w:rPr>
              <w:t>Сахна</w:t>
            </w:r>
          </w:p>
        </w:tc>
        <w:tc>
          <w:tcPr>
            <w:tcW w:w="2268" w:type="dxa"/>
            <w:tcBorders>
              <w:top w:val="single" w:sz="4" w:space="0" w:color="auto"/>
              <w:left w:val="single" w:sz="4" w:space="0" w:color="auto"/>
              <w:bottom w:val="single" w:sz="4" w:space="0" w:color="auto"/>
              <w:right w:val="single" w:sz="4" w:space="0" w:color="auto"/>
            </w:tcBorders>
            <w:vAlign w:val="center"/>
          </w:tcPr>
          <w:p w14:paraId="15F572EA" w14:textId="77777777" w:rsidR="00D55DBE" w:rsidRPr="00D55DBE" w:rsidRDefault="00D55DBE" w:rsidP="00D55DBE">
            <w:pPr>
              <w:jc w:val="center"/>
              <w:rPr>
                <w:b/>
                <w:bCs/>
                <w:color w:val="000000"/>
                <w:sz w:val="20"/>
                <w:szCs w:val="20"/>
                <w:lang w:eastAsia="ru-RU"/>
              </w:rPr>
            </w:pPr>
            <w:r w:rsidRPr="00D55DBE">
              <w:rPr>
                <w:b/>
                <w:sz w:val="20"/>
                <w:szCs w:val="20"/>
                <w:lang w:eastAsia="ru-RU"/>
              </w:rPr>
              <w:t>Қызметтердің сипаттамасы</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46402C" w14:textId="77777777" w:rsidR="00D55DBE" w:rsidRPr="00D55DBE" w:rsidRDefault="00D55DBE" w:rsidP="00D55DBE">
            <w:pPr>
              <w:jc w:val="center"/>
              <w:rPr>
                <w:b/>
                <w:bCs/>
                <w:color w:val="000000"/>
                <w:sz w:val="20"/>
                <w:szCs w:val="20"/>
                <w:lang w:eastAsia="ru-RU"/>
              </w:rPr>
            </w:pPr>
            <w:r w:rsidRPr="00D55DBE">
              <w:rPr>
                <w:b/>
                <w:bCs/>
                <w:color w:val="000000"/>
                <w:sz w:val="20"/>
                <w:szCs w:val="20"/>
                <w:lang w:eastAsia="ru-RU"/>
              </w:rPr>
              <w:t>Өлшем бірліктері</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6187E33" w14:textId="73D90E78" w:rsidR="00D55DBE" w:rsidRPr="001D4F33" w:rsidRDefault="001D4F33" w:rsidP="00D55DBE">
            <w:pPr>
              <w:jc w:val="center"/>
              <w:rPr>
                <w:b/>
                <w:bCs/>
                <w:color w:val="000000"/>
                <w:sz w:val="20"/>
                <w:szCs w:val="20"/>
                <w:lang w:val="kk-KZ" w:eastAsia="ru-RU"/>
              </w:rPr>
            </w:pPr>
            <w:r>
              <w:rPr>
                <w:b/>
                <w:bCs/>
                <w:color w:val="000000"/>
                <w:sz w:val="20"/>
                <w:szCs w:val="20"/>
                <w:lang w:val="kk-KZ" w:eastAsia="ru-RU"/>
              </w:rPr>
              <w:t>Көлемі</w:t>
            </w:r>
          </w:p>
          <w:p w14:paraId="44AE366E" w14:textId="77777777" w:rsidR="00D55DBE" w:rsidRPr="00D55DBE" w:rsidRDefault="00D55DBE" w:rsidP="00D55DBE">
            <w:pPr>
              <w:jc w:val="center"/>
              <w:rPr>
                <w:b/>
                <w:bCs/>
                <w:color w:val="000000"/>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6A6AF3DF" w14:textId="77777777" w:rsidR="00D55DBE" w:rsidRPr="00D55DBE" w:rsidRDefault="00D55DBE" w:rsidP="00D55DBE">
            <w:pPr>
              <w:jc w:val="center"/>
              <w:rPr>
                <w:b/>
                <w:bCs/>
                <w:color w:val="000000"/>
                <w:sz w:val="20"/>
                <w:szCs w:val="20"/>
                <w:lang w:eastAsia="ru-RU"/>
              </w:rPr>
            </w:pPr>
            <w:r w:rsidRPr="00D55DBE">
              <w:rPr>
                <w:b/>
                <w:bCs/>
                <w:color w:val="000000"/>
                <w:sz w:val="20"/>
                <w:szCs w:val="20"/>
                <w:lang w:eastAsia="ru-RU"/>
              </w:rPr>
              <w:t>Бірлік бағасы теңгемен, ҚҚС-сыз</w:t>
            </w:r>
          </w:p>
          <w:p w14:paraId="241AB104" w14:textId="77777777" w:rsidR="00D55DBE" w:rsidRPr="00D55DBE" w:rsidRDefault="00D55DBE" w:rsidP="00D55DBE">
            <w:pPr>
              <w:jc w:val="center"/>
              <w:rPr>
                <w:b/>
                <w:bCs/>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2F05BBB9" w14:textId="77777777" w:rsidR="00D55DBE" w:rsidRPr="00D55DBE" w:rsidRDefault="00D55DBE" w:rsidP="00D55DBE">
            <w:pPr>
              <w:jc w:val="center"/>
              <w:rPr>
                <w:b/>
                <w:bCs/>
                <w:color w:val="000000"/>
                <w:sz w:val="20"/>
                <w:szCs w:val="20"/>
                <w:lang w:eastAsia="ru-RU"/>
              </w:rPr>
            </w:pPr>
            <w:r w:rsidRPr="00D55DBE">
              <w:rPr>
                <w:b/>
                <w:bCs/>
                <w:color w:val="000000"/>
                <w:sz w:val="20"/>
                <w:szCs w:val="20"/>
                <w:lang w:eastAsia="ru-RU"/>
              </w:rPr>
              <w:t>Қызмет көрсету кезеңі</w:t>
            </w:r>
          </w:p>
        </w:tc>
        <w:tc>
          <w:tcPr>
            <w:tcW w:w="1560" w:type="dxa"/>
            <w:tcBorders>
              <w:top w:val="single" w:sz="4" w:space="0" w:color="auto"/>
              <w:left w:val="single" w:sz="4" w:space="0" w:color="auto"/>
              <w:bottom w:val="single" w:sz="4" w:space="0" w:color="auto"/>
              <w:right w:val="single" w:sz="4" w:space="0" w:color="auto"/>
            </w:tcBorders>
            <w:vAlign w:val="center"/>
          </w:tcPr>
          <w:p w14:paraId="09FF76CF" w14:textId="77777777" w:rsidR="00D55DBE" w:rsidRPr="00D55DBE" w:rsidRDefault="00D55DBE" w:rsidP="00D55DBE">
            <w:pPr>
              <w:jc w:val="center"/>
              <w:rPr>
                <w:b/>
                <w:bCs/>
                <w:color w:val="000000"/>
                <w:sz w:val="20"/>
                <w:szCs w:val="20"/>
                <w:lang w:eastAsia="ru-RU"/>
              </w:rPr>
            </w:pPr>
            <w:r w:rsidRPr="00D55DBE">
              <w:rPr>
                <w:b/>
                <w:sz w:val="20"/>
                <w:szCs w:val="20"/>
                <w:lang w:eastAsia="ru-RU"/>
              </w:rPr>
              <w:t>Сатып алуға бөлінген құны ҚҚС-сыз теңгемен</w:t>
            </w:r>
          </w:p>
        </w:tc>
        <w:tc>
          <w:tcPr>
            <w:tcW w:w="965" w:type="dxa"/>
            <w:tcBorders>
              <w:top w:val="single" w:sz="4" w:space="0" w:color="auto"/>
              <w:left w:val="single" w:sz="4" w:space="0" w:color="auto"/>
              <w:bottom w:val="single" w:sz="4" w:space="0" w:color="auto"/>
              <w:right w:val="single" w:sz="4" w:space="0" w:color="auto"/>
            </w:tcBorders>
            <w:vAlign w:val="center"/>
          </w:tcPr>
          <w:p w14:paraId="287DAB6F" w14:textId="77777777" w:rsidR="00D55DBE" w:rsidRPr="00D55DBE" w:rsidRDefault="00D55DBE" w:rsidP="00D55DBE">
            <w:pPr>
              <w:jc w:val="center"/>
              <w:rPr>
                <w:b/>
                <w:bCs/>
                <w:color w:val="000000"/>
                <w:sz w:val="20"/>
                <w:szCs w:val="20"/>
                <w:lang w:eastAsia="ru-RU"/>
              </w:rPr>
            </w:pPr>
            <w:r w:rsidRPr="00D55DBE">
              <w:rPr>
                <w:b/>
                <w:bCs/>
                <w:color w:val="000000"/>
                <w:sz w:val="20"/>
                <w:szCs w:val="20"/>
                <w:lang w:eastAsia="ru-RU"/>
              </w:rPr>
              <w:t>жалпы құнының %-ы</w:t>
            </w:r>
          </w:p>
        </w:tc>
      </w:tr>
      <w:tr w:rsidR="00D55DBE" w:rsidRPr="00D55DBE" w14:paraId="4BA7B77F" w14:textId="77777777" w:rsidTr="00D55DBE">
        <w:trPr>
          <w:trHeight w:val="365"/>
        </w:trPr>
        <w:tc>
          <w:tcPr>
            <w:tcW w:w="675" w:type="dxa"/>
            <w:tcBorders>
              <w:top w:val="single" w:sz="4" w:space="0" w:color="auto"/>
              <w:left w:val="single" w:sz="4" w:space="0" w:color="auto"/>
              <w:bottom w:val="single" w:sz="4" w:space="0" w:color="auto"/>
              <w:right w:val="single" w:sz="4" w:space="0" w:color="auto"/>
            </w:tcBorders>
            <w:vAlign w:val="center"/>
          </w:tcPr>
          <w:p w14:paraId="76F1276B" w14:textId="77777777" w:rsidR="00D55DBE" w:rsidRPr="00D55DBE" w:rsidRDefault="00D55DBE" w:rsidP="00D55DBE">
            <w:pPr>
              <w:jc w:val="center"/>
              <w:rPr>
                <w:b/>
                <w:bCs/>
                <w:color w:val="000000"/>
                <w:sz w:val="20"/>
                <w:szCs w:val="20"/>
                <w:lang w:eastAsia="ru-RU"/>
              </w:rPr>
            </w:pPr>
            <w:r w:rsidRPr="00D55DBE">
              <w:rPr>
                <w:b/>
                <w:bCs/>
                <w:color w:val="000000"/>
                <w:sz w:val="20"/>
                <w:szCs w:val="20"/>
                <w:lang w:eastAsia="ru-RU"/>
              </w:rPr>
              <w:t>1</w:t>
            </w:r>
          </w:p>
        </w:tc>
        <w:tc>
          <w:tcPr>
            <w:tcW w:w="2268" w:type="dxa"/>
            <w:tcBorders>
              <w:top w:val="single" w:sz="4" w:space="0" w:color="auto"/>
              <w:left w:val="single" w:sz="4" w:space="0" w:color="auto"/>
              <w:bottom w:val="single" w:sz="4" w:space="0" w:color="auto"/>
              <w:right w:val="single" w:sz="4" w:space="0" w:color="auto"/>
            </w:tcBorders>
            <w:vAlign w:val="center"/>
          </w:tcPr>
          <w:p w14:paraId="1C821D4C" w14:textId="77777777" w:rsidR="00D55DBE" w:rsidRPr="00D55DBE" w:rsidRDefault="00D55DBE" w:rsidP="00D55DBE">
            <w:pPr>
              <w:jc w:val="center"/>
              <w:rPr>
                <w:b/>
                <w:color w:val="000000"/>
                <w:sz w:val="20"/>
                <w:szCs w:val="20"/>
                <w:lang w:eastAsia="ru-RU"/>
              </w:rPr>
            </w:pPr>
            <w:r w:rsidRPr="00D55DBE">
              <w:rPr>
                <w:b/>
                <w:color w:val="000000"/>
                <w:sz w:val="20"/>
                <w:szCs w:val="20"/>
                <w:lang w:eastAsia="ru-RU"/>
              </w:rPr>
              <w:t>2</w:t>
            </w:r>
          </w:p>
        </w:tc>
        <w:tc>
          <w:tcPr>
            <w:tcW w:w="1276" w:type="dxa"/>
            <w:tcBorders>
              <w:top w:val="single" w:sz="4" w:space="0" w:color="auto"/>
              <w:left w:val="single" w:sz="4" w:space="0" w:color="auto"/>
              <w:bottom w:val="single" w:sz="4" w:space="0" w:color="auto"/>
              <w:right w:val="single" w:sz="4" w:space="0" w:color="auto"/>
            </w:tcBorders>
            <w:vAlign w:val="center"/>
          </w:tcPr>
          <w:p w14:paraId="46AAB5F7" w14:textId="77777777" w:rsidR="00D55DBE" w:rsidRPr="00D55DBE" w:rsidRDefault="00D55DBE" w:rsidP="00D55DBE">
            <w:pPr>
              <w:jc w:val="center"/>
              <w:rPr>
                <w:b/>
                <w:color w:val="000000"/>
                <w:sz w:val="20"/>
                <w:szCs w:val="20"/>
                <w:lang w:eastAsia="ru-RU"/>
              </w:rPr>
            </w:pPr>
            <w:r w:rsidRPr="00D55DBE">
              <w:rPr>
                <w:b/>
                <w:color w:val="000000"/>
                <w:sz w:val="20"/>
                <w:szCs w:val="20"/>
                <w:lang w:eastAsia="ru-RU"/>
              </w:rPr>
              <w:t>3</w:t>
            </w:r>
          </w:p>
        </w:tc>
        <w:tc>
          <w:tcPr>
            <w:tcW w:w="851" w:type="dxa"/>
            <w:tcBorders>
              <w:top w:val="single" w:sz="4" w:space="0" w:color="auto"/>
              <w:left w:val="single" w:sz="4" w:space="0" w:color="auto"/>
              <w:bottom w:val="single" w:sz="4" w:space="0" w:color="auto"/>
              <w:right w:val="single" w:sz="4" w:space="0" w:color="auto"/>
            </w:tcBorders>
            <w:noWrap/>
            <w:vAlign w:val="center"/>
          </w:tcPr>
          <w:p w14:paraId="1E1397E7" w14:textId="77777777" w:rsidR="00D55DBE" w:rsidRPr="00D55DBE" w:rsidRDefault="00D55DBE" w:rsidP="00D55DBE">
            <w:pPr>
              <w:jc w:val="center"/>
              <w:rPr>
                <w:b/>
                <w:color w:val="000000"/>
                <w:sz w:val="20"/>
                <w:szCs w:val="20"/>
                <w:lang w:eastAsia="ru-RU"/>
              </w:rPr>
            </w:pPr>
            <w:r w:rsidRPr="00D55DBE">
              <w:rPr>
                <w:b/>
                <w:color w:val="000000"/>
                <w:sz w:val="20"/>
                <w:szCs w:val="20"/>
                <w:lang w:eastAsia="ru-RU"/>
              </w:rPr>
              <w:t>4</w:t>
            </w:r>
          </w:p>
        </w:tc>
        <w:tc>
          <w:tcPr>
            <w:tcW w:w="1275" w:type="dxa"/>
            <w:tcBorders>
              <w:top w:val="single" w:sz="4" w:space="0" w:color="auto"/>
              <w:left w:val="single" w:sz="4" w:space="0" w:color="auto"/>
              <w:bottom w:val="single" w:sz="4" w:space="0" w:color="auto"/>
              <w:right w:val="single" w:sz="4" w:space="0" w:color="auto"/>
            </w:tcBorders>
            <w:vAlign w:val="center"/>
          </w:tcPr>
          <w:p w14:paraId="70B74438" w14:textId="77777777" w:rsidR="00D55DBE" w:rsidRPr="00D55DBE" w:rsidRDefault="00D55DBE" w:rsidP="00D55DBE">
            <w:pPr>
              <w:jc w:val="center"/>
              <w:rPr>
                <w:b/>
                <w:color w:val="000000"/>
                <w:sz w:val="20"/>
                <w:szCs w:val="20"/>
                <w:lang w:eastAsia="ru-RU"/>
              </w:rPr>
            </w:pPr>
            <w:r w:rsidRPr="00D55DBE">
              <w:rPr>
                <w:b/>
                <w:color w:val="000000"/>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14:paraId="41C1073D" w14:textId="77777777" w:rsidR="00D55DBE" w:rsidRPr="00D55DBE" w:rsidRDefault="00D55DBE" w:rsidP="00D55DBE">
            <w:pPr>
              <w:jc w:val="center"/>
              <w:rPr>
                <w:b/>
                <w:color w:val="000000"/>
                <w:sz w:val="20"/>
                <w:szCs w:val="20"/>
                <w:lang w:eastAsia="ru-RU"/>
              </w:rPr>
            </w:pPr>
            <w:r w:rsidRPr="00D55DBE">
              <w:rPr>
                <w:b/>
                <w:color w:val="000000"/>
                <w:sz w:val="20"/>
                <w:szCs w:val="20"/>
                <w:lang w:eastAsia="ru-RU"/>
              </w:rPr>
              <w:t>6</w:t>
            </w:r>
          </w:p>
        </w:tc>
        <w:tc>
          <w:tcPr>
            <w:tcW w:w="1560" w:type="dxa"/>
            <w:tcBorders>
              <w:top w:val="single" w:sz="4" w:space="0" w:color="auto"/>
              <w:left w:val="single" w:sz="4" w:space="0" w:color="auto"/>
              <w:bottom w:val="single" w:sz="4" w:space="0" w:color="auto"/>
              <w:right w:val="single" w:sz="4" w:space="0" w:color="auto"/>
            </w:tcBorders>
            <w:vAlign w:val="center"/>
          </w:tcPr>
          <w:p w14:paraId="253F8268" w14:textId="77777777" w:rsidR="00D55DBE" w:rsidRPr="00D55DBE" w:rsidRDefault="00D55DBE" w:rsidP="00D55DBE">
            <w:pPr>
              <w:jc w:val="center"/>
              <w:rPr>
                <w:b/>
                <w:color w:val="000000"/>
                <w:sz w:val="20"/>
                <w:szCs w:val="20"/>
                <w:lang w:eastAsia="ru-RU"/>
              </w:rPr>
            </w:pPr>
            <w:r w:rsidRPr="00D55DBE">
              <w:rPr>
                <w:b/>
                <w:color w:val="000000"/>
                <w:sz w:val="20"/>
                <w:szCs w:val="20"/>
                <w:lang w:eastAsia="ru-RU"/>
              </w:rPr>
              <w:t>7</w:t>
            </w:r>
          </w:p>
        </w:tc>
        <w:tc>
          <w:tcPr>
            <w:tcW w:w="965" w:type="dxa"/>
            <w:tcBorders>
              <w:top w:val="single" w:sz="4" w:space="0" w:color="auto"/>
              <w:left w:val="single" w:sz="4" w:space="0" w:color="auto"/>
              <w:bottom w:val="single" w:sz="4" w:space="0" w:color="auto"/>
              <w:right w:val="single" w:sz="4" w:space="0" w:color="auto"/>
            </w:tcBorders>
            <w:vAlign w:val="center"/>
          </w:tcPr>
          <w:p w14:paraId="107AA20E" w14:textId="77777777" w:rsidR="00D55DBE" w:rsidRPr="00D55DBE" w:rsidRDefault="00D55DBE" w:rsidP="00D55DBE">
            <w:pPr>
              <w:jc w:val="center"/>
              <w:rPr>
                <w:b/>
                <w:color w:val="000000"/>
                <w:sz w:val="20"/>
                <w:szCs w:val="20"/>
                <w:lang w:eastAsia="ru-RU"/>
              </w:rPr>
            </w:pPr>
            <w:r w:rsidRPr="00D55DBE">
              <w:rPr>
                <w:b/>
                <w:color w:val="000000"/>
                <w:sz w:val="20"/>
                <w:szCs w:val="20"/>
                <w:lang w:eastAsia="ru-RU"/>
              </w:rPr>
              <w:t>8</w:t>
            </w:r>
          </w:p>
        </w:tc>
      </w:tr>
      <w:tr w:rsidR="009F7850" w:rsidRPr="00D55DBE" w14:paraId="3995AF91" w14:textId="77777777" w:rsidTr="00D55DBE">
        <w:trPr>
          <w:trHeight w:val="474"/>
        </w:trPr>
        <w:tc>
          <w:tcPr>
            <w:tcW w:w="675" w:type="dxa"/>
            <w:tcBorders>
              <w:top w:val="single" w:sz="4" w:space="0" w:color="auto"/>
              <w:left w:val="single" w:sz="4" w:space="0" w:color="auto"/>
              <w:bottom w:val="single" w:sz="4" w:space="0" w:color="auto"/>
              <w:right w:val="single" w:sz="4" w:space="0" w:color="auto"/>
            </w:tcBorders>
            <w:vAlign w:val="center"/>
          </w:tcPr>
          <w:p w14:paraId="7C3756C1" w14:textId="77777777" w:rsidR="009F7850" w:rsidRPr="00F54E05" w:rsidRDefault="00F54E05" w:rsidP="009F7850">
            <w:pPr>
              <w:jc w:val="center"/>
              <w:rPr>
                <w:sz w:val="20"/>
                <w:szCs w:val="20"/>
                <w:lang w:val="en-US" w:eastAsia="ru-RU"/>
              </w:rPr>
            </w:pPr>
            <w:r>
              <w:rPr>
                <w:sz w:val="20"/>
                <w:szCs w:val="20"/>
                <w:lang w:val="en-US" w:eastAsia="ru-RU"/>
              </w:rPr>
              <w:t>1</w:t>
            </w:r>
          </w:p>
        </w:tc>
        <w:tc>
          <w:tcPr>
            <w:tcW w:w="2268" w:type="dxa"/>
            <w:tcBorders>
              <w:top w:val="single" w:sz="4" w:space="0" w:color="auto"/>
              <w:left w:val="single" w:sz="4" w:space="0" w:color="auto"/>
              <w:bottom w:val="single" w:sz="4" w:space="0" w:color="auto"/>
              <w:right w:val="single" w:sz="4" w:space="0" w:color="auto"/>
            </w:tcBorders>
            <w:vAlign w:val="center"/>
          </w:tcPr>
          <w:p w14:paraId="72081F39" w14:textId="77777777" w:rsidR="009F7850" w:rsidRPr="006A0844" w:rsidRDefault="009F7850" w:rsidP="009F7850">
            <w:pPr>
              <w:jc w:val="center"/>
              <w:rPr>
                <w:bCs/>
                <w:sz w:val="20"/>
                <w:szCs w:val="20"/>
                <w:lang w:eastAsia="ru-RU"/>
              </w:rPr>
            </w:pPr>
            <w:r w:rsidRPr="00D55DBE">
              <w:rPr>
                <w:bCs/>
                <w:sz w:val="20"/>
                <w:szCs w:val="20"/>
                <w:lang w:eastAsia="ru-RU"/>
              </w:rPr>
              <w:t>Далалық барлау</w:t>
            </w:r>
          </w:p>
        </w:tc>
        <w:tc>
          <w:tcPr>
            <w:tcW w:w="1276" w:type="dxa"/>
            <w:tcBorders>
              <w:top w:val="single" w:sz="4" w:space="0" w:color="auto"/>
              <w:left w:val="single" w:sz="4" w:space="0" w:color="auto"/>
              <w:bottom w:val="single" w:sz="4" w:space="0" w:color="auto"/>
              <w:right w:val="single" w:sz="4" w:space="0" w:color="auto"/>
            </w:tcBorders>
            <w:vAlign w:val="center"/>
          </w:tcPr>
          <w:p w14:paraId="3CA2CA50" w14:textId="77777777" w:rsidR="009F7850" w:rsidRPr="00D55DBE" w:rsidRDefault="009F7850" w:rsidP="009F7850">
            <w:pPr>
              <w:jc w:val="center"/>
              <w:rPr>
                <w:color w:val="000000"/>
                <w:sz w:val="20"/>
                <w:szCs w:val="20"/>
                <w:lang w:eastAsia="ru-RU"/>
              </w:rPr>
            </w:pPr>
            <w:r w:rsidRPr="00D55DBE">
              <w:rPr>
                <w:color w:val="000000"/>
                <w:sz w:val="20"/>
                <w:szCs w:val="20"/>
                <w:lang w:eastAsia="ru-RU"/>
              </w:rPr>
              <w:t>барлау</w:t>
            </w:r>
          </w:p>
        </w:tc>
        <w:tc>
          <w:tcPr>
            <w:tcW w:w="851" w:type="dxa"/>
            <w:tcBorders>
              <w:top w:val="single" w:sz="4" w:space="0" w:color="auto"/>
              <w:left w:val="single" w:sz="4" w:space="0" w:color="auto"/>
              <w:bottom w:val="single" w:sz="4" w:space="0" w:color="auto"/>
              <w:right w:val="single" w:sz="4" w:space="0" w:color="auto"/>
            </w:tcBorders>
            <w:noWrap/>
            <w:vAlign w:val="center"/>
          </w:tcPr>
          <w:p w14:paraId="4C383B99" w14:textId="77777777" w:rsidR="009F7850" w:rsidRPr="00D55DBE" w:rsidRDefault="009F7850" w:rsidP="009F7850">
            <w:pPr>
              <w:jc w:val="center"/>
              <w:rPr>
                <w:color w:val="000000"/>
                <w:sz w:val="20"/>
                <w:szCs w:val="20"/>
                <w:lang w:eastAsia="ru-RU"/>
              </w:rPr>
            </w:pPr>
            <w:r w:rsidRPr="00D55DBE">
              <w:rPr>
                <w:color w:val="000000"/>
                <w:sz w:val="20"/>
                <w:szCs w:val="20"/>
                <w:lang w:eastAsia="ru-RU"/>
              </w:rPr>
              <w:t>1</w:t>
            </w:r>
          </w:p>
        </w:tc>
        <w:tc>
          <w:tcPr>
            <w:tcW w:w="1275" w:type="dxa"/>
            <w:tcBorders>
              <w:top w:val="single" w:sz="4" w:space="0" w:color="auto"/>
              <w:left w:val="single" w:sz="4" w:space="0" w:color="auto"/>
              <w:bottom w:val="single" w:sz="4" w:space="0" w:color="auto"/>
              <w:right w:val="single" w:sz="4" w:space="0" w:color="auto"/>
            </w:tcBorders>
            <w:vAlign w:val="center"/>
          </w:tcPr>
          <w:p w14:paraId="245342F0" w14:textId="77777777" w:rsidR="009F7850" w:rsidRPr="00D55DBE" w:rsidRDefault="009F7850" w:rsidP="009F7850">
            <w:pPr>
              <w:jc w:val="center"/>
              <w:rPr>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293BA94F" w14:textId="77777777" w:rsidR="009F7850" w:rsidRPr="00D55DBE" w:rsidRDefault="009F7850" w:rsidP="009F7850">
            <w:pPr>
              <w:jc w:val="center"/>
              <w:rPr>
                <w:color w:val="000000"/>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70DB1769" w14:textId="77777777" w:rsidR="009F7850" w:rsidRPr="001778CC" w:rsidRDefault="009F7850" w:rsidP="009F7850">
            <w:pPr>
              <w:jc w:val="center"/>
              <w:rPr>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01DFD93" w14:textId="77777777" w:rsidR="009F7850" w:rsidRPr="001778CC" w:rsidRDefault="00F54E05" w:rsidP="009F7850">
            <w:pPr>
              <w:jc w:val="center"/>
              <w:rPr>
                <w:sz w:val="20"/>
                <w:szCs w:val="20"/>
                <w:lang w:eastAsia="ru-RU"/>
              </w:rPr>
            </w:pPr>
            <w:r>
              <w:rPr>
                <w:sz w:val="20"/>
                <w:szCs w:val="20"/>
                <w:lang w:val="en-US" w:eastAsia="ru-RU"/>
              </w:rPr>
              <w:t>3.6</w:t>
            </w:r>
          </w:p>
        </w:tc>
      </w:tr>
      <w:tr w:rsidR="00D55DBE" w:rsidRPr="00D55DBE" w14:paraId="12796313" w14:textId="77777777" w:rsidTr="00D55DBE">
        <w:trPr>
          <w:trHeight w:val="206"/>
        </w:trPr>
        <w:tc>
          <w:tcPr>
            <w:tcW w:w="675" w:type="dxa"/>
            <w:vMerge w:val="restart"/>
            <w:tcBorders>
              <w:top w:val="single" w:sz="4" w:space="0" w:color="auto"/>
              <w:left w:val="single" w:sz="4" w:space="0" w:color="auto"/>
              <w:right w:val="single" w:sz="4" w:space="0" w:color="auto"/>
            </w:tcBorders>
            <w:vAlign w:val="center"/>
          </w:tcPr>
          <w:p w14:paraId="3E7D2C3C" w14:textId="77777777" w:rsidR="00D55DBE" w:rsidRPr="00F54E05" w:rsidRDefault="00D55DBE" w:rsidP="00D55DBE">
            <w:pPr>
              <w:jc w:val="both"/>
              <w:rPr>
                <w:sz w:val="20"/>
                <w:szCs w:val="20"/>
                <w:lang w:val="en-US" w:eastAsia="ru-RU"/>
              </w:rPr>
            </w:pPr>
            <w:r w:rsidRPr="00D55DBE">
              <w:rPr>
                <w:sz w:val="20"/>
                <w:szCs w:val="20"/>
                <w:lang w:eastAsia="ru-RU"/>
              </w:rPr>
              <w:t xml:space="preserve">    2</w:t>
            </w:r>
          </w:p>
        </w:tc>
        <w:tc>
          <w:tcPr>
            <w:tcW w:w="2268" w:type="dxa"/>
            <w:tcBorders>
              <w:top w:val="single" w:sz="4" w:space="0" w:color="auto"/>
              <w:left w:val="single" w:sz="4" w:space="0" w:color="auto"/>
              <w:bottom w:val="single" w:sz="4" w:space="0" w:color="auto"/>
              <w:right w:val="single" w:sz="4" w:space="0" w:color="auto"/>
            </w:tcBorders>
            <w:vAlign w:val="center"/>
          </w:tcPr>
          <w:p w14:paraId="6316DC7A" w14:textId="77777777" w:rsidR="00D55DBE" w:rsidRPr="001D4F33" w:rsidRDefault="00D55DBE" w:rsidP="00D55DBE">
            <w:pPr>
              <w:ind w:left="17"/>
              <w:jc w:val="center"/>
              <w:rPr>
                <w:sz w:val="20"/>
                <w:szCs w:val="20"/>
                <w:lang w:val="en-US" w:eastAsia="ru-RU"/>
              </w:rPr>
            </w:pPr>
            <w:r w:rsidRPr="00DA1061">
              <w:rPr>
                <w:bCs/>
                <w:sz w:val="20"/>
                <w:szCs w:val="20"/>
                <w:lang w:eastAsia="ru-RU"/>
              </w:rPr>
              <w:t>Жоғары</w:t>
            </w:r>
            <w:r w:rsidRPr="001D4F33">
              <w:rPr>
                <w:bCs/>
                <w:sz w:val="20"/>
                <w:szCs w:val="20"/>
                <w:lang w:val="en-US" w:eastAsia="ru-RU"/>
              </w:rPr>
              <w:t xml:space="preserve"> </w:t>
            </w:r>
            <w:r w:rsidRPr="00DA1061">
              <w:rPr>
                <w:bCs/>
                <w:sz w:val="20"/>
                <w:szCs w:val="20"/>
                <w:lang w:eastAsia="ru-RU"/>
              </w:rPr>
              <w:t>дәлдіктегі</w:t>
            </w:r>
            <w:r w:rsidRPr="001D4F33">
              <w:rPr>
                <w:bCs/>
                <w:sz w:val="20"/>
                <w:szCs w:val="20"/>
                <w:lang w:val="en-US" w:eastAsia="ru-RU"/>
              </w:rPr>
              <w:t xml:space="preserve"> GNSS </w:t>
            </w:r>
            <w:r w:rsidRPr="00DA1061">
              <w:rPr>
                <w:bCs/>
                <w:sz w:val="20"/>
                <w:szCs w:val="20"/>
                <w:lang w:eastAsia="ru-RU"/>
              </w:rPr>
              <w:t>өлшеулері</w:t>
            </w:r>
            <w:r w:rsidRPr="001D4F33">
              <w:rPr>
                <w:bCs/>
                <w:sz w:val="20"/>
                <w:szCs w:val="20"/>
                <w:lang w:val="en-US" w:eastAsia="ru-RU"/>
              </w:rPr>
              <w:t xml:space="preserve"> (1 </w:t>
            </w:r>
            <w:r w:rsidRPr="00DA1061">
              <w:rPr>
                <w:bCs/>
                <w:sz w:val="20"/>
                <w:szCs w:val="20"/>
                <w:lang w:eastAsia="ru-RU"/>
              </w:rPr>
              <w:t>цикл</w:t>
            </w:r>
            <w:r w:rsidRPr="001D4F33">
              <w:rPr>
                <w:bCs/>
                <w:sz w:val="20"/>
                <w:szCs w:val="20"/>
                <w:lang w:val="en-US" w:eastAsia="ru-RU"/>
              </w:rPr>
              <w:t>)</w:t>
            </w:r>
          </w:p>
        </w:tc>
        <w:tc>
          <w:tcPr>
            <w:tcW w:w="1276" w:type="dxa"/>
            <w:tcBorders>
              <w:top w:val="single" w:sz="4" w:space="0" w:color="auto"/>
              <w:left w:val="single" w:sz="4" w:space="0" w:color="auto"/>
              <w:bottom w:val="single" w:sz="4" w:space="0" w:color="auto"/>
              <w:right w:val="single" w:sz="4" w:space="0" w:color="auto"/>
            </w:tcBorders>
            <w:vAlign w:val="center"/>
          </w:tcPr>
          <w:p w14:paraId="7F15169F" w14:textId="77777777" w:rsidR="00D55DBE" w:rsidRPr="00DA1061" w:rsidRDefault="00D55DBE" w:rsidP="00D55DBE">
            <w:pPr>
              <w:jc w:val="center"/>
              <w:rPr>
                <w:sz w:val="20"/>
                <w:szCs w:val="20"/>
                <w:lang w:eastAsia="ru-RU"/>
              </w:rPr>
            </w:pPr>
            <w:r w:rsidRPr="00DA1061">
              <w:rPr>
                <w:sz w:val="20"/>
                <w:szCs w:val="20"/>
                <w:lang w:eastAsia="ru-RU"/>
              </w:rPr>
              <w:t>абзац</w:t>
            </w:r>
          </w:p>
        </w:tc>
        <w:tc>
          <w:tcPr>
            <w:tcW w:w="851" w:type="dxa"/>
            <w:tcBorders>
              <w:top w:val="single" w:sz="4" w:space="0" w:color="auto"/>
              <w:left w:val="single" w:sz="4" w:space="0" w:color="auto"/>
              <w:bottom w:val="single" w:sz="4" w:space="0" w:color="auto"/>
              <w:right w:val="single" w:sz="4" w:space="0" w:color="auto"/>
            </w:tcBorders>
            <w:noWrap/>
            <w:vAlign w:val="center"/>
          </w:tcPr>
          <w:p w14:paraId="6711DDF3" w14:textId="77777777" w:rsidR="00D55DBE" w:rsidRPr="00B04115" w:rsidRDefault="00E94B20" w:rsidP="00D55DBE">
            <w:pPr>
              <w:jc w:val="center"/>
              <w:rPr>
                <w:sz w:val="20"/>
                <w:szCs w:val="20"/>
                <w:lang w:val="en-US" w:eastAsia="ru-RU"/>
              </w:rPr>
            </w:pPr>
            <w:r w:rsidRPr="00B04115">
              <w:rPr>
                <w:sz w:val="20"/>
                <w:szCs w:val="20"/>
                <w:lang w:val="en-US" w:eastAsia="ru-RU"/>
              </w:rPr>
              <w:t>8</w:t>
            </w:r>
          </w:p>
        </w:tc>
        <w:tc>
          <w:tcPr>
            <w:tcW w:w="1275" w:type="dxa"/>
            <w:tcBorders>
              <w:top w:val="single" w:sz="4" w:space="0" w:color="auto"/>
              <w:left w:val="single" w:sz="4" w:space="0" w:color="auto"/>
              <w:bottom w:val="single" w:sz="4" w:space="0" w:color="auto"/>
              <w:right w:val="single" w:sz="4" w:space="0" w:color="auto"/>
            </w:tcBorders>
            <w:vAlign w:val="center"/>
          </w:tcPr>
          <w:p w14:paraId="337CADC9" w14:textId="77777777" w:rsidR="00D55DBE" w:rsidRPr="00D55DBE" w:rsidRDefault="00D55DBE" w:rsidP="00D55DBE">
            <w:pPr>
              <w:jc w:val="center"/>
              <w:rPr>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5123D12F" w14:textId="77777777" w:rsidR="00D55DBE" w:rsidRPr="00D55DBE" w:rsidRDefault="00D55DBE" w:rsidP="00D55DBE">
            <w:pPr>
              <w:jc w:val="center"/>
              <w:rPr>
                <w:color w:val="000000"/>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661CD7C1" w14:textId="77777777" w:rsidR="00D55DBE" w:rsidRPr="001778CC" w:rsidRDefault="00D55DBE" w:rsidP="00D55DBE">
            <w:pPr>
              <w:jc w:val="center"/>
              <w:rPr>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B8E0597" w14:textId="77777777" w:rsidR="00D55DBE" w:rsidRPr="001778CC" w:rsidRDefault="00D55DBE" w:rsidP="00D55DBE">
            <w:pPr>
              <w:jc w:val="center"/>
              <w:rPr>
                <w:sz w:val="20"/>
                <w:szCs w:val="20"/>
                <w:lang w:eastAsia="ru-RU"/>
              </w:rPr>
            </w:pPr>
            <w:r w:rsidRPr="001778CC">
              <w:rPr>
                <w:sz w:val="20"/>
                <w:szCs w:val="20"/>
                <w:lang w:eastAsia="ru-RU"/>
              </w:rPr>
              <w:t>14.5</w:t>
            </w:r>
          </w:p>
        </w:tc>
      </w:tr>
      <w:tr w:rsidR="00D55DBE" w:rsidRPr="00D55DBE" w14:paraId="093DC85F" w14:textId="77777777" w:rsidTr="00D55DBE">
        <w:trPr>
          <w:trHeight w:val="225"/>
        </w:trPr>
        <w:tc>
          <w:tcPr>
            <w:tcW w:w="675" w:type="dxa"/>
            <w:vMerge/>
            <w:tcBorders>
              <w:left w:val="single" w:sz="4" w:space="0" w:color="auto"/>
              <w:right w:val="single" w:sz="4" w:space="0" w:color="auto"/>
            </w:tcBorders>
            <w:vAlign w:val="center"/>
          </w:tcPr>
          <w:p w14:paraId="55DA950F" w14:textId="77777777" w:rsidR="00D55DBE" w:rsidRPr="00D55DBE" w:rsidRDefault="00D55DBE" w:rsidP="00D55DBE">
            <w:pPr>
              <w:jc w:val="both"/>
              <w:rPr>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3D955364" w14:textId="77777777" w:rsidR="00D55DBE" w:rsidRPr="00D55DBE" w:rsidRDefault="00D55DBE" w:rsidP="00D55DBE">
            <w:pPr>
              <w:jc w:val="center"/>
              <w:rPr>
                <w:sz w:val="20"/>
                <w:szCs w:val="20"/>
                <w:lang w:eastAsia="ru-RU"/>
              </w:rPr>
            </w:pPr>
            <w:r w:rsidRPr="00D55DBE">
              <w:rPr>
                <w:sz w:val="20"/>
                <w:szCs w:val="20"/>
                <w:lang w:eastAsia="ru-RU"/>
              </w:rPr>
              <w:t>Нивелирлеу (1 цикл)</w:t>
            </w:r>
          </w:p>
        </w:tc>
        <w:tc>
          <w:tcPr>
            <w:tcW w:w="1276" w:type="dxa"/>
            <w:tcBorders>
              <w:top w:val="single" w:sz="4" w:space="0" w:color="auto"/>
              <w:left w:val="single" w:sz="4" w:space="0" w:color="auto"/>
              <w:bottom w:val="single" w:sz="4" w:space="0" w:color="auto"/>
              <w:right w:val="single" w:sz="4" w:space="0" w:color="auto"/>
            </w:tcBorders>
            <w:vAlign w:val="center"/>
          </w:tcPr>
          <w:p w14:paraId="24ACEF3C" w14:textId="77777777" w:rsidR="00D55DBE" w:rsidRPr="00D16703" w:rsidRDefault="00D55DBE" w:rsidP="00D55DBE">
            <w:pPr>
              <w:jc w:val="center"/>
              <w:rPr>
                <w:sz w:val="20"/>
                <w:szCs w:val="20"/>
                <w:lang w:eastAsia="ru-RU"/>
              </w:rPr>
            </w:pPr>
            <w:r w:rsidRPr="00D16703">
              <w:rPr>
                <w:sz w:val="20"/>
                <w:szCs w:val="20"/>
                <w:lang w:eastAsia="ru-RU"/>
              </w:rPr>
              <w:t>нүкте/км</w:t>
            </w:r>
          </w:p>
        </w:tc>
        <w:tc>
          <w:tcPr>
            <w:tcW w:w="851" w:type="dxa"/>
            <w:tcBorders>
              <w:top w:val="single" w:sz="4" w:space="0" w:color="auto"/>
              <w:left w:val="single" w:sz="4" w:space="0" w:color="auto"/>
              <w:bottom w:val="single" w:sz="4" w:space="0" w:color="auto"/>
              <w:right w:val="single" w:sz="4" w:space="0" w:color="auto"/>
            </w:tcBorders>
            <w:noWrap/>
            <w:vAlign w:val="center"/>
          </w:tcPr>
          <w:p w14:paraId="1962845A" w14:textId="77777777" w:rsidR="00D55DBE" w:rsidRPr="00B04115" w:rsidRDefault="00B04115" w:rsidP="00D55DBE">
            <w:pPr>
              <w:jc w:val="center"/>
              <w:rPr>
                <w:sz w:val="20"/>
                <w:szCs w:val="20"/>
                <w:lang w:val="en-US" w:eastAsia="ru-RU"/>
              </w:rPr>
            </w:pPr>
            <w:r w:rsidRPr="00B04115">
              <w:rPr>
                <w:sz w:val="20"/>
                <w:szCs w:val="20"/>
                <w:lang w:val="en-US" w:eastAsia="ru-RU"/>
              </w:rPr>
              <w:t>7/4</w:t>
            </w:r>
          </w:p>
        </w:tc>
        <w:tc>
          <w:tcPr>
            <w:tcW w:w="1275" w:type="dxa"/>
            <w:tcBorders>
              <w:top w:val="single" w:sz="4" w:space="0" w:color="auto"/>
              <w:left w:val="single" w:sz="4" w:space="0" w:color="auto"/>
              <w:bottom w:val="single" w:sz="4" w:space="0" w:color="auto"/>
              <w:right w:val="single" w:sz="4" w:space="0" w:color="auto"/>
            </w:tcBorders>
            <w:vAlign w:val="center"/>
          </w:tcPr>
          <w:p w14:paraId="737C22F8" w14:textId="77777777" w:rsidR="00D55DBE" w:rsidRPr="00D55DBE" w:rsidRDefault="00D55DBE" w:rsidP="00D55DBE">
            <w:pPr>
              <w:jc w:val="center"/>
              <w:rPr>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C567FB9" w14:textId="77777777" w:rsidR="00D55DBE" w:rsidRPr="00D55DBE" w:rsidRDefault="00D55DBE" w:rsidP="00D55DBE">
            <w:pPr>
              <w:jc w:val="center"/>
              <w:rPr>
                <w:color w:val="000000"/>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1D6ED153" w14:textId="77777777" w:rsidR="00D55DBE" w:rsidRPr="001778CC" w:rsidRDefault="00D55DBE" w:rsidP="00D55DBE">
            <w:pPr>
              <w:jc w:val="center"/>
              <w:rPr>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F610D08" w14:textId="77777777" w:rsidR="00D55DBE" w:rsidRPr="001778CC" w:rsidRDefault="00D55DBE" w:rsidP="00D55DBE">
            <w:pPr>
              <w:jc w:val="center"/>
              <w:rPr>
                <w:sz w:val="20"/>
                <w:szCs w:val="20"/>
                <w:lang w:eastAsia="ru-RU"/>
              </w:rPr>
            </w:pPr>
            <w:r w:rsidRPr="001778CC">
              <w:rPr>
                <w:sz w:val="20"/>
                <w:szCs w:val="20"/>
                <w:lang w:eastAsia="ru-RU"/>
              </w:rPr>
              <w:t>17.3</w:t>
            </w:r>
          </w:p>
        </w:tc>
      </w:tr>
      <w:tr w:rsidR="00D55DBE" w:rsidRPr="00D55DBE" w14:paraId="1E7F8FC8" w14:textId="77777777" w:rsidTr="00D55DBE">
        <w:trPr>
          <w:trHeight w:val="213"/>
        </w:trPr>
        <w:tc>
          <w:tcPr>
            <w:tcW w:w="675" w:type="dxa"/>
            <w:vMerge/>
            <w:tcBorders>
              <w:left w:val="single" w:sz="4" w:space="0" w:color="auto"/>
              <w:bottom w:val="single" w:sz="4" w:space="0" w:color="auto"/>
              <w:right w:val="single" w:sz="4" w:space="0" w:color="auto"/>
            </w:tcBorders>
            <w:vAlign w:val="center"/>
          </w:tcPr>
          <w:p w14:paraId="223C9D89" w14:textId="77777777" w:rsidR="00D55DBE" w:rsidRPr="00D55DBE" w:rsidRDefault="00D55DBE" w:rsidP="00D55DBE">
            <w:pPr>
              <w:jc w:val="both"/>
              <w:rPr>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0A744D04" w14:textId="77777777" w:rsidR="00D55DBE" w:rsidRPr="00D55DBE" w:rsidRDefault="00D55DBE" w:rsidP="00D55DBE">
            <w:pPr>
              <w:jc w:val="center"/>
              <w:rPr>
                <w:sz w:val="20"/>
                <w:szCs w:val="20"/>
                <w:lang w:eastAsia="ru-RU"/>
              </w:rPr>
            </w:pPr>
            <w:r w:rsidRPr="00D55DBE">
              <w:rPr>
                <w:sz w:val="20"/>
                <w:szCs w:val="20"/>
                <w:lang w:eastAsia="ru-RU"/>
              </w:rPr>
              <w:t>Жоғары дәлдіктегі гравиметриялық өлшеулер</w:t>
            </w:r>
          </w:p>
        </w:tc>
        <w:tc>
          <w:tcPr>
            <w:tcW w:w="1276" w:type="dxa"/>
            <w:tcBorders>
              <w:top w:val="single" w:sz="4" w:space="0" w:color="auto"/>
              <w:left w:val="single" w:sz="4" w:space="0" w:color="auto"/>
              <w:bottom w:val="single" w:sz="4" w:space="0" w:color="auto"/>
              <w:right w:val="single" w:sz="4" w:space="0" w:color="auto"/>
            </w:tcBorders>
            <w:vAlign w:val="center"/>
          </w:tcPr>
          <w:p w14:paraId="2ABB476E" w14:textId="77777777" w:rsidR="00D55DBE" w:rsidRPr="00D16703" w:rsidRDefault="00D55DBE" w:rsidP="00D55DBE">
            <w:pPr>
              <w:jc w:val="center"/>
              <w:rPr>
                <w:sz w:val="20"/>
                <w:szCs w:val="20"/>
                <w:lang w:eastAsia="ru-RU"/>
              </w:rPr>
            </w:pPr>
            <w:r w:rsidRPr="00D16703">
              <w:rPr>
                <w:sz w:val="20"/>
                <w:szCs w:val="20"/>
                <w:lang w:eastAsia="ru-RU"/>
              </w:rPr>
              <w:t>абзац</w:t>
            </w:r>
          </w:p>
        </w:tc>
        <w:tc>
          <w:tcPr>
            <w:tcW w:w="851" w:type="dxa"/>
            <w:tcBorders>
              <w:top w:val="single" w:sz="4" w:space="0" w:color="auto"/>
              <w:left w:val="single" w:sz="4" w:space="0" w:color="auto"/>
              <w:bottom w:val="single" w:sz="4" w:space="0" w:color="auto"/>
              <w:right w:val="single" w:sz="4" w:space="0" w:color="auto"/>
            </w:tcBorders>
            <w:noWrap/>
            <w:vAlign w:val="center"/>
          </w:tcPr>
          <w:p w14:paraId="6DB00A8B" w14:textId="77777777" w:rsidR="00D55DBE" w:rsidRPr="00B04115" w:rsidRDefault="00B04115" w:rsidP="00D55DBE">
            <w:pPr>
              <w:jc w:val="center"/>
              <w:rPr>
                <w:sz w:val="20"/>
                <w:szCs w:val="20"/>
                <w:lang w:val="en-US" w:eastAsia="ru-RU"/>
              </w:rPr>
            </w:pPr>
            <w:r w:rsidRPr="00B04115">
              <w:rPr>
                <w:sz w:val="20"/>
                <w:szCs w:val="20"/>
                <w:lang w:val="en-US" w:eastAsia="ru-RU"/>
              </w:rPr>
              <w:t>7</w:t>
            </w:r>
          </w:p>
        </w:tc>
        <w:tc>
          <w:tcPr>
            <w:tcW w:w="1275" w:type="dxa"/>
            <w:tcBorders>
              <w:top w:val="single" w:sz="4" w:space="0" w:color="auto"/>
              <w:left w:val="single" w:sz="4" w:space="0" w:color="auto"/>
              <w:bottom w:val="single" w:sz="4" w:space="0" w:color="auto"/>
              <w:right w:val="single" w:sz="4" w:space="0" w:color="auto"/>
            </w:tcBorders>
            <w:vAlign w:val="center"/>
          </w:tcPr>
          <w:p w14:paraId="1591708F" w14:textId="77777777" w:rsidR="00D55DBE" w:rsidRPr="00D55DBE" w:rsidRDefault="00D55DBE" w:rsidP="00D55DBE">
            <w:pPr>
              <w:jc w:val="center"/>
              <w:rPr>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797CD62" w14:textId="77777777" w:rsidR="00D55DBE" w:rsidRPr="00D55DBE" w:rsidRDefault="00D55DBE" w:rsidP="00D55DBE">
            <w:pPr>
              <w:jc w:val="center"/>
              <w:rPr>
                <w:color w:val="000000"/>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65AEDB40" w14:textId="77777777" w:rsidR="00D55DBE" w:rsidRPr="001778CC" w:rsidRDefault="00D55DBE" w:rsidP="00D55DBE">
            <w:pPr>
              <w:jc w:val="center"/>
              <w:rPr>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01E1E5D" w14:textId="77777777" w:rsidR="00D55DBE" w:rsidRPr="001778CC" w:rsidRDefault="00D55DBE" w:rsidP="00D55DBE">
            <w:pPr>
              <w:jc w:val="center"/>
              <w:rPr>
                <w:sz w:val="20"/>
                <w:szCs w:val="20"/>
                <w:lang w:eastAsia="ru-RU"/>
              </w:rPr>
            </w:pPr>
            <w:r w:rsidRPr="001778CC">
              <w:rPr>
                <w:sz w:val="20"/>
                <w:szCs w:val="20"/>
                <w:lang w:eastAsia="ru-RU"/>
              </w:rPr>
              <w:t>18.2</w:t>
            </w:r>
          </w:p>
        </w:tc>
      </w:tr>
      <w:tr w:rsidR="00D55DBE" w:rsidRPr="00D55DBE" w14:paraId="17BAFFBA" w14:textId="77777777" w:rsidTr="00D55DBE">
        <w:trPr>
          <w:trHeight w:val="213"/>
        </w:trPr>
        <w:tc>
          <w:tcPr>
            <w:tcW w:w="675" w:type="dxa"/>
            <w:tcBorders>
              <w:top w:val="single" w:sz="4" w:space="0" w:color="auto"/>
              <w:left w:val="single" w:sz="4" w:space="0" w:color="auto"/>
              <w:bottom w:val="single" w:sz="4" w:space="0" w:color="auto"/>
              <w:right w:val="single" w:sz="4" w:space="0" w:color="auto"/>
            </w:tcBorders>
            <w:vAlign w:val="center"/>
          </w:tcPr>
          <w:p w14:paraId="1EBBB5C4" w14:textId="77777777" w:rsidR="00D55DBE" w:rsidRPr="00F54E05" w:rsidRDefault="00D55DBE" w:rsidP="00D55DBE">
            <w:pPr>
              <w:jc w:val="both"/>
              <w:rPr>
                <w:sz w:val="20"/>
                <w:szCs w:val="20"/>
                <w:lang w:val="en-US" w:eastAsia="ru-RU"/>
              </w:rPr>
            </w:pPr>
            <w:r w:rsidRPr="00D55DBE">
              <w:rPr>
                <w:sz w:val="20"/>
                <w:szCs w:val="20"/>
                <w:lang w:eastAsia="ru-RU"/>
              </w:rPr>
              <w:t xml:space="preserve">    3</w:t>
            </w:r>
          </w:p>
        </w:tc>
        <w:tc>
          <w:tcPr>
            <w:tcW w:w="2268" w:type="dxa"/>
            <w:tcBorders>
              <w:top w:val="single" w:sz="4" w:space="0" w:color="auto"/>
              <w:left w:val="single" w:sz="4" w:space="0" w:color="auto"/>
              <w:bottom w:val="single" w:sz="4" w:space="0" w:color="auto"/>
              <w:right w:val="single" w:sz="4" w:space="0" w:color="auto"/>
            </w:tcBorders>
            <w:vAlign w:val="center"/>
          </w:tcPr>
          <w:p w14:paraId="2238D45B" w14:textId="77777777" w:rsidR="00D55DBE" w:rsidRPr="001D4F33" w:rsidRDefault="000F5412" w:rsidP="00D55DBE">
            <w:pPr>
              <w:jc w:val="center"/>
              <w:rPr>
                <w:color w:val="EE0000"/>
                <w:sz w:val="20"/>
                <w:szCs w:val="20"/>
                <w:highlight w:val="yellow"/>
                <w:lang w:val="en-US" w:eastAsia="ru-RU"/>
              </w:rPr>
            </w:pPr>
            <w:r w:rsidRPr="001D4F33">
              <w:rPr>
                <w:sz w:val="20"/>
                <w:szCs w:val="20"/>
                <w:lang w:val="en-US" w:eastAsia="ru-RU"/>
              </w:rPr>
              <w:t>X-</w:t>
            </w:r>
            <w:r w:rsidRPr="000F5412">
              <w:rPr>
                <w:sz w:val="20"/>
                <w:szCs w:val="20"/>
                <w:lang w:eastAsia="ru-RU"/>
              </w:rPr>
              <w:t>диапазонды</w:t>
            </w:r>
            <w:r w:rsidRPr="001D4F33">
              <w:rPr>
                <w:sz w:val="20"/>
                <w:szCs w:val="20"/>
                <w:lang w:val="en-US" w:eastAsia="ru-RU"/>
              </w:rPr>
              <w:t xml:space="preserve"> </w:t>
            </w:r>
            <w:r w:rsidRPr="000F5412">
              <w:rPr>
                <w:sz w:val="20"/>
                <w:szCs w:val="20"/>
                <w:lang w:eastAsia="ru-RU"/>
              </w:rPr>
              <w:t>спутниктерден</w:t>
            </w:r>
            <w:r w:rsidRPr="001D4F33">
              <w:rPr>
                <w:sz w:val="20"/>
                <w:szCs w:val="20"/>
                <w:lang w:val="en-US" w:eastAsia="ru-RU"/>
              </w:rPr>
              <w:t xml:space="preserve"> </w:t>
            </w:r>
            <w:r w:rsidRPr="000F5412">
              <w:rPr>
                <w:sz w:val="20"/>
                <w:szCs w:val="20"/>
                <w:lang w:eastAsia="ru-RU"/>
              </w:rPr>
              <w:t>алынған</w:t>
            </w:r>
            <w:r w:rsidRPr="001D4F33">
              <w:rPr>
                <w:sz w:val="20"/>
                <w:szCs w:val="20"/>
                <w:lang w:val="en-US" w:eastAsia="ru-RU"/>
              </w:rPr>
              <w:t xml:space="preserve"> </w:t>
            </w:r>
            <w:r w:rsidRPr="000F5412">
              <w:rPr>
                <w:sz w:val="20"/>
                <w:szCs w:val="20"/>
                <w:lang w:eastAsia="ru-RU"/>
              </w:rPr>
              <w:t>коммерциялық</w:t>
            </w:r>
            <w:r w:rsidRPr="001D4F33">
              <w:rPr>
                <w:sz w:val="20"/>
                <w:szCs w:val="20"/>
                <w:lang w:val="en-US" w:eastAsia="ru-RU"/>
              </w:rPr>
              <w:t xml:space="preserve"> </w:t>
            </w:r>
            <w:r w:rsidRPr="000F5412">
              <w:rPr>
                <w:sz w:val="20"/>
                <w:szCs w:val="20"/>
                <w:lang w:eastAsia="ru-RU"/>
              </w:rPr>
              <w:t>жоғары</w:t>
            </w:r>
            <w:r w:rsidRPr="001D4F33">
              <w:rPr>
                <w:sz w:val="20"/>
                <w:szCs w:val="20"/>
                <w:lang w:val="en-US" w:eastAsia="ru-RU"/>
              </w:rPr>
              <w:t xml:space="preserve"> </w:t>
            </w:r>
            <w:r w:rsidRPr="000F5412">
              <w:rPr>
                <w:sz w:val="20"/>
                <w:szCs w:val="20"/>
                <w:lang w:eastAsia="ru-RU"/>
              </w:rPr>
              <w:t>кеңістіктік</w:t>
            </w:r>
            <w:r w:rsidRPr="001D4F33">
              <w:rPr>
                <w:sz w:val="20"/>
                <w:szCs w:val="20"/>
                <w:lang w:val="en-US" w:eastAsia="ru-RU"/>
              </w:rPr>
              <w:t xml:space="preserve"> </w:t>
            </w:r>
            <w:r w:rsidRPr="000F5412">
              <w:rPr>
                <w:sz w:val="20"/>
                <w:szCs w:val="20"/>
                <w:lang w:eastAsia="ru-RU"/>
              </w:rPr>
              <w:t>ажыратымдылықтағы</w:t>
            </w:r>
            <w:r w:rsidRPr="001D4F33">
              <w:rPr>
                <w:sz w:val="20"/>
                <w:szCs w:val="20"/>
                <w:lang w:val="en-US" w:eastAsia="ru-RU"/>
              </w:rPr>
              <w:t xml:space="preserve"> </w:t>
            </w:r>
            <w:r w:rsidRPr="000F5412">
              <w:rPr>
                <w:sz w:val="20"/>
                <w:szCs w:val="20"/>
                <w:lang w:eastAsia="ru-RU"/>
              </w:rPr>
              <w:t>кескіндерді</w:t>
            </w:r>
            <w:r w:rsidRPr="001D4F33">
              <w:rPr>
                <w:sz w:val="20"/>
                <w:szCs w:val="20"/>
                <w:lang w:val="en-US" w:eastAsia="ru-RU"/>
              </w:rPr>
              <w:t xml:space="preserve"> </w:t>
            </w:r>
            <w:r w:rsidRPr="000F5412">
              <w:rPr>
                <w:sz w:val="20"/>
                <w:szCs w:val="20"/>
                <w:lang w:eastAsia="ru-RU"/>
              </w:rPr>
              <w:t>пайдаланатын</w:t>
            </w:r>
            <w:r w:rsidRPr="001D4F33">
              <w:rPr>
                <w:sz w:val="20"/>
                <w:szCs w:val="20"/>
                <w:lang w:val="en-US" w:eastAsia="ru-RU"/>
              </w:rPr>
              <w:t xml:space="preserve"> </w:t>
            </w:r>
            <w:r w:rsidRPr="000F5412">
              <w:rPr>
                <w:sz w:val="20"/>
                <w:szCs w:val="20"/>
                <w:lang w:eastAsia="ru-RU"/>
              </w:rPr>
              <w:t>ғарыштағы</w:t>
            </w:r>
            <w:r w:rsidRPr="001D4F33">
              <w:rPr>
                <w:sz w:val="20"/>
                <w:szCs w:val="20"/>
                <w:lang w:val="en-US" w:eastAsia="ru-RU"/>
              </w:rPr>
              <w:t xml:space="preserve"> </w:t>
            </w:r>
            <w:r w:rsidRPr="000F5412">
              <w:rPr>
                <w:sz w:val="20"/>
                <w:szCs w:val="20"/>
                <w:lang w:eastAsia="ru-RU"/>
              </w:rPr>
              <w:t>қашықтықтан</w:t>
            </w:r>
            <w:r w:rsidRPr="001D4F33">
              <w:rPr>
                <w:sz w:val="20"/>
                <w:szCs w:val="20"/>
                <w:lang w:val="en-US" w:eastAsia="ru-RU"/>
              </w:rPr>
              <w:t xml:space="preserve"> </w:t>
            </w:r>
            <w:r w:rsidRPr="000F5412">
              <w:rPr>
                <w:sz w:val="20"/>
                <w:szCs w:val="20"/>
                <w:lang w:eastAsia="ru-RU"/>
              </w:rPr>
              <w:t>зондтау</w:t>
            </w:r>
            <w:r w:rsidRPr="001D4F33">
              <w:rPr>
                <w:sz w:val="20"/>
                <w:szCs w:val="20"/>
                <w:lang w:val="en-US" w:eastAsia="ru-RU"/>
              </w:rPr>
              <w:t xml:space="preserve"> (InSAR)</w:t>
            </w:r>
          </w:p>
        </w:tc>
        <w:tc>
          <w:tcPr>
            <w:tcW w:w="1276" w:type="dxa"/>
            <w:tcBorders>
              <w:top w:val="single" w:sz="4" w:space="0" w:color="auto"/>
              <w:left w:val="single" w:sz="4" w:space="0" w:color="auto"/>
              <w:bottom w:val="single" w:sz="4" w:space="0" w:color="auto"/>
              <w:right w:val="single" w:sz="4" w:space="0" w:color="auto"/>
            </w:tcBorders>
            <w:vAlign w:val="center"/>
          </w:tcPr>
          <w:p w14:paraId="79376AB7" w14:textId="77777777" w:rsidR="00D55DBE" w:rsidRPr="00477EC5" w:rsidRDefault="000F5412" w:rsidP="00D55DBE">
            <w:pPr>
              <w:jc w:val="center"/>
              <w:rPr>
                <w:sz w:val="20"/>
                <w:szCs w:val="20"/>
                <w:lang w:eastAsia="ru-RU"/>
              </w:rPr>
            </w:pPr>
            <w:r>
              <w:rPr>
                <w:sz w:val="20"/>
                <w:szCs w:val="20"/>
                <w:lang w:eastAsia="ru-RU"/>
              </w:rPr>
              <w:t>талдау</w:t>
            </w:r>
          </w:p>
        </w:tc>
        <w:tc>
          <w:tcPr>
            <w:tcW w:w="851" w:type="dxa"/>
            <w:tcBorders>
              <w:top w:val="single" w:sz="4" w:space="0" w:color="auto"/>
              <w:left w:val="single" w:sz="4" w:space="0" w:color="auto"/>
              <w:bottom w:val="single" w:sz="4" w:space="0" w:color="auto"/>
              <w:right w:val="single" w:sz="4" w:space="0" w:color="auto"/>
            </w:tcBorders>
            <w:noWrap/>
            <w:vAlign w:val="center"/>
          </w:tcPr>
          <w:p w14:paraId="5E05EF81" w14:textId="77777777" w:rsidR="00D55DBE" w:rsidRPr="00B04115" w:rsidRDefault="00E94B20" w:rsidP="00D55DBE">
            <w:pPr>
              <w:jc w:val="center"/>
              <w:rPr>
                <w:sz w:val="20"/>
                <w:szCs w:val="20"/>
                <w:lang w:val="en-US" w:eastAsia="ru-RU"/>
              </w:rPr>
            </w:pPr>
            <w:r w:rsidRPr="00B04115">
              <w:rPr>
                <w:sz w:val="20"/>
                <w:szCs w:val="20"/>
                <w:lang w:val="en-US" w:eastAsia="ru-RU"/>
              </w:rPr>
              <w:t>1</w:t>
            </w:r>
          </w:p>
        </w:tc>
        <w:tc>
          <w:tcPr>
            <w:tcW w:w="1275" w:type="dxa"/>
            <w:tcBorders>
              <w:top w:val="single" w:sz="4" w:space="0" w:color="auto"/>
              <w:left w:val="single" w:sz="4" w:space="0" w:color="auto"/>
              <w:bottom w:val="single" w:sz="4" w:space="0" w:color="auto"/>
              <w:right w:val="single" w:sz="4" w:space="0" w:color="auto"/>
            </w:tcBorders>
            <w:vAlign w:val="center"/>
          </w:tcPr>
          <w:p w14:paraId="24C21FFA" w14:textId="77777777" w:rsidR="00D55DBE" w:rsidRPr="00477EC5" w:rsidRDefault="00D55DBE" w:rsidP="00D55DBE">
            <w:pPr>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465173D1" w14:textId="77777777" w:rsidR="00D55DBE" w:rsidRPr="00D55DBE" w:rsidRDefault="009F7850" w:rsidP="009F7850">
            <w:pPr>
              <w:jc w:val="center"/>
              <w:rPr>
                <w:color w:val="000000"/>
                <w:sz w:val="20"/>
                <w:szCs w:val="20"/>
                <w:lang w:eastAsia="ru-RU"/>
              </w:rPr>
            </w:pPr>
            <w:r>
              <w:rPr>
                <w:color w:val="000000"/>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vAlign w:val="center"/>
          </w:tcPr>
          <w:p w14:paraId="3DD4E308" w14:textId="77777777" w:rsidR="00D55DBE" w:rsidRPr="001778CC" w:rsidRDefault="00D55DBE" w:rsidP="00D55DBE">
            <w:pPr>
              <w:jc w:val="center"/>
              <w:rPr>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B167609" w14:textId="77777777" w:rsidR="00D55DBE" w:rsidRPr="001778CC" w:rsidRDefault="00C80E44" w:rsidP="00D55DBE">
            <w:pPr>
              <w:jc w:val="center"/>
              <w:rPr>
                <w:sz w:val="20"/>
                <w:szCs w:val="20"/>
                <w:lang w:eastAsia="ru-RU"/>
              </w:rPr>
            </w:pPr>
            <w:r w:rsidRPr="001778CC">
              <w:rPr>
                <w:sz w:val="20"/>
                <w:szCs w:val="20"/>
                <w:lang w:eastAsia="ru-RU"/>
              </w:rPr>
              <w:t>15.2</w:t>
            </w:r>
          </w:p>
        </w:tc>
      </w:tr>
      <w:tr w:rsidR="002A4267" w:rsidRPr="00D55DBE" w14:paraId="681C041C" w14:textId="77777777" w:rsidTr="00D55DBE">
        <w:trPr>
          <w:trHeight w:val="213"/>
        </w:trPr>
        <w:tc>
          <w:tcPr>
            <w:tcW w:w="675" w:type="dxa"/>
            <w:tcBorders>
              <w:top w:val="single" w:sz="4" w:space="0" w:color="auto"/>
              <w:left w:val="single" w:sz="4" w:space="0" w:color="auto"/>
              <w:bottom w:val="single" w:sz="4" w:space="0" w:color="auto"/>
              <w:right w:val="single" w:sz="4" w:space="0" w:color="auto"/>
            </w:tcBorders>
            <w:vAlign w:val="center"/>
          </w:tcPr>
          <w:p w14:paraId="7BF14ED8" w14:textId="77777777" w:rsidR="002A4267" w:rsidRPr="00F54E05" w:rsidRDefault="002A4267" w:rsidP="002A4267">
            <w:pPr>
              <w:jc w:val="both"/>
              <w:rPr>
                <w:sz w:val="20"/>
                <w:szCs w:val="20"/>
                <w:lang w:val="en-US" w:eastAsia="ru-RU"/>
              </w:rPr>
            </w:pPr>
            <w:r w:rsidRPr="00D55DBE">
              <w:rPr>
                <w:sz w:val="20"/>
                <w:szCs w:val="20"/>
                <w:lang w:eastAsia="ru-RU"/>
              </w:rPr>
              <w:t xml:space="preserve">    4</w:t>
            </w:r>
          </w:p>
        </w:tc>
        <w:tc>
          <w:tcPr>
            <w:tcW w:w="2268" w:type="dxa"/>
            <w:tcBorders>
              <w:top w:val="single" w:sz="4" w:space="0" w:color="auto"/>
              <w:left w:val="single" w:sz="4" w:space="0" w:color="auto"/>
              <w:bottom w:val="single" w:sz="4" w:space="0" w:color="auto"/>
              <w:right w:val="single" w:sz="4" w:space="0" w:color="auto"/>
            </w:tcBorders>
            <w:vAlign w:val="center"/>
          </w:tcPr>
          <w:p w14:paraId="736AB139" w14:textId="77777777" w:rsidR="002A4267" w:rsidRPr="001D4F33" w:rsidRDefault="002A4267" w:rsidP="002A4267">
            <w:pPr>
              <w:jc w:val="center"/>
              <w:rPr>
                <w:sz w:val="20"/>
                <w:szCs w:val="20"/>
                <w:lang w:val="en-US" w:eastAsia="ru-RU"/>
              </w:rPr>
            </w:pPr>
            <w:r w:rsidRPr="00477EC5">
              <w:rPr>
                <w:sz w:val="20"/>
                <w:szCs w:val="20"/>
                <w:lang w:eastAsia="ru-RU"/>
              </w:rPr>
              <w:t>Материалдарды</w:t>
            </w:r>
            <w:r w:rsidRPr="001D4F33">
              <w:rPr>
                <w:sz w:val="20"/>
                <w:szCs w:val="20"/>
                <w:lang w:val="en-US" w:eastAsia="ru-RU"/>
              </w:rPr>
              <w:t xml:space="preserve"> </w:t>
            </w:r>
            <w:r w:rsidRPr="00477EC5">
              <w:rPr>
                <w:sz w:val="20"/>
                <w:szCs w:val="20"/>
                <w:lang w:eastAsia="ru-RU"/>
              </w:rPr>
              <w:t>кеңседе</w:t>
            </w:r>
            <w:r w:rsidRPr="001D4F33">
              <w:rPr>
                <w:sz w:val="20"/>
                <w:szCs w:val="20"/>
                <w:lang w:val="en-US" w:eastAsia="ru-RU"/>
              </w:rPr>
              <w:t xml:space="preserve"> </w:t>
            </w:r>
            <w:r w:rsidRPr="00477EC5">
              <w:rPr>
                <w:sz w:val="20"/>
                <w:szCs w:val="20"/>
                <w:lang w:eastAsia="ru-RU"/>
              </w:rPr>
              <w:t>өңдеу</w:t>
            </w:r>
            <w:r w:rsidRPr="001D4F33">
              <w:rPr>
                <w:sz w:val="20"/>
                <w:szCs w:val="20"/>
                <w:lang w:val="en-US" w:eastAsia="ru-RU"/>
              </w:rPr>
              <w:t xml:space="preserve">, </w:t>
            </w:r>
            <w:r w:rsidRPr="00477EC5">
              <w:rPr>
                <w:sz w:val="20"/>
                <w:szCs w:val="20"/>
                <w:lang w:eastAsia="ru-RU"/>
              </w:rPr>
              <w:t>бақылау</w:t>
            </w:r>
            <w:r w:rsidRPr="001D4F33">
              <w:rPr>
                <w:sz w:val="20"/>
                <w:szCs w:val="20"/>
                <w:lang w:val="en-US" w:eastAsia="ru-RU"/>
              </w:rPr>
              <w:t xml:space="preserve"> </w:t>
            </w:r>
            <w:r w:rsidRPr="00477EC5">
              <w:rPr>
                <w:sz w:val="20"/>
                <w:szCs w:val="20"/>
                <w:lang w:eastAsia="ru-RU"/>
              </w:rPr>
              <w:t>нәтижелерін</w:t>
            </w:r>
            <w:r w:rsidRPr="001D4F33">
              <w:rPr>
                <w:sz w:val="20"/>
                <w:szCs w:val="20"/>
                <w:lang w:val="en-US" w:eastAsia="ru-RU"/>
              </w:rPr>
              <w:t xml:space="preserve"> </w:t>
            </w:r>
            <w:r w:rsidRPr="00477EC5">
              <w:rPr>
                <w:sz w:val="20"/>
                <w:szCs w:val="20"/>
                <w:lang w:eastAsia="ru-RU"/>
              </w:rPr>
              <w:t>талдау</w:t>
            </w:r>
            <w:r w:rsidRPr="001D4F33">
              <w:rPr>
                <w:sz w:val="20"/>
                <w:szCs w:val="20"/>
                <w:lang w:val="en-US" w:eastAsia="ru-RU"/>
              </w:rPr>
              <w:t xml:space="preserve"> </w:t>
            </w:r>
            <w:r w:rsidRPr="00477EC5">
              <w:rPr>
                <w:sz w:val="20"/>
                <w:szCs w:val="20"/>
                <w:lang w:eastAsia="ru-RU"/>
              </w:rPr>
              <w:t>және</w:t>
            </w:r>
            <w:r w:rsidRPr="001D4F33">
              <w:rPr>
                <w:sz w:val="20"/>
                <w:szCs w:val="20"/>
                <w:lang w:val="en-US" w:eastAsia="ru-RU"/>
              </w:rPr>
              <w:t xml:space="preserve"> </w:t>
            </w:r>
            <w:r w:rsidRPr="00477EC5">
              <w:rPr>
                <w:sz w:val="20"/>
                <w:szCs w:val="20"/>
                <w:lang w:eastAsia="ru-RU"/>
              </w:rPr>
              <w:t>түсіндіру</w:t>
            </w:r>
            <w:r w:rsidRPr="001D4F33">
              <w:rPr>
                <w:sz w:val="20"/>
                <w:szCs w:val="20"/>
                <w:lang w:val="en-US" w:eastAsia="ru-RU"/>
              </w:rPr>
              <w:t xml:space="preserve">, </w:t>
            </w:r>
            <w:r w:rsidRPr="00477EC5">
              <w:rPr>
                <w:sz w:val="20"/>
                <w:szCs w:val="20"/>
                <w:lang w:eastAsia="ru-RU"/>
              </w:rPr>
              <w:t>жылдық</w:t>
            </w:r>
            <w:r w:rsidRPr="001D4F33">
              <w:rPr>
                <w:sz w:val="20"/>
                <w:szCs w:val="20"/>
                <w:lang w:val="en-US" w:eastAsia="ru-RU"/>
              </w:rPr>
              <w:t xml:space="preserve"> </w:t>
            </w:r>
            <w:r w:rsidRPr="00477EC5">
              <w:rPr>
                <w:sz w:val="20"/>
                <w:szCs w:val="20"/>
                <w:lang w:eastAsia="ru-RU"/>
              </w:rPr>
              <w:t>есеп</w:t>
            </w:r>
            <w:r w:rsidRPr="001D4F33">
              <w:rPr>
                <w:sz w:val="20"/>
                <w:szCs w:val="20"/>
                <w:lang w:val="en-US" w:eastAsia="ru-RU"/>
              </w:rPr>
              <w:t xml:space="preserve"> </w:t>
            </w:r>
            <w:r w:rsidRPr="00477EC5">
              <w:rPr>
                <w:sz w:val="20"/>
                <w:szCs w:val="20"/>
                <w:lang w:eastAsia="ru-RU"/>
              </w:rPr>
              <w:t>дайындау</w:t>
            </w:r>
          </w:p>
        </w:tc>
        <w:tc>
          <w:tcPr>
            <w:tcW w:w="1276" w:type="dxa"/>
            <w:tcBorders>
              <w:top w:val="single" w:sz="4" w:space="0" w:color="auto"/>
              <w:left w:val="single" w:sz="4" w:space="0" w:color="auto"/>
              <w:bottom w:val="single" w:sz="4" w:space="0" w:color="auto"/>
              <w:right w:val="single" w:sz="4" w:space="0" w:color="auto"/>
            </w:tcBorders>
            <w:vAlign w:val="center"/>
          </w:tcPr>
          <w:p w14:paraId="5F1DC22E" w14:textId="77777777" w:rsidR="002A4267" w:rsidRPr="00477EC5" w:rsidRDefault="002A4267" w:rsidP="002A4267">
            <w:pPr>
              <w:jc w:val="center"/>
              <w:rPr>
                <w:sz w:val="20"/>
                <w:szCs w:val="20"/>
                <w:lang w:eastAsia="ru-RU"/>
              </w:rPr>
            </w:pPr>
            <w:r w:rsidRPr="00477EC5">
              <w:rPr>
                <w:sz w:val="20"/>
                <w:szCs w:val="20"/>
                <w:lang w:eastAsia="ru-RU"/>
              </w:rPr>
              <w:t>есеп</w:t>
            </w:r>
          </w:p>
        </w:tc>
        <w:tc>
          <w:tcPr>
            <w:tcW w:w="851" w:type="dxa"/>
            <w:tcBorders>
              <w:top w:val="single" w:sz="4" w:space="0" w:color="auto"/>
              <w:left w:val="single" w:sz="4" w:space="0" w:color="auto"/>
              <w:bottom w:val="single" w:sz="4" w:space="0" w:color="auto"/>
              <w:right w:val="single" w:sz="4" w:space="0" w:color="auto"/>
            </w:tcBorders>
            <w:noWrap/>
            <w:vAlign w:val="center"/>
          </w:tcPr>
          <w:p w14:paraId="13AF3CE6" w14:textId="77777777" w:rsidR="002A4267" w:rsidRPr="00B04115" w:rsidRDefault="002A4267" w:rsidP="002A4267">
            <w:pPr>
              <w:jc w:val="center"/>
              <w:rPr>
                <w:sz w:val="20"/>
                <w:szCs w:val="20"/>
                <w:lang w:eastAsia="ru-RU"/>
              </w:rPr>
            </w:pPr>
            <w:r w:rsidRPr="00B04115">
              <w:rPr>
                <w:sz w:val="20"/>
                <w:szCs w:val="20"/>
                <w:lang w:eastAsia="ru-RU"/>
              </w:rPr>
              <w:t>1</w:t>
            </w:r>
          </w:p>
        </w:tc>
        <w:tc>
          <w:tcPr>
            <w:tcW w:w="1275" w:type="dxa"/>
            <w:tcBorders>
              <w:top w:val="single" w:sz="4" w:space="0" w:color="auto"/>
              <w:left w:val="single" w:sz="4" w:space="0" w:color="auto"/>
              <w:bottom w:val="single" w:sz="4" w:space="0" w:color="auto"/>
              <w:right w:val="single" w:sz="4" w:space="0" w:color="auto"/>
            </w:tcBorders>
            <w:vAlign w:val="center"/>
          </w:tcPr>
          <w:p w14:paraId="44C00365" w14:textId="77777777" w:rsidR="002A4267" w:rsidRPr="00477EC5" w:rsidRDefault="002A4267" w:rsidP="002A4267">
            <w:pPr>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154F0A3E" w14:textId="77777777" w:rsidR="002A4267" w:rsidRDefault="002A4267" w:rsidP="002A4267">
            <w:pPr>
              <w:jc w:val="center"/>
              <w:rPr>
                <w:color w:val="000000"/>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1448AA1E" w14:textId="77777777" w:rsidR="002A4267" w:rsidRPr="001778CC" w:rsidRDefault="002A4267" w:rsidP="002A4267">
            <w:pPr>
              <w:jc w:val="center"/>
              <w:rPr>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2B30037" w14:textId="77777777" w:rsidR="002A4267" w:rsidRPr="001778CC" w:rsidRDefault="001778CC" w:rsidP="002A4267">
            <w:pPr>
              <w:jc w:val="center"/>
              <w:rPr>
                <w:sz w:val="20"/>
                <w:szCs w:val="20"/>
                <w:lang w:val="en-US" w:eastAsia="ru-RU"/>
              </w:rPr>
            </w:pPr>
            <w:r w:rsidRPr="001778CC">
              <w:rPr>
                <w:sz w:val="20"/>
                <w:szCs w:val="20"/>
                <w:lang w:val="en-US" w:eastAsia="ru-RU"/>
              </w:rPr>
              <w:t>15.8</w:t>
            </w:r>
          </w:p>
        </w:tc>
      </w:tr>
      <w:tr w:rsidR="00F54E05" w:rsidRPr="00D55DBE" w14:paraId="7628D1A8" w14:textId="77777777" w:rsidTr="00D55DBE">
        <w:trPr>
          <w:trHeight w:val="213"/>
        </w:trPr>
        <w:tc>
          <w:tcPr>
            <w:tcW w:w="675" w:type="dxa"/>
            <w:tcBorders>
              <w:top w:val="single" w:sz="4" w:space="0" w:color="auto"/>
              <w:left w:val="single" w:sz="4" w:space="0" w:color="auto"/>
              <w:bottom w:val="single" w:sz="4" w:space="0" w:color="auto"/>
              <w:right w:val="single" w:sz="4" w:space="0" w:color="auto"/>
            </w:tcBorders>
            <w:vAlign w:val="center"/>
          </w:tcPr>
          <w:p w14:paraId="15D6A6FA" w14:textId="77777777" w:rsidR="00F54E05" w:rsidRPr="00F54E05" w:rsidRDefault="00F54E05" w:rsidP="00F54E05">
            <w:pPr>
              <w:jc w:val="center"/>
              <w:rPr>
                <w:sz w:val="20"/>
                <w:szCs w:val="20"/>
                <w:lang w:val="en-US" w:eastAsia="ru-RU"/>
              </w:rPr>
            </w:pPr>
            <w:r>
              <w:rPr>
                <w:sz w:val="20"/>
                <w:szCs w:val="20"/>
                <w:lang w:val="en-US" w:eastAsia="ru-RU"/>
              </w:rPr>
              <w:t>5</w:t>
            </w:r>
          </w:p>
        </w:tc>
        <w:tc>
          <w:tcPr>
            <w:tcW w:w="2268" w:type="dxa"/>
            <w:tcBorders>
              <w:top w:val="single" w:sz="4" w:space="0" w:color="auto"/>
              <w:left w:val="single" w:sz="4" w:space="0" w:color="auto"/>
              <w:bottom w:val="single" w:sz="4" w:space="0" w:color="auto"/>
              <w:right w:val="single" w:sz="4" w:space="0" w:color="auto"/>
            </w:tcBorders>
            <w:vAlign w:val="center"/>
          </w:tcPr>
          <w:p w14:paraId="66D08183" w14:textId="4B3E7B91" w:rsidR="00F54E05" w:rsidRPr="001D4F33" w:rsidRDefault="00F54E05" w:rsidP="00F54E05">
            <w:pPr>
              <w:jc w:val="center"/>
              <w:rPr>
                <w:sz w:val="20"/>
                <w:szCs w:val="20"/>
                <w:lang w:val="en-US" w:eastAsia="ru-RU"/>
              </w:rPr>
            </w:pPr>
            <w:r w:rsidRPr="00D55DBE">
              <w:rPr>
                <w:sz w:val="20"/>
                <w:szCs w:val="20"/>
                <w:lang w:eastAsia="ru-RU"/>
              </w:rPr>
              <w:t>Қазақстан</w:t>
            </w:r>
            <w:r w:rsidRPr="001D4F33">
              <w:rPr>
                <w:sz w:val="20"/>
                <w:szCs w:val="20"/>
                <w:lang w:val="en-US" w:eastAsia="ru-RU"/>
              </w:rPr>
              <w:t xml:space="preserve"> </w:t>
            </w:r>
            <w:r w:rsidRPr="00D55DBE">
              <w:rPr>
                <w:sz w:val="20"/>
                <w:szCs w:val="20"/>
                <w:lang w:eastAsia="ru-RU"/>
              </w:rPr>
              <w:t>Республикасы</w:t>
            </w:r>
            <w:r w:rsidRPr="001D4F33">
              <w:rPr>
                <w:sz w:val="20"/>
                <w:szCs w:val="20"/>
                <w:lang w:val="en-US" w:eastAsia="ru-RU"/>
              </w:rPr>
              <w:t xml:space="preserve"> </w:t>
            </w:r>
            <w:r w:rsidRPr="00D55DBE">
              <w:rPr>
                <w:sz w:val="20"/>
                <w:szCs w:val="20"/>
                <w:lang w:eastAsia="ru-RU"/>
              </w:rPr>
              <w:t>Индустрия</w:t>
            </w:r>
            <w:r w:rsidRPr="001D4F33">
              <w:rPr>
                <w:sz w:val="20"/>
                <w:szCs w:val="20"/>
                <w:lang w:val="en-US" w:eastAsia="ru-RU"/>
              </w:rPr>
              <w:t xml:space="preserve"> </w:t>
            </w:r>
            <w:r w:rsidRPr="00D55DBE">
              <w:rPr>
                <w:sz w:val="20"/>
                <w:szCs w:val="20"/>
                <w:lang w:eastAsia="ru-RU"/>
              </w:rPr>
              <w:t>және</w:t>
            </w:r>
            <w:r w:rsidRPr="001D4F33">
              <w:rPr>
                <w:sz w:val="20"/>
                <w:szCs w:val="20"/>
                <w:lang w:val="en-US" w:eastAsia="ru-RU"/>
              </w:rPr>
              <w:t xml:space="preserve"> </w:t>
            </w:r>
            <w:r w:rsidRPr="00D55DBE">
              <w:rPr>
                <w:sz w:val="20"/>
                <w:szCs w:val="20"/>
                <w:lang w:eastAsia="ru-RU"/>
              </w:rPr>
              <w:t>құрылыс</w:t>
            </w:r>
            <w:r w:rsidRPr="001D4F33">
              <w:rPr>
                <w:sz w:val="20"/>
                <w:szCs w:val="20"/>
                <w:lang w:val="en-US" w:eastAsia="ru-RU"/>
              </w:rPr>
              <w:t xml:space="preserve"> </w:t>
            </w:r>
            <w:r w:rsidRPr="00D55DBE">
              <w:rPr>
                <w:sz w:val="20"/>
                <w:szCs w:val="20"/>
                <w:lang w:eastAsia="ru-RU"/>
              </w:rPr>
              <w:t>министрлігі</w:t>
            </w:r>
            <w:r w:rsidRPr="001D4F33">
              <w:rPr>
                <w:sz w:val="20"/>
                <w:szCs w:val="20"/>
                <w:lang w:val="en-US" w:eastAsia="ru-RU"/>
              </w:rPr>
              <w:t xml:space="preserve"> </w:t>
            </w:r>
            <w:r w:rsidRPr="00D55DBE">
              <w:rPr>
                <w:sz w:val="20"/>
                <w:szCs w:val="20"/>
                <w:lang w:eastAsia="ru-RU"/>
              </w:rPr>
              <w:t>Геология</w:t>
            </w:r>
            <w:r w:rsidRPr="001D4F33">
              <w:rPr>
                <w:sz w:val="20"/>
                <w:szCs w:val="20"/>
                <w:lang w:val="en-US" w:eastAsia="ru-RU"/>
              </w:rPr>
              <w:t xml:space="preserve"> </w:t>
            </w:r>
            <w:r w:rsidRPr="00D55DBE">
              <w:rPr>
                <w:sz w:val="20"/>
                <w:szCs w:val="20"/>
                <w:lang w:eastAsia="ru-RU"/>
              </w:rPr>
              <w:t>комитетінің</w:t>
            </w:r>
            <w:r w:rsidRPr="001D4F33">
              <w:rPr>
                <w:sz w:val="20"/>
                <w:szCs w:val="20"/>
                <w:lang w:val="en-US" w:eastAsia="ru-RU"/>
              </w:rPr>
              <w:t xml:space="preserve"> </w:t>
            </w:r>
            <w:r w:rsidRPr="00D55DBE">
              <w:rPr>
                <w:sz w:val="20"/>
                <w:szCs w:val="20"/>
                <w:lang w:eastAsia="ru-RU"/>
              </w:rPr>
              <w:t>Батыс</w:t>
            </w:r>
            <w:r w:rsidRPr="001D4F33">
              <w:rPr>
                <w:sz w:val="20"/>
                <w:szCs w:val="20"/>
                <w:lang w:val="en-US" w:eastAsia="ru-RU"/>
              </w:rPr>
              <w:t xml:space="preserve"> </w:t>
            </w:r>
            <w:r w:rsidRPr="00D55DBE">
              <w:rPr>
                <w:sz w:val="20"/>
                <w:szCs w:val="20"/>
                <w:lang w:eastAsia="ru-RU"/>
              </w:rPr>
              <w:t>Қазақстан</w:t>
            </w:r>
            <w:r w:rsidRPr="001D4F33">
              <w:rPr>
                <w:sz w:val="20"/>
                <w:szCs w:val="20"/>
                <w:lang w:val="en-US" w:eastAsia="ru-RU"/>
              </w:rPr>
              <w:t xml:space="preserve"> </w:t>
            </w:r>
            <w:r w:rsidRPr="00D55DBE">
              <w:rPr>
                <w:sz w:val="20"/>
                <w:szCs w:val="20"/>
                <w:lang w:eastAsia="ru-RU"/>
              </w:rPr>
              <w:t>аймақаралық</w:t>
            </w:r>
            <w:r w:rsidRPr="001D4F33">
              <w:rPr>
                <w:sz w:val="20"/>
                <w:szCs w:val="20"/>
                <w:lang w:val="en-US" w:eastAsia="ru-RU"/>
              </w:rPr>
              <w:t xml:space="preserve"> </w:t>
            </w:r>
            <w:r w:rsidRPr="00D55DBE">
              <w:rPr>
                <w:sz w:val="20"/>
                <w:szCs w:val="20"/>
                <w:lang w:eastAsia="ru-RU"/>
              </w:rPr>
              <w:t>геология</w:t>
            </w:r>
            <w:r w:rsidRPr="001D4F33">
              <w:rPr>
                <w:sz w:val="20"/>
                <w:szCs w:val="20"/>
                <w:lang w:val="en-US" w:eastAsia="ru-RU"/>
              </w:rPr>
              <w:t xml:space="preserve"> </w:t>
            </w:r>
            <w:r w:rsidRPr="00D55DBE">
              <w:rPr>
                <w:sz w:val="20"/>
                <w:szCs w:val="20"/>
                <w:lang w:eastAsia="ru-RU"/>
              </w:rPr>
              <w:t>департаментінің</w:t>
            </w:r>
            <w:r w:rsidRPr="001D4F33">
              <w:rPr>
                <w:sz w:val="20"/>
                <w:szCs w:val="20"/>
                <w:lang w:val="en-US" w:eastAsia="ru-RU"/>
              </w:rPr>
              <w:t xml:space="preserve"> «</w:t>
            </w:r>
            <w:r w:rsidRPr="00D55DBE">
              <w:rPr>
                <w:sz w:val="20"/>
                <w:szCs w:val="20"/>
                <w:lang w:eastAsia="ru-RU"/>
              </w:rPr>
              <w:t>Запказнедра</w:t>
            </w:r>
            <w:r w:rsidRPr="001D4F33">
              <w:rPr>
                <w:sz w:val="20"/>
                <w:szCs w:val="20"/>
                <w:lang w:val="en-US" w:eastAsia="ru-RU"/>
              </w:rPr>
              <w:t xml:space="preserve">» </w:t>
            </w:r>
            <w:r w:rsidRPr="00D55DBE">
              <w:rPr>
                <w:sz w:val="20"/>
                <w:szCs w:val="20"/>
                <w:lang w:eastAsia="ru-RU"/>
              </w:rPr>
              <w:t>мақұлдауымен</w:t>
            </w:r>
            <w:r w:rsidRPr="001D4F33">
              <w:rPr>
                <w:sz w:val="20"/>
                <w:szCs w:val="20"/>
                <w:lang w:val="en-US" w:eastAsia="ru-RU"/>
              </w:rPr>
              <w:t xml:space="preserve"> «</w:t>
            </w:r>
            <w:r w:rsidR="001D4F33">
              <w:rPr>
                <w:sz w:val="20"/>
                <w:szCs w:val="20"/>
                <w:lang w:val="kk-KZ" w:eastAsia="ru-RU"/>
              </w:rPr>
              <w:t xml:space="preserve">Шығыс </w:t>
            </w:r>
            <w:r w:rsidRPr="00D55DBE">
              <w:rPr>
                <w:sz w:val="20"/>
                <w:szCs w:val="20"/>
                <w:lang w:eastAsia="ru-RU"/>
              </w:rPr>
              <w:t>Өріктау</w:t>
            </w:r>
            <w:r w:rsidRPr="001D4F33">
              <w:rPr>
                <w:sz w:val="20"/>
                <w:szCs w:val="20"/>
                <w:lang w:val="en-US" w:eastAsia="ru-RU"/>
              </w:rPr>
              <w:t xml:space="preserve">» </w:t>
            </w:r>
            <w:r w:rsidRPr="00D55DBE">
              <w:rPr>
                <w:sz w:val="20"/>
                <w:szCs w:val="20"/>
                <w:lang w:eastAsia="ru-RU"/>
              </w:rPr>
              <w:t>кен</w:t>
            </w:r>
            <w:r w:rsidRPr="001D4F33">
              <w:rPr>
                <w:sz w:val="20"/>
                <w:szCs w:val="20"/>
                <w:lang w:val="en-US" w:eastAsia="ru-RU"/>
              </w:rPr>
              <w:t xml:space="preserve"> </w:t>
            </w:r>
            <w:r w:rsidRPr="00D55DBE">
              <w:rPr>
                <w:sz w:val="20"/>
                <w:szCs w:val="20"/>
                <w:lang w:eastAsia="ru-RU"/>
              </w:rPr>
              <w:t>орнының</w:t>
            </w:r>
            <w:r w:rsidRPr="001D4F33">
              <w:rPr>
                <w:sz w:val="20"/>
                <w:szCs w:val="20"/>
                <w:lang w:val="en-US" w:eastAsia="ru-RU"/>
              </w:rPr>
              <w:t xml:space="preserve"> </w:t>
            </w:r>
            <w:r w:rsidRPr="00D55DBE">
              <w:rPr>
                <w:sz w:val="20"/>
                <w:szCs w:val="20"/>
                <w:lang w:eastAsia="ru-RU"/>
              </w:rPr>
              <w:t>жер</w:t>
            </w:r>
            <w:r w:rsidRPr="001D4F33">
              <w:rPr>
                <w:sz w:val="20"/>
                <w:szCs w:val="20"/>
                <w:lang w:val="en-US" w:eastAsia="ru-RU"/>
              </w:rPr>
              <w:t xml:space="preserve"> </w:t>
            </w:r>
            <w:r w:rsidRPr="00D55DBE">
              <w:rPr>
                <w:sz w:val="20"/>
                <w:szCs w:val="20"/>
                <w:lang w:eastAsia="ru-RU"/>
              </w:rPr>
              <w:t>қойнауының</w:t>
            </w:r>
            <w:r w:rsidRPr="001D4F33">
              <w:rPr>
                <w:sz w:val="20"/>
                <w:szCs w:val="20"/>
                <w:lang w:val="en-US" w:eastAsia="ru-RU"/>
              </w:rPr>
              <w:t xml:space="preserve"> </w:t>
            </w:r>
            <w:r w:rsidRPr="00D55DBE">
              <w:rPr>
                <w:sz w:val="20"/>
                <w:szCs w:val="20"/>
                <w:lang w:eastAsia="ru-RU"/>
              </w:rPr>
              <w:t>жай</w:t>
            </w:r>
            <w:r w:rsidRPr="001D4F33">
              <w:rPr>
                <w:sz w:val="20"/>
                <w:szCs w:val="20"/>
                <w:lang w:val="en-US" w:eastAsia="ru-RU"/>
              </w:rPr>
              <w:t>-</w:t>
            </w:r>
            <w:r w:rsidRPr="00D55DBE">
              <w:rPr>
                <w:sz w:val="20"/>
                <w:szCs w:val="20"/>
                <w:lang w:eastAsia="ru-RU"/>
              </w:rPr>
              <w:t>күйін</w:t>
            </w:r>
            <w:r w:rsidRPr="001D4F33">
              <w:rPr>
                <w:sz w:val="20"/>
                <w:szCs w:val="20"/>
                <w:lang w:val="en-US" w:eastAsia="ru-RU"/>
              </w:rPr>
              <w:t xml:space="preserve"> </w:t>
            </w:r>
            <w:r w:rsidRPr="00D55DBE">
              <w:rPr>
                <w:sz w:val="20"/>
                <w:szCs w:val="20"/>
                <w:lang w:eastAsia="ru-RU"/>
              </w:rPr>
              <w:t>кешенді</w:t>
            </w:r>
            <w:r w:rsidRPr="001D4F33">
              <w:rPr>
                <w:sz w:val="20"/>
                <w:szCs w:val="20"/>
                <w:lang w:val="en-US" w:eastAsia="ru-RU"/>
              </w:rPr>
              <w:t xml:space="preserve"> </w:t>
            </w:r>
            <w:r w:rsidRPr="00D55DBE">
              <w:rPr>
                <w:sz w:val="20"/>
                <w:szCs w:val="20"/>
                <w:lang w:eastAsia="ru-RU"/>
              </w:rPr>
              <w:t>геодинамикалық</w:t>
            </w:r>
            <w:r w:rsidRPr="001D4F33">
              <w:rPr>
                <w:sz w:val="20"/>
                <w:szCs w:val="20"/>
                <w:lang w:val="en-US" w:eastAsia="ru-RU"/>
              </w:rPr>
              <w:t xml:space="preserve"> </w:t>
            </w:r>
            <w:r w:rsidRPr="00D55DBE">
              <w:rPr>
                <w:sz w:val="20"/>
                <w:szCs w:val="20"/>
                <w:lang w:eastAsia="ru-RU"/>
              </w:rPr>
              <w:t>мониторингтеу</w:t>
            </w:r>
            <w:r w:rsidRPr="001D4F33">
              <w:rPr>
                <w:sz w:val="20"/>
                <w:szCs w:val="20"/>
                <w:lang w:val="en-US" w:eastAsia="ru-RU"/>
              </w:rPr>
              <w:t xml:space="preserve"> </w:t>
            </w:r>
            <w:r w:rsidRPr="00D55DBE">
              <w:rPr>
                <w:sz w:val="20"/>
                <w:szCs w:val="20"/>
                <w:lang w:eastAsia="ru-RU"/>
              </w:rPr>
              <w:t>бағдарламасы</w:t>
            </w:r>
          </w:p>
        </w:tc>
        <w:tc>
          <w:tcPr>
            <w:tcW w:w="1276" w:type="dxa"/>
            <w:tcBorders>
              <w:top w:val="single" w:sz="4" w:space="0" w:color="auto"/>
              <w:left w:val="single" w:sz="4" w:space="0" w:color="auto"/>
              <w:bottom w:val="single" w:sz="4" w:space="0" w:color="auto"/>
              <w:right w:val="single" w:sz="4" w:space="0" w:color="auto"/>
            </w:tcBorders>
            <w:vAlign w:val="center"/>
          </w:tcPr>
          <w:p w14:paraId="68055D5F" w14:textId="77777777" w:rsidR="00F54E05" w:rsidRPr="00477EC5" w:rsidRDefault="00F54E05" w:rsidP="00F54E05">
            <w:pPr>
              <w:jc w:val="center"/>
              <w:rPr>
                <w:sz w:val="20"/>
                <w:szCs w:val="20"/>
                <w:lang w:eastAsia="ru-RU"/>
              </w:rPr>
            </w:pPr>
            <w:r w:rsidRPr="00D55DBE">
              <w:rPr>
                <w:color w:val="000000"/>
                <w:sz w:val="20"/>
                <w:szCs w:val="20"/>
                <w:lang w:eastAsia="ru-RU"/>
              </w:rPr>
              <w:t>бағдарлама</w:t>
            </w:r>
          </w:p>
        </w:tc>
        <w:tc>
          <w:tcPr>
            <w:tcW w:w="851" w:type="dxa"/>
            <w:tcBorders>
              <w:top w:val="single" w:sz="4" w:space="0" w:color="auto"/>
              <w:left w:val="single" w:sz="4" w:space="0" w:color="auto"/>
              <w:bottom w:val="single" w:sz="4" w:space="0" w:color="auto"/>
              <w:right w:val="single" w:sz="4" w:space="0" w:color="auto"/>
            </w:tcBorders>
            <w:noWrap/>
            <w:vAlign w:val="center"/>
          </w:tcPr>
          <w:p w14:paraId="30DBFD19" w14:textId="77777777" w:rsidR="00F54E05" w:rsidRPr="00477EC5" w:rsidRDefault="00F54E05" w:rsidP="00F54E05">
            <w:pPr>
              <w:jc w:val="center"/>
              <w:rPr>
                <w:sz w:val="20"/>
                <w:szCs w:val="20"/>
                <w:lang w:eastAsia="ru-RU"/>
              </w:rPr>
            </w:pPr>
            <w:r w:rsidRPr="00D55DBE">
              <w:rPr>
                <w:color w:val="000000"/>
                <w:sz w:val="20"/>
                <w:szCs w:val="20"/>
                <w:lang w:eastAsia="ru-RU"/>
              </w:rPr>
              <w:t>1</w:t>
            </w:r>
          </w:p>
        </w:tc>
        <w:tc>
          <w:tcPr>
            <w:tcW w:w="1275" w:type="dxa"/>
            <w:tcBorders>
              <w:top w:val="single" w:sz="4" w:space="0" w:color="auto"/>
              <w:left w:val="single" w:sz="4" w:space="0" w:color="auto"/>
              <w:bottom w:val="single" w:sz="4" w:space="0" w:color="auto"/>
              <w:right w:val="single" w:sz="4" w:space="0" w:color="auto"/>
            </w:tcBorders>
            <w:vAlign w:val="center"/>
          </w:tcPr>
          <w:p w14:paraId="02897E07" w14:textId="77777777" w:rsidR="00F54E05" w:rsidRPr="00477EC5" w:rsidRDefault="00F54E05" w:rsidP="00F54E05">
            <w:pPr>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D7D48DB" w14:textId="52CF4021" w:rsidR="00F54E05" w:rsidRPr="001D4F33" w:rsidRDefault="001D4F33" w:rsidP="001D4F33">
            <w:pPr>
              <w:jc w:val="center"/>
              <w:rPr>
                <w:color w:val="000000"/>
                <w:sz w:val="20"/>
                <w:szCs w:val="20"/>
                <w:lang w:val="kk-KZ" w:eastAsia="ru-RU"/>
              </w:rPr>
            </w:pPr>
            <w:r>
              <w:rPr>
                <w:color w:val="000000"/>
                <w:sz w:val="20"/>
                <w:szCs w:val="20"/>
                <w:lang w:eastAsia="ru-RU"/>
              </w:rPr>
              <w:t>2026 ж.</w:t>
            </w:r>
            <w:r w:rsidR="00F54E05">
              <w:rPr>
                <w:color w:val="000000"/>
                <w:sz w:val="20"/>
                <w:szCs w:val="20"/>
                <w:lang w:eastAsia="ru-RU"/>
              </w:rPr>
              <w:t>31</w:t>
            </w:r>
            <w:r>
              <w:rPr>
                <w:color w:val="000000"/>
                <w:sz w:val="20"/>
                <w:szCs w:val="20"/>
                <w:lang w:val="kk-KZ" w:eastAsia="ru-RU"/>
              </w:rPr>
              <w:t xml:space="preserve">.12 </w:t>
            </w:r>
            <w:r w:rsidR="00F54E05">
              <w:rPr>
                <w:color w:val="000000"/>
                <w:sz w:val="20"/>
                <w:szCs w:val="20"/>
                <w:lang w:eastAsia="ru-RU"/>
              </w:rPr>
              <w:t>дейін.</w:t>
            </w:r>
          </w:p>
        </w:tc>
        <w:tc>
          <w:tcPr>
            <w:tcW w:w="1560" w:type="dxa"/>
            <w:tcBorders>
              <w:top w:val="single" w:sz="4" w:space="0" w:color="auto"/>
              <w:left w:val="single" w:sz="4" w:space="0" w:color="auto"/>
              <w:bottom w:val="single" w:sz="4" w:space="0" w:color="auto"/>
              <w:right w:val="single" w:sz="4" w:space="0" w:color="auto"/>
            </w:tcBorders>
            <w:vAlign w:val="center"/>
          </w:tcPr>
          <w:p w14:paraId="4A60F1AB" w14:textId="77777777" w:rsidR="00F54E05" w:rsidRPr="001778CC" w:rsidRDefault="00F54E05" w:rsidP="00F54E05">
            <w:pPr>
              <w:jc w:val="center"/>
              <w:rPr>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4240D8F" w14:textId="77777777" w:rsidR="00F54E05" w:rsidRPr="001778CC" w:rsidRDefault="00F54E05" w:rsidP="00F54E05">
            <w:pPr>
              <w:jc w:val="center"/>
              <w:rPr>
                <w:sz w:val="20"/>
                <w:szCs w:val="20"/>
                <w:lang w:val="en-US" w:eastAsia="ru-RU"/>
              </w:rPr>
            </w:pPr>
            <w:r>
              <w:rPr>
                <w:sz w:val="20"/>
                <w:szCs w:val="20"/>
                <w:lang w:val="en-US" w:eastAsia="ru-RU"/>
              </w:rPr>
              <w:t>15.4</w:t>
            </w:r>
          </w:p>
        </w:tc>
      </w:tr>
      <w:tr w:rsidR="00F54E05" w:rsidRPr="00D55DBE" w14:paraId="318CD4C9" w14:textId="77777777" w:rsidTr="00D55DBE">
        <w:trPr>
          <w:trHeight w:val="380"/>
        </w:trPr>
        <w:tc>
          <w:tcPr>
            <w:tcW w:w="2943" w:type="dxa"/>
            <w:gridSpan w:val="2"/>
            <w:tcBorders>
              <w:top w:val="single" w:sz="4" w:space="0" w:color="auto"/>
              <w:left w:val="single" w:sz="4" w:space="0" w:color="auto"/>
              <w:bottom w:val="single" w:sz="4" w:space="0" w:color="auto"/>
              <w:right w:val="single" w:sz="4" w:space="0" w:color="auto"/>
            </w:tcBorders>
            <w:vAlign w:val="center"/>
          </w:tcPr>
          <w:p w14:paraId="17000867" w14:textId="77777777" w:rsidR="00F54E05" w:rsidRPr="00D55DBE" w:rsidRDefault="00F54E05" w:rsidP="00F54E05">
            <w:pPr>
              <w:rPr>
                <w:b/>
                <w:sz w:val="20"/>
                <w:szCs w:val="20"/>
                <w:lang w:eastAsia="ru-RU"/>
              </w:rPr>
            </w:pPr>
            <w:r w:rsidRPr="00D55DBE">
              <w:rPr>
                <w:b/>
                <w:sz w:val="20"/>
                <w:szCs w:val="20"/>
                <w:lang w:eastAsia="ru-RU"/>
              </w:rPr>
              <w:t>ЖАЛПЫ СОМА:</w:t>
            </w:r>
          </w:p>
        </w:tc>
        <w:tc>
          <w:tcPr>
            <w:tcW w:w="1276" w:type="dxa"/>
            <w:tcBorders>
              <w:top w:val="single" w:sz="4" w:space="0" w:color="auto"/>
              <w:left w:val="single" w:sz="4" w:space="0" w:color="auto"/>
              <w:bottom w:val="single" w:sz="4" w:space="0" w:color="auto"/>
              <w:right w:val="single" w:sz="4" w:space="0" w:color="auto"/>
            </w:tcBorders>
            <w:vAlign w:val="center"/>
          </w:tcPr>
          <w:p w14:paraId="774F2052" w14:textId="77777777" w:rsidR="00F54E05" w:rsidRPr="00D55DBE" w:rsidRDefault="00F54E05" w:rsidP="00F54E05">
            <w:pPr>
              <w:jc w:val="center"/>
              <w:rPr>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197DFE1" w14:textId="77777777" w:rsidR="00F54E05" w:rsidRPr="00D55DBE" w:rsidRDefault="00F54E05" w:rsidP="00F54E05">
            <w:pPr>
              <w:jc w:val="center"/>
              <w:rPr>
                <w:b/>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2A747868" w14:textId="77777777" w:rsidR="00F54E05" w:rsidRPr="00D55DBE" w:rsidRDefault="00F54E05" w:rsidP="00F54E05">
            <w:pPr>
              <w:jc w:val="center"/>
              <w:rPr>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513BF410" w14:textId="77777777" w:rsidR="00F54E05" w:rsidRPr="00D55DBE" w:rsidRDefault="00F54E05" w:rsidP="00F54E05">
            <w:pPr>
              <w:jc w:val="center"/>
              <w:rPr>
                <w:b/>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040EF231" w14:textId="77777777" w:rsidR="00F54E05" w:rsidRPr="00D55DBE" w:rsidRDefault="00F54E05" w:rsidP="00F54E05">
            <w:pPr>
              <w:jc w:val="center"/>
              <w:rPr>
                <w:b/>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C6DF640" w14:textId="77777777" w:rsidR="00F54E05" w:rsidRPr="00D55DBE" w:rsidRDefault="00F54E05" w:rsidP="00F54E05">
            <w:pPr>
              <w:jc w:val="center"/>
              <w:rPr>
                <w:b/>
                <w:color w:val="000000"/>
                <w:sz w:val="20"/>
                <w:szCs w:val="20"/>
                <w:lang w:eastAsia="ru-RU"/>
              </w:rPr>
            </w:pPr>
            <w:r w:rsidRPr="00D55DBE">
              <w:rPr>
                <w:b/>
                <w:color w:val="000000"/>
                <w:sz w:val="20"/>
                <w:szCs w:val="20"/>
                <w:lang w:eastAsia="ru-RU"/>
              </w:rPr>
              <w:t>100</w:t>
            </w:r>
          </w:p>
        </w:tc>
      </w:tr>
    </w:tbl>
    <w:p w14:paraId="02CBED34" w14:textId="77777777" w:rsidR="00D55DBE" w:rsidRDefault="00D55DBE" w:rsidP="00C15CD4">
      <w:pPr>
        <w:ind w:left="567"/>
        <w:jc w:val="both"/>
        <w:rPr>
          <w:b/>
          <w:spacing w:val="-5"/>
          <w:lang w:val="kk-KZ" w:eastAsia="ru-RU"/>
        </w:rPr>
      </w:pPr>
    </w:p>
    <w:p w14:paraId="6457909F" w14:textId="77777777" w:rsidR="00200027" w:rsidRPr="00656AA3" w:rsidRDefault="00200027" w:rsidP="00C15CD4">
      <w:pPr>
        <w:jc w:val="both"/>
        <w:rPr>
          <w:b/>
          <w:bCs/>
          <w:lang w:eastAsia="ru-RU"/>
        </w:rPr>
      </w:pPr>
    </w:p>
    <w:p w14:paraId="0E540E77" w14:textId="77777777" w:rsidR="00C15CD4" w:rsidRPr="00656AA3" w:rsidRDefault="00C15CD4" w:rsidP="00C15CD4">
      <w:pPr>
        <w:jc w:val="both"/>
        <w:rPr>
          <w:b/>
          <w:bCs/>
          <w:lang w:eastAsia="ru-RU"/>
        </w:rPr>
      </w:pPr>
      <w:r w:rsidRPr="00656AA3">
        <w:rPr>
          <w:b/>
          <w:bCs/>
          <w:lang w:eastAsia="ru-RU"/>
        </w:rPr>
        <w:t>7.</w:t>
      </w:r>
      <w:r w:rsidRPr="00656AA3">
        <w:rPr>
          <w:b/>
          <w:bCs/>
          <w:lang w:eastAsia="ru-RU"/>
        </w:rPr>
        <w:tab/>
        <w:t>Төлем шарттары.</w:t>
      </w:r>
    </w:p>
    <w:p w14:paraId="49BBA886" w14:textId="77777777" w:rsidR="00C15CD4" w:rsidRPr="00656AA3" w:rsidRDefault="00C15CD4" w:rsidP="00C15CD4">
      <w:pPr>
        <w:jc w:val="both"/>
      </w:pPr>
      <w:r w:rsidRPr="00656AA3">
        <w:t>Келісім шарттарына сәйкес.</w:t>
      </w:r>
    </w:p>
    <w:p w14:paraId="3F3CE67C" w14:textId="77777777" w:rsidR="001C669E" w:rsidRPr="00656AA3" w:rsidRDefault="001C669E">
      <w:pPr>
        <w:jc w:val="both"/>
        <w:rPr>
          <w:b/>
          <w:bCs/>
        </w:rPr>
      </w:pPr>
    </w:p>
    <w:p w14:paraId="1E62F9AB" w14:textId="77777777" w:rsidR="001C669E" w:rsidRPr="00656AA3" w:rsidRDefault="001C669E">
      <w:pPr>
        <w:jc w:val="both"/>
        <w:rPr>
          <w:b/>
          <w:bCs/>
        </w:rPr>
      </w:pP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1"/>
        <w:gridCol w:w="4883"/>
      </w:tblGrid>
      <w:tr w:rsidR="007247CF" w:rsidRPr="00D07667" w14:paraId="2611610C" w14:textId="77777777" w:rsidTr="001A6A3A">
        <w:trPr>
          <w:trHeight w:val="1708"/>
        </w:trPr>
        <w:tc>
          <w:tcPr>
            <w:tcW w:w="7280" w:type="dxa"/>
          </w:tcPr>
          <w:p w14:paraId="5610C7B2" w14:textId="77777777" w:rsidR="007247CF" w:rsidRPr="00D07667" w:rsidRDefault="007247CF" w:rsidP="001A6A3A">
            <w:pPr>
              <w:jc w:val="both"/>
              <w:rPr>
                <w:rFonts w:eastAsia="Calibri"/>
                <w:b/>
                <w:lang w:val="kk-KZ"/>
              </w:rPr>
            </w:pPr>
            <w:r w:rsidRPr="00D07667">
              <w:rPr>
                <w:rFonts w:eastAsia="Calibri"/>
                <w:b/>
              </w:rPr>
              <w:t>ТҰТЫНУШЫ:</w:t>
            </w:r>
          </w:p>
          <w:p w14:paraId="5CC9E8CE" w14:textId="77777777" w:rsidR="007247CF" w:rsidRPr="00D07667" w:rsidRDefault="007247CF" w:rsidP="001A6A3A">
            <w:pPr>
              <w:jc w:val="both"/>
              <w:rPr>
                <w:rFonts w:eastAsia="Calibri"/>
                <w:b/>
                <w:lang w:val="kk-KZ"/>
              </w:rPr>
            </w:pPr>
            <w:r w:rsidRPr="00D07667">
              <w:rPr>
                <w:rFonts w:eastAsia="Calibri"/>
                <w:b/>
                <w:lang w:val="kk-KZ"/>
              </w:rPr>
              <w:t>«Урихтау Оперейтинг» ЖШС</w:t>
            </w:r>
          </w:p>
          <w:p w14:paraId="48F50B51" w14:textId="77777777" w:rsidR="007247CF" w:rsidRPr="00D07667" w:rsidRDefault="007247CF" w:rsidP="001A6A3A">
            <w:pPr>
              <w:jc w:val="both"/>
              <w:rPr>
                <w:rFonts w:eastAsia="Calibri"/>
                <w:b/>
                <w:lang w:val="kk-KZ"/>
              </w:rPr>
            </w:pPr>
          </w:p>
          <w:p w14:paraId="7BBFEC27" w14:textId="77777777" w:rsidR="007247CF" w:rsidRPr="00D07667" w:rsidRDefault="007247CF" w:rsidP="001A6A3A">
            <w:pPr>
              <w:jc w:val="both"/>
              <w:rPr>
                <w:rFonts w:eastAsia="Calibri"/>
                <w:b/>
                <w:lang w:val="kk-KZ"/>
              </w:rPr>
            </w:pPr>
          </w:p>
          <w:p w14:paraId="0CD38A2F" w14:textId="77777777" w:rsidR="007247CF" w:rsidRPr="00D07667" w:rsidRDefault="007247CF" w:rsidP="001A6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D07667">
              <w:rPr>
                <w:b/>
              </w:rPr>
              <w:t>Бас геолог</w:t>
            </w:r>
          </w:p>
          <w:p w14:paraId="2A68E3D9" w14:textId="77777777" w:rsidR="007247CF" w:rsidRPr="00D07667" w:rsidRDefault="007247CF" w:rsidP="001A6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p>
          <w:p w14:paraId="14F9CD35" w14:textId="77777777" w:rsidR="007247CF" w:rsidRPr="00D07667" w:rsidRDefault="007247CF" w:rsidP="001A6A3A">
            <w:pPr>
              <w:jc w:val="both"/>
              <w:rPr>
                <w:rFonts w:eastAsia="Calibri"/>
              </w:rPr>
            </w:pPr>
            <w:r w:rsidRPr="00D07667">
              <w:rPr>
                <w:b/>
              </w:rPr>
              <w:t xml:space="preserve">_________________ Рахымберді Р.    </w:t>
            </w:r>
          </w:p>
        </w:tc>
        <w:tc>
          <w:tcPr>
            <w:tcW w:w="7280" w:type="dxa"/>
          </w:tcPr>
          <w:p w14:paraId="4E4227C5" w14:textId="77777777" w:rsidR="007247CF" w:rsidRPr="00D07667" w:rsidRDefault="007247CF" w:rsidP="001A6A3A">
            <w:pPr>
              <w:spacing w:line="276" w:lineRule="auto"/>
              <w:rPr>
                <w:b/>
                <w:bCs/>
              </w:rPr>
            </w:pPr>
            <w:r w:rsidRPr="00D07667">
              <w:rPr>
                <w:b/>
                <w:bCs/>
                <w:lang w:val="kk-KZ"/>
              </w:rPr>
              <w:t>ОРЫНДАУШЫ:</w:t>
            </w:r>
          </w:p>
          <w:p w14:paraId="5AFC8F46" w14:textId="77777777" w:rsidR="007247CF" w:rsidRPr="00D07667" w:rsidRDefault="007247CF" w:rsidP="001A6A3A">
            <w:pPr>
              <w:jc w:val="both"/>
              <w:rPr>
                <w:rFonts w:eastAsia="Calibri"/>
              </w:rPr>
            </w:pPr>
          </w:p>
        </w:tc>
      </w:tr>
    </w:tbl>
    <w:p w14:paraId="03C4E36D" w14:textId="77777777" w:rsidR="00414919" w:rsidRPr="00476780" w:rsidRDefault="00414919" w:rsidP="007247CF">
      <w:pPr>
        <w:suppressAutoHyphens/>
        <w:rPr>
          <w:b/>
          <w:lang w:val="en-US"/>
        </w:rPr>
      </w:pPr>
    </w:p>
    <w:sectPr w:rsidR="00414919" w:rsidRPr="00476780" w:rsidSect="001161E6">
      <w:footerReference w:type="default" r:id="rId8"/>
      <w:pgSz w:w="11906" w:h="16838"/>
      <w:pgMar w:top="1134" w:right="850" w:bottom="1135" w:left="1418"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BCD70" w14:textId="77777777" w:rsidR="00FC2A9A" w:rsidRDefault="00FC2A9A" w:rsidP="00907E8D">
      <w:r>
        <w:separator/>
      </w:r>
    </w:p>
  </w:endnote>
  <w:endnote w:type="continuationSeparator" w:id="0">
    <w:p w14:paraId="473CE91C" w14:textId="77777777" w:rsidR="00FC2A9A" w:rsidRDefault="00FC2A9A" w:rsidP="00907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14112977"/>
      <w:docPartObj>
        <w:docPartGallery w:val="Page Numbers (Bottom of Page)"/>
        <w:docPartUnique/>
      </w:docPartObj>
    </w:sdtPr>
    <w:sdtContent>
      <w:sdt>
        <w:sdtPr>
          <w:rPr>
            <w:sz w:val="20"/>
            <w:szCs w:val="20"/>
          </w:rPr>
          <w:id w:val="-1878005522"/>
          <w:docPartObj>
            <w:docPartGallery w:val="Page Numbers (Top of Page)"/>
            <w:docPartUnique/>
          </w:docPartObj>
        </w:sdtPr>
        <w:sdtContent>
          <w:p w14:paraId="5A322C6C" w14:textId="77777777" w:rsidR="000D6640" w:rsidRPr="007865CD" w:rsidRDefault="000D6640" w:rsidP="007865CD">
            <w:pPr>
              <w:pStyle w:val="a4"/>
              <w:jc w:val="right"/>
              <w:rPr>
                <w:sz w:val="20"/>
                <w:szCs w:val="20"/>
              </w:rPr>
            </w:pPr>
            <w:r w:rsidRPr="007865CD">
              <w:rPr>
                <w:sz w:val="20"/>
                <w:szCs w:val="20"/>
              </w:rPr>
              <w:t>П.</w:t>
            </w:r>
            <w:r w:rsidRPr="007865CD">
              <w:rPr>
                <w:sz w:val="20"/>
                <w:szCs w:val="20"/>
              </w:rPr>
              <w:fldChar w:fldCharType="begin"/>
            </w:r>
            <w:r w:rsidRPr="007865CD">
              <w:rPr>
                <w:sz w:val="20"/>
                <w:szCs w:val="20"/>
              </w:rPr>
              <w:instrText>PAGE</w:instrText>
            </w:r>
            <w:r w:rsidRPr="007865CD">
              <w:rPr>
                <w:sz w:val="20"/>
                <w:szCs w:val="20"/>
              </w:rPr>
              <w:fldChar w:fldCharType="separate"/>
            </w:r>
            <w:r w:rsidR="00123D73">
              <w:rPr>
                <w:noProof/>
                <w:sz w:val="20"/>
                <w:szCs w:val="20"/>
              </w:rPr>
              <w:t>41</w:t>
            </w:r>
            <w:r w:rsidRPr="007865CD">
              <w:rPr>
                <w:sz w:val="20"/>
                <w:szCs w:val="20"/>
              </w:rPr>
              <w:fldChar w:fldCharType="end"/>
            </w:r>
            <w:r w:rsidRPr="007865CD">
              <w:rPr>
                <w:sz w:val="20"/>
                <w:szCs w:val="20"/>
              </w:rPr>
              <w:t>-дан</w:t>
            </w:r>
            <w:r w:rsidRPr="007865CD">
              <w:rPr>
                <w:sz w:val="20"/>
                <w:szCs w:val="20"/>
              </w:rPr>
              <w:fldChar w:fldCharType="begin"/>
            </w:r>
            <w:r w:rsidRPr="007865CD">
              <w:rPr>
                <w:sz w:val="20"/>
                <w:szCs w:val="20"/>
              </w:rPr>
              <w:instrText>NUMPAGES</w:instrText>
            </w:r>
            <w:r w:rsidRPr="007865CD">
              <w:rPr>
                <w:sz w:val="20"/>
                <w:szCs w:val="20"/>
              </w:rPr>
              <w:fldChar w:fldCharType="separate"/>
            </w:r>
            <w:r w:rsidR="00123D73">
              <w:rPr>
                <w:noProof/>
                <w:sz w:val="20"/>
                <w:szCs w:val="20"/>
              </w:rPr>
              <w:t>42</w:t>
            </w:r>
            <w:r w:rsidRPr="007865CD">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DDAF8" w14:textId="77777777" w:rsidR="00FC2A9A" w:rsidRDefault="00FC2A9A" w:rsidP="00907E8D">
      <w:r>
        <w:separator/>
      </w:r>
    </w:p>
  </w:footnote>
  <w:footnote w:type="continuationSeparator" w:id="0">
    <w:p w14:paraId="7E80049A" w14:textId="77777777" w:rsidR="00FC2A9A" w:rsidRDefault="00FC2A9A" w:rsidP="00907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A5A"/>
    <w:multiLevelType w:val="hybridMultilevel"/>
    <w:tmpl w:val="44F011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6F2198"/>
    <w:multiLevelType w:val="hybridMultilevel"/>
    <w:tmpl w:val="D3AAC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70347"/>
    <w:multiLevelType w:val="hybridMultilevel"/>
    <w:tmpl w:val="B92C77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9A2CFC"/>
    <w:multiLevelType w:val="hybridMultilevel"/>
    <w:tmpl w:val="1D5A6596"/>
    <w:lvl w:ilvl="0" w:tplc="B6402F76">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60441A5"/>
    <w:multiLevelType w:val="multilevel"/>
    <w:tmpl w:val="43F456F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B8476D"/>
    <w:multiLevelType w:val="hybridMultilevel"/>
    <w:tmpl w:val="863088D2"/>
    <w:lvl w:ilvl="0" w:tplc="77E4DFA2">
      <w:start w:val="1"/>
      <w:numFmt w:val="decimal"/>
      <w:lvlText w:val="%1."/>
      <w:lvlJc w:val="left"/>
      <w:pPr>
        <w:ind w:left="720" w:hanging="360"/>
      </w:pPr>
      <w:rPr>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21FD3"/>
    <w:multiLevelType w:val="hybridMultilevel"/>
    <w:tmpl w:val="93F6BBBA"/>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EA60C3E"/>
    <w:multiLevelType w:val="multilevel"/>
    <w:tmpl w:val="A2E236C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C94D51"/>
    <w:multiLevelType w:val="hybridMultilevel"/>
    <w:tmpl w:val="9B7C687E"/>
    <w:lvl w:ilvl="0" w:tplc="60783DDC">
      <w:start w:val="10"/>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21852016"/>
    <w:multiLevelType w:val="hybridMultilevel"/>
    <w:tmpl w:val="482877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BA4FD9"/>
    <w:multiLevelType w:val="hybridMultilevel"/>
    <w:tmpl w:val="D9CE3FB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13274D"/>
    <w:multiLevelType w:val="multilevel"/>
    <w:tmpl w:val="F9FA6CE6"/>
    <w:lvl w:ilvl="0">
      <w:start w:val="1"/>
      <w:numFmt w:val="decimal"/>
      <w:lvlText w:val="%1."/>
      <w:lvlJc w:val="left"/>
      <w:pPr>
        <w:ind w:left="360" w:hanging="360"/>
      </w:pPr>
      <w:rPr>
        <w:rFonts w:hint="default"/>
        <w:sz w:val="20"/>
      </w:rPr>
    </w:lvl>
    <w:lvl w:ilvl="1">
      <w:start w:val="6"/>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2" w15:restartNumberingAfterBreak="0">
    <w:nsid w:val="2702441A"/>
    <w:multiLevelType w:val="hybridMultilevel"/>
    <w:tmpl w:val="BDE8F63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1848BE"/>
    <w:multiLevelType w:val="hybridMultilevel"/>
    <w:tmpl w:val="3CFA8CD2"/>
    <w:lvl w:ilvl="0" w:tplc="FFFFFFFF">
      <w:start w:val="1"/>
      <w:numFmt w:val="bullet"/>
      <w:lvlText w:val=""/>
      <w:lvlJc w:val="left"/>
      <w:pPr>
        <w:ind w:left="2131" w:hanging="360"/>
      </w:pPr>
      <w:rPr>
        <w:rFonts w:ascii="Symbol" w:hAnsi="Symbol" w:hint="default"/>
      </w:rPr>
    </w:lvl>
    <w:lvl w:ilvl="1" w:tplc="5720BF6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5E03C1"/>
    <w:multiLevelType w:val="multilevel"/>
    <w:tmpl w:val="88B899EE"/>
    <w:lvl w:ilvl="0">
      <w:start w:val="3"/>
      <w:numFmt w:val="decimal"/>
      <w:lvlText w:val="%1."/>
      <w:lvlJc w:val="left"/>
      <w:pPr>
        <w:ind w:left="405" w:hanging="405"/>
      </w:pPr>
      <w:rPr>
        <w:rFonts w:hint="default"/>
      </w:rPr>
    </w:lvl>
    <w:lvl w:ilvl="1">
      <w:start w:val="10"/>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EE2570B"/>
    <w:multiLevelType w:val="hybridMultilevel"/>
    <w:tmpl w:val="DEE20B58"/>
    <w:lvl w:ilvl="0" w:tplc="4BC087B0">
      <w:start w:val="1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4F358B"/>
    <w:multiLevelType w:val="hybridMultilevel"/>
    <w:tmpl w:val="B038D1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E7D14BE"/>
    <w:multiLevelType w:val="hybridMultilevel"/>
    <w:tmpl w:val="DB749A2A"/>
    <w:lvl w:ilvl="0" w:tplc="5720BF6E">
      <w:start w:val="1"/>
      <w:numFmt w:val="bullet"/>
      <w:lvlText w:val=""/>
      <w:lvlJc w:val="left"/>
      <w:pPr>
        <w:ind w:left="2131"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5531CD"/>
    <w:multiLevelType w:val="hybridMultilevel"/>
    <w:tmpl w:val="AB2EA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7F172D"/>
    <w:multiLevelType w:val="multilevel"/>
    <w:tmpl w:val="BBFAFE72"/>
    <w:lvl w:ilvl="0">
      <w:start w:val="1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8E7269"/>
    <w:multiLevelType w:val="hybridMultilevel"/>
    <w:tmpl w:val="B2DC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53FBE"/>
    <w:multiLevelType w:val="multilevel"/>
    <w:tmpl w:val="1690F832"/>
    <w:lvl w:ilvl="0">
      <w:start w:val="1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FCC312"/>
    <w:multiLevelType w:val="multilevel"/>
    <w:tmpl w:val="50FCC312"/>
    <w:name w:val="Нумерованный список 1"/>
    <w:lvl w:ilvl="0">
      <w:start w:val="1"/>
      <w:numFmt w:val="decimal"/>
      <w:lvlText w:val="%1."/>
      <w:lvlJc w:val="left"/>
      <w:rPr>
        <w:b w:val="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3" w15:restartNumberingAfterBreak="0">
    <w:nsid w:val="50FCC313"/>
    <w:multiLevelType w:val="multilevel"/>
    <w:tmpl w:val="50FCC313"/>
    <w:name w:val="Нумерованный список 2"/>
    <w:lvl w:ilvl="0">
      <w:start w:val="1"/>
      <w:numFmt w:val="decimal"/>
      <w:lvlText w:val="%1."/>
      <w:lvlJc w:val="left"/>
      <w:rPr>
        <w:b/>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50FCC315"/>
    <w:multiLevelType w:val="multilevel"/>
    <w:tmpl w:val="50FCC315"/>
    <w:name w:val="Нумерованный список 4"/>
    <w:lvl w:ilvl="0">
      <w:start w:val="4"/>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5" w15:restartNumberingAfterBreak="0">
    <w:nsid w:val="50FCC317"/>
    <w:multiLevelType w:val="multilevel"/>
    <w:tmpl w:val="50FCC317"/>
    <w:name w:val="Нумерованный список 6"/>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0FCC319"/>
    <w:multiLevelType w:val="multilevel"/>
    <w:tmpl w:val="50FCC319"/>
    <w:name w:val="Нумерованный список 8"/>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15:restartNumberingAfterBreak="0">
    <w:nsid w:val="50FCC31A"/>
    <w:multiLevelType w:val="multilevel"/>
    <w:tmpl w:val="50FCC31A"/>
    <w:name w:val="Нумерованный список 9"/>
    <w:lvl w:ilvl="0">
      <w:start w:val="1"/>
      <w:numFmt w:val="decimal"/>
      <w:lvlText w:val="%1."/>
      <w:lvlJc w:val="left"/>
      <w:pPr>
        <w:tabs>
          <w:tab w:val="left" w:pos="284"/>
        </w:tabs>
      </w:pPr>
      <w:rPr>
        <w:rFonts w:ascii="Times New Roman" w:hAnsi="Times New Roman"/>
      </w:rPr>
    </w:lvl>
    <w:lvl w:ilvl="1">
      <w:start w:val="1"/>
      <w:numFmt w:val="lowerLetter"/>
      <w:lvlText w:val="%2."/>
      <w:lvlJc w:val="left"/>
      <w:pPr>
        <w:tabs>
          <w:tab w:val="left" w:pos="1004"/>
        </w:tabs>
      </w:pPr>
    </w:lvl>
    <w:lvl w:ilvl="2">
      <w:start w:val="1"/>
      <w:numFmt w:val="lowerRoman"/>
      <w:lvlText w:val="%3."/>
      <w:lvlJc w:val="left"/>
      <w:pPr>
        <w:tabs>
          <w:tab w:val="left" w:pos="1904"/>
        </w:tabs>
      </w:pPr>
    </w:lvl>
    <w:lvl w:ilvl="3">
      <w:start w:val="1"/>
      <w:numFmt w:val="decimal"/>
      <w:lvlText w:val="%4."/>
      <w:lvlJc w:val="left"/>
      <w:pPr>
        <w:tabs>
          <w:tab w:val="left" w:pos="2444"/>
        </w:tabs>
      </w:pPr>
    </w:lvl>
    <w:lvl w:ilvl="4">
      <w:start w:val="1"/>
      <w:numFmt w:val="lowerLetter"/>
      <w:lvlText w:val="%5."/>
      <w:lvlJc w:val="left"/>
      <w:pPr>
        <w:tabs>
          <w:tab w:val="left" w:pos="3164"/>
        </w:tabs>
      </w:pPr>
    </w:lvl>
    <w:lvl w:ilvl="5">
      <w:start w:val="1"/>
      <w:numFmt w:val="lowerRoman"/>
      <w:lvlText w:val="%6."/>
      <w:lvlJc w:val="left"/>
      <w:pPr>
        <w:tabs>
          <w:tab w:val="left" w:pos="4064"/>
        </w:tabs>
      </w:pPr>
    </w:lvl>
    <w:lvl w:ilvl="6">
      <w:start w:val="1"/>
      <w:numFmt w:val="decimal"/>
      <w:lvlText w:val="%7."/>
      <w:lvlJc w:val="left"/>
      <w:pPr>
        <w:tabs>
          <w:tab w:val="left" w:pos="4604"/>
        </w:tabs>
      </w:pPr>
    </w:lvl>
    <w:lvl w:ilvl="7">
      <w:start w:val="1"/>
      <w:numFmt w:val="lowerLetter"/>
      <w:lvlText w:val="%8."/>
      <w:lvlJc w:val="left"/>
      <w:pPr>
        <w:tabs>
          <w:tab w:val="left" w:pos="5324"/>
        </w:tabs>
      </w:pPr>
    </w:lvl>
    <w:lvl w:ilvl="8">
      <w:start w:val="1"/>
      <w:numFmt w:val="lowerRoman"/>
      <w:lvlText w:val="%9."/>
      <w:lvlJc w:val="left"/>
      <w:pPr>
        <w:tabs>
          <w:tab w:val="left" w:pos="6224"/>
        </w:tabs>
      </w:pPr>
    </w:lvl>
  </w:abstractNum>
  <w:abstractNum w:abstractNumId="28" w15:restartNumberingAfterBreak="0">
    <w:nsid w:val="52DB7426"/>
    <w:multiLevelType w:val="hybridMultilevel"/>
    <w:tmpl w:val="0C3255A6"/>
    <w:lvl w:ilvl="0" w:tplc="98BA9D46">
      <w:start w:val="14"/>
      <w:numFmt w:val="decimal"/>
      <w:lvlText w:val="%1."/>
      <w:lvlJc w:val="left"/>
      <w:pPr>
        <w:ind w:left="1069" w:hanging="36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5ED2A36"/>
    <w:multiLevelType w:val="multilevel"/>
    <w:tmpl w:val="426C831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7C275B"/>
    <w:multiLevelType w:val="hybridMultilevel"/>
    <w:tmpl w:val="FDDA5EE0"/>
    <w:lvl w:ilvl="0" w:tplc="13E6E2E4">
      <w:start w:val="1"/>
      <w:numFmt w:val="decimal"/>
      <w:lvlText w:val="%1."/>
      <w:lvlJc w:val="left"/>
      <w:pPr>
        <w:ind w:left="720" w:hanging="360"/>
      </w:pPr>
      <w:rPr>
        <w:i w:val="0"/>
        <w:lang w:val="ru-RU"/>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AF534E9"/>
    <w:multiLevelType w:val="hybridMultilevel"/>
    <w:tmpl w:val="2E0CEC3E"/>
    <w:lvl w:ilvl="0" w:tplc="0409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2" w15:restartNumberingAfterBreak="0">
    <w:nsid w:val="5B04619D"/>
    <w:multiLevelType w:val="hybridMultilevel"/>
    <w:tmpl w:val="8F4E21A6"/>
    <w:lvl w:ilvl="0" w:tplc="97C03A44">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5B0E71AB"/>
    <w:multiLevelType w:val="hybridMultilevel"/>
    <w:tmpl w:val="EE1EB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59D7CD1"/>
    <w:multiLevelType w:val="hybridMultilevel"/>
    <w:tmpl w:val="CF6AB0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572EE3"/>
    <w:multiLevelType w:val="multilevel"/>
    <w:tmpl w:val="108E609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2">
      <w:start w:val="1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2A1F10"/>
    <w:multiLevelType w:val="hybridMultilevel"/>
    <w:tmpl w:val="C6C4D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4448DF"/>
    <w:multiLevelType w:val="hybridMultilevel"/>
    <w:tmpl w:val="B4FC9516"/>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8" w15:restartNumberingAfterBreak="0">
    <w:nsid w:val="73943574"/>
    <w:multiLevelType w:val="hybridMultilevel"/>
    <w:tmpl w:val="D2FCBC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765A1B24"/>
    <w:multiLevelType w:val="hybridMultilevel"/>
    <w:tmpl w:val="EDEAC90E"/>
    <w:lvl w:ilvl="0" w:tplc="04190001">
      <w:start w:val="1"/>
      <w:numFmt w:val="bullet"/>
      <w:lvlText w:val=""/>
      <w:lvlJc w:val="left"/>
      <w:pPr>
        <w:tabs>
          <w:tab w:val="num" w:pos="788"/>
        </w:tabs>
        <w:ind w:left="788" w:hanging="360"/>
      </w:pPr>
      <w:rPr>
        <w:rFonts w:ascii="Symbol" w:hAnsi="Symbol" w:hint="default"/>
      </w:rPr>
    </w:lvl>
    <w:lvl w:ilvl="1" w:tplc="04190003" w:tentative="1">
      <w:start w:val="1"/>
      <w:numFmt w:val="bullet"/>
      <w:lvlText w:val="o"/>
      <w:lvlJc w:val="left"/>
      <w:pPr>
        <w:tabs>
          <w:tab w:val="num" w:pos="1508"/>
        </w:tabs>
        <w:ind w:left="1508" w:hanging="360"/>
      </w:pPr>
      <w:rPr>
        <w:rFonts w:ascii="Courier New" w:hAnsi="Courier New" w:cs="Courier New" w:hint="default"/>
      </w:rPr>
    </w:lvl>
    <w:lvl w:ilvl="2" w:tplc="04190005" w:tentative="1">
      <w:start w:val="1"/>
      <w:numFmt w:val="bullet"/>
      <w:lvlText w:val=""/>
      <w:lvlJc w:val="left"/>
      <w:pPr>
        <w:tabs>
          <w:tab w:val="num" w:pos="2228"/>
        </w:tabs>
        <w:ind w:left="2228" w:hanging="360"/>
      </w:pPr>
      <w:rPr>
        <w:rFonts w:ascii="Wingdings" w:hAnsi="Wingdings" w:hint="default"/>
      </w:rPr>
    </w:lvl>
    <w:lvl w:ilvl="3" w:tplc="04190001" w:tentative="1">
      <w:start w:val="1"/>
      <w:numFmt w:val="bullet"/>
      <w:lvlText w:val=""/>
      <w:lvlJc w:val="left"/>
      <w:pPr>
        <w:tabs>
          <w:tab w:val="num" w:pos="2948"/>
        </w:tabs>
        <w:ind w:left="2948" w:hanging="360"/>
      </w:pPr>
      <w:rPr>
        <w:rFonts w:ascii="Symbol" w:hAnsi="Symbol" w:hint="default"/>
      </w:rPr>
    </w:lvl>
    <w:lvl w:ilvl="4" w:tplc="04190003" w:tentative="1">
      <w:start w:val="1"/>
      <w:numFmt w:val="bullet"/>
      <w:lvlText w:val="o"/>
      <w:lvlJc w:val="left"/>
      <w:pPr>
        <w:tabs>
          <w:tab w:val="num" w:pos="3668"/>
        </w:tabs>
        <w:ind w:left="3668" w:hanging="360"/>
      </w:pPr>
      <w:rPr>
        <w:rFonts w:ascii="Courier New" w:hAnsi="Courier New" w:cs="Courier New" w:hint="default"/>
      </w:rPr>
    </w:lvl>
    <w:lvl w:ilvl="5" w:tplc="04190005" w:tentative="1">
      <w:start w:val="1"/>
      <w:numFmt w:val="bullet"/>
      <w:lvlText w:val=""/>
      <w:lvlJc w:val="left"/>
      <w:pPr>
        <w:tabs>
          <w:tab w:val="num" w:pos="4388"/>
        </w:tabs>
        <w:ind w:left="4388" w:hanging="360"/>
      </w:pPr>
      <w:rPr>
        <w:rFonts w:ascii="Wingdings" w:hAnsi="Wingdings" w:hint="default"/>
      </w:rPr>
    </w:lvl>
    <w:lvl w:ilvl="6" w:tplc="04190001" w:tentative="1">
      <w:start w:val="1"/>
      <w:numFmt w:val="bullet"/>
      <w:lvlText w:val=""/>
      <w:lvlJc w:val="left"/>
      <w:pPr>
        <w:tabs>
          <w:tab w:val="num" w:pos="5108"/>
        </w:tabs>
        <w:ind w:left="5108" w:hanging="360"/>
      </w:pPr>
      <w:rPr>
        <w:rFonts w:ascii="Symbol" w:hAnsi="Symbol" w:hint="default"/>
      </w:rPr>
    </w:lvl>
    <w:lvl w:ilvl="7" w:tplc="04190003" w:tentative="1">
      <w:start w:val="1"/>
      <w:numFmt w:val="bullet"/>
      <w:lvlText w:val="o"/>
      <w:lvlJc w:val="left"/>
      <w:pPr>
        <w:tabs>
          <w:tab w:val="num" w:pos="5828"/>
        </w:tabs>
        <w:ind w:left="5828" w:hanging="360"/>
      </w:pPr>
      <w:rPr>
        <w:rFonts w:ascii="Courier New" w:hAnsi="Courier New" w:cs="Courier New" w:hint="default"/>
      </w:rPr>
    </w:lvl>
    <w:lvl w:ilvl="8" w:tplc="04190005" w:tentative="1">
      <w:start w:val="1"/>
      <w:numFmt w:val="bullet"/>
      <w:lvlText w:val=""/>
      <w:lvlJc w:val="left"/>
      <w:pPr>
        <w:tabs>
          <w:tab w:val="num" w:pos="6548"/>
        </w:tabs>
        <w:ind w:left="6548" w:hanging="360"/>
      </w:pPr>
      <w:rPr>
        <w:rFonts w:ascii="Wingdings" w:hAnsi="Wingdings" w:hint="default"/>
      </w:rPr>
    </w:lvl>
  </w:abstractNum>
  <w:abstractNum w:abstractNumId="40" w15:restartNumberingAfterBreak="0">
    <w:nsid w:val="775430CE"/>
    <w:multiLevelType w:val="multilevel"/>
    <w:tmpl w:val="1F52DF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A61AE8"/>
    <w:multiLevelType w:val="hybridMultilevel"/>
    <w:tmpl w:val="EBF4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C100E"/>
    <w:multiLevelType w:val="hybridMultilevel"/>
    <w:tmpl w:val="4D726F68"/>
    <w:lvl w:ilvl="0" w:tplc="58DA36DA">
      <w:start w:val="1"/>
      <w:numFmt w:val="decimal"/>
      <w:pStyle w:val="a"/>
      <w:lvlText w:val="%1."/>
      <w:lvlJc w:val="left"/>
      <w:pPr>
        <w:tabs>
          <w:tab w:val="num" w:pos="540"/>
        </w:tabs>
        <w:ind w:left="-27"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889222245">
    <w:abstractNumId w:val="34"/>
  </w:num>
  <w:num w:numId="2" w16cid:durableId="1045327661">
    <w:abstractNumId w:val="2"/>
  </w:num>
  <w:num w:numId="3" w16cid:durableId="1309364502">
    <w:abstractNumId w:val="39"/>
  </w:num>
  <w:num w:numId="4" w16cid:durableId="1066874040">
    <w:abstractNumId w:val="9"/>
  </w:num>
  <w:num w:numId="5" w16cid:durableId="1950430675">
    <w:abstractNumId w:val="1"/>
  </w:num>
  <w:num w:numId="6" w16cid:durableId="451171451">
    <w:abstractNumId w:val="0"/>
  </w:num>
  <w:num w:numId="7" w16cid:durableId="54819883">
    <w:abstractNumId w:val="42"/>
  </w:num>
  <w:num w:numId="8" w16cid:durableId="2128694175">
    <w:abstractNumId w:val="3"/>
  </w:num>
  <w:num w:numId="9" w16cid:durableId="2138335715">
    <w:abstractNumId w:val="29"/>
  </w:num>
  <w:num w:numId="10" w16cid:durableId="102577887">
    <w:abstractNumId w:val="40"/>
  </w:num>
  <w:num w:numId="11" w16cid:durableId="864901150">
    <w:abstractNumId w:val="4"/>
  </w:num>
  <w:num w:numId="12" w16cid:durableId="474300437">
    <w:abstractNumId w:val="7"/>
  </w:num>
  <w:num w:numId="13" w16cid:durableId="1787582387">
    <w:abstractNumId w:val="22"/>
  </w:num>
  <w:num w:numId="14" w16cid:durableId="1265187005">
    <w:abstractNumId w:val="23"/>
  </w:num>
  <w:num w:numId="15" w16cid:durableId="669915732">
    <w:abstractNumId w:val="24"/>
  </w:num>
  <w:num w:numId="16" w16cid:durableId="333458488">
    <w:abstractNumId w:val="25"/>
  </w:num>
  <w:num w:numId="17" w16cid:durableId="848448672">
    <w:abstractNumId w:val="26"/>
  </w:num>
  <w:num w:numId="18" w16cid:durableId="738944012">
    <w:abstractNumId w:val="27"/>
  </w:num>
  <w:num w:numId="19" w16cid:durableId="51320395">
    <w:abstractNumId w:val="10"/>
  </w:num>
  <w:num w:numId="20" w16cid:durableId="1537236165">
    <w:abstractNumId w:val="18"/>
  </w:num>
  <w:num w:numId="21" w16cid:durableId="2105374133">
    <w:abstractNumId w:val="11"/>
  </w:num>
  <w:num w:numId="22" w16cid:durableId="735469322">
    <w:abstractNumId w:val="14"/>
  </w:num>
  <w:num w:numId="23" w16cid:durableId="1083181725">
    <w:abstractNumId w:val="33"/>
  </w:num>
  <w:num w:numId="24" w16cid:durableId="587496472">
    <w:abstractNumId w:val="36"/>
  </w:num>
  <w:num w:numId="25" w16cid:durableId="217591388">
    <w:abstractNumId w:val="15"/>
  </w:num>
  <w:num w:numId="26" w16cid:durableId="1696078380">
    <w:abstractNumId w:val="35"/>
  </w:num>
  <w:num w:numId="27" w16cid:durableId="53285879">
    <w:abstractNumId w:val="38"/>
  </w:num>
  <w:num w:numId="28" w16cid:durableId="890186784">
    <w:abstractNumId w:val="37"/>
  </w:num>
  <w:num w:numId="29" w16cid:durableId="2108884398">
    <w:abstractNumId w:val="19"/>
  </w:num>
  <w:num w:numId="30" w16cid:durableId="17481076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5823286">
    <w:abstractNumId w:val="5"/>
  </w:num>
  <w:num w:numId="32" w16cid:durableId="1288896828">
    <w:abstractNumId w:val="12"/>
  </w:num>
  <w:num w:numId="33" w16cid:durableId="1772042866">
    <w:abstractNumId w:val="41"/>
  </w:num>
  <w:num w:numId="34" w16cid:durableId="166479324">
    <w:abstractNumId w:val="8"/>
  </w:num>
  <w:num w:numId="35" w16cid:durableId="1029835526">
    <w:abstractNumId w:val="28"/>
  </w:num>
  <w:num w:numId="36" w16cid:durableId="1008562396">
    <w:abstractNumId w:val="21"/>
  </w:num>
  <w:num w:numId="37" w16cid:durableId="668673354">
    <w:abstractNumId w:val="6"/>
  </w:num>
  <w:num w:numId="38" w16cid:durableId="905188596">
    <w:abstractNumId w:val="20"/>
  </w:num>
  <w:num w:numId="39" w16cid:durableId="237440846">
    <w:abstractNumId w:val="31"/>
  </w:num>
  <w:num w:numId="40" w16cid:durableId="113867374">
    <w:abstractNumId w:val="16"/>
  </w:num>
  <w:num w:numId="41" w16cid:durableId="1290278414">
    <w:abstractNumId w:val="32"/>
  </w:num>
  <w:num w:numId="42" w16cid:durableId="933903939">
    <w:abstractNumId w:val="17"/>
  </w:num>
  <w:num w:numId="43" w16cid:durableId="1539388383">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220"/>
    <w:rsid w:val="00001CE8"/>
    <w:rsid w:val="00004218"/>
    <w:rsid w:val="0000739B"/>
    <w:rsid w:val="000076F9"/>
    <w:rsid w:val="00010E85"/>
    <w:rsid w:val="00013AF8"/>
    <w:rsid w:val="000143A5"/>
    <w:rsid w:val="0001482E"/>
    <w:rsid w:val="00016340"/>
    <w:rsid w:val="00017D9F"/>
    <w:rsid w:val="000208DC"/>
    <w:rsid w:val="00021E94"/>
    <w:rsid w:val="00023087"/>
    <w:rsid w:val="0002360E"/>
    <w:rsid w:val="00024237"/>
    <w:rsid w:val="00024F5F"/>
    <w:rsid w:val="000276FE"/>
    <w:rsid w:val="00027F30"/>
    <w:rsid w:val="000313A6"/>
    <w:rsid w:val="00033009"/>
    <w:rsid w:val="00033580"/>
    <w:rsid w:val="000358B6"/>
    <w:rsid w:val="00036A81"/>
    <w:rsid w:val="00037BCF"/>
    <w:rsid w:val="00040863"/>
    <w:rsid w:val="00041163"/>
    <w:rsid w:val="000414FE"/>
    <w:rsid w:val="000417C5"/>
    <w:rsid w:val="000418C1"/>
    <w:rsid w:val="0004227C"/>
    <w:rsid w:val="00043598"/>
    <w:rsid w:val="00043F99"/>
    <w:rsid w:val="000447C8"/>
    <w:rsid w:val="00044A9F"/>
    <w:rsid w:val="00044AB0"/>
    <w:rsid w:val="00044DAA"/>
    <w:rsid w:val="0004777E"/>
    <w:rsid w:val="00051370"/>
    <w:rsid w:val="000514F3"/>
    <w:rsid w:val="00051510"/>
    <w:rsid w:val="00051DEE"/>
    <w:rsid w:val="000531D4"/>
    <w:rsid w:val="00053B04"/>
    <w:rsid w:val="0005445C"/>
    <w:rsid w:val="00055CD4"/>
    <w:rsid w:val="00056533"/>
    <w:rsid w:val="00056B60"/>
    <w:rsid w:val="0005762B"/>
    <w:rsid w:val="000605F5"/>
    <w:rsid w:val="000621F2"/>
    <w:rsid w:val="00062321"/>
    <w:rsid w:val="000628B5"/>
    <w:rsid w:val="00064285"/>
    <w:rsid w:val="00064D9D"/>
    <w:rsid w:val="00066782"/>
    <w:rsid w:val="00067AE0"/>
    <w:rsid w:val="00067E6A"/>
    <w:rsid w:val="000703D7"/>
    <w:rsid w:val="00071F46"/>
    <w:rsid w:val="00072985"/>
    <w:rsid w:val="00074CF3"/>
    <w:rsid w:val="00075675"/>
    <w:rsid w:val="00076853"/>
    <w:rsid w:val="00076ED2"/>
    <w:rsid w:val="000824DE"/>
    <w:rsid w:val="000828F8"/>
    <w:rsid w:val="0008294F"/>
    <w:rsid w:val="00082E6E"/>
    <w:rsid w:val="000839CA"/>
    <w:rsid w:val="000841C0"/>
    <w:rsid w:val="000852F6"/>
    <w:rsid w:val="00085F3E"/>
    <w:rsid w:val="00085FD9"/>
    <w:rsid w:val="000914FE"/>
    <w:rsid w:val="00091C11"/>
    <w:rsid w:val="00091C5D"/>
    <w:rsid w:val="000923F5"/>
    <w:rsid w:val="00092A20"/>
    <w:rsid w:val="00093540"/>
    <w:rsid w:val="000947A9"/>
    <w:rsid w:val="000948F4"/>
    <w:rsid w:val="00094A1C"/>
    <w:rsid w:val="00094BEC"/>
    <w:rsid w:val="000A00AC"/>
    <w:rsid w:val="000A08FF"/>
    <w:rsid w:val="000A0F72"/>
    <w:rsid w:val="000A199B"/>
    <w:rsid w:val="000A3580"/>
    <w:rsid w:val="000A522B"/>
    <w:rsid w:val="000A5E78"/>
    <w:rsid w:val="000A6421"/>
    <w:rsid w:val="000A79F7"/>
    <w:rsid w:val="000B03CC"/>
    <w:rsid w:val="000B3F1B"/>
    <w:rsid w:val="000B51B6"/>
    <w:rsid w:val="000B7C94"/>
    <w:rsid w:val="000C1935"/>
    <w:rsid w:val="000C1CAD"/>
    <w:rsid w:val="000C4084"/>
    <w:rsid w:val="000C45A1"/>
    <w:rsid w:val="000C5BCB"/>
    <w:rsid w:val="000C6B49"/>
    <w:rsid w:val="000D1142"/>
    <w:rsid w:val="000D195A"/>
    <w:rsid w:val="000D3032"/>
    <w:rsid w:val="000D41A5"/>
    <w:rsid w:val="000D5A2F"/>
    <w:rsid w:val="000D6640"/>
    <w:rsid w:val="000D66A3"/>
    <w:rsid w:val="000D73F6"/>
    <w:rsid w:val="000D7EA2"/>
    <w:rsid w:val="000E0617"/>
    <w:rsid w:val="000E0AEA"/>
    <w:rsid w:val="000E16C4"/>
    <w:rsid w:val="000E1D2A"/>
    <w:rsid w:val="000E28A2"/>
    <w:rsid w:val="000E662A"/>
    <w:rsid w:val="000E70AF"/>
    <w:rsid w:val="000F0566"/>
    <w:rsid w:val="000F0779"/>
    <w:rsid w:val="000F102D"/>
    <w:rsid w:val="000F4551"/>
    <w:rsid w:val="000F4FB6"/>
    <w:rsid w:val="000F5178"/>
    <w:rsid w:val="000F5412"/>
    <w:rsid w:val="000F5B36"/>
    <w:rsid w:val="000F6687"/>
    <w:rsid w:val="000F6979"/>
    <w:rsid w:val="000F78A4"/>
    <w:rsid w:val="00100BAB"/>
    <w:rsid w:val="00100F6E"/>
    <w:rsid w:val="0010216C"/>
    <w:rsid w:val="00102444"/>
    <w:rsid w:val="00102524"/>
    <w:rsid w:val="00102939"/>
    <w:rsid w:val="00104F44"/>
    <w:rsid w:val="001079B4"/>
    <w:rsid w:val="00107B0E"/>
    <w:rsid w:val="00107EDC"/>
    <w:rsid w:val="00110199"/>
    <w:rsid w:val="001121B7"/>
    <w:rsid w:val="00113B63"/>
    <w:rsid w:val="0011430D"/>
    <w:rsid w:val="00115D0F"/>
    <w:rsid w:val="001161E6"/>
    <w:rsid w:val="00117C3A"/>
    <w:rsid w:val="00123562"/>
    <w:rsid w:val="00123D73"/>
    <w:rsid w:val="00125F5B"/>
    <w:rsid w:val="00125F78"/>
    <w:rsid w:val="00125FE9"/>
    <w:rsid w:val="00130BCF"/>
    <w:rsid w:val="00131300"/>
    <w:rsid w:val="00132D25"/>
    <w:rsid w:val="00135532"/>
    <w:rsid w:val="00135C0F"/>
    <w:rsid w:val="0013695B"/>
    <w:rsid w:val="00137DDA"/>
    <w:rsid w:val="001404F5"/>
    <w:rsid w:val="00141222"/>
    <w:rsid w:val="00141BF0"/>
    <w:rsid w:val="0014226B"/>
    <w:rsid w:val="001448FE"/>
    <w:rsid w:val="00146C37"/>
    <w:rsid w:val="00147092"/>
    <w:rsid w:val="00152DFC"/>
    <w:rsid w:val="00152E93"/>
    <w:rsid w:val="001531CA"/>
    <w:rsid w:val="00153EC9"/>
    <w:rsid w:val="0015615D"/>
    <w:rsid w:val="001564C3"/>
    <w:rsid w:val="00156C2B"/>
    <w:rsid w:val="00162455"/>
    <w:rsid w:val="001643F6"/>
    <w:rsid w:val="0016541D"/>
    <w:rsid w:val="001665D3"/>
    <w:rsid w:val="00166FB7"/>
    <w:rsid w:val="00171605"/>
    <w:rsid w:val="00172474"/>
    <w:rsid w:val="00174578"/>
    <w:rsid w:val="00174698"/>
    <w:rsid w:val="001778CC"/>
    <w:rsid w:val="001800F3"/>
    <w:rsid w:val="00180301"/>
    <w:rsid w:val="001806A5"/>
    <w:rsid w:val="0018087E"/>
    <w:rsid w:val="001813ED"/>
    <w:rsid w:val="00181B93"/>
    <w:rsid w:val="001846C7"/>
    <w:rsid w:val="00184BF2"/>
    <w:rsid w:val="00184E88"/>
    <w:rsid w:val="00185828"/>
    <w:rsid w:val="00185C5A"/>
    <w:rsid w:val="001860F3"/>
    <w:rsid w:val="00186551"/>
    <w:rsid w:val="00190C15"/>
    <w:rsid w:val="00192984"/>
    <w:rsid w:val="00193495"/>
    <w:rsid w:val="001950A6"/>
    <w:rsid w:val="00195274"/>
    <w:rsid w:val="001974DC"/>
    <w:rsid w:val="00197890"/>
    <w:rsid w:val="00197AA0"/>
    <w:rsid w:val="001A0CD5"/>
    <w:rsid w:val="001A0E12"/>
    <w:rsid w:val="001A0F33"/>
    <w:rsid w:val="001A10A1"/>
    <w:rsid w:val="001A43C0"/>
    <w:rsid w:val="001A5C5E"/>
    <w:rsid w:val="001A6B18"/>
    <w:rsid w:val="001A714C"/>
    <w:rsid w:val="001B071B"/>
    <w:rsid w:val="001B14A8"/>
    <w:rsid w:val="001B2A06"/>
    <w:rsid w:val="001B305A"/>
    <w:rsid w:val="001B3B38"/>
    <w:rsid w:val="001B3C50"/>
    <w:rsid w:val="001B41C9"/>
    <w:rsid w:val="001B4C9F"/>
    <w:rsid w:val="001B589A"/>
    <w:rsid w:val="001B60D7"/>
    <w:rsid w:val="001B6E9D"/>
    <w:rsid w:val="001C02C7"/>
    <w:rsid w:val="001C2372"/>
    <w:rsid w:val="001C361F"/>
    <w:rsid w:val="001C3B70"/>
    <w:rsid w:val="001C3D34"/>
    <w:rsid w:val="001C458E"/>
    <w:rsid w:val="001C465E"/>
    <w:rsid w:val="001C669E"/>
    <w:rsid w:val="001C71C8"/>
    <w:rsid w:val="001C7366"/>
    <w:rsid w:val="001C7922"/>
    <w:rsid w:val="001D0187"/>
    <w:rsid w:val="001D0BC7"/>
    <w:rsid w:val="001D17CC"/>
    <w:rsid w:val="001D1F2C"/>
    <w:rsid w:val="001D2E80"/>
    <w:rsid w:val="001D31D3"/>
    <w:rsid w:val="001D36D7"/>
    <w:rsid w:val="001D4DA7"/>
    <w:rsid w:val="001D4F33"/>
    <w:rsid w:val="001D61DB"/>
    <w:rsid w:val="001D61EA"/>
    <w:rsid w:val="001D73D5"/>
    <w:rsid w:val="001D74D2"/>
    <w:rsid w:val="001D7C77"/>
    <w:rsid w:val="001E01BC"/>
    <w:rsid w:val="001E1598"/>
    <w:rsid w:val="001E163D"/>
    <w:rsid w:val="001E1B6C"/>
    <w:rsid w:val="001E32C9"/>
    <w:rsid w:val="001E357E"/>
    <w:rsid w:val="001E3E2E"/>
    <w:rsid w:val="001E485E"/>
    <w:rsid w:val="001E49D8"/>
    <w:rsid w:val="001E5931"/>
    <w:rsid w:val="001E5B3B"/>
    <w:rsid w:val="001E6222"/>
    <w:rsid w:val="001E6AA4"/>
    <w:rsid w:val="001F0772"/>
    <w:rsid w:val="001F0CFB"/>
    <w:rsid w:val="001F19DF"/>
    <w:rsid w:val="001F1E18"/>
    <w:rsid w:val="001F3DBF"/>
    <w:rsid w:val="001F507A"/>
    <w:rsid w:val="001F5BE9"/>
    <w:rsid w:val="001F69CE"/>
    <w:rsid w:val="001F7611"/>
    <w:rsid w:val="00200027"/>
    <w:rsid w:val="002004E5"/>
    <w:rsid w:val="00201B34"/>
    <w:rsid w:val="002023EA"/>
    <w:rsid w:val="00203981"/>
    <w:rsid w:val="00203AE7"/>
    <w:rsid w:val="002058A4"/>
    <w:rsid w:val="00206446"/>
    <w:rsid w:val="00206E5C"/>
    <w:rsid w:val="0021089F"/>
    <w:rsid w:val="00210B86"/>
    <w:rsid w:val="002136D5"/>
    <w:rsid w:val="002165C7"/>
    <w:rsid w:val="002166DF"/>
    <w:rsid w:val="0022136B"/>
    <w:rsid w:val="00221516"/>
    <w:rsid w:val="00221D3D"/>
    <w:rsid w:val="002220BA"/>
    <w:rsid w:val="00223251"/>
    <w:rsid w:val="00223726"/>
    <w:rsid w:val="002266F1"/>
    <w:rsid w:val="00226F48"/>
    <w:rsid w:val="00230077"/>
    <w:rsid w:val="00230DD6"/>
    <w:rsid w:val="0023160C"/>
    <w:rsid w:val="002316E1"/>
    <w:rsid w:val="00234B81"/>
    <w:rsid w:val="00234BE7"/>
    <w:rsid w:val="00236023"/>
    <w:rsid w:val="00237F1E"/>
    <w:rsid w:val="00240288"/>
    <w:rsid w:val="00240301"/>
    <w:rsid w:val="0024255D"/>
    <w:rsid w:val="00242A78"/>
    <w:rsid w:val="00242ECD"/>
    <w:rsid w:val="00243683"/>
    <w:rsid w:val="0024369F"/>
    <w:rsid w:val="00244A59"/>
    <w:rsid w:val="00245166"/>
    <w:rsid w:val="002460AE"/>
    <w:rsid w:val="002472AE"/>
    <w:rsid w:val="0024767F"/>
    <w:rsid w:val="00247EAF"/>
    <w:rsid w:val="00250255"/>
    <w:rsid w:val="00250A8F"/>
    <w:rsid w:val="00250FE9"/>
    <w:rsid w:val="00251D6F"/>
    <w:rsid w:val="00252960"/>
    <w:rsid w:val="00252B51"/>
    <w:rsid w:val="00253767"/>
    <w:rsid w:val="0025467D"/>
    <w:rsid w:val="002546F5"/>
    <w:rsid w:val="00254885"/>
    <w:rsid w:val="00254A38"/>
    <w:rsid w:val="00254BFD"/>
    <w:rsid w:val="00256129"/>
    <w:rsid w:val="00260B63"/>
    <w:rsid w:val="00262419"/>
    <w:rsid w:val="002629C5"/>
    <w:rsid w:val="002639BF"/>
    <w:rsid w:val="0026507F"/>
    <w:rsid w:val="00265410"/>
    <w:rsid w:val="002662B3"/>
    <w:rsid w:val="002663A9"/>
    <w:rsid w:val="0026654B"/>
    <w:rsid w:val="0026713B"/>
    <w:rsid w:val="002671F6"/>
    <w:rsid w:val="00271504"/>
    <w:rsid w:val="00271B7E"/>
    <w:rsid w:val="002724F5"/>
    <w:rsid w:val="00272CAD"/>
    <w:rsid w:val="00273B5E"/>
    <w:rsid w:val="00274A4C"/>
    <w:rsid w:val="00274F4A"/>
    <w:rsid w:val="00275C3C"/>
    <w:rsid w:val="00275DB6"/>
    <w:rsid w:val="00277A91"/>
    <w:rsid w:val="00281680"/>
    <w:rsid w:val="00281AAB"/>
    <w:rsid w:val="00282930"/>
    <w:rsid w:val="0028655E"/>
    <w:rsid w:val="0028679E"/>
    <w:rsid w:val="00290A3F"/>
    <w:rsid w:val="002920F5"/>
    <w:rsid w:val="002922D7"/>
    <w:rsid w:val="00292876"/>
    <w:rsid w:val="00293271"/>
    <w:rsid w:val="00294726"/>
    <w:rsid w:val="0029690F"/>
    <w:rsid w:val="00297F50"/>
    <w:rsid w:val="002A04C6"/>
    <w:rsid w:val="002A0D32"/>
    <w:rsid w:val="002A1B5E"/>
    <w:rsid w:val="002A2300"/>
    <w:rsid w:val="002A3A19"/>
    <w:rsid w:val="002A4267"/>
    <w:rsid w:val="002A480F"/>
    <w:rsid w:val="002A68B9"/>
    <w:rsid w:val="002A75F0"/>
    <w:rsid w:val="002B04F3"/>
    <w:rsid w:val="002B071F"/>
    <w:rsid w:val="002B4673"/>
    <w:rsid w:val="002B4F51"/>
    <w:rsid w:val="002B55B6"/>
    <w:rsid w:val="002B6ACB"/>
    <w:rsid w:val="002B7CFD"/>
    <w:rsid w:val="002C0B52"/>
    <w:rsid w:val="002C14D1"/>
    <w:rsid w:val="002C16BD"/>
    <w:rsid w:val="002C3F32"/>
    <w:rsid w:val="002C4CD4"/>
    <w:rsid w:val="002C7C86"/>
    <w:rsid w:val="002C7D8A"/>
    <w:rsid w:val="002D29A5"/>
    <w:rsid w:val="002D2ACD"/>
    <w:rsid w:val="002D2BFE"/>
    <w:rsid w:val="002D2EFB"/>
    <w:rsid w:val="002D4E2C"/>
    <w:rsid w:val="002D53A0"/>
    <w:rsid w:val="002D7B59"/>
    <w:rsid w:val="002E0ABD"/>
    <w:rsid w:val="002E3D91"/>
    <w:rsid w:val="002E5EBC"/>
    <w:rsid w:val="002E6B4A"/>
    <w:rsid w:val="002E7034"/>
    <w:rsid w:val="002E7180"/>
    <w:rsid w:val="002E7402"/>
    <w:rsid w:val="002F06EF"/>
    <w:rsid w:val="002F06F7"/>
    <w:rsid w:val="002F20CC"/>
    <w:rsid w:val="002F2909"/>
    <w:rsid w:val="002F2E56"/>
    <w:rsid w:val="002F3278"/>
    <w:rsid w:val="002F3764"/>
    <w:rsid w:val="002F53C1"/>
    <w:rsid w:val="002F79A6"/>
    <w:rsid w:val="002F7AE0"/>
    <w:rsid w:val="00302CB4"/>
    <w:rsid w:val="00302DF3"/>
    <w:rsid w:val="00303485"/>
    <w:rsid w:val="00304A07"/>
    <w:rsid w:val="003053F2"/>
    <w:rsid w:val="00310701"/>
    <w:rsid w:val="00310E7C"/>
    <w:rsid w:val="0031185C"/>
    <w:rsid w:val="00312495"/>
    <w:rsid w:val="003127D3"/>
    <w:rsid w:val="003135F6"/>
    <w:rsid w:val="00316A9C"/>
    <w:rsid w:val="003213CE"/>
    <w:rsid w:val="00325A53"/>
    <w:rsid w:val="003270C4"/>
    <w:rsid w:val="00327796"/>
    <w:rsid w:val="00327DC1"/>
    <w:rsid w:val="00331633"/>
    <w:rsid w:val="003320AF"/>
    <w:rsid w:val="003325BD"/>
    <w:rsid w:val="0033421B"/>
    <w:rsid w:val="00335B64"/>
    <w:rsid w:val="00340049"/>
    <w:rsid w:val="003413CA"/>
    <w:rsid w:val="00341585"/>
    <w:rsid w:val="003444C3"/>
    <w:rsid w:val="00344F78"/>
    <w:rsid w:val="0034744A"/>
    <w:rsid w:val="00347FE6"/>
    <w:rsid w:val="003507F9"/>
    <w:rsid w:val="00350B9D"/>
    <w:rsid w:val="00350D36"/>
    <w:rsid w:val="00352B32"/>
    <w:rsid w:val="00353626"/>
    <w:rsid w:val="00353F77"/>
    <w:rsid w:val="00354009"/>
    <w:rsid w:val="003557B9"/>
    <w:rsid w:val="00355D5E"/>
    <w:rsid w:val="00356DFE"/>
    <w:rsid w:val="0035799A"/>
    <w:rsid w:val="00362803"/>
    <w:rsid w:val="00362B5A"/>
    <w:rsid w:val="00363E98"/>
    <w:rsid w:val="00365326"/>
    <w:rsid w:val="0036575E"/>
    <w:rsid w:val="00366818"/>
    <w:rsid w:val="00367611"/>
    <w:rsid w:val="00367B02"/>
    <w:rsid w:val="00370DEA"/>
    <w:rsid w:val="00370E7A"/>
    <w:rsid w:val="003723CB"/>
    <w:rsid w:val="00373A18"/>
    <w:rsid w:val="003758B8"/>
    <w:rsid w:val="003763DE"/>
    <w:rsid w:val="0037654E"/>
    <w:rsid w:val="003767BC"/>
    <w:rsid w:val="00377397"/>
    <w:rsid w:val="00380568"/>
    <w:rsid w:val="00381C3A"/>
    <w:rsid w:val="00382BC9"/>
    <w:rsid w:val="00383927"/>
    <w:rsid w:val="00384A45"/>
    <w:rsid w:val="0038588F"/>
    <w:rsid w:val="003872B5"/>
    <w:rsid w:val="00390806"/>
    <w:rsid w:val="00391CBE"/>
    <w:rsid w:val="00393032"/>
    <w:rsid w:val="003933B7"/>
    <w:rsid w:val="0039340F"/>
    <w:rsid w:val="003947D0"/>
    <w:rsid w:val="003964B4"/>
    <w:rsid w:val="00397728"/>
    <w:rsid w:val="003A0202"/>
    <w:rsid w:val="003A1BF2"/>
    <w:rsid w:val="003A26BE"/>
    <w:rsid w:val="003A3BAC"/>
    <w:rsid w:val="003A3F2E"/>
    <w:rsid w:val="003A41A5"/>
    <w:rsid w:val="003A575A"/>
    <w:rsid w:val="003A667A"/>
    <w:rsid w:val="003A6A5B"/>
    <w:rsid w:val="003A78F3"/>
    <w:rsid w:val="003B0BDE"/>
    <w:rsid w:val="003B24C1"/>
    <w:rsid w:val="003B279F"/>
    <w:rsid w:val="003B28FD"/>
    <w:rsid w:val="003B37BF"/>
    <w:rsid w:val="003B4F76"/>
    <w:rsid w:val="003B7416"/>
    <w:rsid w:val="003B767C"/>
    <w:rsid w:val="003C0009"/>
    <w:rsid w:val="003C172E"/>
    <w:rsid w:val="003C1EBF"/>
    <w:rsid w:val="003C65DD"/>
    <w:rsid w:val="003C70F5"/>
    <w:rsid w:val="003D08BA"/>
    <w:rsid w:val="003D0C79"/>
    <w:rsid w:val="003D274F"/>
    <w:rsid w:val="003D2A96"/>
    <w:rsid w:val="003D3272"/>
    <w:rsid w:val="003D3618"/>
    <w:rsid w:val="003D3F80"/>
    <w:rsid w:val="003D5F03"/>
    <w:rsid w:val="003D6904"/>
    <w:rsid w:val="003D734F"/>
    <w:rsid w:val="003D7351"/>
    <w:rsid w:val="003D7BCE"/>
    <w:rsid w:val="003E3581"/>
    <w:rsid w:val="003E41DF"/>
    <w:rsid w:val="003E4992"/>
    <w:rsid w:val="003E4E2F"/>
    <w:rsid w:val="003E5359"/>
    <w:rsid w:val="003E56E6"/>
    <w:rsid w:val="003E5DC6"/>
    <w:rsid w:val="003E7039"/>
    <w:rsid w:val="003E7890"/>
    <w:rsid w:val="003E7CA1"/>
    <w:rsid w:val="003E7FBD"/>
    <w:rsid w:val="003F1F28"/>
    <w:rsid w:val="003F20AD"/>
    <w:rsid w:val="003F33C0"/>
    <w:rsid w:val="003F3FC9"/>
    <w:rsid w:val="003F447D"/>
    <w:rsid w:val="003F4759"/>
    <w:rsid w:val="003F4BC6"/>
    <w:rsid w:val="003F6B5E"/>
    <w:rsid w:val="003F7BDA"/>
    <w:rsid w:val="003F7CE7"/>
    <w:rsid w:val="004016B1"/>
    <w:rsid w:val="004022F5"/>
    <w:rsid w:val="0040254F"/>
    <w:rsid w:val="0040263A"/>
    <w:rsid w:val="00402808"/>
    <w:rsid w:val="004031DC"/>
    <w:rsid w:val="00403723"/>
    <w:rsid w:val="0040439C"/>
    <w:rsid w:val="0040456C"/>
    <w:rsid w:val="00404DD0"/>
    <w:rsid w:val="00405E3D"/>
    <w:rsid w:val="00407A11"/>
    <w:rsid w:val="00410E3C"/>
    <w:rsid w:val="00410ED1"/>
    <w:rsid w:val="00412844"/>
    <w:rsid w:val="004137C5"/>
    <w:rsid w:val="004138CA"/>
    <w:rsid w:val="00414919"/>
    <w:rsid w:val="00422DC0"/>
    <w:rsid w:val="00423263"/>
    <w:rsid w:val="004241D4"/>
    <w:rsid w:val="00424D9A"/>
    <w:rsid w:val="004252BF"/>
    <w:rsid w:val="00426FFB"/>
    <w:rsid w:val="0042717A"/>
    <w:rsid w:val="0043034D"/>
    <w:rsid w:val="00431D30"/>
    <w:rsid w:val="004324FE"/>
    <w:rsid w:val="004338E7"/>
    <w:rsid w:val="0043763E"/>
    <w:rsid w:val="00440EE8"/>
    <w:rsid w:val="00441C0B"/>
    <w:rsid w:val="00442F9A"/>
    <w:rsid w:val="0044455E"/>
    <w:rsid w:val="004449E3"/>
    <w:rsid w:val="00444E51"/>
    <w:rsid w:val="00445CDE"/>
    <w:rsid w:val="00446427"/>
    <w:rsid w:val="004468E0"/>
    <w:rsid w:val="004501F8"/>
    <w:rsid w:val="00450C0B"/>
    <w:rsid w:val="00451715"/>
    <w:rsid w:val="0045498A"/>
    <w:rsid w:val="00454DB0"/>
    <w:rsid w:val="004557F3"/>
    <w:rsid w:val="00455EF4"/>
    <w:rsid w:val="004569F4"/>
    <w:rsid w:val="00456D1C"/>
    <w:rsid w:val="0046007E"/>
    <w:rsid w:val="004606D7"/>
    <w:rsid w:val="00460A53"/>
    <w:rsid w:val="004638E5"/>
    <w:rsid w:val="00464641"/>
    <w:rsid w:val="00464A35"/>
    <w:rsid w:val="00464F80"/>
    <w:rsid w:val="00466D90"/>
    <w:rsid w:val="00471CBF"/>
    <w:rsid w:val="004722C3"/>
    <w:rsid w:val="00472939"/>
    <w:rsid w:val="0047294C"/>
    <w:rsid w:val="00472E54"/>
    <w:rsid w:val="0047397E"/>
    <w:rsid w:val="0047536A"/>
    <w:rsid w:val="00476780"/>
    <w:rsid w:val="00477EC5"/>
    <w:rsid w:val="00480D65"/>
    <w:rsid w:val="0048149B"/>
    <w:rsid w:val="004815CB"/>
    <w:rsid w:val="00483D56"/>
    <w:rsid w:val="004842D9"/>
    <w:rsid w:val="00484F43"/>
    <w:rsid w:val="00485CE6"/>
    <w:rsid w:val="00486425"/>
    <w:rsid w:val="0048749A"/>
    <w:rsid w:val="00492646"/>
    <w:rsid w:val="004974CD"/>
    <w:rsid w:val="00497C36"/>
    <w:rsid w:val="004A0DA5"/>
    <w:rsid w:val="004A2373"/>
    <w:rsid w:val="004A2997"/>
    <w:rsid w:val="004A3382"/>
    <w:rsid w:val="004A4346"/>
    <w:rsid w:val="004A4507"/>
    <w:rsid w:val="004A4B9C"/>
    <w:rsid w:val="004A5C36"/>
    <w:rsid w:val="004B0AAD"/>
    <w:rsid w:val="004B0D92"/>
    <w:rsid w:val="004B110D"/>
    <w:rsid w:val="004B1550"/>
    <w:rsid w:val="004B1CD9"/>
    <w:rsid w:val="004B45F3"/>
    <w:rsid w:val="004B483D"/>
    <w:rsid w:val="004B52F5"/>
    <w:rsid w:val="004B58DC"/>
    <w:rsid w:val="004B6538"/>
    <w:rsid w:val="004B7BB0"/>
    <w:rsid w:val="004B7DD6"/>
    <w:rsid w:val="004C021F"/>
    <w:rsid w:val="004C0C2A"/>
    <w:rsid w:val="004C297C"/>
    <w:rsid w:val="004C2A4C"/>
    <w:rsid w:val="004C3587"/>
    <w:rsid w:val="004C381B"/>
    <w:rsid w:val="004C3F43"/>
    <w:rsid w:val="004C48D6"/>
    <w:rsid w:val="004C6EEF"/>
    <w:rsid w:val="004C7577"/>
    <w:rsid w:val="004D2BDE"/>
    <w:rsid w:val="004D413D"/>
    <w:rsid w:val="004D498F"/>
    <w:rsid w:val="004D4D6F"/>
    <w:rsid w:val="004D5E77"/>
    <w:rsid w:val="004D63C7"/>
    <w:rsid w:val="004E08B8"/>
    <w:rsid w:val="004E101D"/>
    <w:rsid w:val="004E3BB9"/>
    <w:rsid w:val="004E5304"/>
    <w:rsid w:val="004E54C7"/>
    <w:rsid w:val="004E5932"/>
    <w:rsid w:val="004E64CA"/>
    <w:rsid w:val="004E64D6"/>
    <w:rsid w:val="004E69AB"/>
    <w:rsid w:val="004F037D"/>
    <w:rsid w:val="004F1307"/>
    <w:rsid w:val="004F14E9"/>
    <w:rsid w:val="004F363F"/>
    <w:rsid w:val="004F48B4"/>
    <w:rsid w:val="004F4BE5"/>
    <w:rsid w:val="004F5820"/>
    <w:rsid w:val="004F5D6D"/>
    <w:rsid w:val="004F6EA0"/>
    <w:rsid w:val="004F76B0"/>
    <w:rsid w:val="004F7CDB"/>
    <w:rsid w:val="0050017E"/>
    <w:rsid w:val="00500CEF"/>
    <w:rsid w:val="0050140E"/>
    <w:rsid w:val="00502749"/>
    <w:rsid w:val="005047D8"/>
    <w:rsid w:val="00504E48"/>
    <w:rsid w:val="00506E87"/>
    <w:rsid w:val="00507E8C"/>
    <w:rsid w:val="00510588"/>
    <w:rsid w:val="00510818"/>
    <w:rsid w:val="00510EF6"/>
    <w:rsid w:val="00511233"/>
    <w:rsid w:val="00511E8E"/>
    <w:rsid w:val="00512064"/>
    <w:rsid w:val="005122F8"/>
    <w:rsid w:val="00512358"/>
    <w:rsid w:val="0051249E"/>
    <w:rsid w:val="00512706"/>
    <w:rsid w:val="00513E4F"/>
    <w:rsid w:val="00514B5D"/>
    <w:rsid w:val="005150E7"/>
    <w:rsid w:val="005164A6"/>
    <w:rsid w:val="0051695B"/>
    <w:rsid w:val="0052051C"/>
    <w:rsid w:val="00521416"/>
    <w:rsid w:val="00522D4E"/>
    <w:rsid w:val="0052476F"/>
    <w:rsid w:val="00526856"/>
    <w:rsid w:val="005273F1"/>
    <w:rsid w:val="0052740F"/>
    <w:rsid w:val="00527505"/>
    <w:rsid w:val="00527C79"/>
    <w:rsid w:val="00530E45"/>
    <w:rsid w:val="00532FDE"/>
    <w:rsid w:val="0053322F"/>
    <w:rsid w:val="005347DD"/>
    <w:rsid w:val="00535AFB"/>
    <w:rsid w:val="00535B5F"/>
    <w:rsid w:val="005363B1"/>
    <w:rsid w:val="005369F8"/>
    <w:rsid w:val="00537418"/>
    <w:rsid w:val="0053756E"/>
    <w:rsid w:val="005377EB"/>
    <w:rsid w:val="0054264D"/>
    <w:rsid w:val="005428C0"/>
    <w:rsid w:val="005443DE"/>
    <w:rsid w:val="005464D1"/>
    <w:rsid w:val="0054666A"/>
    <w:rsid w:val="005470D0"/>
    <w:rsid w:val="00547BD2"/>
    <w:rsid w:val="0055018A"/>
    <w:rsid w:val="00550487"/>
    <w:rsid w:val="0055273D"/>
    <w:rsid w:val="005530AD"/>
    <w:rsid w:val="005534BF"/>
    <w:rsid w:val="00553754"/>
    <w:rsid w:val="00553B50"/>
    <w:rsid w:val="005543C0"/>
    <w:rsid w:val="00555583"/>
    <w:rsid w:val="0056000A"/>
    <w:rsid w:val="00560CF4"/>
    <w:rsid w:val="005614E6"/>
    <w:rsid w:val="0056194B"/>
    <w:rsid w:val="00561EF5"/>
    <w:rsid w:val="00562726"/>
    <w:rsid w:val="005639B1"/>
    <w:rsid w:val="00563ABD"/>
    <w:rsid w:val="00567707"/>
    <w:rsid w:val="00567715"/>
    <w:rsid w:val="00571313"/>
    <w:rsid w:val="00571CC6"/>
    <w:rsid w:val="00572E45"/>
    <w:rsid w:val="005733CA"/>
    <w:rsid w:val="00575EC6"/>
    <w:rsid w:val="00581245"/>
    <w:rsid w:val="005819C1"/>
    <w:rsid w:val="00581CF7"/>
    <w:rsid w:val="0058360F"/>
    <w:rsid w:val="00584409"/>
    <w:rsid w:val="005870E2"/>
    <w:rsid w:val="005927C2"/>
    <w:rsid w:val="00594573"/>
    <w:rsid w:val="00594B21"/>
    <w:rsid w:val="00594BF6"/>
    <w:rsid w:val="00596809"/>
    <w:rsid w:val="005A05B0"/>
    <w:rsid w:val="005A1E94"/>
    <w:rsid w:val="005A2F09"/>
    <w:rsid w:val="005A3070"/>
    <w:rsid w:val="005A36DB"/>
    <w:rsid w:val="005A3A04"/>
    <w:rsid w:val="005A52AA"/>
    <w:rsid w:val="005A567F"/>
    <w:rsid w:val="005A7566"/>
    <w:rsid w:val="005B2875"/>
    <w:rsid w:val="005B47CF"/>
    <w:rsid w:val="005B5074"/>
    <w:rsid w:val="005B5462"/>
    <w:rsid w:val="005B6FC5"/>
    <w:rsid w:val="005B7387"/>
    <w:rsid w:val="005C07FE"/>
    <w:rsid w:val="005C24BB"/>
    <w:rsid w:val="005C2CF4"/>
    <w:rsid w:val="005C3252"/>
    <w:rsid w:val="005C39FB"/>
    <w:rsid w:val="005C41DE"/>
    <w:rsid w:val="005C44BF"/>
    <w:rsid w:val="005C47B2"/>
    <w:rsid w:val="005C5332"/>
    <w:rsid w:val="005C5F1F"/>
    <w:rsid w:val="005C79C7"/>
    <w:rsid w:val="005C7BBA"/>
    <w:rsid w:val="005D0CEC"/>
    <w:rsid w:val="005D0E89"/>
    <w:rsid w:val="005D27FA"/>
    <w:rsid w:val="005D2A2C"/>
    <w:rsid w:val="005D4514"/>
    <w:rsid w:val="005D5732"/>
    <w:rsid w:val="005D5E34"/>
    <w:rsid w:val="005D60CD"/>
    <w:rsid w:val="005D623C"/>
    <w:rsid w:val="005D62DF"/>
    <w:rsid w:val="005E19C4"/>
    <w:rsid w:val="005E1E1A"/>
    <w:rsid w:val="005E2B4C"/>
    <w:rsid w:val="005E457C"/>
    <w:rsid w:val="005E4D78"/>
    <w:rsid w:val="005E5044"/>
    <w:rsid w:val="005E68B9"/>
    <w:rsid w:val="005E72CD"/>
    <w:rsid w:val="005E731D"/>
    <w:rsid w:val="005F08F9"/>
    <w:rsid w:val="005F1484"/>
    <w:rsid w:val="005F4C01"/>
    <w:rsid w:val="005F4CD3"/>
    <w:rsid w:val="005F5519"/>
    <w:rsid w:val="005F5D3F"/>
    <w:rsid w:val="005F61AB"/>
    <w:rsid w:val="005F67B0"/>
    <w:rsid w:val="005F75BB"/>
    <w:rsid w:val="00601007"/>
    <w:rsid w:val="006013FF"/>
    <w:rsid w:val="00601A21"/>
    <w:rsid w:val="00602480"/>
    <w:rsid w:val="00602E2D"/>
    <w:rsid w:val="00604A24"/>
    <w:rsid w:val="0060503F"/>
    <w:rsid w:val="00607BB4"/>
    <w:rsid w:val="0061210B"/>
    <w:rsid w:val="00613D9B"/>
    <w:rsid w:val="00614441"/>
    <w:rsid w:val="00614D81"/>
    <w:rsid w:val="006160E9"/>
    <w:rsid w:val="00616B66"/>
    <w:rsid w:val="00620C8D"/>
    <w:rsid w:val="0062255C"/>
    <w:rsid w:val="00623E58"/>
    <w:rsid w:val="00624077"/>
    <w:rsid w:val="00624633"/>
    <w:rsid w:val="006247F5"/>
    <w:rsid w:val="00624BA4"/>
    <w:rsid w:val="006253C5"/>
    <w:rsid w:val="0062614C"/>
    <w:rsid w:val="00626977"/>
    <w:rsid w:val="006274C0"/>
    <w:rsid w:val="00627947"/>
    <w:rsid w:val="00631AB0"/>
    <w:rsid w:val="006330CA"/>
    <w:rsid w:val="00634344"/>
    <w:rsid w:val="00634381"/>
    <w:rsid w:val="00635350"/>
    <w:rsid w:val="00636032"/>
    <w:rsid w:val="0063691A"/>
    <w:rsid w:val="00636FED"/>
    <w:rsid w:val="00637E3A"/>
    <w:rsid w:val="00640CE3"/>
    <w:rsid w:val="00641FC0"/>
    <w:rsid w:val="00642751"/>
    <w:rsid w:val="00643639"/>
    <w:rsid w:val="0064410E"/>
    <w:rsid w:val="00644600"/>
    <w:rsid w:val="006460B4"/>
    <w:rsid w:val="006462AE"/>
    <w:rsid w:val="00646991"/>
    <w:rsid w:val="00647041"/>
    <w:rsid w:val="00647339"/>
    <w:rsid w:val="00652FD5"/>
    <w:rsid w:val="006536BC"/>
    <w:rsid w:val="00653DF7"/>
    <w:rsid w:val="006563A5"/>
    <w:rsid w:val="00656AA3"/>
    <w:rsid w:val="00657541"/>
    <w:rsid w:val="0066180B"/>
    <w:rsid w:val="00662979"/>
    <w:rsid w:val="00662CDF"/>
    <w:rsid w:val="00662F52"/>
    <w:rsid w:val="006656F1"/>
    <w:rsid w:val="00665DA7"/>
    <w:rsid w:val="00667E12"/>
    <w:rsid w:val="006708A6"/>
    <w:rsid w:val="006710FA"/>
    <w:rsid w:val="00671747"/>
    <w:rsid w:val="00671A6B"/>
    <w:rsid w:val="00671E21"/>
    <w:rsid w:val="006721AE"/>
    <w:rsid w:val="006725D2"/>
    <w:rsid w:val="006745D7"/>
    <w:rsid w:val="00674F2E"/>
    <w:rsid w:val="006756E8"/>
    <w:rsid w:val="00675DF4"/>
    <w:rsid w:val="00676D1C"/>
    <w:rsid w:val="0067703A"/>
    <w:rsid w:val="006771D7"/>
    <w:rsid w:val="00681C04"/>
    <w:rsid w:val="00681D1E"/>
    <w:rsid w:val="00681E7A"/>
    <w:rsid w:val="00683022"/>
    <w:rsid w:val="0068657A"/>
    <w:rsid w:val="00686D64"/>
    <w:rsid w:val="0068714D"/>
    <w:rsid w:val="006910E8"/>
    <w:rsid w:val="00691625"/>
    <w:rsid w:val="0069270B"/>
    <w:rsid w:val="00694DAB"/>
    <w:rsid w:val="0069534B"/>
    <w:rsid w:val="0069653F"/>
    <w:rsid w:val="00697150"/>
    <w:rsid w:val="006A0844"/>
    <w:rsid w:val="006A0CF3"/>
    <w:rsid w:val="006A15C5"/>
    <w:rsid w:val="006A1AEF"/>
    <w:rsid w:val="006A2531"/>
    <w:rsid w:val="006A2C9B"/>
    <w:rsid w:val="006A5151"/>
    <w:rsid w:val="006A5425"/>
    <w:rsid w:val="006A602F"/>
    <w:rsid w:val="006A60DA"/>
    <w:rsid w:val="006A61BC"/>
    <w:rsid w:val="006A77FA"/>
    <w:rsid w:val="006A7DA4"/>
    <w:rsid w:val="006A7F65"/>
    <w:rsid w:val="006B3668"/>
    <w:rsid w:val="006B5546"/>
    <w:rsid w:val="006B6AA6"/>
    <w:rsid w:val="006C111C"/>
    <w:rsid w:val="006C12D1"/>
    <w:rsid w:val="006C26BF"/>
    <w:rsid w:val="006C3D34"/>
    <w:rsid w:val="006C4078"/>
    <w:rsid w:val="006C5990"/>
    <w:rsid w:val="006C7266"/>
    <w:rsid w:val="006C7E01"/>
    <w:rsid w:val="006D1CF7"/>
    <w:rsid w:val="006D1D51"/>
    <w:rsid w:val="006D288A"/>
    <w:rsid w:val="006D332F"/>
    <w:rsid w:val="006D714A"/>
    <w:rsid w:val="006E046F"/>
    <w:rsid w:val="006E073F"/>
    <w:rsid w:val="006E1AEB"/>
    <w:rsid w:val="006E1C01"/>
    <w:rsid w:val="006E221F"/>
    <w:rsid w:val="006E32D8"/>
    <w:rsid w:val="006E477A"/>
    <w:rsid w:val="006E4AEF"/>
    <w:rsid w:val="006E5F39"/>
    <w:rsid w:val="006E6961"/>
    <w:rsid w:val="006E7E1E"/>
    <w:rsid w:val="006F083E"/>
    <w:rsid w:val="006F1770"/>
    <w:rsid w:val="006F2A83"/>
    <w:rsid w:val="006F3146"/>
    <w:rsid w:val="006F510C"/>
    <w:rsid w:val="006F759A"/>
    <w:rsid w:val="006F76C0"/>
    <w:rsid w:val="00700029"/>
    <w:rsid w:val="007024F6"/>
    <w:rsid w:val="0070295F"/>
    <w:rsid w:val="00702D8F"/>
    <w:rsid w:val="0070404D"/>
    <w:rsid w:val="00704904"/>
    <w:rsid w:val="007055D7"/>
    <w:rsid w:val="007060C3"/>
    <w:rsid w:val="0070664F"/>
    <w:rsid w:val="00707F87"/>
    <w:rsid w:val="00710B59"/>
    <w:rsid w:val="007117C9"/>
    <w:rsid w:val="0071364E"/>
    <w:rsid w:val="00714602"/>
    <w:rsid w:val="007154D1"/>
    <w:rsid w:val="00716262"/>
    <w:rsid w:val="00717D5D"/>
    <w:rsid w:val="00720553"/>
    <w:rsid w:val="00720BD8"/>
    <w:rsid w:val="007213EB"/>
    <w:rsid w:val="00722F2F"/>
    <w:rsid w:val="00724150"/>
    <w:rsid w:val="007247CF"/>
    <w:rsid w:val="00726158"/>
    <w:rsid w:val="007274D4"/>
    <w:rsid w:val="00727B4C"/>
    <w:rsid w:val="007301AE"/>
    <w:rsid w:val="007301DD"/>
    <w:rsid w:val="007302B9"/>
    <w:rsid w:val="00730F70"/>
    <w:rsid w:val="007324E5"/>
    <w:rsid w:val="007327CD"/>
    <w:rsid w:val="00732B43"/>
    <w:rsid w:val="00732BEC"/>
    <w:rsid w:val="00732EF9"/>
    <w:rsid w:val="0073318A"/>
    <w:rsid w:val="00733454"/>
    <w:rsid w:val="007339A4"/>
    <w:rsid w:val="0073428E"/>
    <w:rsid w:val="00736495"/>
    <w:rsid w:val="00737BAA"/>
    <w:rsid w:val="00737E9C"/>
    <w:rsid w:val="00737FBB"/>
    <w:rsid w:val="00740318"/>
    <w:rsid w:val="00740721"/>
    <w:rsid w:val="007408BD"/>
    <w:rsid w:val="00741329"/>
    <w:rsid w:val="0074342C"/>
    <w:rsid w:val="00746D85"/>
    <w:rsid w:val="0074771A"/>
    <w:rsid w:val="00747FE4"/>
    <w:rsid w:val="007505A5"/>
    <w:rsid w:val="007529CE"/>
    <w:rsid w:val="0075364C"/>
    <w:rsid w:val="00753809"/>
    <w:rsid w:val="00756EAE"/>
    <w:rsid w:val="00757725"/>
    <w:rsid w:val="00757B5D"/>
    <w:rsid w:val="0076220F"/>
    <w:rsid w:val="00762BF4"/>
    <w:rsid w:val="00762F01"/>
    <w:rsid w:val="00763021"/>
    <w:rsid w:val="00763127"/>
    <w:rsid w:val="00764381"/>
    <w:rsid w:val="007664DF"/>
    <w:rsid w:val="00766F06"/>
    <w:rsid w:val="0076760E"/>
    <w:rsid w:val="0077076C"/>
    <w:rsid w:val="007708AC"/>
    <w:rsid w:val="007708E0"/>
    <w:rsid w:val="0077286B"/>
    <w:rsid w:val="007735AA"/>
    <w:rsid w:val="00773F0A"/>
    <w:rsid w:val="0077565B"/>
    <w:rsid w:val="00776BFB"/>
    <w:rsid w:val="0078065E"/>
    <w:rsid w:val="00781040"/>
    <w:rsid w:val="00781EE0"/>
    <w:rsid w:val="00783069"/>
    <w:rsid w:val="007831D3"/>
    <w:rsid w:val="00785AFD"/>
    <w:rsid w:val="00785E77"/>
    <w:rsid w:val="007860AC"/>
    <w:rsid w:val="007865CD"/>
    <w:rsid w:val="00787132"/>
    <w:rsid w:val="00787201"/>
    <w:rsid w:val="00787E1D"/>
    <w:rsid w:val="007925E3"/>
    <w:rsid w:val="00795142"/>
    <w:rsid w:val="007962FD"/>
    <w:rsid w:val="0079680D"/>
    <w:rsid w:val="0079731B"/>
    <w:rsid w:val="007A23A9"/>
    <w:rsid w:val="007A5170"/>
    <w:rsid w:val="007A5B0F"/>
    <w:rsid w:val="007A61B6"/>
    <w:rsid w:val="007A643E"/>
    <w:rsid w:val="007A6D83"/>
    <w:rsid w:val="007B035F"/>
    <w:rsid w:val="007B087E"/>
    <w:rsid w:val="007B140D"/>
    <w:rsid w:val="007B2867"/>
    <w:rsid w:val="007B5E08"/>
    <w:rsid w:val="007B68FB"/>
    <w:rsid w:val="007C07F8"/>
    <w:rsid w:val="007C378C"/>
    <w:rsid w:val="007C3FDD"/>
    <w:rsid w:val="007C6717"/>
    <w:rsid w:val="007C6F75"/>
    <w:rsid w:val="007D3A8D"/>
    <w:rsid w:val="007D534C"/>
    <w:rsid w:val="007D7765"/>
    <w:rsid w:val="007E2377"/>
    <w:rsid w:val="007E5184"/>
    <w:rsid w:val="007E5C9F"/>
    <w:rsid w:val="007E7F9B"/>
    <w:rsid w:val="007F1241"/>
    <w:rsid w:val="007F15DD"/>
    <w:rsid w:val="007F17E9"/>
    <w:rsid w:val="007F1AE9"/>
    <w:rsid w:val="007F3B03"/>
    <w:rsid w:val="007F4015"/>
    <w:rsid w:val="007F4C41"/>
    <w:rsid w:val="007F6300"/>
    <w:rsid w:val="007F67E6"/>
    <w:rsid w:val="007F7482"/>
    <w:rsid w:val="00800A6D"/>
    <w:rsid w:val="00800FD1"/>
    <w:rsid w:val="00801914"/>
    <w:rsid w:val="00802344"/>
    <w:rsid w:val="00803AC5"/>
    <w:rsid w:val="00806489"/>
    <w:rsid w:val="00806C9C"/>
    <w:rsid w:val="00806F6D"/>
    <w:rsid w:val="00807E56"/>
    <w:rsid w:val="008109A2"/>
    <w:rsid w:val="00814D70"/>
    <w:rsid w:val="00815195"/>
    <w:rsid w:val="0081565F"/>
    <w:rsid w:val="00821054"/>
    <w:rsid w:val="008213D7"/>
    <w:rsid w:val="008222E6"/>
    <w:rsid w:val="008224F4"/>
    <w:rsid w:val="0082326A"/>
    <w:rsid w:val="008232EA"/>
    <w:rsid w:val="0082562E"/>
    <w:rsid w:val="008266F6"/>
    <w:rsid w:val="008275EF"/>
    <w:rsid w:val="0083048C"/>
    <w:rsid w:val="008309A7"/>
    <w:rsid w:val="00833681"/>
    <w:rsid w:val="008341A4"/>
    <w:rsid w:val="008343B9"/>
    <w:rsid w:val="008343BA"/>
    <w:rsid w:val="00834531"/>
    <w:rsid w:val="00834B32"/>
    <w:rsid w:val="008363FB"/>
    <w:rsid w:val="00837740"/>
    <w:rsid w:val="00837BA1"/>
    <w:rsid w:val="00843CF5"/>
    <w:rsid w:val="00844ABB"/>
    <w:rsid w:val="00844CE7"/>
    <w:rsid w:val="00845C51"/>
    <w:rsid w:val="00845F25"/>
    <w:rsid w:val="00846000"/>
    <w:rsid w:val="00850D3B"/>
    <w:rsid w:val="008526C6"/>
    <w:rsid w:val="00853E37"/>
    <w:rsid w:val="008543CD"/>
    <w:rsid w:val="008548E6"/>
    <w:rsid w:val="00854C17"/>
    <w:rsid w:val="008570DC"/>
    <w:rsid w:val="00860D03"/>
    <w:rsid w:val="00860D2D"/>
    <w:rsid w:val="00864F4C"/>
    <w:rsid w:val="00865EDB"/>
    <w:rsid w:val="008663AE"/>
    <w:rsid w:val="0086790B"/>
    <w:rsid w:val="00870100"/>
    <w:rsid w:val="00870464"/>
    <w:rsid w:val="008724C0"/>
    <w:rsid w:val="008730F5"/>
    <w:rsid w:val="00873FA1"/>
    <w:rsid w:val="00874377"/>
    <w:rsid w:val="00874831"/>
    <w:rsid w:val="00875815"/>
    <w:rsid w:val="008764F3"/>
    <w:rsid w:val="00876578"/>
    <w:rsid w:val="0087670F"/>
    <w:rsid w:val="008767E9"/>
    <w:rsid w:val="0087683E"/>
    <w:rsid w:val="008771E0"/>
    <w:rsid w:val="00877569"/>
    <w:rsid w:val="00877AEC"/>
    <w:rsid w:val="008802B6"/>
    <w:rsid w:val="00880E42"/>
    <w:rsid w:val="00882183"/>
    <w:rsid w:val="008839B7"/>
    <w:rsid w:val="008843E1"/>
    <w:rsid w:val="00884855"/>
    <w:rsid w:val="008862E8"/>
    <w:rsid w:val="00886ACF"/>
    <w:rsid w:val="00890218"/>
    <w:rsid w:val="00891CAB"/>
    <w:rsid w:val="00892E04"/>
    <w:rsid w:val="00894078"/>
    <w:rsid w:val="0089496B"/>
    <w:rsid w:val="00897531"/>
    <w:rsid w:val="008A12E5"/>
    <w:rsid w:val="008A1634"/>
    <w:rsid w:val="008A1AC8"/>
    <w:rsid w:val="008A2076"/>
    <w:rsid w:val="008A39A1"/>
    <w:rsid w:val="008A3D9D"/>
    <w:rsid w:val="008A41AA"/>
    <w:rsid w:val="008A664F"/>
    <w:rsid w:val="008A6767"/>
    <w:rsid w:val="008B1241"/>
    <w:rsid w:val="008B16CC"/>
    <w:rsid w:val="008B1A50"/>
    <w:rsid w:val="008B1EB7"/>
    <w:rsid w:val="008B227F"/>
    <w:rsid w:val="008B2573"/>
    <w:rsid w:val="008B367D"/>
    <w:rsid w:val="008B4679"/>
    <w:rsid w:val="008B5220"/>
    <w:rsid w:val="008B78AF"/>
    <w:rsid w:val="008B7D3F"/>
    <w:rsid w:val="008C10F3"/>
    <w:rsid w:val="008C1645"/>
    <w:rsid w:val="008C1B7B"/>
    <w:rsid w:val="008C1E47"/>
    <w:rsid w:val="008C262C"/>
    <w:rsid w:val="008C4DA7"/>
    <w:rsid w:val="008C6113"/>
    <w:rsid w:val="008C6407"/>
    <w:rsid w:val="008D0F4D"/>
    <w:rsid w:val="008D1542"/>
    <w:rsid w:val="008D2333"/>
    <w:rsid w:val="008D362A"/>
    <w:rsid w:val="008D3A86"/>
    <w:rsid w:val="008D498C"/>
    <w:rsid w:val="008D511E"/>
    <w:rsid w:val="008D528B"/>
    <w:rsid w:val="008D67BA"/>
    <w:rsid w:val="008D68CF"/>
    <w:rsid w:val="008E0972"/>
    <w:rsid w:val="008E0EF0"/>
    <w:rsid w:val="008E26AD"/>
    <w:rsid w:val="008E4D0B"/>
    <w:rsid w:val="008E5F23"/>
    <w:rsid w:val="008E77B0"/>
    <w:rsid w:val="008F2E39"/>
    <w:rsid w:val="008F32A8"/>
    <w:rsid w:val="008F554B"/>
    <w:rsid w:val="008F5A8A"/>
    <w:rsid w:val="008F6487"/>
    <w:rsid w:val="008F673B"/>
    <w:rsid w:val="008F780F"/>
    <w:rsid w:val="008F787A"/>
    <w:rsid w:val="0090078D"/>
    <w:rsid w:val="00903BBF"/>
    <w:rsid w:val="0090543F"/>
    <w:rsid w:val="0090707A"/>
    <w:rsid w:val="00907208"/>
    <w:rsid w:val="00907D1E"/>
    <w:rsid w:val="00907E52"/>
    <w:rsid w:val="00907E8D"/>
    <w:rsid w:val="00910B86"/>
    <w:rsid w:val="009121FC"/>
    <w:rsid w:val="00912F87"/>
    <w:rsid w:val="009133B3"/>
    <w:rsid w:val="009137D7"/>
    <w:rsid w:val="009144F2"/>
    <w:rsid w:val="0091623B"/>
    <w:rsid w:val="00916317"/>
    <w:rsid w:val="00917180"/>
    <w:rsid w:val="00920248"/>
    <w:rsid w:val="00921300"/>
    <w:rsid w:val="00921C7B"/>
    <w:rsid w:val="009227FA"/>
    <w:rsid w:val="009250B7"/>
    <w:rsid w:val="00925281"/>
    <w:rsid w:val="00925BE2"/>
    <w:rsid w:val="00926733"/>
    <w:rsid w:val="00926750"/>
    <w:rsid w:val="00927F90"/>
    <w:rsid w:val="00931AF4"/>
    <w:rsid w:val="00933953"/>
    <w:rsid w:val="00933F1A"/>
    <w:rsid w:val="009341D8"/>
    <w:rsid w:val="00935529"/>
    <w:rsid w:val="00935641"/>
    <w:rsid w:val="00936F25"/>
    <w:rsid w:val="00941C62"/>
    <w:rsid w:val="0094216C"/>
    <w:rsid w:val="0094266D"/>
    <w:rsid w:val="00942C43"/>
    <w:rsid w:val="00944AE5"/>
    <w:rsid w:val="00945589"/>
    <w:rsid w:val="00945A6B"/>
    <w:rsid w:val="00945CE3"/>
    <w:rsid w:val="0094682D"/>
    <w:rsid w:val="00946C75"/>
    <w:rsid w:val="009471FF"/>
    <w:rsid w:val="00950A47"/>
    <w:rsid w:val="00950DB2"/>
    <w:rsid w:val="009532AA"/>
    <w:rsid w:val="009538E4"/>
    <w:rsid w:val="00953A57"/>
    <w:rsid w:val="0095415C"/>
    <w:rsid w:val="00954F1E"/>
    <w:rsid w:val="009601DF"/>
    <w:rsid w:val="0096494D"/>
    <w:rsid w:val="00965155"/>
    <w:rsid w:val="00966B11"/>
    <w:rsid w:val="0096764D"/>
    <w:rsid w:val="009678E3"/>
    <w:rsid w:val="0097154D"/>
    <w:rsid w:val="00972A9E"/>
    <w:rsid w:val="00974814"/>
    <w:rsid w:val="00975097"/>
    <w:rsid w:val="00975409"/>
    <w:rsid w:val="009757EB"/>
    <w:rsid w:val="0097581B"/>
    <w:rsid w:val="009760B7"/>
    <w:rsid w:val="00976A82"/>
    <w:rsid w:val="00976FEC"/>
    <w:rsid w:val="0097771A"/>
    <w:rsid w:val="00984569"/>
    <w:rsid w:val="00984574"/>
    <w:rsid w:val="00985195"/>
    <w:rsid w:val="009852D2"/>
    <w:rsid w:val="0098684D"/>
    <w:rsid w:val="0098723E"/>
    <w:rsid w:val="00987CE8"/>
    <w:rsid w:val="00992B2E"/>
    <w:rsid w:val="00994533"/>
    <w:rsid w:val="00994B6B"/>
    <w:rsid w:val="009955F8"/>
    <w:rsid w:val="00995805"/>
    <w:rsid w:val="0099611E"/>
    <w:rsid w:val="00996C89"/>
    <w:rsid w:val="009A0A98"/>
    <w:rsid w:val="009A1F69"/>
    <w:rsid w:val="009A2B12"/>
    <w:rsid w:val="009A5054"/>
    <w:rsid w:val="009A7EE0"/>
    <w:rsid w:val="009B0F9E"/>
    <w:rsid w:val="009B1484"/>
    <w:rsid w:val="009B1853"/>
    <w:rsid w:val="009B1BD1"/>
    <w:rsid w:val="009B22F5"/>
    <w:rsid w:val="009B2F48"/>
    <w:rsid w:val="009B329E"/>
    <w:rsid w:val="009B5E08"/>
    <w:rsid w:val="009B6D3C"/>
    <w:rsid w:val="009B6FD6"/>
    <w:rsid w:val="009B731A"/>
    <w:rsid w:val="009B764A"/>
    <w:rsid w:val="009B7816"/>
    <w:rsid w:val="009B7D8F"/>
    <w:rsid w:val="009C242E"/>
    <w:rsid w:val="009C558B"/>
    <w:rsid w:val="009C68F8"/>
    <w:rsid w:val="009C7443"/>
    <w:rsid w:val="009D1317"/>
    <w:rsid w:val="009D13FE"/>
    <w:rsid w:val="009D153C"/>
    <w:rsid w:val="009D1873"/>
    <w:rsid w:val="009D2D1E"/>
    <w:rsid w:val="009D3E6F"/>
    <w:rsid w:val="009D43FB"/>
    <w:rsid w:val="009D5734"/>
    <w:rsid w:val="009D6AC5"/>
    <w:rsid w:val="009D6F08"/>
    <w:rsid w:val="009D77BB"/>
    <w:rsid w:val="009D77C0"/>
    <w:rsid w:val="009E169D"/>
    <w:rsid w:val="009E1931"/>
    <w:rsid w:val="009E29D3"/>
    <w:rsid w:val="009E3473"/>
    <w:rsid w:val="009E3A19"/>
    <w:rsid w:val="009E3BA8"/>
    <w:rsid w:val="009E4A44"/>
    <w:rsid w:val="009E5C3A"/>
    <w:rsid w:val="009E5F1D"/>
    <w:rsid w:val="009E6592"/>
    <w:rsid w:val="009E65E5"/>
    <w:rsid w:val="009E6655"/>
    <w:rsid w:val="009E6948"/>
    <w:rsid w:val="009E6D72"/>
    <w:rsid w:val="009E72DF"/>
    <w:rsid w:val="009F0157"/>
    <w:rsid w:val="009F10F2"/>
    <w:rsid w:val="009F138D"/>
    <w:rsid w:val="009F2AB6"/>
    <w:rsid w:val="009F2C16"/>
    <w:rsid w:val="009F2D40"/>
    <w:rsid w:val="009F3456"/>
    <w:rsid w:val="009F41A2"/>
    <w:rsid w:val="009F4D73"/>
    <w:rsid w:val="009F60EE"/>
    <w:rsid w:val="009F638B"/>
    <w:rsid w:val="009F6993"/>
    <w:rsid w:val="009F7850"/>
    <w:rsid w:val="009F79B0"/>
    <w:rsid w:val="00A0078D"/>
    <w:rsid w:val="00A01042"/>
    <w:rsid w:val="00A01D3A"/>
    <w:rsid w:val="00A03241"/>
    <w:rsid w:val="00A03F4A"/>
    <w:rsid w:val="00A0484A"/>
    <w:rsid w:val="00A056C4"/>
    <w:rsid w:val="00A05CDD"/>
    <w:rsid w:val="00A10013"/>
    <w:rsid w:val="00A1015E"/>
    <w:rsid w:val="00A12F09"/>
    <w:rsid w:val="00A1319C"/>
    <w:rsid w:val="00A14734"/>
    <w:rsid w:val="00A14C30"/>
    <w:rsid w:val="00A14F3A"/>
    <w:rsid w:val="00A16559"/>
    <w:rsid w:val="00A17302"/>
    <w:rsid w:val="00A17E0B"/>
    <w:rsid w:val="00A21113"/>
    <w:rsid w:val="00A225AC"/>
    <w:rsid w:val="00A24D21"/>
    <w:rsid w:val="00A2619B"/>
    <w:rsid w:val="00A31DD0"/>
    <w:rsid w:val="00A3256D"/>
    <w:rsid w:val="00A33DF2"/>
    <w:rsid w:val="00A36AED"/>
    <w:rsid w:val="00A36B04"/>
    <w:rsid w:val="00A37706"/>
    <w:rsid w:val="00A411E1"/>
    <w:rsid w:val="00A41498"/>
    <w:rsid w:val="00A41C9A"/>
    <w:rsid w:val="00A421E1"/>
    <w:rsid w:val="00A421E8"/>
    <w:rsid w:val="00A42950"/>
    <w:rsid w:val="00A429F5"/>
    <w:rsid w:val="00A42A83"/>
    <w:rsid w:val="00A43077"/>
    <w:rsid w:val="00A43208"/>
    <w:rsid w:val="00A436A9"/>
    <w:rsid w:val="00A43AFD"/>
    <w:rsid w:val="00A44423"/>
    <w:rsid w:val="00A44A1D"/>
    <w:rsid w:val="00A454DD"/>
    <w:rsid w:val="00A46663"/>
    <w:rsid w:val="00A46E2F"/>
    <w:rsid w:val="00A47AFF"/>
    <w:rsid w:val="00A47EC3"/>
    <w:rsid w:val="00A52760"/>
    <w:rsid w:val="00A52B08"/>
    <w:rsid w:val="00A5348E"/>
    <w:rsid w:val="00A553CF"/>
    <w:rsid w:val="00A57074"/>
    <w:rsid w:val="00A57D55"/>
    <w:rsid w:val="00A6095D"/>
    <w:rsid w:val="00A6123E"/>
    <w:rsid w:val="00A613E3"/>
    <w:rsid w:val="00A65047"/>
    <w:rsid w:val="00A67B31"/>
    <w:rsid w:val="00A7006A"/>
    <w:rsid w:val="00A703D8"/>
    <w:rsid w:val="00A7055B"/>
    <w:rsid w:val="00A71AC8"/>
    <w:rsid w:val="00A73575"/>
    <w:rsid w:val="00A73F0A"/>
    <w:rsid w:val="00A7486D"/>
    <w:rsid w:val="00A76636"/>
    <w:rsid w:val="00A801F4"/>
    <w:rsid w:val="00A80337"/>
    <w:rsid w:val="00A80879"/>
    <w:rsid w:val="00A808FB"/>
    <w:rsid w:val="00A80A85"/>
    <w:rsid w:val="00A81336"/>
    <w:rsid w:val="00A825BF"/>
    <w:rsid w:val="00A828D6"/>
    <w:rsid w:val="00A83AA0"/>
    <w:rsid w:val="00A8546F"/>
    <w:rsid w:val="00A859DC"/>
    <w:rsid w:val="00A85F9D"/>
    <w:rsid w:val="00A860E4"/>
    <w:rsid w:val="00A86794"/>
    <w:rsid w:val="00A87941"/>
    <w:rsid w:val="00A8796C"/>
    <w:rsid w:val="00A91458"/>
    <w:rsid w:val="00A920D7"/>
    <w:rsid w:val="00A938D0"/>
    <w:rsid w:val="00A93B7E"/>
    <w:rsid w:val="00A941FF"/>
    <w:rsid w:val="00AA0956"/>
    <w:rsid w:val="00AA18C4"/>
    <w:rsid w:val="00AA1DAA"/>
    <w:rsid w:val="00AA2EF3"/>
    <w:rsid w:val="00AA3E69"/>
    <w:rsid w:val="00AA59DB"/>
    <w:rsid w:val="00AA5C4D"/>
    <w:rsid w:val="00AA6780"/>
    <w:rsid w:val="00AA6F6F"/>
    <w:rsid w:val="00AA6FF5"/>
    <w:rsid w:val="00AA7E69"/>
    <w:rsid w:val="00AB0049"/>
    <w:rsid w:val="00AB01AF"/>
    <w:rsid w:val="00AB01EF"/>
    <w:rsid w:val="00AB176D"/>
    <w:rsid w:val="00AB1B0D"/>
    <w:rsid w:val="00AB2BB0"/>
    <w:rsid w:val="00AB3498"/>
    <w:rsid w:val="00AB3DEC"/>
    <w:rsid w:val="00AB3DF2"/>
    <w:rsid w:val="00AB4196"/>
    <w:rsid w:val="00AB4219"/>
    <w:rsid w:val="00AB7140"/>
    <w:rsid w:val="00AC1FDD"/>
    <w:rsid w:val="00AC2437"/>
    <w:rsid w:val="00AC2BCC"/>
    <w:rsid w:val="00AC31A1"/>
    <w:rsid w:val="00AC5671"/>
    <w:rsid w:val="00AC6937"/>
    <w:rsid w:val="00AD0244"/>
    <w:rsid w:val="00AD16B4"/>
    <w:rsid w:val="00AD20E9"/>
    <w:rsid w:val="00AD2963"/>
    <w:rsid w:val="00AD2FE4"/>
    <w:rsid w:val="00AD3966"/>
    <w:rsid w:val="00AD4D95"/>
    <w:rsid w:val="00AD5D6C"/>
    <w:rsid w:val="00AD7CB6"/>
    <w:rsid w:val="00AE1712"/>
    <w:rsid w:val="00AE17EE"/>
    <w:rsid w:val="00AE17F5"/>
    <w:rsid w:val="00AE17FC"/>
    <w:rsid w:val="00AE33C3"/>
    <w:rsid w:val="00AE34EA"/>
    <w:rsid w:val="00AE4422"/>
    <w:rsid w:val="00AE5469"/>
    <w:rsid w:val="00AE5E35"/>
    <w:rsid w:val="00AE7968"/>
    <w:rsid w:val="00AF0C4F"/>
    <w:rsid w:val="00AF19A6"/>
    <w:rsid w:val="00AF1E1A"/>
    <w:rsid w:val="00AF48DE"/>
    <w:rsid w:val="00AF4E08"/>
    <w:rsid w:val="00AF56BD"/>
    <w:rsid w:val="00AF5A50"/>
    <w:rsid w:val="00AF7248"/>
    <w:rsid w:val="00B021E9"/>
    <w:rsid w:val="00B04115"/>
    <w:rsid w:val="00B042E4"/>
    <w:rsid w:val="00B045F1"/>
    <w:rsid w:val="00B05402"/>
    <w:rsid w:val="00B05F92"/>
    <w:rsid w:val="00B065DD"/>
    <w:rsid w:val="00B06A3A"/>
    <w:rsid w:val="00B070AE"/>
    <w:rsid w:val="00B07BC4"/>
    <w:rsid w:val="00B11279"/>
    <w:rsid w:val="00B1143F"/>
    <w:rsid w:val="00B115D0"/>
    <w:rsid w:val="00B11C01"/>
    <w:rsid w:val="00B123B8"/>
    <w:rsid w:val="00B13064"/>
    <w:rsid w:val="00B132E7"/>
    <w:rsid w:val="00B20FF2"/>
    <w:rsid w:val="00B23A63"/>
    <w:rsid w:val="00B259A7"/>
    <w:rsid w:val="00B2653E"/>
    <w:rsid w:val="00B265EE"/>
    <w:rsid w:val="00B27680"/>
    <w:rsid w:val="00B33C17"/>
    <w:rsid w:val="00B3496A"/>
    <w:rsid w:val="00B35DF2"/>
    <w:rsid w:val="00B35EB4"/>
    <w:rsid w:val="00B37511"/>
    <w:rsid w:val="00B40D88"/>
    <w:rsid w:val="00B415D7"/>
    <w:rsid w:val="00B4218C"/>
    <w:rsid w:val="00B4293E"/>
    <w:rsid w:val="00B42E14"/>
    <w:rsid w:val="00B442B5"/>
    <w:rsid w:val="00B4445C"/>
    <w:rsid w:val="00B447E5"/>
    <w:rsid w:val="00B45F0B"/>
    <w:rsid w:val="00B47138"/>
    <w:rsid w:val="00B51742"/>
    <w:rsid w:val="00B52AFE"/>
    <w:rsid w:val="00B53000"/>
    <w:rsid w:val="00B535E1"/>
    <w:rsid w:val="00B55658"/>
    <w:rsid w:val="00B621E7"/>
    <w:rsid w:val="00B62BEA"/>
    <w:rsid w:val="00B62FBE"/>
    <w:rsid w:val="00B6470D"/>
    <w:rsid w:val="00B7056A"/>
    <w:rsid w:val="00B70C90"/>
    <w:rsid w:val="00B70F56"/>
    <w:rsid w:val="00B71730"/>
    <w:rsid w:val="00B727E9"/>
    <w:rsid w:val="00B73663"/>
    <w:rsid w:val="00B74BCA"/>
    <w:rsid w:val="00B80DC0"/>
    <w:rsid w:val="00B81271"/>
    <w:rsid w:val="00B8189D"/>
    <w:rsid w:val="00B825B1"/>
    <w:rsid w:val="00B91610"/>
    <w:rsid w:val="00B9266F"/>
    <w:rsid w:val="00B92A46"/>
    <w:rsid w:val="00B92FBF"/>
    <w:rsid w:val="00B93E2F"/>
    <w:rsid w:val="00B94153"/>
    <w:rsid w:val="00B9468C"/>
    <w:rsid w:val="00B95E10"/>
    <w:rsid w:val="00B95F54"/>
    <w:rsid w:val="00B96881"/>
    <w:rsid w:val="00B96BD4"/>
    <w:rsid w:val="00B96C66"/>
    <w:rsid w:val="00BA0167"/>
    <w:rsid w:val="00BA0A35"/>
    <w:rsid w:val="00BA1381"/>
    <w:rsid w:val="00BA1CBB"/>
    <w:rsid w:val="00BA35DF"/>
    <w:rsid w:val="00BA3778"/>
    <w:rsid w:val="00BA3E4D"/>
    <w:rsid w:val="00BA5530"/>
    <w:rsid w:val="00BA5BBC"/>
    <w:rsid w:val="00BA5E38"/>
    <w:rsid w:val="00BA74B0"/>
    <w:rsid w:val="00BB16B1"/>
    <w:rsid w:val="00BB2C04"/>
    <w:rsid w:val="00BB2EE7"/>
    <w:rsid w:val="00BB7476"/>
    <w:rsid w:val="00BC0049"/>
    <w:rsid w:val="00BC0AB9"/>
    <w:rsid w:val="00BC1366"/>
    <w:rsid w:val="00BC2A0F"/>
    <w:rsid w:val="00BC3DAA"/>
    <w:rsid w:val="00BC5555"/>
    <w:rsid w:val="00BC76A5"/>
    <w:rsid w:val="00BD2EE5"/>
    <w:rsid w:val="00BE0070"/>
    <w:rsid w:val="00BE510C"/>
    <w:rsid w:val="00BE514C"/>
    <w:rsid w:val="00BE610A"/>
    <w:rsid w:val="00BE7E4B"/>
    <w:rsid w:val="00BF312B"/>
    <w:rsid w:val="00BF4EBC"/>
    <w:rsid w:val="00BF509D"/>
    <w:rsid w:val="00BF51BA"/>
    <w:rsid w:val="00BF5E27"/>
    <w:rsid w:val="00BF7525"/>
    <w:rsid w:val="00C02967"/>
    <w:rsid w:val="00C03180"/>
    <w:rsid w:val="00C05D85"/>
    <w:rsid w:val="00C10B07"/>
    <w:rsid w:val="00C118A7"/>
    <w:rsid w:val="00C1263E"/>
    <w:rsid w:val="00C15CD4"/>
    <w:rsid w:val="00C1791D"/>
    <w:rsid w:val="00C17A7B"/>
    <w:rsid w:val="00C2015A"/>
    <w:rsid w:val="00C20AA6"/>
    <w:rsid w:val="00C21063"/>
    <w:rsid w:val="00C24845"/>
    <w:rsid w:val="00C24A11"/>
    <w:rsid w:val="00C27D91"/>
    <w:rsid w:val="00C317D3"/>
    <w:rsid w:val="00C33A38"/>
    <w:rsid w:val="00C341CB"/>
    <w:rsid w:val="00C34B99"/>
    <w:rsid w:val="00C36987"/>
    <w:rsid w:val="00C379D7"/>
    <w:rsid w:val="00C37C27"/>
    <w:rsid w:val="00C4056D"/>
    <w:rsid w:val="00C408D4"/>
    <w:rsid w:val="00C435AD"/>
    <w:rsid w:val="00C4373E"/>
    <w:rsid w:val="00C456D0"/>
    <w:rsid w:val="00C46379"/>
    <w:rsid w:val="00C516FA"/>
    <w:rsid w:val="00C528C7"/>
    <w:rsid w:val="00C54027"/>
    <w:rsid w:val="00C5435B"/>
    <w:rsid w:val="00C556C4"/>
    <w:rsid w:val="00C55FBA"/>
    <w:rsid w:val="00C56A51"/>
    <w:rsid w:val="00C57409"/>
    <w:rsid w:val="00C57F8E"/>
    <w:rsid w:val="00C57FB7"/>
    <w:rsid w:val="00C60F4D"/>
    <w:rsid w:val="00C61990"/>
    <w:rsid w:val="00C6536B"/>
    <w:rsid w:val="00C65F9B"/>
    <w:rsid w:val="00C701A0"/>
    <w:rsid w:val="00C70681"/>
    <w:rsid w:val="00C706C3"/>
    <w:rsid w:val="00C7097C"/>
    <w:rsid w:val="00C70C82"/>
    <w:rsid w:val="00C70E31"/>
    <w:rsid w:val="00C71913"/>
    <w:rsid w:val="00C72123"/>
    <w:rsid w:val="00C7233C"/>
    <w:rsid w:val="00C75E77"/>
    <w:rsid w:val="00C76412"/>
    <w:rsid w:val="00C80BFE"/>
    <w:rsid w:val="00C80E44"/>
    <w:rsid w:val="00C81805"/>
    <w:rsid w:val="00C82238"/>
    <w:rsid w:val="00C82F7E"/>
    <w:rsid w:val="00C8393D"/>
    <w:rsid w:val="00C83F80"/>
    <w:rsid w:val="00C844B2"/>
    <w:rsid w:val="00C85032"/>
    <w:rsid w:val="00C85681"/>
    <w:rsid w:val="00C85BAB"/>
    <w:rsid w:val="00C868B9"/>
    <w:rsid w:val="00C9152A"/>
    <w:rsid w:val="00C920EE"/>
    <w:rsid w:val="00C9331C"/>
    <w:rsid w:val="00C93929"/>
    <w:rsid w:val="00C93A9D"/>
    <w:rsid w:val="00C96AFB"/>
    <w:rsid w:val="00CA009A"/>
    <w:rsid w:val="00CA22BB"/>
    <w:rsid w:val="00CA2E74"/>
    <w:rsid w:val="00CA3DFF"/>
    <w:rsid w:val="00CA47DF"/>
    <w:rsid w:val="00CA5217"/>
    <w:rsid w:val="00CB0B62"/>
    <w:rsid w:val="00CB10C9"/>
    <w:rsid w:val="00CB2DD7"/>
    <w:rsid w:val="00CB2EA4"/>
    <w:rsid w:val="00CB2F5A"/>
    <w:rsid w:val="00CC17F4"/>
    <w:rsid w:val="00CC3596"/>
    <w:rsid w:val="00CC4391"/>
    <w:rsid w:val="00CC5118"/>
    <w:rsid w:val="00CC5EE2"/>
    <w:rsid w:val="00CC685D"/>
    <w:rsid w:val="00CD028D"/>
    <w:rsid w:val="00CD2136"/>
    <w:rsid w:val="00CD21A2"/>
    <w:rsid w:val="00CD3782"/>
    <w:rsid w:val="00CD4B3A"/>
    <w:rsid w:val="00CD5468"/>
    <w:rsid w:val="00CD5544"/>
    <w:rsid w:val="00CE0CE4"/>
    <w:rsid w:val="00CE18A9"/>
    <w:rsid w:val="00CE3B83"/>
    <w:rsid w:val="00CE4FB1"/>
    <w:rsid w:val="00CE5810"/>
    <w:rsid w:val="00CE6FE7"/>
    <w:rsid w:val="00CE73CA"/>
    <w:rsid w:val="00CF0699"/>
    <w:rsid w:val="00CF1127"/>
    <w:rsid w:val="00CF1590"/>
    <w:rsid w:val="00CF314A"/>
    <w:rsid w:val="00CF3A95"/>
    <w:rsid w:val="00CF3B43"/>
    <w:rsid w:val="00CF56E2"/>
    <w:rsid w:val="00CF7C86"/>
    <w:rsid w:val="00D00C96"/>
    <w:rsid w:val="00D05012"/>
    <w:rsid w:val="00D056BE"/>
    <w:rsid w:val="00D06DD5"/>
    <w:rsid w:val="00D07468"/>
    <w:rsid w:val="00D07667"/>
    <w:rsid w:val="00D07A44"/>
    <w:rsid w:val="00D11990"/>
    <w:rsid w:val="00D13E76"/>
    <w:rsid w:val="00D148A8"/>
    <w:rsid w:val="00D15413"/>
    <w:rsid w:val="00D16703"/>
    <w:rsid w:val="00D17DC7"/>
    <w:rsid w:val="00D2118D"/>
    <w:rsid w:val="00D21470"/>
    <w:rsid w:val="00D23CC1"/>
    <w:rsid w:val="00D246D3"/>
    <w:rsid w:val="00D24C17"/>
    <w:rsid w:val="00D25CA8"/>
    <w:rsid w:val="00D25D7C"/>
    <w:rsid w:val="00D26A40"/>
    <w:rsid w:val="00D2708F"/>
    <w:rsid w:val="00D27B60"/>
    <w:rsid w:val="00D31192"/>
    <w:rsid w:val="00D319CF"/>
    <w:rsid w:val="00D3431F"/>
    <w:rsid w:val="00D34A99"/>
    <w:rsid w:val="00D3534D"/>
    <w:rsid w:val="00D358CB"/>
    <w:rsid w:val="00D358FB"/>
    <w:rsid w:val="00D36A81"/>
    <w:rsid w:val="00D37ADB"/>
    <w:rsid w:val="00D4146F"/>
    <w:rsid w:val="00D41BCF"/>
    <w:rsid w:val="00D41C7C"/>
    <w:rsid w:val="00D43975"/>
    <w:rsid w:val="00D44185"/>
    <w:rsid w:val="00D443F7"/>
    <w:rsid w:val="00D44804"/>
    <w:rsid w:val="00D44DB9"/>
    <w:rsid w:val="00D44F0B"/>
    <w:rsid w:val="00D46C5E"/>
    <w:rsid w:val="00D46F30"/>
    <w:rsid w:val="00D5228E"/>
    <w:rsid w:val="00D522F6"/>
    <w:rsid w:val="00D5297F"/>
    <w:rsid w:val="00D52B5C"/>
    <w:rsid w:val="00D52C79"/>
    <w:rsid w:val="00D5386F"/>
    <w:rsid w:val="00D544D1"/>
    <w:rsid w:val="00D54E9A"/>
    <w:rsid w:val="00D550CB"/>
    <w:rsid w:val="00D556E9"/>
    <w:rsid w:val="00D55DBE"/>
    <w:rsid w:val="00D562B2"/>
    <w:rsid w:val="00D563F1"/>
    <w:rsid w:val="00D56546"/>
    <w:rsid w:val="00D6078C"/>
    <w:rsid w:val="00D60AAE"/>
    <w:rsid w:val="00D617A9"/>
    <w:rsid w:val="00D61B23"/>
    <w:rsid w:val="00D61EA4"/>
    <w:rsid w:val="00D64216"/>
    <w:rsid w:val="00D65C79"/>
    <w:rsid w:val="00D67046"/>
    <w:rsid w:val="00D67218"/>
    <w:rsid w:val="00D6770D"/>
    <w:rsid w:val="00D67ABD"/>
    <w:rsid w:val="00D71306"/>
    <w:rsid w:val="00D71D85"/>
    <w:rsid w:val="00D72ABB"/>
    <w:rsid w:val="00D7386B"/>
    <w:rsid w:val="00D7450A"/>
    <w:rsid w:val="00D76F80"/>
    <w:rsid w:val="00D8061C"/>
    <w:rsid w:val="00D83108"/>
    <w:rsid w:val="00D837E6"/>
    <w:rsid w:val="00D83AD8"/>
    <w:rsid w:val="00D83D4C"/>
    <w:rsid w:val="00D84941"/>
    <w:rsid w:val="00D91741"/>
    <w:rsid w:val="00D92345"/>
    <w:rsid w:val="00D931BF"/>
    <w:rsid w:val="00D93922"/>
    <w:rsid w:val="00D961DB"/>
    <w:rsid w:val="00D96834"/>
    <w:rsid w:val="00D97955"/>
    <w:rsid w:val="00DA1061"/>
    <w:rsid w:val="00DA1A86"/>
    <w:rsid w:val="00DA33ED"/>
    <w:rsid w:val="00DA3BC0"/>
    <w:rsid w:val="00DA4154"/>
    <w:rsid w:val="00DA48F7"/>
    <w:rsid w:val="00DA4A3A"/>
    <w:rsid w:val="00DA6712"/>
    <w:rsid w:val="00DB0699"/>
    <w:rsid w:val="00DB079B"/>
    <w:rsid w:val="00DB09A0"/>
    <w:rsid w:val="00DB156F"/>
    <w:rsid w:val="00DB4302"/>
    <w:rsid w:val="00DB4FAA"/>
    <w:rsid w:val="00DB5BFA"/>
    <w:rsid w:val="00DB66AB"/>
    <w:rsid w:val="00DC0838"/>
    <w:rsid w:val="00DC0F36"/>
    <w:rsid w:val="00DC1412"/>
    <w:rsid w:val="00DC15D7"/>
    <w:rsid w:val="00DC1C3A"/>
    <w:rsid w:val="00DC21BD"/>
    <w:rsid w:val="00DC42FE"/>
    <w:rsid w:val="00DC66EE"/>
    <w:rsid w:val="00DD0F6F"/>
    <w:rsid w:val="00DD0FB4"/>
    <w:rsid w:val="00DD1199"/>
    <w:rsid w:val="00DD1AC5"/>
    <w:rsid w:val="00DD6CC7"/>
    <w:rsid w:val="00DD7E65"/>
    <w:rsid w:val="00DE0289"/>
    <w:rsid w:val="00DE0DDC"/>
    <w:rsid w:val="00DE2518"/>
    <w:rsid w:val="00DE2D8E"/>
    <w:rsid w:val="00DE69BB"/>
    <w:rsid w:val="00DF00E8"/>
    <w:rsid w:val="00DF0CF1"/>
    <w:rsid w:val="00DF2C1B"/>
    <w:rsid w:val="00DF4AE7"/>
    <w:rsid w:val="00DF4D8E"/>
    <w:rsid w:val="00DF4F0E"/>
    <w:rsid w:val="00DF64FB"/>
    <w:rsid w:val="00E003B4"/>
    <w:rsid w:val="00E0227D"/>
    <w:rsid w:val="00E03B5A"/>
    <w:rsid w:val="00E05189"/>
    <w:rsid w:val="00E05924"/>
    <w:rsid w:val="00E05BC4"/>
    <w:rsid w:val="00E06B21"/>
    <w:rsid w:val="00E10797"/>
    <w:rsid w:val="00E10C8F"/>
    <w:rsid w:val="00E11A07"/>
    <w:rsid w:val="00E1269F"/>
    <w:rsid w:val="00E127A4"/>
    <w:rsid w:val="00E12BD7"/>
    <w:rsid w:val="00E12E54"/>
    <w:rsid w:val="00E1338D"/>
    <w:rsid w:val="00E1343C"/>
    <w:rsid w:val="00E13ADD"/>
    <w:rsid w:val="00E13D63"/>
    <w:rsid w:val="00E153BF"/>
    <w:rsid w:val="00E17516"/>
    <w:rsid w:val="00E213BC"/>
    <w:rsid w:val="00E21FEF"/>
    <w:rsid w:val="00E22F29"/>
    <w:rsid w:val="00E230ED"/>
    <w:rsid w:val="00E233E2"/>
    <w:rsid w:val="00E2365F"/>
    <w:rsid w:val="00E243EE"/>
    <w:rsid w:val="00E24EBA"/>
    <w:rsid w:val="00E2573E"/>
    <w:rsid w:val="00E2588D"/>
    <w:rsid w:val="00E27440"/>
    <w:rsid w:val="00E276CD"/>
    <w:rsid w:val="00E300B5"/>
    <w:rsid w:val="00E33AD9"/>
    <w:rsid w:val="00E33F35"/>
    <w:rsid w:val="00E35133"/>
    <w:rsid w:val="00E36316"/>
    <w:rsid w:val="00E3651F"/>
    <w:rsid w:val="00E36564"/>
    <w:rsid w:val="00E3703E"/>
    <w:rsid w:val="00E37519"/>
    <w:rsid w:val="00E42590"/>
    <w:rsid w:val="00E43345"/>
    <w:rsid w:val="00E438FA"/>
    <w:rsid w:val="00E44E47"/>
    <w:rsid w:val="00E4580E"/>
    <w:rsid w:val="00E46654"/>
    <w:rsid w:val="00E4756F"/>
    <w:rsid w:val="00E50D2C"/>
    <w:rsid w:val="00E50E8F"/>
    <w:rsid w:val="00E54F2A"/>
    <w:rsid w:val="00E55E70"/>
    <w:rsid w:val="00E56631"/>
    <w:rsid w:val="00E57A6A"/>
    <w:rsid w:val="00E6216E"/>
    <w:rsid w:val="00E62340"/>
    <w:rsid w:val="00E63958"/>
    <w:rsid w:val="00E63C75"/>
    <w:rsid w:val="00E6429A"/>
    <w:rsid w:val="00E64346"/>
    <w:rsid w:val="00E64D28"/>
    <w:rsid w:val="00E65CE5"/>
    <w:rsid w:val="00E7037F"/>
    <w:rsid w:val="00E715EF"/>
    <w:rsid w:val="00E72733"/>
    <w:rsid w:val="00E72C6D"/>
    <w:rsid w:val="00E73ABF"/>
    <w:rsid w:val="00E75BA5"/>
    <w:rsid w:val="00E76279"/>
    <w:rsid w:val="00E80039"/>
    <w:rsid w:val="00E804B0"/>
    <w:rsid w:val="00E80F94"/>
    <w:rsid w:val="00E81FAF"/>
    <w:rsid w:val="00E8275A"/>
    <w:rsid w:val="00E8292E"/>
    <w:rsid w:val="00E83914"/>
    <w:rsid w:val="00E84787"/>
    <w:rsid w:val="00E84A39"/>
    <w:rsid w:val="00E84D91"/>
    <w:rsid w:val="00E85A32"/>
    <w:rsid w:val="00E85B19"/>
    <w:rsid w:val="00E8665F"/>
    <w:rsid w:val="00E87146"/>
    <w:rsid w:val="00E87F8C"/>
    <w:rsid w:val="00E909C7"/>
    <w:rsid w:val="00E90D9B"/>
    <w:rsid w:val="00E90F9E"/>
    <w:rsid w:val="00E921D1"/>
    <w:rsid w:val="00E92605"/>
    <w:rsid w:val="00E9352A"/>
    <w:rsid w:val="00E9361C"/>
    <w:rsid w:val="00E9463E"/>
    <w:rsid w:val="00E94B20"/>
    <w:rsid w:val="00EA16B7"/>
    <w:rsid w:val="00EA17FC"/>
    <w:rsid w:val="00EA19E0"/>
    <w:rsid w:val="00EA2FA9"/>
    <w:rsid w:val="00EA3038"/>
    <w:rsid w:val="00EA5787"/>
    <w:rsid w:val="00EA61BA"/>
    <w:rsid w:val="00EA6B9C"/>
    <w:rsid w:val="00EB0281"/>
    <w:rsid w:val="00EB040E"/>
    <w:rsid w:val="00EB26CE"/>
    <w:rsid w:val="00EB37E5"/>
    <w:rsid w:val="00EB3EC8"/>
    <w:rsid w:val="00EB468A"/>
    <w:rsid w:val="00EB7C73"/>
    <w:rsid w:val="00EB7D03"/>
    <w:rsid w:val="00EC1085"/>
    <w:rsid w:val="00EC37D9"/>
    <w:rsid w:val="00EC3AE3"/>
    <w:rsid w:val="00EC63E6"/>
    <w:rsid w:val="00EC674A"/>
    <w:rsid w:val="00EC6B59"/>
    <w:rsid w:val="00EC761C"/>
    <w:rsid w:val="00EC7743"/>
    <w:rsid w:val="00ED0200"/>
    <w:rsid w:val="00ED0A91"/>
    <w:rsid w:val="00ED246E"/>
    <w:rsid w:val="00ED30BB"/>
    <w:rsid w:val="00ED3F49"/>
    <w:rsid w:val="00ED7E08"/>
    <w:rsid w:val="00ED7F5D"/>
    <w:rsid w:val="00EE0434"/>
    <w:rsid w:val="00EE178C"/>
    <w:rsid w:val="00EE192A"/>
    <w:rsid w:val="00EE1FA2"/>
    <w:rsid w:val="00EE2E6D"/>
    <w:rsid w:val="00EE368D"/>
    <w:rsid w:val="00EE4EB7"/>
    <w:rsid w:val="00EE5F59"/>
    <w:rsid w:val="00EE72BA"/>
    <w:rsid w:val="00EE7627"/>
    <w:rsid w:val="00EF1EC7"/>
    <w:rsid w:val="00EF2D1F"/>
    <w:rsid w:val="00EF3699"/>
    <w:rsid w:val="00EF36A4"/>
    <w:rsid w:val="00EF5DA9"/>
    <w:rsid w:val="00EF72EE"/>
    <w:rsid w:val="00F00DA0"/>
    <w:rsid w:val="00F011C4"/>
    <w:rsid w:val="00F015F7"/>
    <w:rsid w:val="00F017DB"/>
    <w:rsid w:val="00F01DBB"/>
    <w:rsid w:val="00F02263"/>
    <w:rsid w:val="00F04B80"/>
    <w:rsid w:val="00F07DF3"/>
    <w:rsid w:val="00F11042"/>
    <w:rsid w:val="00F112B6"/>
    <w:rsid w:val="00F11EC4"/>
    <w:rsid w:val="00F13698"/>
    <w:rsid w:val="00F144ED"/>
    <w:rsid w:val="00F16206"/>
    <w:rsid w:val="00F166A3"/>
    <w:rsid w:val="00F16DBC"/>
    <w:rsid w:val="00F17680"/>
    <w:rsid w:val="00F17987"/>
    <w:rsid w:val="00F20BEF"/>
    <w:rsid w:val="00F211AE"/>
    <w:rsid w:val="00F22244"/>
    <w:rsid w:val="00F23E37"/>
    <w:rsid w:val="00F24D09"/>
    <w:rsid w:val="00F25022"/>
    <w:rsid w:val="00F25753"/>
    <w:rsid w:val="00F25E62"/>
    <w:rsid w:val="00F265DA"/>
    <w:rsid w:val="00F32BA2"/>
    <w:rsid w:val="00F32C75"/>
    <w:rsid w:val="00F33D29"/>
    <w:rsid w:val="00F33FF6"/>
    <w:rsid w:val="00F34899"/>
    <w:rsid w:val="00F41E79"/>
    <w:rsid w:val="00F428E1"/>
    <w:rsid w:val="00F44564"/>
    <w:rsid w:val="00F47571"/>
    <w:rsid w:val="00F51161"/>
    <w:rsid w:val="00F51A97"/>
    <w:rsid w:val="00F522C1"/>
    <w:rsid w:val="00F523D6"/>
    <w:rsid w:val="00F530DD"/>
    <w:rsid w:val="00F53901"/>
    <w:rsid w:val="00F54E05"/>
    <w:rsid w:val="00F55F4E"/>
    <w:rsid w:val="00F56E11"/>
    <w:rsid w:val="00F571EA"/>
    <w:rsid w:val="00F574DF"/>
    <w:rsid w:val="00F60042"/>
    <w:rsid w:val="00F602A6"/>
    <w:rsid w:val="00F6105B"/>
    <w:rsid w:val="00F617BE"/>
    <w:rsid w:val="00F63468"/>
    <w:rsid w:val="00F63AF2"/>
    <w:rsid w:val="00F65B1B"/>
    <w:rsid w:val="00F67164"/>
    <w:rsid w:val="00F677BD"/>
    <w:rsid w:val="00F70B88"/>
    <w:rsid w:val="00F70DFF"/>
    <w:rsid w:val="00F70EBE"/>
    <w:rsid w:val="00F710E7"/>
    <w:rsid w:val="00F72027"/>
    <w:rsid w:val="00F72206"/>
    <w:rsid w:val="00F72CB7"/>
    <w:rsid w:val="00F74857"/>
    <w:rsid w:val="00F75746"/>
    <w:rsid w:val="00F761D9"/>
    <w:rsid w:val="00F7689F"/>
    <w:rsid w:val="00F77448"/>
    <w:rsid w:val="00F77548"/>
    <w:rsid w:val="00F77897"/>
    <w:rsid w:val="00F804FB"/>
    <w:rsid w:val="00F81883"/>
    <w:rsid w:val="00F8311D"/>
    <w:rsid w:val="00F84132"/>
    <w:rsid w:val="00F8477E"/>
    <w:rsid w:val="00F86B83"/>
    <w:rsid w:val="00F86CDF"/>
    <w:rsid w:val="00F91484"/>
    <w:rsid w:val="00F91509"/>
    <w:rsid w:val="00F91524"/>
    <w:rsid w:val="00F91E48"/>
    <w:rsid w:val="00F92648"/>
    <w:rsid w:val="00F92FCE"/>
    <w:rsid w:val="00F93170"/>
    <w:rsid w:val="00F9394A"/>
    <w:rsid w:val="00F96850"/>
    <w:rsid w:val="00F96F76"/>
    <w:rsid w:val="00FA1608"/>
    <w:rsid w:val="00FA19C9"/>
    <w:rsid w:val="00FA21CB"/>
    <w:rsid w:val="00FA2798"/>
    <w:rsid w:val="00FA41EF"/>
    <w:rsid w:val="00FA4C69"/>
    <w:rsid w:val="00FA5695"/>
    <w:rsid w:val="00FA64BC"/>
    <w:rsid w:val="00FA659C"/>
    <w:rsid w:val="00FA6E94"/>
    <w:rsid w:val="00FB07D8"/>
    <w:rsid w:val="00FB095F"/>
    <w:rsid w:val="00FB22E3"/>
    <w:rsid w:val="00FB28C6"/>
    <w:rsid w:val="00FB35A4"/>
    <w:rsid w:val="00FB44A7"/>
    <w:rsid w:val="00FB6728"/>
    <w:rsid w:val="00FB79F8"/>
    <w:rsid w:val="00FB7B0F"/>
    <w:rsid w:val="00FB7F07"/>
    <w:rsid w:val="00FC034C"/>
    <w:rsid w:val="00FC1B47"/>
    <w:rsid w:val="00FC1D5E"/>
    <w:rsid w:val="00FC2983"/>
    <w:rsid w:val="00FC2A9A"/>
    <w:rsid w:val="00FC392E"/>
    <w:rsid w:val="00FC4D72"/>
    <w:rsid w:val="00FC6552"/>
    <w:rsid w:val="00FC7238"/>
    <w:rsid w:val="00FD0677"/>
    <w:rsid w:val="00FD226A"/>
    <w:rsid w:val="00FD3A01"/>
    <w:rsid w:val="00FD3C62"/>
    <w:rsid w:val="00FD69CE"/>
    <w:rsid w:val="00FD7369"/>
    <w:rsid w:val="00FD75D2"/>
    <w:rsid w:val="00FD7F77"/>
    <w:rsid w:val="00FE039A"/>
    <w:rsid w:val="00FE0943"/>
    <w:rsid w:val="00FE1220"/>
    <w:rsid w:val="00FE21E1"/>
    <w:rsid w:val="00FE32B7"/>
    <w:rsid w:val="00FE46FE"/>
    <w:rsid w:val="00FE477C"/>
    <w:rsid w:val="00FE66F2"/>
    <w:rsid w:val="00FF0954"/>
    <w:rsid w:val="00FF4AFB"/>
    <w:rsid w:val="00FF6475"/>
    <w:rsid w:val="00FF7174"/>
    <w:rsid w:val="00FF7668"/>
    <w:rsid w:val="00FF79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886B3"/>
  <w15:docId w15:val="{CA9BC7AB-CEEA-4350-BA99-01437856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22D4E"/>
    <w:rPr>
      <w:rFonts w:ascii="Times New Roman" w:eastAsia="Times New Roman" w:hAnsi="Times New Roman"/>
      <w:sz w:val="24"/>
      <w:szCs w:val="24"/>
      <w:lang w:eastAsia="en-US"/>
    </w:rPr>
  </w:style>
  <w:style w:type="paragraph" w:styleId="1">
    <w:name w:val="heading 1"/>
    <w:basedOn w:val="a0"/>
    <w:next w:val="a0"/>
    <w:link w:val="10"/>
    <w:uiPriority w:val="9"/>
    <w:qFormat/>
    <w:rsid w:val="007865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qFormat/>
    <w:rsid w:val="001D1F2C"/>
    <w:pPr>
      <w:keepNext/>
      <w:keepLines/>
      <w:spacing w:before="200"/>
      <w:outlineLvl w:val="1"/>
    </w:pPr>
    <w:rPr>
      <w:rFonts w:ascii="Cambria" w:hAnsi="Cambria"/>
      <w:b/>
      <w:bCs/>
      <w:color w:val="4F81BD"/>
      <w:sz w:val="26"/>
      <w:szCs w:val="26"/>
    </w:rPr>
  </w:style>
  <w:style w:type="paragraph" w:styleId="9">
    <w:name w:val="heading 9"/>
    <w:basedOn w:val="a0"/>
    <w:next w:val="a0"/>
    <w:link w:val="90"/>
    <w:qFormat/>
    <w:rsid w:val="008B5220"/>
    <w:pPr>
      <w:spacing w:before="240" w:after="60"/>
      <w:outlineLvl w:val="8"/>
    </w:pPr>
    <w:rPr>
      <w:rFonts w:ascii="Arial" w:hAnsi="Arial"/>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90">
    <w:name w:val="Заголовок 9 Знак"/>
    <w:link w:val="9"/>
    <w:rsid w:val="008B5220"/>
    <w:rPr>
      <w:rFonts w:ascii="Arial" w:eastAsia="Times New Roman" w:hAnsi="Arial" w:cs="Arial"/>
    </w:rPr>
  </w:style>
  <w:style w:type="paragraph" w:styleId="a4">
    <w:name w:val="footer"/>
    <w:basedOn w:val="a0"/>
    <w:link w:val="a5"/>
    <w:uiPriority w:val="99"/>
    <w:rsid w:val="008B5220"/>
    <w:pPr>
      <w:tabs>
        <w:tab w:val="center" w:pos="4677"/>
        <w:tab w:val="right" w:pos="9355"/>
      </w:tabs>
    </w:pPr>
  </w:style>
  <w:style w:type="character" w:customStyle="1" w:styleId="a5">
    <w:name w:val="Нижний колонтитул Знак"/>
    <w:link w:val="a4"/>
    <w:uiPriority w:val="99"/>
    <w:rsid w:val="008B5220"/>
    <w:rPr>
      <w:rFonts w:ascii="Times New Roman" w:eastAsia="Times New Roman" w:hAnsi="Times New Roman" w:cs="Times New Roman"/>
      <w:sz w:val="24"/>
      <w:szCs w:val="24"/>
    </w:rPr>
  </w:style>
  <w:style w:type="paragraph" w:styleId="21">
    <w:name w:val="Body Text 2"/>
    <w:basedOn w:val="a0"/>
    <w:link w:val="22"/>
    <w:rsid w:val="008B5220"/>
    <w:pPr>
      <w:widowControl w:val="0"/>
      <w:autoSpaceDE w:val="0"/>
      <w:autoSpaceDN w:val="0"/>
      <w:adjustRightInd w:val="0"/>
      <w:spacing w:after="259"/>
    </w:pPr>
    <w:rPr>
      <w:color w:val="000000"/>
      <w:spacing w:val="-2"/>
    </w:rPr>
  </w:style>
  <w:style w:type="character" w:customStyle="1" w:styleId="22">
    <w:name w:val="Основной текст 2 Знак"/>
    <w:link w:val="21"/>
    <w:rsid w:val="008B5220"/>
    <w:rPr>
      <w:rFonts w:ascii="Times New Roman" w:eastAsia="Times New Roman" w:hAnsi="Times New Roman" w:cs="Times New Roman"/>
      <w:color w:val="000000"/>
      <w:spacing w:val="-2"/>
      <w:sz w:val="24"/>
      <w:szCs w:val="24"/>
    </w:rPr>
  </w:style>
  <w:style w:type="character" w:styleId="a6">
    <w:name w:val="annotation reference"/>
    <w:semiHidden/>
    <w:rsid w:val="008B5220"/>
    <w:rPr>
      <w:sz w:val="16"/>
      <w:szCs w:val="16"/>
    </w:rPr>
  </w:style>
  <w:style w:type="paragraph" w:styleId="a7">
    <w:name w:val="Balloon Text"/>
    <w:basedOn w:val="a0"/>
    <w:link w:val="a8"/>
    <w:uiPriority w:val="99"/>
    <w:semiHidden/>
    <w:unhideWhenUsed/>
    <w:rsid w:val="00702D8F"/>
    <w:rPr>
      <w:rFonts w:ascii="Tahoma" w:hAnsi="Tahoma"/>
      <w:sz w:val="16"/>
      <w:szCs w:val="16"/>
    </w:rPr>
  </w:style>
  <w:style w:type="character" w:customStyle="1" w:styleId="a8">
    <w:name w:val="Текст выноски Знак"/>
    <w:link w:val="a7"/>
    <w:uiPriority w:val="99"/>
    <w:semiHidden/>
    <w:rsid w:val="00702D8F"/>
    <w:rPr>
      <w:rFonts w:ascii="Tahoma" w:eastAsia="Times New Roman" w:hAnsi="Tahoma" w:cs="Tahoma"/>
      <w:sz w:val="16"/>
      <w:szCs w:val="16"/>
    </w:rPr>
  </w:style>
  <w:style w:type="paragraph" w:customStyle="1" w:styleId="a">
    <w:name w:val="Статья"/>
    <w:basedOn w:val="a0"/>
    <w:rsid w:val="000D41A5"/>
    <w:pPr>
      <w:widowControl w:val="0"/>
      <w:numPr>
        <w:numId w:val="7"/>
      </w:numPr>
      <w:tabs>
        <w:tab w:val="left" w:pos="0"/>
        <w:tab w:val="left" w:pos="993"/>
      </w:tabs>
      <w:adjustRightInd w:val="0"/>
      <w:jc w:val="both"/>
    </w:pPr>
    <w:rPr>
      <w:rFonts w:ascii="Arial" w:hAnsi="Arial" w:cs="Arial"/>
      <w:lang w:eastAsia="ru-RU"/>
    </w:rPr>
  </w:style>
  <w:style w:type="paragraph" w:styleId="a9">
    <w:name w:val="List Paragraph"/>
    <w:basedOn w:val="a0"/>
    <w:uiPriority w:val="34"/>
    <w:qFormat/>
    <w:rsid w:val="00DC21BD"/>
    <w:pPr>
      <w:ind w:left="720"/>
      <w:contextualSpacing/>
    </w:pPr>
  </w:style>
  <w:style w:type="character" w:customStyle="1" w:styleId="s0">
    <w:name w:val="s0"/>
    <w:rsid w:val="0053322F"/>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20">
    <w:name w:val="Заголовок 2 Знак"/>
    <w:link w:val="2"/>
    <w:rsid w:val="001D1F2C"/>
    <w:rPr>
      <w:rFonts w:ascii="Cambria" w:eastAsia="Times New Roman" w:hAnsi="Cambria" w:cs="Times New Roman"/>
      <w:b/>
      <w:bCs/>
      <w:color w:val="4F81BD"/>
      <w:sz w:val="26"/>
      <w:szCs w:val="26"/>
    </w:rPr>
  </w:style>
  <w:style w:type="paragraph" w:styleId="aa">
    <w:name w:val="header"/>
    <w:basedOn w:val="a0"/>
    <w:link w:val="ab"/>
    <w:uiPriority w:val="99"/>
    <w:unhideWhenUsed/>
    <w:rsid w:val="009F10F2"/>
    <w:pPr>
      <w:tabs>
        <w:tab w:val="center" w:pos="4677"/>
        <w:tab w:val="right" w:pos="9355"/>
      </w:tabs>
    </w:pPr>
  </w:style>
  <w:style w:type="character" w:customStyle="1" w:styleId="ab">
    <w:name w:val="Верхний колонтитул Знак"/>
    <w:link w:val="aa"/>
    <w:uiPriority w:val="99"/>
    <w:rsid w:val="009F10F2"/>
    <w:rPr>
      <w:rFonts w:ascii="Times New Roman" w:eastAsia="Times New Roman" w:hAnsi="Times New Roman"/>
      <w:sz w:val="24"/>
      <w:szCs w:val="24"/>
      <w:lang w:eastAsia="en-US"/>
    </w:rPr>
  </w:style>
  <w:style w:type="paragraph" w:customStyle="1" w:styleId="11">
    <w:name w:val="Абзац списка1"/>
    <w:basedOn w:val="a0"/>
    <w:rsid w:val="00757725"/>
    <w:pPr>
      <w:spacing w:after="200" w:line="276" w:lineRule="auto"/>
      <w:ind w:left="720"/>
      <w:contextualSpacing/>
    </w:pPr>
    <w:rPr>
      <w:rFonts w:ascii="Calibri" w:hAnsi="Calibri"/>
      <w:sz w:val="22"/>
      <w:szCs w:val="22"/>
      <w:lang w:eastAsia="ru-RU"/>
    </w:rPr>
  </w:style>
  <w:style w:type="paragraph" w:styleId="ac">
    <w:name w:val="Body Text"/>
    <w:basedOn w:val="a0"/>
    <w:link w:val="ad"/>
    <w:uiPriority w:val="99"/>
    <w:unhideWhenUsed/>
    <w:rsid w:val="00C1791D"/>
    <w:pPr>
      <w:spacing w:after="120"/>
    </w:pPr>
  </w:style>
  <w:style w:type="character" w:customStyle="1" w:styleId="ad">
    <w:name w:val="Основной текст Знак"/>
    <w:link w:val="ac"/>
    <w:uiPriority w:val="99"/>
    <w:rsid w:val="00C1791D"/>
    <w:rPr>
      <w:rFonts w:ascii="Times New Roman" w:eastAsia="Times New Roman" w:hAnsi="Times New Roman"/>
      <w:sz w:val="24"/>
      <w:szCs w:val="24"/>
      <w:lang w:eastAsia="en-US"/>
    </w:rPr>
  </w:style>
  <w:style w:type="paragraph" w:customStyle="1" w:styleId="align-justify1">
    <w:name w:val="align-justify1"/>
    <w:basedOn w:val="a0"/>
    <w:rsid w:val="00C1791D"/>
    <w:pPr>
      <w:jc w:val="both"/>
    </w:pPr>
    <w:rPr>
      <w:rFonts w:ascii="inherit" w:hAnsi="inherit"/>
      <w:lang w:eastAsia="ru-RU"/>
    </w:rPr>
  </w:style>
  <w:style w:type="table" w:styleId="ae">
    <w:name w:val="Table Grid"/>
    <w:basedOn w:val="a2"/>
    <w:uiPriority w:val="59"/>
    <w:rsid w:val="00D54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0"/>
    <w:link w:val="af0"/>
    <w:uiPriority w:val="99"/>
    <w:semiHidden/>
    <w:unhideWhenUsed/>
    <w:rsid w:val="0094682D"/>
    <w:rPr>
      <w:sz w:val="20"/>
      <w:szCs w:val="20"/>
    </w:rPr>
  </w:style>
  <w:style w:type="character" w:customStyle="1" w:styleId="af0">
    <w:name w:val="Текст примечания Знак"/>
    <w:link w:val="af"/>
    <w:uiPriority w:val="99"/>
    <w:semiHidden/>
    <w:rsid w:val="0094682D"/>
    <w:rPr>
      <w:rFonts w:ascii="Times New Roman" w:eastAsia="Times New Roman" w:hAnsi="Times New Roman"/>
      <w:lang w:eastAsia="en-US"/>
    </w:rPr>
  </w:style>
  <w:style w:type="paragraph" w:styleId="af1">
    <w:name w:val="annotation subject"/>
    <w:basedOn w:val="af"/>
    <w:next w:val="af"/>
    <w:link w:val="af2"/>
    <w:uiPriority w:val="99"/>
    <w:semiHidden/>
    <w:unhideWhenUsed/>
    <w:rsid w:val="0094682D"/>
    <w:rPr>
      <w:b/>
      <w:bCs/>
    </w:rPr>
  </w:style>
  <w:style w:type="character" w:customStyle="1" w:styleId="af2">
    <w:name w:val="Тема примечания Знак"/>
    <w:link w:val="af1"/>
    <w:uiPriority w:val="99"/>
    <w:semiHidden/>
    <w:rsid w:val="0094682D"/>
    <w:rPr>
      <w:rFonts w:ascii="Times New Roman" w:eastAsia="Times New Roman" w:hAnsi="Times New Roman"/>
      <w:b/>
      <w:bCs/>
      <w:lang w:eastAsia="en-US"/>
    </w:rPr>
  </w:style>
  <w:style w:type="character" w:customStyle="1" w:styleId="23">
    <w:name w:val="Заголовок №2_"/>
    <w:link w:val="24"/>
    <w:rsid w:val="00017D9F"/>
    <w:rPr>
      <w:rFonts w:ascii="Times New Roman" w:eastAsia="Times New Roman" w:hAnsi="Times New Roman"/>
      <w:shd w:val="clear" w:color="auto" w:fill="FFFFFF"/>
    </w:rPr>
  </w:style>
  <w:style w:type="character" w:customStyle="1" w:styleId="af3">
    <w:name w:val="Основной текст_"/>
    <w:link w:val="25"/>
    <w:rsid w:val="00017D9F"/>
    <w:rPr>
      <w:rFonts w:ascii="Times New Roman" w:eastAsia="Times New Roman" w:hAnsi="Times New Roman"/>
      <w:shd w:val="clear" w:color="auto" w:fill="FFFFFF"/>
    </w:rPr>
  </w:style>
  <w:style w:type="character" w:customStyle="1" w:styleId="26">
    <w:name w:val="Основной текст (2)_"/>
    <w:link w:val="27"/>
    <w:rsid w:val="00017D9F"/>
    <w:rPr>
      <w:rFonts w:ascii="Times New Roman" w:eastAsia="Times New Roman" w:hAnsi="Times New Roman"/>
      <w:shd w:val="clear" w:color="auto" w:fill="FFFFFF"/>
    </w:rPr>
  </w:style>
  <w:style w:type="character" w:customStyle="1" w:styleId="12">
    <w:name w:val="Заголовок №1_"/>
    <w:link w:val="13"/>
    <w:rsid w:val="00017D9F"/>
    <w:rPr>
      <w:rFonts w:ascii="Times New Roman" w:eastAsia="Times New Roman" w:hAnsi="Times New Roman"/>
      <w:shd w:val="clear" w:color="auto" w:fill="FFFFFF"/>
    </w:rPr>
  </w:style>
  <w:style w:type="character" w:customStyle="1" w:styleId="6">
    <w:name w:val="Основной текст (6)_"/>
    <w:link w:val="60"/>
    <w:rsid w:val="00017D9F"/>
    <w:rPr>
      <w:rFonts w:ascii="Times New Roman" w:eastAsia="Times New Roman" w:hAnsi="Times New Roman"/>
      <w:sz w:val="17"/>
      <w:szCs w:val="17"/>
      <w:shd w:val="clear" w:color="auto" w:fill="FFFFFF"/>
    </w:rPr>
  </w:style>
  <w:style w:type="character" w:customStyle="1" w:styleId="7">
    <w:name w:val="Основной текст (7)_"/>
    <w:link w:val="70"/>
    <w:rsid w:val="00017D9F"/>
    <w:rPr>
      <w:rFonts w:ascii="Times New Roman" w:eastAsia="Times New Roman" w:hAnsi="Times New Roman"/>
      <w:sz w:val="11"/>
      <w:szCs w:val="11"/>
      <w:shd w:val="clear" w:color="auto" w:fill="FFFFFF"/>
    </w:rPr>
  </w:style>
  <w:style w:type="paragraph" w:customStyle="1" w:styleId="24">
    <w:name w:val="Заголовок №2"/>
    <w:basedOn w:val="a0"/>
    <w:link w:val="23"/>
    <w:rsid w:val="00017D9F"/>
    <w:pPr>
      <w:shd w:val="clear" w:color="auto" w:fill="FFFFFF"/>
      <w:spacing w:line="278" w:lineRule="exact"/>
      <w:ind w:hanging="1840"/>
      <w:outlineLvl w:val="1"/>
    </w:pPr>
    <w:rPr>
      <w:sz w:val="20"/>
      <w:szCs w:val="20"/>
    </w:rPr>
  </w:style>
  <w:style w:type="paragraph" w:customStyle="1" w:styleId="25">
    <w:name w:val="Основной текст2"/>
    <w:basedOn w:val="a0"/>
    <w:link w:val="af3"/>
    <w:rsid w:val="00017D9F"/>
    <w:pPr>
      <w:shd w:val="clear" w:color="auto" w:fill="FFFFFF"/>
      <w:spacing w:before="240" w:after="300" w:line="0" w:lineRule="atLeast"/>
      <w:ind w:hanging="640"/>
      <w:jc w:val="both"/>
    </w:pPr>
    <w:rPr>
      <w:sz w:val="20"/>
      <w:szCs w:val="20"/>
    </w:rPr>
  </w:style>
  <w:style w:type="paragraph" w:customStyle="1" w:styleId="27">
    <w:name w:val="Основной текст (2)"/>
    <w:basedOn w:val="a0"/>
    <w:link w:val="26"/>
    <w:rsid w:val="00017D9F"/>
    <w:pPr>
      <w:shd w:val="clear" w:color="auto" w:fill="FFFFFF"/>
      <w:spacing w:before="240" w:line="274" w:lineRule="exact"/>
      <w:ind w:hanging="380"/>
      <w:jc w:val="both"/>
    </w:pPr>
    <w:rPr>
      <w:sz w:val="20"/>
      <w:szCs w:val="20"/>
    </w:rPr>
  </w:style>
  <w:style w:type="paragraph" w:customStyle="1" w:styleId="13">
    <w:name w:val="Заголовок №1"/>
    <w:basedOn w:val="a0"/>
    <w:link w:val="12"/>
    <w:rsid w:val="00017D9F"/>
    <w:pPr>
      <w:shd w:val="clear" w:color="auto" w:fill="FFFFFF"/>
      <w:spacing w:before="420" w:line="274" w:lineRule="exact"/>
      <w:jc w:val="center"/>
      <w:outlineLvl w:val="0"/>
    </w:pPr>
    <w:rPr>
      <w:sz w:val="20"/>
      <w:szCs w:val="20"/>
    </w:rPr>
  </w:style>
  <w:style w:type="paragraph" w:customStyle="1" w:styleId="60">
    <w:name w:val="Основной текст (6)"/>
    <w:basedOn w:val="a0"/>
    <w:link w:val="6"/>
    <w:rsid w:val="00017D9F"/>
    <w:pPr>
      <w:shd w:val="clear" w:color="auto" w:fill="FFFFFF"/>
      <w:spacing w:line="245" w:lineRule="exact"/>
      <w:ind w:hanging="720"/>
    </w:pPr>
    <w:rPr>
      <w:sz w:val="17"/>
      <w:szCs w:val="17"/>
    </w:rPr>
  </w:style>
  <w:style w:type="paragraph" w:customStyle="1" w:styleId="70">
    <w:name w:val="Основной текст (7)"/>
    <w:basedOn w:val="a0"/>
    <w:link w:val="7"/>
    <w:rsid w:val="00017D9F"/>
    <w:pPr>
      <w:shd w:val="clear" w:color="auto" w:fill="FFFFFF"/>
      <w:spacing w:line="269" w:lineRule="exact"/>
      <w:jc w:val="both"/>
    </w:pPr>
    <w:rPr>
      <w:sz w:val="11"/>
      <w:szCs w:val="11"/>
    </w:rPr>
  </w:style>
  <w:style w:type="paragraph" w:styleId="af4">
    <w:name w:val="Revision"/>
    <w:hidden/>
    <w:uiPriority w:val="99"/>
    <w:semiHidden/>
    <w:rsid w:val="00085F3E"/>
    <w:rPr>
      <w:rFonts w:ascii="Times New Roman" w:eastAsia="Times New Roman" w:hAnsi="Times New Roman"/>
      <w:sz w:val="24"/>
      <w:szCs w:val="24"/>
      <w:lang w:eastAsia="en-US"/>
    </w:rPr>
  </w:style>
  <w:style w:type="paragraph" w:styleId="af5">
    <w:name w:val="No Spacing"/>
    <w:uiPriority w:val="1"/>
    <w:qFormat/>
    <w:rsid w:val="00085FD9"/>
    <w:rPr>
      <w:sz w:val="22"/>
      <w:szCs w:val="22"/>
      <w:lang w:val="en-US" w:eastAsia="en-US"/>
    </w:rPr>
  </w:style>
  <w:style w:type="character" w:styleId="af6">
    <w:name w:val="Strong"/>
    <w:uiPriority w:val="22"/>
    <w:qFormat/>
    <w:rsid w:val="00085FD9"/>
    <w:rPr>
      <w:b/>
      <w:bCs/>
    </w:rPr>
  </w:style>
  <w:style w:type="paragraph" w:customStyle="1" w:styleId="xl26">
    <w:name w:val="xl26"/>
    <w:basedOn w:val="a0"/>
    <w:rsid w:val="00085FD9"/>
    <w:pPr>
      <w:spacing w:before="100" w:beforeAutospacing="1" w:after="100" w:afterAutospacing="1"/>
      <w:jc w:val="center"/>
    </w:pPr>
    <w:rPr>
      <w:rFonts w:ascii="Arial Unicode MS" w:eastAsia="Arial Unicode MS" w:hAnsi="Arial Unicode MS" w:cs="Arial Unicode MS"/>
      <w:lang w:eastAsia="ru-RU"/>
    </w:rPr>
  </w:style>
  <w:style w:type="table" w:customStyle="1" w:styleId="14">
    <w:name w:val="Сетка таблицы1"/>
    <w:basedOn w:val="a2"/>
    <w:next w:val="ae"/>
    <w:uiPriority w:val="59"/>
    <w:rsid w:val="00BA0167"/>
    <w:pPr>
      <w:jc w:val="both"/>
    </w:pPr>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3AC5"/>
    <w:pPr>
      <w:autoSpaceDE w:val="0"/>
      <w:autoSpaceDN w:val="0"/>
      <w:adjustRightInd w:val="0"/>
    </w:pPr>
    <w:rPr>
      <w:rFonts w:ascii="Arial" w:hAnsi="Arial" w:cs="Arial"/>
      <w:color w:val="000000"/>
      <w:sz w:val="24"/>
      <w:szCs w:val="24"/>
      <w:lang w:val="en-US" w:eastAsia="en-US"/>
    </w:rPr>
  </w:style>
  <w:style w:type="character" w:styleId="af7">
    <w:name w:val="Hyperlink"/>
    <w:uiPriority w:val="99"/>
    <w:unhideWhenUsed/>
    <w:rsid w:val="001B3B38"/>
    <w:rPr>
      <w:color w:val="0000FF"/>
      <w:u w:val="single"/>
    </w:rPr>
  </w:style>
  <w:style w:type="character" w:styleId="af8">
    <w:name w:val="FollowedHyperlink"/>
    <w:uiPriority w:val="99"/>
    <w:semiHidden/>
    <w:unhideWhenUsed/>
    <w:rsid w:val="001B3B38"/>
    <w:rPr>
      <w:color w:val="800080"/>
      <w:u w:val="single"/>
    </w:rPr>
  </w:style>
  <w:style w:type="paragraph" w:customStyle="1" w:styleId="xl454">
    <w:name w:val="xl454"/>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ru-RU"/>
    </w:rPr>
  </w:style>
  <w:style w:type="paragraph" w:customStyle="1" w:styleId="xl455">
    <w:name w:val="xl455"/>
    <w:basedOn w:val="a0"/>
    <w:rsid w:val="001B3B38"/>
    <w:pPr>
      <w:spacing w:before="100" w:beforeAutospacing="1" w:after="100" w:afterAutospacing="1"/>
      <w:textAlignment w:val="center"/>
    </w:pPr>
    <w:rPr>
      <w:rFonts w:ascii="Arial" w:hAnsi="Arial"/>
      <w:b/>
      <w:bCs/>
      <w:lang w:eastAsia="ru-RU"/>
    </w:rPr>
  </w:style>
  <w:style w:type="paragraph" w:customStyle="1" w:styleId="xl456">
    <w:name w:val="xl456"/>
    <w:basedOn w:val="a0"/>
    <w:rsid w:val="001B3B38"/>
    <w:pPr>
      <w:spacing w:before="100" w:beforeAutospacing="1" w:after="100" w:afterAutospacing="1"/>
      <w:textAlignment w:val="center"/>
    </w:pPr>
    <w:rPr>
      <w:rFonts w:ascii="Arial" w:hAnsi="Arial"/>
      <w:b/>
      <w:bCs/>
      <w:lang w:eastAsia="ru-RU"/>
    </w:rPr>
  </w:style>
  <w:style w:type="paragraph" w:customStyle="1" w:styleId="xl457">
    <w:name w:val="xl457"/>
    <w:basedOn w:val="a0"/>
    <w:rsid w:val="001B3B38"/>
    <w:pPr>
      <w:spacing w:before="100" w:beforeAutospacing="1" w:after="100" w:afterAutospacing="1"/>
      <w:textAlignment w:val="center"/>
    </w:pPr>
    <w:rPr>
      <w:rFonts w:ascii="Arial" w:hAnsi="Arial"/>
      <w:b/>
      <w:bCs/>
      <w:lang w:eastAsia="ru-RU"/>
    </w:rPr>
  </w:style>
  <w:style w:type="paragraph" w:customStyle="1" w:styleId="xl458">
    <w:name w:val="xl458"/>
    <w:basedOn w:val="a0"/>
    <w:rsid w:val="001B3B38"/>
    <w:pPr>
      <w:spacing w:before="100" w:beforeAutospacing="1" w:after="100" w:afterAutospacing="1"/>
      <w:textAlignment w:val="center"/>
    </w:pPr>
    <w:rPr>
      <w:rFonts w:ascii="Arial" w:hAnsi="Arial"/>
      <w:b/>
      <w:bCs/>
      <w:lang w:eastAsia="ru-RU"/>
    </w:rPr>
  </w:style>
  <w:style w:type="paragraph" w:customStyle="1" w:styleId="xl459">
    <w:name w:val="xl459"/>
    <w:basedOn w:val="a0"/>
    <w:rsid w:val="001B3B38"/>
    <w:pPr>
      <w:spacing w:before="100" w:beforeAutospacing="1" w:after="100" w:afterAutospacing="1"/>
      <w:textAlignment w:val="center"/>
    </w:pPr>
    <w:rPr>
      <w:rFonts w:ascii="Arial" w:hAnsi="Arial"/>
      <w:b/>
      <w:bCs/>
      <w:lang w:eastAsia="ru-RU"/>
    </w:rPr>
  </w:style>
  <w:style w:type="paragraph" w:customStyle="1" w:styleId="xl460">
    <w:name w:val="xl460"/>
    <w:basedOn w:val="a0"/>
    <w:rsid w:val="001B3B38"/>
    <w:pPr>
      <w:spacing w:before="100" w:beforeAutospacing="1" w:after="100" w:afterAutospacing="1"/>
      <w:textAlignment w:val="center"/>
    </w:pPr>
    <w:rPr>
      <w:rFonts w:ascii="Arial" w:hAnsi="Arial"/>
      <w:lang w:eastAsia="ru-RU"/>
    </w:rPr>
  </w:style>
  <w:style w:type="paragraph" w:customStyle="1" w:styleId="xl461">
    <w:name w:val="xl461"/>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462">
    <w:name w:val="xl462"/>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463">
    <w:name w:val="xl463"/>
    <w:basedOn w:val="a0"/>
    <w:rsid w:val="001B3B3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lang w:eastAsia="ru-RU"/>
    </w:rPr>
  </w:style>
  <w:style w:type="paragraph" w:customStyle="1" w:styleId="xl464">
    <w:name w:val="xl464"/>
    <w:basedOn w:val="a0"/>
    <w:rsid w:val="001B3B3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465">
    <w:name w:val="xl465"/>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466">
    <w:name w:val="xl466"/>
    <w:basedOn w:val="a0"/>
    <w:rsid w:val="001B3B38"/>
    <w:pPr>
      <w:spacing w:before="100" w:beforeAutospacing="1" w:after="100" w:afterAutospacing="1"/>
      <w:textAlignment w:val="center"/>
    </w:pPr>
    <w:rPr>
      <w:rFonts w:ascii="Arial" w:hAnsi="Arial"/>
      <w:lang w:eastAsia="ru-RU"/>
    </w:rPr>
  </w:style>
  <w:style w:type="paragraph" w:customStyle="1" w:styleId="xl467">
    <w:name w:val="xl467"/>
    <w:basedOn w:val="a0"/>
    <w:rsid w:val="001B3B38"/>
    <w:pPr>
      <w:spacing w:before="100" w:beforeAutospacing="1" w:after="100" w:afterAutospacing="1"/>
      <w:textAlignment w:val="center"/>
    </w:pPr>
    <w:rPr>
      <w:rFonts w:ascii="Arial" w:hAnsi="Arial"/>
      <w:lang w:eastAsia="ru-RU"/>
    </w:rPr>
  </w:style>
  <w:style w:type="paragraph" w:customStyle="1" w:styleId="xl468">
    <w:name w:val="xl468"/>
    <w:basedOn w:val="a0"/>
    <w:rsid w:val="001B3B38"/>
    <w:pPr>
      <w:spacing w:before="100" w:beforeAutospacing="1" w:after="100" w:afterAutospacing="1"/>
      <w:textAlignment w:val="center"/>
    </w:pPr>
    <w:rPr>
      <w:rFonts w:ascii="Arial" w:hAnsi="Arial"/>
      <w:lang w:eastAsia="ru-RU"/>
    </w:rPr>
  </w:style>
  <w:style w:type="paragraph" w:customStyle="1" w:styleId="xl469">
    <w:name w:val="xl469"/>
    <w:basedOn w:val="a0"/>
    <w:rsid w:val="001B3B38"/>
    <w:pPr>
      <w:spacing w:before="100" w:beforeAutospacing="1" w:after="100" w:afterAutospacing="1"/>
      <w:textAlignment w:val="center"/>
    </w:pPr>
    <w:rPr>
      <w:rFonts w:ascii="Arial" w:hAnsi="Arial"/>
      <w:lang w:eastAsia="ru-RU"/>
    </w:rPr>
  </w:style>
  <w:style w:type="paragraph" w:customStyle="1" w:styleId="xl470">
    <w:name w:val="xl470"/>
    <w:basedOn w:val="a0"/>
    <w:rsid w:val="001B3B3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471">
    <w:name w:val="xl471"/>
    <w:basedOn w:val="a0"/>
    <w:rsid w:val="001B3B3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472">
    <w:name w:val="xl472"/>
    <w:basedOn w:val="a0"/>
    <w:rsid w:val="001B3B3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473">
    <w:name w:val="xl473"/>
    <w:basedOn w:val="a0"/>
    <w:rsid w:val="001B3B38"/>
    <w:pPr>
      <w:pBdr>
        <w:top w:val="single" w:sz="4" w:space="0" w:color="auto"/>
        <w:bottom w:val="single" w:sz="4" w:space="0" w:color="auto"/>
      </w:pBdr>
      <w:spacing w:before="100" w:beforeAutospacing="1" w:after="100" w:afterAutospacing="1"/>
      <w:jc w:val="center"/>
      <w:textAlignment w:val="center"/>
    </w:pPr>
    <w:rPr>
      <w:rFonts w:ascii="Arial" w:hAnsi="Arial" w:cs="Arial"/>
      <w:lang w:eastAsia="ru-RU"/>
    </w:rPr>
  </w:style>
  <w:style w:type="paragraph" w:customStyle="1" w:styleId="xl474">
    <w:name w:val="xl474"/>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ru-RU"/>
    </w:rPr>
  </w:style>
  <w:style w:type="paragraph" w:customStyle="1" w:styleId="xl475">
    <w:name w:val="xl475"/>
    <w:basedOn w:val="a0"/>
    <w:rsid w:val="001B3B38"/>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lang w:eastAsia="ru-RU"/>
    </w:rPr>
  </w:style>
  <w:style w:type="paragraph" w:customStyle="1" w:styleId="xl476">
    <w:name w:val="xl476"/>
    <w:basedOn w:val="a0"/>
    <w:rsid w:val="001B3B38"/>
    <w:pPr>
      <w:pBdr>
        <w:top w:val="single" w:sz="4" w:space="0" w:color="auto"/>
        <w:bottom w:val="single" w:sz="4" w:space="0" w:color="auto"/>
        <w:right w:val="single" w:sz="8" w:space="0" w:color="auto"/>
      </w:pBdr>
      <w:spacing w:before="100" w:beforeAutospacing="1" w:after="100" w:afterAutospacing="1"/>
      <w:textAlignment w:val="center"/>
    </w:pPr>
    <w:rPr>
      <w:rFonts w:ascii="Arial" w:hAnsi="Arial"/>
      <w:lang w:eastAsia="ru-RU"/>
    </w:rPr>
  </w:style>
  <w:style w:type="paragraph" w:customStyle="1" w:styleId="xl477">
    <w:name w:val="xl477"/>
    <w:basedOn w:val="a0"/>
    <w:rsid w:val="001B3B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ru-RU"/>
    </w:rPr>
  </w:style>
  <w:style w:type="paragraph" w:customStyle="1" w:styleId="xl478">
    <w:name w:val="xl478"/>
    <w:basedOn w:val="a0"/>
    <w:rsid w:val="001B3B38"/>
    <w:pPr>
      <w:pBdr>
        <w:top w:val="single" w:sz="4" w:space="0" w:color="auto"/>
        <w:bottom w:val="single" w:sz="4" w:space="0" w:color="auto"/>
      </w:pBdr>
      <w:spacing w:before="100" w:beforeAutospacing="1" w:after="100" w:afterAutospacing="1"/>
      <w:textAlignment w:val="center"/>
    </w:pPr>
    <w:rPr>
      <w:rFonts w:ascii="Arial" w:hAnsi="Arial"/>
      <w:lang w:eastAsia="ru-RU"/>
    </w:rPr>
  </w:style>
  <w:style w:type="paragraph" w:customStyle="1" w:styleId="xl479">
    <w:name w:val="xl479"/>
    <w:basedOn w:val="a0"/>
    <w:rsid w:val="001B3B38"/>
    <w:pPr>
      <w:pBdr>
        <w:top w:val="single" w:sz="4" w:space="0" w:color="auto"/>
        <w:bottom w:val="single" w:sz="4" w:space="0" w:color="auto"/>
      </w:pBdr>
      <w:spacing w:before="100" w:beforeAutospacing="1" w:after="100" w:afterAutospacing="1"/>
      <w:textAlignment w:val="center"/>
    </w:pPr>
    <w:rPr>
      <w:rFonts w:ascii="Arial" w:hAnsi="Arial"/>
      <w:lang w:eastAsia="ru-RU"/>
    </w:rPr>
  </w:style>
  <w:style w:type="paragraph" w:customStyle="1" w:styleId="xl480">
    <w:name w:val="xl480"/>
    <w:basedOn w:val="a0"/>
    <w:rsid w:val="001B3B38"/>
    <w:pPr>
      <w:pBdr>
        <w:top w:val="single" w:sz="4" w:space="0" w:color="auto"/>
        <w:bottom w:val="single" w:sz="4" w:space="0" w:color="auto"/>
      </w:pBdr>
      <w:spacing w:before="100" w:beforeAutospacing="1" w:after="100" w:afterAutospacing="1"/>
      <w:textAlignment w:val="center"/>
    </w:pPr>
    <w:rPr>
      <w:rFonts w:ascii="Arial" w:hAnsi="Arial"/>
      <w:lang w:eastAsia="ru-RU"/>
    </w:rPr>
  </w:style>
  <w:style w:type="paragraph" w:customStyle="1" w:styleId="xl481">
    <w:name w:val="xl481"/>
    <w:basedOn w:val="a0"/>
    <w:rsid w:val="001B3B38"/>
    <w:pPr>
      <w:pBdr>
        <w:top w:val="single" w:sz="4" w:space="0" w:color="auto"/>
        <w:bottom w:val="single" w:sz="4" w:space="0" w:color="auto"/>
      </w:pBdr>
      <w:spacing w:before="100" w:beforeAutospacing="1" w:after="100" w:afterAutospacing="1"/>
      <w:textAlignment w:val="center"/>
    </w:pPr>
    <w:rPr>
      <w:rFonts w:ascii="Arial" w:hAnsi="Arial" w:cs="Arial"/>
      <w:i/>
      <w:iCs/>
      <w:lang w:eastAsia="ru-RU"/>
    </w:rPr>
  </w:style>
  <w:style w:type="paragraph" w:customStyle="1" w:styleId="xl482">
    <w:name w:val="xl482"/>
    <w:basedOn w:val="a0"/>
    <w:rsid w:val="001B3B38"/>
    <w:pPr>
      <w:pBdr>
        <w:top w:val="single" w:sz="8" w:space="0" w:color="auto"/>
        <w:left w:val="single" w:sz="8" w:space="0" w:color="auto"/>
        <w:right w:val="single" w:sz="4"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483">
    <w:name w:val="xl483"/>
    <w:basedOn w:val="a0"/>
    <w:rsid w:val="001B3B38"/>
    <w:pPr>
      <w:pBdr>
        <w:top w:val="single" w:sz="8" w:space="0" w:color="auto"/>
        <w:left w:val="single" w:sz="4" w:space="0" w:color="auto"/>
        <w:right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484">
    <w:name w:val="xl484"/>
    <w:basedOn w:val="a0"/>
    <w:rsid w:val="001B3B38"/>
    <w:pPr>
      <w:pBdr>
        <w:top w:val="single" w:sz="8"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485">
    <w:name w:val="xl485"/>
    <w:basedOn w:val="a0"/>
    <w:rsid w:val="001B3B38"/>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486">
    <w:name w:val="xl486"/>
    <w:basedOn w:val="a0"/>
    <w:rsid w:val="001B3B38"/>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487">
    <w:name w:val="xl487"/>
    <w:basedOn w:val="a0"/>
    <w:rsid w:val="001B3B38"/>
    <w:pPr>
      <w:pBdr>
        <w:top w:val="single" w:sz="8" w:space="0" w:color="auto"/>
        <w:left w:val="single" w:sz="4" w:space="0" w:color="auto"/>
        <w:right w:val="single" w:sz="8"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488">
    <w:name w:val="xl488"/>
    <w:basedOn w:val="a0"/>
    <w:rsid w:val="001B3B38"/>
    <w:pPr>
      <w:pBdr>
        <w:left w:val="single" w:sz="8" w:space="0" w:color="auto"/>
        <w:bottom w:val="single" w:sz="8" w:space="0" w:color="auto"/>
      </w:pBdr>
      <w:shd w:val="clear" w:color="000000" w:fill="C5D9F1"/>
      <w:spacing w:before="100" w:beforeAutospacing="1" w:after="100" w:afterAutospacing="1"/>
      <w:textAlignment w:val="center"/>
    </w:pPr>
    <w:rPr>
      <w:rFonts w:ascii="Arial" w:hAnsi="Arial"/>
      <w:lang w:eastAsia="ru-RU"/>
    </w:rPr>
  </w:style>
  <w:style w:type="paragraph" w:customStyle="1" w:styleId="xl489">
    <w:name w:val="xl489"/>
    <w:basedOn w:val="a0"/>
    <w:rsid w:val="001B3B38"/>
    <w:pPr>
      <w:pBdr>
        <w:left w:val="single" w:sz="4" w:space="0" w:color="auto"/>
        <w:bottom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490">
    <w:name w:val="xl490"/>
    <w:basedOn w:val="a0"/>
    <w:rsid w:val="001B3B38"/>
    <w:pPr>
      <w:pBdr>
        <w:bottom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491">
    <w:name w:val="xl491"/>
    <w:basedOn w:val="a0"/>
    <w:rsid w:val="001B3B38"/>
    <w:pPr>
      <w:pBdr>
        <w:bottom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492">
    <w:name w:val="xl492"/>
    <w:basedOn w:val="a0"/>
    <w:rsid w:val="001B3B38"/>
    <w:pPr>
      <w:pBdr>
        <w:bottom w:val="single" w:sz="8" w:space="0" w:color="auto"/>
        <w:right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493">
    <w:name w:val="xl493"/>
    <w:basedOn w:val="a0"/>
    <w:rsid w:val="001B3B38"/>
    <w:pPr>
      <w:pBdr>
        <w:left w:val="single" w:sz="4" w:space="0" w:color="auto"/>
        <w:bottom w:val="single" w:sz="8" w:space="0" w:color="auto"/>
        <w:right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494">
    <w:name w:val="xl494"/>
    <w:basedOn w:val="a0"/>
    <w:rsid w:val="001B3B38"/>
    <w:pPr>
      <w:spacing w:before="100" w:beforeAutospacing="1" w:after="100" w:afterAutospacing="1"/>
      <w:textAlignment w:val="center"/>
    </w:pPr>
    <w:rPr>
      <w:rFonts w:ascii="Arial" w:hAnsi="Arial"/>
      <w:b/>
      <w:bCs/>
      <w:sz w:val="22"/>
      <w:szCs w:val="22"/>
      <w:lang w:eastAsia="ru-RU"/>
    </w:rPr>
  </w:style>
  <w:style w:type="paragraph" w:customStyle="1" w:styleId="xl495">
    <w:name w:val="xl495"/>
    <w:basedOn w:val="a0"/>
    <w:rsid w:val="001B3B38"/>
    <w:pPr>
      <w:spacing w:before="100" w:beforeAutospacing="1" w:after="100" w:afterAutospacing="1"/>
      <w:textAlignment w:val="center"/>
    </w:pPr>
    <w:rPr>
      <w:rFonts w:ascii="Arial" w:hAnsi="Arial"/>
      <w:b/>
      <w:bCs/>
      <w:sz w:val="22"/>
      <w:szCs w:val="22"/>
      <w:lang w:eastAsia="ru-RU"/>
    </w:rPr>
  </w:style>
  <w:style w:type="paragraph" w:customStyle="1" w:styleId="xl496">
    <w:name w:val="xl496"/>
    <w:basedOn w:val="a0"/>
    <w:rsid w:val="001B3B38"/>
    <w:pPr>
      <w:spacing w:before="100" w:beforeAutospacing="1" w:after="100" w:afterAutospacing="1"/>
      <w:textAlignment w:val="center"/>
    </w:pPr>
    <w:rPr>
      <w:rFonts w:ascii="Arial" w:hAnsi="Arial"/>
      <w:b/>
      <w:bCs/>
      <w:sz w:val="22"/>
      <w:szCs w:val="22"/>
      <w:lang w:eastAsia="ru-RU"/>
    </w:rPr>
  </w:style>
  <w:style w:type="paragraph" w:customStyle="1" w:styleId="xl497">
    <w:name w:val="xl497"/>
    <w:basedOn w:val="a0"/>
    <w:rsid w:val="001B3B38"/>
    <w:pPr>
      <w:spacing w:before="100" w:beforeAutospacing="1" w:after="100" w:afterAutospacing="1"/>
      <w:textAlignment w:val="center"/>
    </w:pPr>
    <w:rPr>
      <w:rFonts w:ascii="Arial" w:hAnsi="Arial"/>
      <w:b/>
      <w:bCs/>
      <w:sz w:val="22"/>
      <w:szCs w:val="22"/>
      <w:lang w:eastAsia="ru-RU"/>
    </w:rPr>
  </w:style>
  <w:style w:type="paragraph" w:customStyle="1" w:styleId="xl498">
    <w:name w:val="xl498"/>
    <w:basedOn w:val="a0"/>
    <w:rsid w:val="001B3B38"/>
    <w:pPr>
      <w:spacing w:before="100" w:beforeAutospacing="1" w:after="100" w:afterAutospacing="1"/>
      <w:textAlignment w:val="center"/>
    </w:pPr>
    <w:rPr>
      <w:rFonts w:ascii="Arial" w:hAnsi="Arial"/>
      <w:i/>
      <w:iCs/>
      <w:sz w:val="22"/>
      <w:szCs w:val="22"/>
      <w:lang w:eastAsia="ru-RU"/>
    </w:rPr>
  </w:style>
  <w:style w:type="paragraph" w:customStyle="1" w:styleId="xl499">
    <w:name w:val="xl499"/>
    <w:basedOn w:val="a0"/>
    <w:rsid w:val="001B3B38"/>
    <w:pPr>
      <w:spacing w:before="100" w:beforeAutospacing="1" w:after="100" w:afterAutospacing="1"/>
      <w:textAlignment w:val="center"/>
    </w:pPr>
    <w:rPr>
      <w:rFonts w:ascii="Arial" w:hAnsi="Arial"/>
      <w:i/>
      <w:iCs/>
      <w:sz w:val="22"/>
      <w:szCs w:val="22"/>
      <w:lang w:eastAsia="ru-RU"/>
    </w:rPr>
  </w:style>
  <w:style w:type="paragraph" w:customStyle="1" w:styleId="xl500">
    <w:name w:val="xl500"/>
    <w:basedOn w:val="a0"/>
    <w:rsid w:val="001B3B38"/>
    <w:pPr>
      <w:spacing w:before="100" w:beforeAutospacing="1" w:after="100" w:afterAutospacing="1"/>
      <w:textAlignment w:val="center"/>
    </w:pPr>
    <w:rPr>
      <w:rFonts w:ascii="Arial" w:hAnsi="Arial"/>
      <w:i/>
      <w:iCs/>
      <w:sz w:val="22"/>
      <w:szCs w:val="22"/>
      <w:lang w:eastAsia="ru-RU"/>
    </w:rPr>
  </w:style>
  <w:style w:type="paragraph" w:customStyle="1" w:styleId="xl501">
    <w:name w:val="xl501"/>
    <w:basedOn w:val="a0"/>
    <w:rsid w:val="001B3B38"/>
    <w:pPr>
      <w:spacing w:before="100" w:beforeAutospacing="1" w:after="100" w:afterAutospacing="1"/>
      <w:textAlignment w:val="center"/>
    </w:pPr>
    <w:rPr>
      <w:rFonts w:ascii="Arial" w:hAnsi="Arial"/>
      <w:i/>
      <w:iCs/>
      <w:sz w:val="22"/>
      <w:szCs w:val="22"/>
      <w:lang w:eastAsia="ru-RU"/>
    </w:rPr>
  </w:style>
  <w:style w:type="paragraph" w:customStyle="1" w:styleId="xl502">
    <w:name w:val="xl502"/>
    <w:basedOn w:val="a0"/>
    <w:rsid w:val="001B3B38"/>
    <w:pPr>
      <w:spacing w:before="100" w:beforeAutospacing="1" w:after="100" w:afterAutospacing="1"/>
      <w:textAlignment w:val="center"/>
    </w:pPr>
    <w:rPr>
      <w:rFonts w:ascii="Arial" w:hAnsi="Arial"/>
      <w:i/>
      <w:iCs/>
      <w:sz w:val="22"/>
      <w:szCs w:val="22"/>
      <w:lang w:eastAsia="ru-RU"/>
    </w:rPr>
  </w:style>
  <w:style w:type="paragraph" w:customStyle="1" w:styleId="xl503">
    <w:name w:val="xl503"/>
    <w:basedOn w:val="a0"/>
    <w:rsid w:val="001B3B38"/>
    <w:pPr>
      <w:spacing w:before="100" w:beforeAutospacing="1" w:after="100" w:afterAutospacing="1"/>
      <w:textAlignment w:val="center"/>
    </w:pPr>
    <w:rPr>
      <w:rFonts w:ascii="Arial" w:hAnsi="Arial"/>
      <w:b/>
      <w:bCs/>
      <w:sz w:val="22"/>
      <w:szCs w:val="22"/>
      <w:u w:val="single"/>
      <w:lang w:eastAsia="ru-RU"/>
    </w:rPr>
  </w:style>
  <w:style w:type="paragraph" w:customStyle="1" w:styleId="xl504">
    <w:name w:val="xl504"/>
    <w:basedOn w:val="a0"/>
    <w:rsid w:val="001B3B38"/>
    <w:pPr>
      <w:spacing w:before="100" w:beforeAutospacing="1" w:after="100" w:afterAutospacing="1"/>
      <w:textAlignment w:val="center"/>
    </w:pPr>
    <w:rPr>
      <w:rFonts w:ascii="Arial" w:hAnsi="Arial"/>
      <w:b/>
      <w:bCs/>
      <w:sz w:val="22"/>
      <w:szCs w:val="22"/>
      <w:u w:val="single"/>
      <w:lang w:eastAsia="ru-RU"/>
    </w:rPr>
  </w:style>
  <w:style w:type="paragraph" w:customStyle="1" w:styleId="xl505">
    <w:name w:val="xl505"/>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506">
    <w:name w:val="xl506"/>
    <w:basedOn w:val="a0"/>
    <w:rsid w:val="001B3B38"/>
    <w:pPr>
      <w:pBdr>
        <w:top w:val="single" w:sz="8" w:space="0" w:color="auto"/>
        <w:left w:val="single" w:sz="8" w:space="0" w:color="auto"/>
      </w:pBdr>
      <w:shd w:val="clear" w:color="000000" w:fill="C5D9F1"/>
      <w:spacing w:before="100" w:beforeAutospacing="1" w:after="100" w:afterAutospacing="1"/>
      <w:textAlignment w:val="center"/>
    </w:pPr>
    <w:rPr>
      <w:rFonts w:ascii="Arial" w:hAnsi="Arial"/>
      <w:lang w:eastAsia="ru-RU"/>
    </w:rPr>
  </w:style>
  <w:style w:type="paragraph" w:customStyle="1" w:styleId="xl507">
    <w:name w:val="xl507"/>
    <w:basedOn w:val="a0"/>
    <w:rsid w:val="001B3B38"/>
    <w:pPr>
      <w:pBdr>
        <w:top w:val="single" w:sz="8" w:space="0" w:color="auto"/>
        <w:left w:val="single" w:sz="4" w:space="0" w:color="auto"/>
        <w:bottom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08">
    <w:name w:val="xl508"/>
    <w:basedOn w:val="a0"/>
    <w:rsid w:val="001B3B38"/>
    <w:pPr>
      <w:pBdr>
        <w:top w:val="single" w:sz="8" w:space="0" w:color="auto"/>
        <w:bottom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09">
    <w:name w:val="xl509"/>
    <w:basedOn w:val="a0"/>
    <w:rsid w:val="001B3B38"/>
    <w:pPr>
      <w:pBdr>
        <w:top w:val="single" w:sz="8" w:space="0" w:color="auto"/>
        <w:bottom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10">
    <w:name w:val="xl510"/>
    <w:basedOn w:val="a0"/>
    <w:rsid w:val="001B3B38"/>
    <w:pPr>
      <w:pBdr>
        <w:top w:val="single" w:sz="8" w:space="0" w:color="auto"/>
        <w:bottom w:val="single" w:sz="4" w:space="0" w:color="auto"/>
        <w:right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11">
    <w:name w:val="xl511"/>
    <w:basedOn w:val="a0"/>
    <w:rsid w:val="001B3B38"/>
    <w:pPr>
      <w:pBdr>
        <w:top w:val="single" w:sz="8" w:space="0" w:color="auto"/>
        <w:left w:val="single" w:sz="4" w:space="0" w:color="auto"/>
        <w:bottom w:val="single" w:sz="4" w:space="0" w:color="auto"/>
        <w:right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12">
    <w:name w:val="xl512"/>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i/>
      <w:iCs/>
      <w:lang w:eastAsia="ru-RU"/>
    </w:rPr>
  </w:style>
  <w:style w:type="paragraph" w:customStyle="1" w:styleId="xl513">
    <w:name w:val="xl513"/>
    <w:basedOn w:val="a0"/>
    <w:rsid w:val="001B3B3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i/>
      <w:iCs/>
      <w:lang w:eastAsia="ru-RU"/>
    </w:rPr>
  </w:style>
  <w:style w:type="paragraph" w:customStyle="1" w:styleId="xl514">
    <w:name w:val="xl514"/>
    <w:basedOn w:val="a0"/>
    <w:rsid w:val="001B3B38"/>
    <w:pPr>
      <w:pBdr>
        <w:top w:val="single" w:sz="4" w:space="0" w:color="auto"/>
        <w:bottom w:val="single" w:sz="4" w:space="0" w:color="auto"/>
      </w:pBdr>
      <w:spacing w:before="100" w:beforeAutospacing="1" w:after="100" w:afterAutospacing="1"/>
      <w:textAlignment w:val="center"/>
    </w:pPr>
    <w:rPr>
      <w:rFonts w:ascii="Arial" w:hAnsi="Arial"/>
      <w:lang w:eastAsia="ru-RU"/>
    </w:rPr>
  </w:style>
  <w:style w:type="paragraph" w:customStyle="1" w:styleId="xl515">
    <w:name w:val="xl515"/>
    <w:basedOn w:val="a0"/>
    <w:rsid w:val="001B3B3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516">
    <w:name w:val="xl516"/>
    <w:basedOn w:val="a0"/>
    <w:rsid w:val="001B3B38"/>
    <w:pPr>
      <w:pBdr>
        <w:left w:val="single" w:sz="8" w:space="0" w:color="auto"/>
        <w:right w:val="single" w:sz="4"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517">
    <w:name w:val="xl517"/>
    <w:basedOn w:val="a0"/>
    <w:rsid w:val="001B3B38"/>
    <w:pPr>
      <w:pBdr>
        <w:left w:val="single" w:sz="4" w:space="0" w:color="auto"/>
        <w:right w:val="single" w:sz="4"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518">
    <w:name w:val="xl518"/>
    <w:basedOn w:val="a0"/>
    <w:rsid w:val="001B3B38"/>
    <w:pPr>
      <w:pBdr>
        <w:left w:val="single" w:sz="4" w:space="0" w:color="auto"/>
        <w:right w:val="single" w:sz="4"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519">
    <w:name w:val="xl519"/>
    <w:basedOn w:val="a0"/>
    <w:rsid w:val="001B3B38"/>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520">
    <w:name w:val="xl520"/>
    <w:basedOn w:val="a0"/>
    <w:rsid w:val="001B3B38"/>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521">
    <w:name w:val="xl521"/>
    <w:basedOn w:val="a0"/>
    <w:rsid w:val="001B3B38"/>
    <w:pPr>
      <w:pBdr>
        <w:left w:val="single" w:sz="4" w:space="0" w:color="auto"/>
        <w:right w:val="single" w:sz="8"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522">
    <w:name w:val="xl522"/>
    <w:basedOn w:val="a0"/>
    <w:rsid w:val="001B3B38"/>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523">
    <w:name w:val="xl523"/>
    <w:basedOn w:val="a0"/>
    <w:rsid w:val="001B3B38"/>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lang w:eastAsia="ru-RU"/>
    </w:rPr>
  </w:style>
  <w:style w:type="paragraph" w:customStyle="1" w:styleId="xl524">
    <w:name w:val="xl524"/>
    <w:basedOn w:val="a0"/>
    <w:rsid w:val="001B3B38"/>
    <w:pPr>
      <w:spacing w:before="100" w:beforeAutospacing="1" w:after="100" w:afterAutospacing="1"/>
      <w:textAlignment w:val="center"/>
    </w:pPr>
    <w:rPr>
      <w:rFonts w:ascii="Arial" w:hAnsi="Arial"/>
      <w:b/>
      <w:bCs/>
      <w:sz w:val="22"/>
      <w:szCs w:val="22"/>
      <w:lang w:eastAsia="ru-RU"/>
    </w:rPr>
  </w:style>
  <w:style w:type="paragraph" w:customStyle="1" w:styleId="xl525">
    <w:name w:val="xl525"/>
    <w:basedOn w:val="a0"/>
    <w:rsid w:val="001B3B38"/>
    <w:pPr>
      <w:pBdr>
        <w:top w:val="single" w:sz="8" w:space="0" w:color="auto"/>
        <w:left w:val="single" w:sz="8" w:space="0" w:color="auto"/>
        <w:bottom w:val="single" w:sz="4" w:space="0" w:color="auto"/>
      </w:pBdr>
      <w:shd w:val="clear" w:color="000000" w:fill="F2F2F2"/>
      <w:spacing w:before="100" w:beforeAutospacing="1" w:after="100" w:afterAutospacing="1"/>
      <w:textAlignment w:val="center"/>
    </w:pPr>
    <w:rPr>
      <w:rFonts w:ascii="Arial" w:hAnsi="Arial"/>
      <w:b/>
      <w:bCs/>
      <w:lang w:eastAsia="ru-RU"/>
    </w:rPr>
  </w:style>
  <w:style w:type="paragraph" w:customStyle="1" w:styleId="xl526">
    <w:name w:val="xl526"/>
    <w:basedOn w:val="a0"/>
    <w:rsid w:val="001B3B38"/>
    <w:pPr>
      <w:pBdr>
        <w:top w:val="single" w:sz="8" w:space="0" w:color="auto"/>
        <w:bottom w:val="single" w:sz="4" w:space="0" w:color="auto"/>
      </w:pBdr>
      <w:shd w:val="clear" w:color="000000" w:fill="F2F2F2"/>
      <w:spacing w:before="100" w:beforeAutospacing="1" w:after="100" w:afterAutospacing="1"/>
      <w:jc w:val="center"/>
      <w:textAlignment w:val="center"/>
    </w:pPr>
    <w:rPr>
      <w:rFonts w:ascii="Arial" w:hAnsi="Arial"/>
      <w:b/>
      <w:bCs/>
      <w:lang w:eastAsia="ru-RU"/>
    </w:rPr>
  </w:style>
  <w:style w:type="paragraph" w:customStyle="1" w:styleId="xl527">
    <w:name w:val="xl527"/>
    <w:basedOn w:val="a0"/>
    <w:rsid w:val="001B3B38"/>
    <w:pPr>
      <w:pBdr>
        <w:top w:val="single" w:sz="8" w:space="0" w:color="auto"/>
        <w:bottom w:val="single" w:sz="4" w:space="0" w:color="auto"/>
      </w:pBdr>
      <w:shd w:val="clear" w:color="000000" w:fill="F2F2F2"/>
      <w:spacing w:before="100" w:beforeAutospacing="1" w:after="100" w:afterAutospacing="1"/>
      <w:jc w:val="center"/>
      <w:textAlignment w:val="center"/>
    </w:pPr>
    <w:rPr>
      <w:rFonts w:ascii="Arial" w:hAnsi="Arial"/>
      <w:b/>
      <w:bCs/>
      <w:lang w:eastAsia="ru-RU"/>
    </w:rPr>
  </w:style>
  <w:style w:type="paragraph" w:customStyle="1" w:styleId="xl528">
    <w:name w:val="xl528"/>
    <w:basedOn w:val="a0"/>
    <w:rsid w:val="001B3B38"/>
    <w:pPr>
      <w:pBdr>
        <w:top w:val="single" w:sz="8" w:space="0" w:color="auto"/>
        <w:bottom w:val="single" w:sz="4" w:space="0" w:color="auto"/>
      </w:pBdr>
      <w:shd w:val="clear" w:color="000000" w:fill="F2F2F2"/>
      <w:spacing w:before="100" w:beforeAutospacing="1" w:after="100" w:afterAutospacing="1"/>
      <w:jc w:val="center"/>
      <w:textAlignment w:val="center"/>
    </w:pPr>
    <w:rPr>
      <w:rFonts w:ascii="Arial" w:hAnsi="Arial"/>
      <w:b/>
      <w:bCs/>
      <w:lang w:eastAsia="ru-RU"/>
    </w:rPr>
  </w:style>
  <w:style w:type="paragraph" w:customStyle="1" w:styleId="xl529">
    <w:name w:val="xl529"/>
    <w:basedOn w:val="a0"/>
    <w:rsid w:val="001B3B38"/>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rFonts w:ascii="Arial" w:hAnsi="Arial"/>
      <w:b/>
      <w:bCs/>
      <w:lang w:eastAsia="ru-RU"/>
    </w:rPr>
  </w:style>
  <w:style w:type="paragraph" w:customStyle="1" w:styleId="xl530">
    <w:name w:val="xl530"/>
    <w:basedOn w:val="a0"/>
    <w:rsid w:val="001B3B38"/>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rFonts w:ascii="Arial" w:hAnsi="Arial"/>
      <w:lang w:eastAsia="ru-RU"/>
    </w:rPr>
  </w:style>
  <w:style w:type="paragraph" w:customStyle="1" w:styleId="xl531">
    <w:name w:val="xl531"/>
    <w:basedOn w:val="a0"/>
    <w:rsid w:val="001B3B38"/>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32">
    <w:name w:val="xl532"/>
    <w:basedOn w:val="a0"/>
    <w:rsid w:val="001B3B38"/>
    <w:pPr>
      <w:pBdr>
        <w:top w:val="single" w:sz="4" w:space="0" w:color="auto"/>
        <w:bottom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33">
    <w:name w:val="xl533"/>
    <w:basedOn w:val="a0"/>
    <w:rsid w:val="001B3B38"/>
    <w:pPr>
      <w:pBdr>
        <w:top w:val="single" w:sz="4" w:space="0" w:color="auto"/>
        <w:bottom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34">
    <w:name w:val="xl534"/>
    <w:basedOn w:val="a0"/>
    <w:rsid w:val="001B3B38"/>
    <w:pPr>
      <w:pBdr>
        <w:top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35">
    <w:name w:val="xl535"/>
    <w:basedOn w:val="a0"/>
    <w:rsid w:val="001B3B38"/>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36">
    <w:name w:val="xl536"/>
    <w:basedOn w:val="a0"/>
    <w:rsid w:val="001B3B38"/>
    <w:pPr>
      <w:pBdr>
        <w:top w:val="single" w:sz="4" w:space="0" w:color="auto"/>
        <w:left w:val="single" w:sz="8" w:space="0" w:color="auto"/>
        <w:bottom w:val="single" w:sz="8" w:space="0" w:color="auto"/>
      </w:pBdr>
      <w:shd w:val="clear" w:color="000000" w:fill="C5D9F1"/>
      <w:spacing w:before="100" w:beforeAutospacing="1" w:after="100" w:afterAutospacing="1"/>
      <w:textAlignment w:val="center"/>
    </w:pPr>
    <w:rPr>
      <w:rFonts w:ascii="Arial" w:hAnsi="Arial"/>
      <w:lang w:eastAsia="ru-RU"/>
    </w:rPr>
  </w:style>
  <w:style w:type="paragraph" w:customStyle="1" w:styleId="xl537">
    <w:name w:val="xl537"/>
    <w:basedOn w:val="a0"/>
    <w:rsid w:val="001B3B38"/>
    <w:pPr>
      <w:pBdr>
        <w:top w:val="single" w:sz="4" w:space="0" w:color="auto"/>
        <w:left w:val="single" w:sz="4" w:space="0" w:color="auto"/>
        <w:bottom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38">
    <w:name w:val="xl538"/>
    <w:basedOn w:val="a0"/>
    <w:rsid w:val="001B3B38"/>
    <w:pPr>
      <w:pBdr>
        <w:top w:val="single" w:sz="4" w:space="0" w:color="auto"/>
        <w:bottom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39">
    <w:name w:val="xl539"/>
    <w:basedOn w:val="a0"/>
    <w:rsid w:val="001B3B38"/>
    <w:pPr>
      <w:pBdr>
        <w:top w:val="single" w:sz="4" w:space="0" w:color="auto"/>
        <w:bottom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40">
    <w:name w:val="xl540"/>
    <w:basedOn w:val="a0"/>
    <w:rsid w:val="001B3B38"/>
    <w:pPr>
      <w:pBdr>
        <w:top w:val="single" w:sz="4" w:space="0" w:color="auto"/>
        <w:bottom w:val="single" w:sz="8" w:space="0" w:color="auto"/>
        <w:right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41">
    <w:name w:val="xl541"/>
    <w:basedOn w:val="a0"/>
    <w:rsid w:val="001B3B38"/>
    <w:pPr>
      <w:pBdr>
        <w:top w:val="single" w:sz="4" w:space="0" w:color="auto"/>
        <w:left w:val="single" w:sz="4" w:space="0" w:color="auto"/>
        <w:bottom w:val="single" w:sz="8" w:space="0" w:color="auto"/>
        <w:right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42">
    <w:name w:val="xl542"/>
    <w:basedOn w:val="a0"/>
    <w:rsid w:val="001B3B3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i/>
      <w:iCs/>
      <w:lang w:eastAsia="ru-RU"/>
    </w:rPr>
  </w:style>
  <w:style w:type="paragraph" w:customStyle="1" w:styleId="xl543">
    <w:name w:val="xl543"/>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544">
    <w:name w:val="xl544"/>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545">
    <w:name w:val="xl545"/>
    <w:basedOn w:val="a0"/>
    <w:rsid w:val="001B3B38"/>
    <w:pPr>
      <w:pBdr>
        <w:top w:val="single" w:sz="4" w:space="0" w:color="auto"/>
        <w:left w:val="single" w:sz="4" w:space="0" w:color="auto"/>
      </w:pBdr>
      <w:shd w:val="clear" w:color="000000" w:fill="FFFFFF"/>
      <w:spacing w:before="100" w:beforeAutospacing="1" w:after="100" w:afterAutospacing="1"/>
      <w:textAlignment w:val="center"/>
    </w:pPr>
    <w:rPr>
      <w:rFonts w:ascii="Arial" w:hAnsi="Arial"/>
      <w:i/>
      <w:iCs/>
      <w:lang w:eastAsia="ru-RU"/>
    </w:rPr>
  </w:style>
  <w:style w:type="paragraph" w:customStyle="1" w:styleId="xl546">
    <w:name w:val="xl546"/>
    <w:basedOn w:val="a0"/>
    <w:rsid w:val="001B3B38"/>
    <w:pPr>
      <w:spacing w:before="100" w:beforeAutospacing="1" w:after="100" w:afterAutospacing="1"/>
      <w:textAlignment w:val="center"/>
    </w:pPr>
    <w:rPr>
      <w:rFonts w:ascii="Arial" w:hAnsi="Arial"/>
      <w:lang w:eastAsia="ru-RU"/>
    </w:rPr>
  </w:style>
  <w:style w:type="paragraph" w:customStyle="1" w:styleId="xl547">
    <w:name w:val="xl547"/>
    <w:basedOn w:val="a0"/>
    <w:rsid w:val="001B3B38"/>
    <w:pPr>
      <w:spacing w:before="100" w:beforeAutospacing="1" w:after="100" w:afterAutospacing="1"/>
      <w:jc w:val="center"/>
      <w:textAlignment w:val="center"/>
    </w:pPr>
    <w:rPr>
      <w:rFonts w:ascii="Arial" w:hAnsi="Arial"/>
      <w:b/>
      <w:bCs/>
      <w:lang w:eastAsia="ru-RU"/>
    </w:rPr>
  </w:style>
  <w:style w:type="paragraph" w:styleId="3">
    <w:name w:val="Body Text 3"/>
    <w:basedOn w:val="a0"/>
    <w:link w:val="30"/>
    <w:uiPriority w:val="99"/>
    <w:semiHidden/>
    <w:unhideWhenUsed/>
    <w:rsid w:val="00272CAD"/>
    <w:pPr>
      <w:spacing w:after="120"/>
    </w:pPr>
    <w:rPr>
      <w:sz w:val="16"/>
      <w:szCs w:val="16"/>
    </w:rPr>
  </w:style>
  <w:style w:type="character" w:customStyle="1" w:styleId="30">
    <w:name w:val="Основной текст 3 Знак"/>
    <w:link w:val="3"/>
    <w:uiPriority w:val="99"/>
    <w:semiHidden/>
    <w:rsid w:val="00272CAD"/>
    <w:rPr>
      <w:rFonts w:ascii="Times New Roman" w:eastAsia="Times New Roman" w:hAnsi="Times New Roman"/>
      <w:sz w:val="16"/>
      <w:szCs w:val="16"/>
      <w:lang w:eastAsia="en-US"/>
    </w:rPr>
  </w:style>
  <w:style w:type="character" w:customStyle="1" w:styleId="shorttext">
    <w:name w:val="short_text"/>
    <w:rsid w:val="00272CAD"/>
  </w:style>
  <w:style w:type="character" w:customStyle="1" w:styleId="hps">
    <w:name w:val="hps"/>
    <w:rsid w:val="00272CAD"/>
  </w:style>
  <w:style w:type="character" w:customStyle="1" w:styleId="note">
    <w:name w:val="note"/>
    <w:basedOn w:val="a1"/>
    <w:rsid w:val="000D7EA2"/>
  </w:style>
  <w:style w:type="character" w:customStyle="1" w:styleId="10">
    <w:name w:val="Заголовок 1 Знак"/>
    <w:basedOn w:val="a1"/>
    <w:link w:val="1"/>
    <w:uiPriority w:val="9"/>
    <w:rsid w:val="007865CD"/>
    <w:rPr>
      <w:rFonts w:asciiTheme="majorHAnsi" w:eastAsiaTheme="majorEastAsia" w:hAnsiTheme="majorHAnsi" w:cstheme="majorBidi"/>
      <w:color w:val="365F91" w:themeColor="accent1" w:themeShade="BF"/>
      <w:sz w:val="32"/>
      <w:szCs w:val="32"/>
      <w:lang w:eastAsia="en-US"/>
    </w:rPr>
  </w:style>
  <w:style w:type="paragraph" w:customStyle="1" w:styleId="xl65">
    <w:name w:val="xl65"/>
    <w:basedOn w:val="a0"/>
    <w:rsid w:val="005530AD"/>
    <w:pPr>
      <w:spacing w:before="100" w:beforeAutospacing="1" w:after="100" w:afterAutospacing="1"/>
    </w:pPr>
    <w:rPr>
      <w:lang w:eastAsia="ru-RU"/>
    </w:rPr>
  </w:style>
  <w:style w:type="paragraph" w:customStyle="1" w:styleId="xl66">
    <w:name w:val="xl66"/>
    <w:basedOn w:val="a0"/>
    <w:rsid w:val="005530AD"/>
    <w:pPr>
      <w:spacing w:before="100" w:beforeAutospacing="1" w:after="100" w:afterAutospacing="1"/>
      <w:textAlignment w:val="top"/>
    </w:pPr>
    <w:rPr>
      <w:rFonts w:ascii="Arial" w:hAnsi="Arial" w:cs="Arial"/>
      <w:lang w:eastAsia="ru-RU"/>
    </w:rPr>
  </w:style>
  <w:style w:type="paragraph" w:customStyle="1" w:styleId="xl67">
    <w:name w:val="xl67"/>
    <w:basedOn w:val="a0"/>
    <w:rsid w:val="005530AD"/>
    <w:pPr>
      <w:spacing w:before="100" w:beforeAutospacing="1" w:after="100" w:afterAutospacing="1"/>
    </w:pPr>
    <w:rPr>
      <w:lang w:eastAsia="ru-RU"/>
    </w:rPr>
  </w:style>
  <w:style w:type="paragraph" w:customStyle="1" w:styleId="xl68">
    <w:name w:val="xl68"/>
    <w:basedOn w:val="a0"/>
    <w:rsid w:val="005530AD"/>
    <w:pPr>
      <w:spacing w:before="100" w:beforeAutospacing="1" w:after="100" w:afterAutospacing="1"/>
      <w:jc w:val="center"/>
      <w:textAlignment w:val="top"/>
    </w:pPr>
    <w:rPr>
      <w:rFonts w:ascii="Arial" w:hAnsi="Arial" w:cs="Arial"/>
      <w:b/>
      <w:bCs/>
      <w:sz w:val="18"/>
      <w:szCs w:val="18"/>
      <w:lang w:eastAsia="ru-RU"/>
    </w:rPr>
  </w:style>
  <w:style w:type="paragraph" w:customStyle="1" w:styleId="xl69">
    <w:name w:val="xl69"/>
    <w:basedOn w:val="a0"/>
    <w:rsid w:val="005530AD"/>
    <w:pPr>
      <w:spacing w:before="100" w:beforeAutospacing="1" w:after="100" w:afterAutospacing="1"/>
      <w:jc w:val="right"/>
    </w:pPr>
    <w:rPr>
      <w:lang w:eastAsia="ru-RU"/>
    </w:rPr>
  </w:style>
  <w:style w:type="paragraph" w:customStyle="1" w:styleId="xl70">
    <w:name w:val="xl70"/>
    <w:basedOn w:val="a0"/>
    <w:rsid w:val="005530AD"/>
    <w:pPr>
      <w:spacing w:before="100" w:beforeAutospacing="1" w:after="100" w:afterAutospacing="1"/>
      <w:jc w:val="center"/>
    </w:pPr>
    <w:rPr>
      <w:lang w:eastAsia="ru-RU"/>
    </w:rPr>
  </w:style>
  <w:style w:type="paragraph" w:customStyle="1" w:styleId="xl71">
    <w:name w:val="xl71"/>
    <w:basedOn w:val="a0"/>
    <w:rsid w:val="005530AD"/>
    <w:pPr>
      <w:spacing w:before="100" w:beforeAutospacing="1" w:after="100" w:afterAutospacing="1"/>
      <w:jc w:val="center"/>
    </w:pPr>
    <w:rPr>
      <w:lang w:eastAsia="ru-RU"/>
    </w:rPr>
  </w:style>
  <w:style w:type="paragraph" w:customStyle="1" w:styleId="xl72">
    <w:name w:val="xl72"/>
    <w:basedOn w:val="a0"/>
    <w:rsid w:val="005530AD"/>
    <w:pPr>
      <w:spacing w:before="100" w:beforeAutospacing="1" w:after="100" w:afterAutospacing="1"/>
    </w:pPr>
    <w:rPr>
      <w:lang w:eastAsia="ru-RU"/>
    </w:rPr>
  </w:style>
  <w:style w:type="paragraph" w:customStyle="1" w:styleId="xl73">
    <w:name w:val="xl73"/>
    <w:basedOn w:val="a0"/>
    <w:rsid w:val="005530AD"/>
    <w:pPr>
      <w:spacing w:before="100" w:beforeAutospacing="1" w:after="100" w:afterAutospacing="1"/>
    </w:pPr>
    <w:rPr>
      <w:lang w:eastAsia="ru-RU"/>
    </w:rPr>
  </w:style>
  <w:style w:type="paragraph" w:customStyle="1" w:styleId="xl74">
    <w:name w:val="xl74"/>
    <w:basedOn w:val="a0"/>
    <w:rsid w:val="005530AD"/>
    <w:pPr>
      <w:spacing w:before="100" w:beforeAutospacing="1" w:after="100" w:afterAutospacing="1"/>
    </w:pPr>
    <w:rPr>
      <w:rFonts w:ascii="Arial" w:hAnsi="Arial" w:cs="Arial"/>
      <w:sz w:val="18"/>
      <w:szCs w:val="18"/>
      <w:lang w:eastAsia="ru-RU"/>
    </w:rPr>
  </w:style>
  <w:style w:type="paragraph" w:customStyle="1" w:styleId="xl75">
    <w:name w:val="xl75"/>
    <w:basedOn w:val="a0"/>
    <w:rsid w:val="005530AD"/>
    <w:pPr>
      <w:spacing w:before="100" w:beforeAutospacing="1" w:after="100" w:afterAutospacing="1"/>
      <w:jc w:val="right"/>
    </w:pPr>
    <w:rPr>
      <w:rFonts w:ascii="Arial" w:hAnsi="Arial" w:cs="Arial"/>
      <w:sz w:val="18"/>
      <w:szCs w:val="18"/>
      <w:lang w:eastAsia="ru-RU"/>
    </w:rPr>
  </w:style>
  <w:style w:type="paragraph" w:customStyle="1" w:styleId="xl76">
    <w:name w:val="xl76"/>
    <w:basedOn w:val="a0"/>
    <w:rsid w:val="005530AD"/>
    <w:pPr>
      <w:spacing w:before="100" w:beforeAutospacing="1" w:after="100" w:afterAutospacing="1"/>
      <w:jc w:val="center"/>
    </w:pPr>
    <w:rPr>
      <w:lang w:eastAsia="ru-RU"/>
    </w:rPr>
  </w:style>
  <w:style w:type="paragraph" w:customStyle="1" w:styleId="xl77">
    <w:name w:val="xl77"/>
    <w:basedOn w:val="a0"/>
    <w:rsid w:val="005530AD"/>
    <w:pPr>
      <w:spacing w:before="100" w:beforeAutospacing="1" w:after="100" w:afterAutospacing="1"/>
      <w:jc w:val="center"/>
    </w:pPr>
    <w:rPr>
      <w:lang w:eastAsia="ru-RU"/>
    </w:rPr>
  </w:style>
  <w:style w:type="paragraph" w:customStyle="1" w:styleId="xl78">
    <w:name w:val="xl78"/>
    <w:basedOn w:val="a0"/>
    <w:rsid w:val="005530AD"/>
    <w:pPr>
      <w:spacing w:before="100" w:beforeAutospacing="1" w:after="100" w:afterAutospacing="1"/>
      <w:jc w:val="center"/>
    </w:pPr>
    <w:rPr>
      <w:lang w:eastAsia="ru-RU"/>
    </w:rPr>
  </w:style>
  <w:style w:type="paragraph" w:customStyle="1" w:styleId="xl79">
    <w:name w:val="xl79"/>
    <w:basedOn w:val="a0"/>
    <w:rsid w:val="005530AD"/>
    <w:pPr>
      <w:spacing w:before="100" w:beforeAutospacing="1" w:after="100" w:afterAutospacing="1"/>
      <w:jc w:val="center"/>
    </w:pPr>
    <w:rPr>
      <w:lang w:eastAsia="ru-RU"/>
    </w:rPr>
  </w:style>
  <w:style w:type="paragraph" w:customStyle="1" w:styleId="xl80">
    <w:name w:val="xl80"/>
    <w:basedOn w:val="a0"/>
    <w:rsid w:val="005530AD"/>
    <w:pPr>
      <w:spacing w:before="100" w:beforeAutospacing="1" w:after="100" w:afterAutospacing="1"/>
      <w:jc w:val="center"/>
    </w:pPr>
    <w:rPr>
      <w:lang w:eastAsia="ru-RU"/>
    </w:rPr>
  </w:style>
  <w:style w:type="paragraph" w:customStyle="1" w:styleId="xl81">
    <w:name w:val="xl81"/>
    <w:basedOn w:val="a0"/>
    <w:rsid w:val="005530AD"/>
    <w:pPr>
      <w:spacing w:before="100" w:beforeAutospacing="1" w:after="100" w:afterAutospacing="1"/>
      <w:jc w:val="center"/>
    </w:pPr>
    <w:rPr>
      <w:rFonts w:ascii="Arial" w:hAnsi="Arial" w:cs="Arial"/>
      <w:b/>
      <w:bCs/>
      <w:lang w:eastAsia="ru-RU"/>
    </w:rPr>
  </w:style>
  <w:style w:type="paragraph" w:customStyle="1" w:styleId="xl82">
    <w:name w:val="xl82"/>
    <w:basedOn w:val="a0"/>
    <w:rsid w:val="005530AD"/>
    <w:pPr>
      <w:spacing w:before="100" w:beforeAutospacing="1" w:after="100" w:afterAutospacing="1"/>
      <w:jc w:val="center"/>
    </w:pPr>
    <w:rPr>
      <w:rFonts w:ascii="Arial" w:hAnsi="Arial" w:cs="Arial"/>
      <w:b/>
      <w:bCs/>
      <w:lang w:eastAsia="ru-RU"/>
    </w:rPr>
  </w:style>
  <w:style w:type="paragraph" w:customStyle="1" w:styleId="xl83">
    <w:name w:val="xl83"/>
    <w:basedOn w:val="a0"/>
    <w:rsid w:val="005530AD"/>
    <w:pPr>
      <w:spacing w:before="100" w:beforeAutospacing="1" w:after="100" w:afterAutospacing="1"/>
      <w:jc w:val="center"/>
    </w:pPr>
    <w:rPr>
      <w:rFonts w:ascii="Arial" w:hAnsi="Arial" w:cs="Arial"/>
      <w:b/>
      <w:bCs/>
      <w:lang w:eastAsia="ru-RU"/>
    </w:rPr>
  </w:style>
  <w:style w:type="paragraph" w:customStyle="1" w:styleId="xl84">
    <w:name w:val="xl84"/>
    <w:basedOn w:val="a0"/>
    <w:rsid w:val="005530AD"/>
    <w:pPr>
      <w:spacing w:before="100" w:beforeAutospacing="1" w:after="100" w:afterAutospacing="1"/>
    </w:pPr>
    <w:rPr>
      <w:rFonts w:ascii="Arial" w:hAnsi="Arial" w:cs="Arial"/>
      <w:lang w:eastAsia="ru-RU"/>
    </w:rPr>
  </w:style>
  <w:style w:type="paragraph" w:customStyle="1" w:styleId="xl85">
    <w:name w:val="xl85"/>
    <w:basedOn w:val="a0"/>
    <w:rsid w:val="005530AD"/>
    <w:pPr>
      <w:spacing w:before="100" w:beforeAutospacing="1" w:after="100" w:afterAutospacing="1"/>
    </w:pPr>
    <w:rPr>
      <w:rFonts w:ascii="Arial" w:hAnsi="Arial" w:cs="Arial"/>
      <w:lang w:eastAsia="ru-RU"/>
    </w:rPr>
  </w:style>
  <w:style w:type="paragraph" w:customStyle="1" w:styleId="xl86">
    <w:name w:val="xl86"/>
    <w:basedOn w:val="a0"/>
    <w:rsid w:val="005530AD"/>
    <w:pPr>
      <w:spacing w:before="100" w:beforeAutospacing="1" w:after="100" w:afterAutospacing="1"/>
      <w:jc w:val="center"/>
    </w:pPr>
    <w:rPr>
      <w:lang w:eastAsia="ru-RU"/>
    </w:rPr>
  </w:style>
  <w:style w:type="paragraph" w:customStyle="1" w:styleId="xl87">
    <w:name w:val="xl87"/>
    <w:basedOn w:val="a0"/>
    <w:rsid w:val="005530AD"/>
    <w:pPr>
      <w:spacing w:before="100" w:beforeAutospacing="1" w:after="100" w:afterAutospacing="1"/>
    </w:pPr>
    <w:rPr>
      <w:rFonts w:ascii="Arial" w:hAnsi="Arial" w:cs="Arial"/>
      <w:b/>
      <w:bCs/>
      <w:lang w:eastAsia="ru-RU"/>
    </w:rPr>
  </w:style>
  <w:style w:type="paragraph" w:customStyle="1" w:styleId="xl88">
    <w:name w:val="xl88"/>
    <w:basedOn w:val="a0"/>
    <w:rsid w:val="005530AD"/>
    <w:pPr>
      <w:spacing w:before="100" w:beforeAutospacing="1" w:after="100" w:afterAutospacing="1"/>
    </w:pPr>
    <w:rPr>
      <w:lang w:eastAsia="ru-RU"/>
    </w:rPr>
  </w:style>
  <w:style w:type="paragraph" w:customStyle="1" w:styleId="xl89">
    <w:name w:val="xl89"/>
    <w:basedOn w:val="a0"/>
    <w:rsid w:val="005530AD"/>
    <w:pPr>
      <w:pBdr>
        <w:bottom w:val="single" w:sz="4" w:space="0" w:color="000000"/>
      </w:pBdr>
      <w:spacing w:before="100" w:beforeAutospacing="1" w:after="100" w:afterAutospacing="1"/>
    </w:pPr>
    <w:rPr>
      <w:rFonts w:ascii="Arial" w:hAnsi="Arial" w:cs="Arial"/>
      <w:lang w:eastAsia="ru-RU"/>
    </w:rPr>
  </w:style>
  <w:style w:type="paragraph" w:customStyle="1" w:styleId="xl90">
    <w:name w:val="xl90"/>
    <w:basedOn w:val="a0"/>
    <w:rsid w:val="005530AD"/>
    <w:pPr>
      <w:spacing w:before="100" w:beforeAutospacing="1" w:after="100" w:afterAutospacing="1"/>
    </w:pPr>
    <w:rPr>
      <w:lang w:eastAsia="ru-RU"/>
    </w:rPr>
  </w:style>
  <w:style w:type="paragraph" w:customStyle="1" w:styleId="xl91">
    <w:name w:val="xl91"/>
    <w:basedOn w:val="a0"/>
    <w:rsid w:val="005530AD"/>
    <w:pPr>
      <w:spacing w:before="100" w:beforeAutospacing="1" w:after="100" w:afterAutospacing="1"/>
    </w:pPr>
    <w:rPr>
      <w:rFonts w:ascii="Arial" w:hAnsi="Arial" w:cs="Arial"/>
      <w:lang w:eastAsia="ru-RU"/>
    </w:rPr>
  </w:style>
  <w:style w:type="paragraph" w:customStyle="1" w:styleId="xl92">
    <w:name w:val="xl92"/>
    <w:basedOn w:val="a0"/>
    <w:rsid w:val="005530AD"/>
    <w:pPr>
      <w:pBdr>
        <w:bottom w:val="single" w:sz="4" w:space="0" w:color="000000"/>
      </w:pBdr>
      <w:spacing w:before="100" w:beforeAutospacing="1" w:after="100" w:afterAutospacing="1"/>
    </w:pPr>
    <w:rPr>
      <w:rFonts w:ascii="Arial" w:hAnsi="Arial" w:cs="Arial"/>
      <w:lang w:eastAsia="ru-RU"/>
    </w:rPr>
  </w:style>
  <w:style w:type="paragraph" w:customStyle="1" w:styleId="xl93">
    <w:name w:val="xl93"/>
    <w:basedOn w:val="a0"/>
    <w:rsid w:val="005530AD"/>
    <w:pPr>
      <w:pBdr>
        <w:bottom w:val="single" w:sz="4" w:space="0" w:color="000000"/>
      </w:pBdr>
      <w:spacing w:before="100" w:beforeAutospacing="1" w:after="100" w:afterAutospacing="1"/>
    </w:pPr>
    <w:rPr>
      <w:lang w:eastAsia="ru-RU"/>
    </w:rPr>
  </w:style>
  <w:style w:type="paragraph" w:customStyle="1" w:styleId="xl94">
    <w:name w:val="xl94"/>
    <w:basedOn w:val="a0"/>
    <w:rsid w:val="005530AD"/>
    <w:pPr>
      <w:spacing w:before="100" w:beforeAutospacing="1" w:after="100" w:afterAutospacing="1"/>
    </w:pPr>
    <w:rPr>
      <w:rFonts w:ascii="Arial" w:hAnsi="Arial" w:cs="Arial"/>
      <w:lang w:eastAsia="ru-RU"/>
    </w:rPr>
  </w:style>
  <w:style w:type="paragraph" w:customStyle="1" w:styleId="xl95">
    <w:name w:val="xl95"/>
    <w:basedOn w:val="a0"/>
    <w:rsid w:val="005530AD"/>
    <w:pPr>
      <w:spacing w:before="100" w:beforeAutospacing="1" w:after="100" w:afterAutospacing="1"/>
    </w:pPr>
    <w:rPr>
      <w:rFonts w:ascii="Arial" w:hAnsi="Arial" w:cs="Arial"/>
      <w:b/>
      <w:bCs/>
      <w:lang w:eastAsia="ru-RU"/>
    </w:rPr>
  </w:style>
  <w:style w:type="paragraph" w:customStyle="1" w:styleId="xl96">
    <w:name w:val="xl96"/>
    <w:basedOn w:val="a0"/>
    <w:rsid w:val="005530AD"/>
    <w:pPr>
      <w:pBdr>
        <w:bottom w:val="single" w:sz="4" w:space="0" w:color="000000"/>
      </w:pBdr>
      <w:spacing w:before="100" w:beforeAutospacing="1" w:after="100" w:afterAutospacing="1"/>
    </w:pPr>
    <w:rPr>
      <w:rFonts w:ascii="Arial" w:hAnsi="Arial" w:cs="Arial"/>
      <w:lang w:eastAsia="ru-RU"/>
    </w:rPr>
  </w:style>
  <w:style w:type="paragraph" w:customStyle="1" w:styleId="xl97">
    <w:name w:val="xl97"/>
    <w:basedOn w:val="a0"/>
    <w:rsid w:val="005530AD"/>
    <w:pPr>
      <w:pBdr>
        <w:bottom w:val="single" w:sz="4" w:space="0" w:color="000000"/>
      </w:pBdr>
      <w:spacing w:before="100" w:beforeAutospacing="1" w:after="100" w:afterAutospacing="1"/>
    </w:pPr>
    <w:rPr>
      <w:lang w:eastAsia="ru-RU"/>
    </w:rPr>
  </w:style>
  <w:style w:type="paragraph" w:customStyle="1" w:styleId="xl98">
    <w:name w:val="xl98"/>
    <w:basedOn w:val="a0"/>
    <w:rsid w:val="005530AD"/>
    <w:pPr>
      <w:spacing w:before="100" w:beforeAutospacing="1" w:after="100" w:afterAutospacing="1"/>
      <w:jc w:val="center"/>
    </w:pPr>
    <w:rPr>
      <w:rFonts w:ascii="Arial" w:hAnsi="Arial" w:cs="Arial"/>
      <w:i/>
      <w:iCs/>
      <w:lang w:eastAsia="ru-RU"/>
    </w:rPr>
  </w:style>
  <w:style w:type="paragraph" w:customStyle="1" w:styleId="xl99">
    <w:name w:val="xl99"/>
    <w:basedOn w:val="a0"/>
    <w:rsid w:val="005530AD"/>
    <w:pPr>
      <w:pBdr>
        <w:top w:val="single" w:sz="4" w:space="0" w:color="000000"/>
      </w:pBdr>
      <w:spacing w:before="100" w:beforeAutospacing="1" w:after="100" w:afterAutospacing="1"/>
      <w:jc w:val="center"/>
    </w:pPr>
    <w:rPr>
      <w:rFonts w:ascii="Arial" w:hAnsi="Arial" w:cs="Arial"/>
      <w:i/>
      <w:iCs/>
      <w:lang w:eastAsia="ru-RU"/>
    </w:rPr>
  </w:style>
  <w:style w:type="paragraph" w:customStyle="1" w:styleId="xl100">
    <w:name w:val="xl100"/>
    <w:basedOn w:val="a0"/>
    <w:rsid w:val="005530AD"/>
    <w:pPr>
      <w:pBdr>
        <w:bottom w:val="single" w:sz="4" w:space="0" w:color="000000"/>
      </w:pBdr>
      <w:spacing w:before="100" w:beforeAutospacing="1" w:after="100" w:afterAutospacing="1"/>
      <w:jc w:val="center"/>
    </w:pPr>
    <w:rPr>
      <w:lang w:eastAsia="ru-RU"/>
    </w:rPr>
  </w:style>
  <w:style w:type="paragraph" w:customStyle="1" w:styleId="xl101">
    <w:name w:val="xl101"/>
    <w:basedOn w:val="a0"/>
    <w:rsid w:val="005530AD"/>
    <w:pPr>
      <w:spacing w:before="100" w:beforeAutospacing="1" w:after="100" w:afterAutospacing="1"/>
      <w:textAlignment w:val="top"/>
    </w:pPr>
    <w:rPr>
      <w:lang w:eastAsia="ru-RU"/>
    </w:rPr>
  </w:style>
  <w:style w:type="paragraph" w:customStyle="1" w:styleId="xl102">
    <w:name w:val="xl102"/>
    <w:basedOn w:val="a0"/>
    <w:rsid w:val="005530AD"/>
    <w:pPr>
      <w:spacing w:before="100" w:beforeAutospacing="1" w:after="100" w:afterAutospacing="1"/>
    </w:pPr>
    <w:rPr>
      <w:rFonts w:ascii="Arial" w:hAnsi="Arial" w:cs="Arial"/>
      <w:lang w:eastAsia="ru-RU"/>
    </w:rPr>
  </w:style>
  <w:style w:type="paragraph" w:customStyle="1" w:styleId="xl103">
    <w:name w:val="xl103"/>
    <w:basedOn w:val="a0"/>
    <w:rsid w:val="005530AD"/>
    <w:pPr>
      <w:pBdr>
        <w:bottom w:val="single" w:sz="4" w:space="0" w:color="000000"/>
      </w:pBdr>
      <w:spacing w:before="100" w:beforeAutospacing="1" w:after="100" w:afterAutospacing="1"/>
      <w:jc w:val="center"/>
      <w:textAlignment w:val="top"/>
    </w:pPr>
    <w:rPr>
      <w:rFonts w:ascii="Arial" w:hAnsi="Arial" w:cs="Arial"/>
      <w:b/>
      <w:bCs/>
      <w:sz w:val="18"/>
      <w:szCs w:val="18"/>
      <w:lang w:eastAsia="ru-RU"/>
    </w:rPr>
  </w:style>
  <w:style w:type="paragraph" w:customStyle="1" w:styleId="xl104">
    <w:name w:val="xl104"/>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8"/>
      <w:szCs w:val="18"/>
      <w:lang w:eastAsia="ru-RU"/>
    </w:rPr>
  </w:style>
  <w:style w:type="paragraph" w:customStyle="1" w:styleId="xl105">
    <w:name w:val="xl105"/>
    <w:basedOn w:val="a0"/>
    <w:rsid w:val="005530AD"/>
    <w:pPr>
      <w:spacing w:before="100" w:beforeAutospacing="1" w:after="100" w:afterAutospacing="1"/>
      <w:jc w:val="center"/>
      <w:textAlignment w:val="top"/>
    </w:pPr>
    <w:rPr>
      <w:rFonts w:ascii="Arial" w:hAnsi="Arial" w:cs="Arial"/>
      <w:i/>
      <w:iCs/>
      <w:lang w:eastAsia="ru-RU"/>
    </w:rPr>
  </w:style>
  <w:style w:type="paragraph" w:customStyle="1" w:styleId="xl106">
    <w:name w:val="xl106"/>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8"/>
      <w:szCs w:val="18"/>
      <w:lang w:eastAsia="ru-RU"/>
    </w:rPr>
  </w:style>
  <w:style w:type="paragraph" w:customStyle="1" w:styleId="xl107">
    <w:name w:val="xl107"/>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ru-RU"/>
    </w:rPr>
  </w:style>
  <w:style w:type="paragraph" w:customStyle="1" w:styleId="xl108">
    <w:name w:val="xl108"/>
    <w:basedOn w:val="a0"/>
    <w:rsid w:val="005530AD"/>
    <w:pPr>
      <w:spacing w:before="100" w:beforeAutospacing="1" w:after="100" w:afterAutospacing="1"/>
      <w:jc w:val="center"/>
    </w:pPr>
    <w:rPr>
      <w:rFonts w:ascii="Arial" w:hAnsi="Arial" w:cs="Arial"/>
      <w:b/>
      <w:bCs/>
      <w:sz w:val="20"/>
      <w:szCs w:val="20"/>
      <w:lang w:eastAsia="ru-RU"/>
    </w:rPr>
  </w:style>
  <w:style w:type="paragraph" w:customStyle="1" w:styleId="xl109">
    <w:name w:val="xl109"/>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lang w:eastAsia="ru-RU"/>
    </w:rPr>
  </w:style>
  <w:style w:type="paragraph" w:customStyle="1" w:styleId="xl110">
    <w:name w:val="xl110"/>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lang w:eastAsia="ru-RU"/>
    </w:rPr>
  </w:style>
  <w:style w:type="paragraph" w:customStyle="1" w:styleId="xl111">
    <w:name w:val="xl111"/>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lang w:eastAsia="ru-RU"/>
    </w:rPr>
  </w:style>
  <w:style w:type="paragraph" w:customStyle="1" w:styleId="xl112">
    <w:name w:val="xl112"/>
    <w:basedOn w:val="a0"/>
    <w:rsid w:val="005530AD"/>
    <w:pPr>
      <w:pBdr>
        <w:top w:val="single" w:sz="4" w:space="0" w:color="000000"/>
        <w:left w:val="single" w:sz="4" w:space="0" w:color="000000"/>
      </w:pBdr>
      <w:spacing w:before="100" w:beforeAutospacing="1" w:after="100" w:afterAutospacing="1"/>
      <w:jc w:val="center"/>
      <w:textAlignment w:val="center"/>
    </w:pPr>
    <w:rPr>
      <w:rFonts w:ascii="Arial" w:hAnsi="Arial" w:cs="Arial"/>
      <w:lang w:eastAsia="ru-RU"/>
    </w:rPr>
  </w:style>
  <w:style w:type="paragraph" w:customStyle="1" w:styleId="xl113">
    <w:name w:val="xl113"/>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lang w:eastAsia="ru-RU"/>
    </w:rPr>
  </w:style>
  <w:style w:type="paragraph" w:customStyle="1" w:styleId="xl114">
    <w:name w:val="xl114"/>
    <w:basedOn w:val="a0"/>
    <w:rsid w:val="005530AD"/>
    <w:pPr>
      <w:pBdr>
        <w:top w:val="single" w:sz="4" w:space="0" w:color="000000"/>
        <w:left w:val="single" w:sz="4" w:space="0" w:color="000000"/>
      </w:pBdr>
      <w:spacing w:before="100" w:beforeAutospacing="1" w:after="100" w:afterAutospacing="1"/>
      <w:jc w:val="center"/>
    </w:pPr>
    <w:rPr>
      <w:rFonts w:ascii="Arial" w:hAnsi="Arial" w:cs="Arial"/>
      <w:lang w:eastAsia="ru-RU"/>
    </w:rPr>
  </w:style>
  <w:style w:type="paragraph" w:customStyle="1" w:styleId="xl115">
    <w:name w:val="xl115"/>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lang w:eastAsia="ru-RU"/>
    </w:rPr>
  </w:style>
  <w:style w:type="paragraph" w:customStyle="1" w:styleId="xl116">
    <w:name w:val="xl116"/>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lang w:eastAsia="ru-RU"/>
    </w:rPr>
  </w:style>
  <w:style w:type="paragraph" w:customStyle="1" w:styleId="xl117">
    <w:name w:val="xl117"/>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lang w:eastAsia="ru-RU"/>
    </w:rPr>
  </w:style>
  <w:style w:type="paragraph" w:customStyle="1" w:styleId="xl118">
    <w:name w:val="xl118"/>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lang w:eastAsia="ru-RU"/>
    </w:rPr>
  </w:style>
  <w:style w:type="paragraph" w:customStyle="1" w:styleId="xl119">
    <w:name w:val="xl119"/>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lang w:eastAsia="ru-RU"/>
    </w:rPr>
  </w:style>
  <w:style w:type="paragraph" w:customStyle="1" w:styleId="xl120">
    <w:name w:val="xl120"/>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ru-RU"/>
    </w:rPr>
  </w:style>
  <w:style w:type="paragraph" w:customStyle="1" w:styleId="xl121">
    <w:name w:val="xl121"/>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lang w:eastAsia="ru-RU"/>
    </w:rPr>
  </w:style>
  <w:style w:type="paragraph" w:customStyle="1" w:styleId="xl122">
    <w:name w:val="xl122"/>
    <w:basedOn w:val="a0"/>
    <w:rsid w:val="005530AD"/>
    <w:pPr>
      <w:pBdr>
        <w:top w:val="single" w:sz="4" w:space="0" w:color="000000"/>
      </w:pBdr>
      <w:spacing w:before="100" w:beforeAutospacing="1" w:after="100" w:afterAutospacing="1"/>
      <w:jc w:val="center"/>
      <w:textAlignment w:val="top"/>
    </w:pPr>
    <w:rPr>
      <w:rFonts w:ascii="Arial" w:hAnsi="Arial" w:cs="Arial"/>
      <w:i/>
      <w:iCs/>
      <w:lang w:eastAsia="ru-RU"/>
    </w:rPr>
  </w:style>
  <w:style w:type="paragraph" w:customStyle="1" w:styleId="xl123">
    <w:name w:val="xl123"/>
    <w:basedOn w:val="a0"/>
    <w:rsid w:val="005530AD"/>
    <w:pPr>
      <w:pBdr>
        <w:bottom w:val="single" w:sz="4" w:space="0" w:color="000000"/>
      </w:pBdr>
      <w:spacing w:before="100" w:beforeAutospacing="1" w:after="100" w:afterAutospacing="1"/>
      <w:jc w:val="center"/>
    </w:pPr>
    <w:rPr>
      <w:lang w:eastAsia="ru-RU"/>
    </w:rPr>
  </w:style>
  <w:style w:type="paragraph" w:styleId="af9">
    <w:name w:val="Normal (Web)"/>
    <w:basedOn w:val="a0"/>
    <w:link w:val="afa"/>
    <w:rsid w:val="005C24BB"/>
    <w:pPr>
      <w:spacing w:before="100" w:beforeAutospacing="1" w:after="100" w:afterAutospacing="1"/>
    </w:pPr>
    <w:rPr>
      <w:lang w:eastAsia="ru-RU"/>
    </w:rPr>
  </w:style>
  <w:style w:type="character" w:customStyle="1" w:styleId="afa">
    <w:name w:val="Обычный (Интернет) Знак"/>
    <w:link w:val="af9"/>
    <w:locked/>
    <w:rsid w:val="005C24BB"/>
    <w:rPr>
      <w:rFonts w:ascii="Times New Roman" w:eastAsia="Times New Roman" w:hAnsi="Times New Roman"/>
      <w:sz w:val="24"/>
      <w:szCs w:val="24"/>
    </w:rPr>
  </w:style>
  <w:style w:type="numbering" w:customStyle="1" w:styleId="15">
    <w:name w:val="Нет списка1"/>
    <w:next w:val="a3"/>
    <w:uiPriority w:val="99"/>
    <w:semiHidden/>
    <w:unhideWhenUsed/>
    <w:rsid w:val="00414919"/>
  </w:style>
  <w:style w:type="table" w:customStyle="1" w:styleId="28">
    <w:name w:val="Сетка таблицы2"/>
    <w:basedOn w:val="a2"/>
    <w:next w:val="ae"/>
    <w:uiPriority w:val="59"/>
    <w:rsid w:val="00414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e"/>
    <w:uiPriority w:val="59"/>
    <w:rsid w:val="00414919"/>
    <w:pPr>
      <w:jc w:val="both"/>
    </w:pPr>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e"/>
    <w:uiPriority w:val="59"/>
    <w:rsid w:val="00C15CD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e"/>
    <w:uiPriority w:val="59"/>
    <w:rsid w:val="00D0766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0"/>
    <w:uiPriority w:val="99"/>
    <w:rsid w:val="00837740"/>
    <w:pPr>
      <w:widowControl w:val="0"/>
      <w:autoSpaceDE w:val="0"/>
      <w:autoSpaceDN w:val="0"/>
      <w:adjustRightInd w:val="0"/>
      <w:spacing w:line="262" w:lineRule="exact"/>
      <w:jc w:val="both"/>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88706">
      <w:bodyDiv w:val="1"/>
      <w:marLeft w:val="0"/>
      <w:marRight w:val="0"/>
      <w:marTop w:val="0"/>
      <w:marBottom w:val="0"/>
      <w:divBdr>
        <w:top w:val="none" w:sz="0" w:space="0" w:color="auto"/>
        <w:left w:val="none" w:sz="0" w:space="0" w:color="auto"/>
        <w:bottom w:val="none" w:sz="0" w:space="0" w:color="auto"/>
        <w:right w:val="none" w:sz="0" w:space="0" w:color="auto"/>
      </w:divBdr>
    </w:div>
    <w:div w:id="65930135">
      <w:bodyDiv w:val="1"/>
      <w:marLeft w:val="0"/>
      <w:marRight w:val="0"/>
      <w:marTop w:val="0"/>
      <w:marBottom w:val="0"/>
      <w:divBdr>
        <w:top w:val="none" w:sz="0" w:space="0" w:color="auto"/>
        <w:left w:val="none" w:sz="0" w:space="0" w:color="auto"/>
        <w:bottom w:val="none" w:sz="0" w:space="0" w:color="auto"/>
        <w:right w:val="none" w:sz="0" w:space="0" w:color="auto"/>
      </w:divBdr>
    </w:div>
    <w:div w:id="132723401">
      <w:bodyDiv w:val="1"/>
      <w:marLeft w:val="0"/>
      <w:marRight w:val="0"/>
      <w:marTop w:val="0"/>
      <w:marBottom w:val="0"/>
      <w:divBdr>
        <w:top w:val="none" w:sz="0" w:space="0" w:color="auto"/>
        <w:left w:val="none" w:sz="0" w:space="0" w:color="auto"/>
        <w:bottom w:val="none" w:sz="0" w:space="0" w:color="auto"/>
        <w:right w:val="none" w:sz="0" w:space="0" w:color="auto"/>
      </w:divBdr>
    </w:div>
    <w:div w:id="349573178">
      <w:bodyDiv w:val="1"/>
      <w:marLeft w:val="0"/>
      <w:marRight w:val="0"/>
      <w:marTop w:val="0"/>
      <w:marBottom w:val="0"/>
      <w:divBdr>
        <w:top w:val="none" w:sz="0" w:space="0" w:color="auto"/>
        <w:left w:val="none" w:sz="0" w:space="0" w:color="auto"/>
        <w:bottom w:val="none" w:sz="0" w:space="0" w:color="auto"/>
        <w:right w:val="none" w:sz="0" w:space="0" w:color="auto"/>
      </w:divBdr>
    </w:div>
    <w:div w:id="404422947">
      <w:bodyDiv w:val="1"/>
      <w:marLeft w:val="0"/>
      <w:marRight w:val="0"/>
      <w:marTop w:val="0"/>
      <w:marBottom w:val="0"/>
      <w:divBdr>
        <w:top w:val="none" w:sz="0" w:space="0" w:color="auto"/>
        <w:left w:val="none" w:sz="0" w:space="0" w:color="auto"/>
        <w:bottom w:val="none" w:sz="0" w:space="0" w:color="auto"/>
        <w:right w:val="none" w:sz="0" w:space="0" w:color="auto"/>
      </w:divBdr>
    </w:div>
    <w:div w:id="438376660">
      <w:bodyDiv w:val="1"/>
      <w:marLeft w:val="0"/>
      <w:marRight w:val="0"/>
      <w:marTop w:val="0"/>
      <w:marBottom w:val="0"/>
      <w:divBdr>
        <w:top w:val="none" w:sz="0" w:space="0" w:color="auto"/>
        <w:left w:val="none" w:sz="0" w:space="0" w:color="auto"/>
        <w:bottom w:val="none" w:sz="0" w:space="0" w:color="auto"/>
        <w:right w:val="none" w:sz="0" w:space="0" w:color="auto"/>
      </w:divBdr>
    </w:div>
    <w:div w:id="637998973">
      <w:bodyDiv w:val="1"/>
      <w:marLeft w:val="0"/>
      <w:marRight w:val="0"/>
      <w:marTop w:val="0"/>
      <w:marBottom w:val="0"/>
      <w:divBdr>
        <w:top w:val="none" w:sz="0" w:space="0" w:color="auto"/>
        <w:left w:val="none" w:sz="0" w:space="0" w:color="auto"/>
        <w:bottom w:val="none" w:sz="0" w:space="0" w:color="auto"/>
        <w:right w:val="none" w:sz="0" w:space="0" w:color="auto"/>
      </w:divBdr>
    </w:div>
    <w:div w:id="669212550">
      <w:bodyDiv w:val="1"/>
      <w:marLeft w:val="0"/>
      <w:marRight w:val="0"/>
      <w:marTop w:val="0"/>
      <w:marBottom w:val="0"/>
      <w:divBdr>
        <w:top w:val="none" w:sz="0" w:space="0" w:color="auto"/>
        <w:left w:val="none" w:sz="0" w:space="0" w:color="auto"/>
        <w:bottom w:val="none" w:sz="0" w:space="0" w:color="auto"/>
        <w:right w:val="none" w:sz="0" w:space="0" w:color="auto"/>
      </w:divBdr>
    </w:div>
    <w:div w:id="767388682">
      <w:bodyDiv w:val="1"/>
      <w:marLeft w:val="0"/>
      <w:marRight w:val="0"/>
      <w:marTop w:val="0"/>
      <w:marBottom w:val="0"/>
      <w:divBdr>
        <w:top w:val="none" w:sz="0" w:space="0" w:color="auto"/>
        <w:left w:val="none" w:sz="0" w:space="0" w:color="auto"/>
        <w:bottom w:val="none" w:sz="0" w:space="0" w:color="auto"/>
        <w:right w:val="none" w:sz="0" w:space="0" w:color="auto"/>
      </w:divBdr>
    </w:div>
    <w:div w:id="831215271">
      <w:bodyDiv w:val="1"/>
      <w:marLeft w:val="0"/>
      <w:marRight w:val="0"/>
      <w:marTop w:val="0"/>
      <w:marBottom w:val="0"/>
      <w:divBdr>
        <w:top w:val="none" w:sz="0" w:space="0" w:color="auto"/>
        <w:left w:val="none" w:sz="0" w:space="0" w:color="auto"/>
        <w:bottom w:val="none" w:sz="0" w:space="0" w:color="auto"/>
        <w:right w:val="none" w:sz="0" w:space="0" w:color="auto"/>
      </w:divBdr>
    </w:div>
    <w:div w:id="866870892">
      <w:bodyDiv w:val="1"/>
      <w:marLeft w:val="0"/>
      <w:marRight w:val="0"/>
      <w:marTop w:val="0"/>
      <w:marBottom w:val="0"/>
      <w:divBdr>
        <w:top w:val="none" w:sz="0" w:space="0" w:color="auto"/>
        <w:left w:val="none" w:sz="0" w:space="0" w:color="auto"/>
        <w:bottom w:val="none" w:sz="0" w:space="0" w:color="auto"/>
        <w:right w:val="none" w:sz="0" w:space="0" w:color="auto"/>
      </w:divBdr>
    </w:div>
    <w:div w:id="992756346">
      <w:bodyDiv w:val="1"/>
      <w:marLeft w:val="0"/>
      <w:marRight w:val="0"/>
      <w:marTop w:val="0"/>
      <w:marBottom w:val="0"/>
      <w:divBdr>
        <w:top w:val="none" w:sz="0" w:space="0" w:color="auto"/>
        <w:left w:val="none" w:sz="0" w:space="0" w:color="auto"/>
        <w:bottom w:val="none" w:sz="0" w:space="0" w:color="auto"/>
        <w:right w:val="none" w:sz="0" w:space="0" w:color="auto"/>
      </w:divBdr>
    </w:div>
    <w:div w:id="1043139256">
      <w:bodyDiv w:val="1"/>
      <w:marLeft w:val="0"/>
      <w:marRight w:val="0"/>
      <w:marTop w:val="0"/>
      <w:marBottom w:val="0"/>
      <w:divBdr>
        <w:top w:val="none" w:sz="0" w:space="0" w:color="auto"/>
        <w:left w:val="none" w:sz="0" w:space="0" w:color="auto"/>
        <w:bottom w:val="none" w:sz="0" w:space="0" w:color="auto"/>
        <w:right w:val="none" w:sz="0" w:space="0" w:color="auto"/>
      </w:divBdr>
    </w:div>
    <w:div w:id="1083071139">
      <w:bodyDiv w:val="1"/>
      <w:marLeft w:val="0"/>
      <w:marRight w:val="0"/>
      <w:marTop w:val="0"/>
      <w:marBottom w:val="0"/>
      <w:divBdr>
        <w:top w:val="none" w:sz="0" w:space="0" w:color="auto"/>
        <w:left w:val="none" w:sz="0" w:space="0" w:color="auto"/>
        <w:bottom w:val="none" w:sz="0" w:space="0" w:color="auto"/>
        <w:right w:val="none" w:sz="0" w:space="0" w:color="auto"/>
      </w:divBdr>
    </w:div>
    <w:div w:id="1105463458">
      <w:bodyDiv w:val="1"/>
      <w:marLeft w:val="0"/>
      <w:marRight w:val="0"/>
      <w:marTop w:val="0"/>
      <w:marBottom w:val="0"/>
      <w:divBdr>
        <w:top w:val="none" w:sz="0" w:space="0" w:color="auto"/>
        <w:left w:val="none" w:sz="0" w:space="0" w:color="auto"/>
        <w:bottom w:val="none" w:sz="0" w:space="0" w:color="auto"/>
        <w:right w:val="none" w:sz="0" w:space="0" w:color="auto"/>
      </w:divBdr>
    </w:div>
    <w:div w:id="1186018938">
      <w:bodyDiv w:val="1"/>
      <w:marLeft w:val="0"/>
      <w:marRight w:val="0"/>
      <w:marTop w:val="0"/>
      <w:marBottom w:val="0"/>
      <w:divBdr>
        <w:top w:val="none" w:sz="0" w:space="0" w:color="auto"/>
        <w:left w:val="none" w:sz="0" w:space="0" w:color="auto"/>
        <w:bottom w:val="none" w:sz="0" w:space="0" w:color="auto"/>
        <w:right w:val="none" w:sz="0" w:space="0" w:color="auto"/>
      </w:divBdr>
    </w:div>
    <w:div w:id="1256401828">
      <w:bodyDiv w:val="1"/>
      <w:marLeft w:val="0"/>
      <w:marRight w:val="0"/>
      <w:marTop w:val="0"/>
      <w:marBottom w:val="0"/>
      <w:divBdr>
        <w:top w:val="none" w:sz="0" w:space="0" w:color="auto"/>
        <w:left w:val="none" w:sz="0" w:space="0" w:color="auto"/>
        <w:bottom w:val="none" w:sz="0" w:space="0" w:color="auto"/>
        <w:right w:val="none" w:sz="0" w:space="0" w:color="auto"/>
      </w:divBdr>
    </w:div>
    <w:div w:id="1292053226">
      <w:bodyDiv w:val="1"/>
      <w:marLeft w:val="0"/>
      <w:marRight w:val="0"/>
      <w:marTop w:val="0"/>
      <w:marBottom w:val="0"/>
      <w:divBdr>
        <w:top w:val="none" w:sz="0" w:space="0" w:color="auto"/>
        <w:left w:val="none" w:sz="0" w:space="0" w:color="auto"/>
        <w:bottom w:val="none" w:sz="0" w:space="0" w:color="auto"/>
        <w:right w:val="none" w:sz="0" w:space="0" w:color="auto"/>
      </w:divBdr>
    </w:div>
    <w:div w:id="1345665662">
      <w:bodyDiv w:val="1"/>
      <w:marLeft w:val="0"/>
      <w:marRight w:val="0"/>
      <w:marTop w:val="0"/>
      <w:marBottom w:val="0"/>
      <w:divBdr>
        <w:top w:val="none" w:sz="0" w:space="0" w:color="auto"/>
        <w:left w:val="none" w:sz="0" w:space="0" w:color="auto"/>
        <w:bottom w:val="none" w:sz="0" w:space="0" w:color="auto"/>
        <w:right w:val="none" w:sz="0" w:space="0" w:color="auto"/>
      </w:divBdr>
    </w:div>
    <w:div w:id="1527329763">
      <w:bodyDiv w:val="1"/>
      <w:marLeft w:val="0"/>
      <w:marRight w:val="0"/>
      <w:marTop w:val="0"/>
      <w:marBottom w:val="0"/>
      <w:divBdr>
        <w:top w:val="none" w:sz="0" w:space="0" w:color="auto"/>
        <w:left w:val="none" w:sz="0" w:space="0" w:color="auto"/>
        <w:bottom w:val="none" w:sz="0" w:space="0" w:color="auto"/>
        <w:right w:val="none" w:sz="0" w:space="0" w:color="auto"/>
      </w:divBdr>
    </w:div>
    <w:div w:id="1657875795">
      <w:bodyDiv w:val="1"/>
      <w:marLeft w:val="0"/>
      <w:marRight w:val="0"/>
      <w:marTop w:val="0"/>
      <w:marBottom w:val="0"/>
      <w:divBdr>
        <w:top w:val="none" w:sz="0" w:space="0" w:color="auto"/>
        <w:left w:val="none" w:sz="0" w:space="0" w:color="auto"/>
        <w:bottom w:val="none" w:sz="0" w:space="0" w:color="auto"/>
        <w:right w:val="none" w:sz="0" w:space="0" w:color="auto"/>
      </w:divBdr>
    </w:div>
    <w:div w:id="1673677112">
      <w:bodyDiv w:val="1"/>
      <w:marLeft w:val="0"/>
      <w:marRight w:val="0"/>
      <w:marTop w:val="0"/>
      <w:marBottom w:val="0"/>
      <w:divBdr>
        <w:top w:val="none" w:sz="0" w:space="0" w:color="auto"/>
        <w:left w:val="none" w:sz="0" w:space="0" w:color="auto"/>
        <w:bottom w:val="none" w:sz="0" w:space="0" w:color="auto"/>
        <w:right w:val="none" w:sz="0" w:space="0" w:color="auto"/>
      </w:divBdr>
    </w:div>
    <w:div w:id="1898085112">
      <w:bodyDiv w:val="1"/>
      <w:marLeft w:val="0"/>
      <w:marRight w:val="0"/>
      <w:marTop w:val="0"/>
      <w:marBottom w:val="0"/>
      <w:divBdr>
        <w:top w:val="none" w:sz="0" w:space="0" w:color="auto"/>
        <w:left w:val="none" w:sz="0" w:space="0" w:color="auto"/>
        <w:bottom w:val="none" w:sz="0" w:space="0" w:color="auto"/>
        <w:right w:val="none" w:sz="0" w:space="0" w:color="auto"/>
      </w:divBdr>
    </w:div>
    <w:div w:id="1993606961">
      <w:bodyDiv w:val="1"/>
      <w:marLeft w:val="0"/>
      <w:marRight w:val="0"/>
      <w:marTop w:val="0"/>
      <w:marBottom w:val="0"/>
      <w:divBdr>
        <w:top w:val="none" w:sz="0" w:space="0" w:color="auto"/>
        <w:left w:val="none" w:sz="0" w:space="0" w:color="auto"/>
        <w:bottom w:val="none" w:sz="0" w:space="0" w:color="auto"/>
        <w:right w:val="none" w:sz="0" w:space="0" w:color="auto"/>
      </w:divBdr>
    </w:div>
    <w:div w:id="212264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F5FCE-888C-4F43-9E35-0B1ECBC80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2841</Words>
  <Characters>16196</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19000</CharactersWithSpaces>
  <SharedDoc>false</SharedDoc>
  <HLinks>
    <vt:vector size="6" baseType="variant">
      <vt:variant>
        <vt:i4>6226009</vt:i4>
      </vt:variant>
      <vt:variant>
        <vt:i4>0</vt:i4>
      </vt:variant>
      <vt:variant>
        <vt:i4>0</vt:i4>
      </vt:variant>
      <vt:variant>
        <vt:i4>5</vt:i4>
      </vt:variant>
      <vt:variant>
        <vt:lpwstr>jl:30822549.700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Сейтимова Гульнур Сапаргазиевна</dc:creator>
  <cp:lastModifiedBy>Сейтимова Гульнур Сапаргазиевна</cp:lastModifiedBy>
  <cp:revision>2</cp:revision>
  <dcterms:created xsi:type="dcterms:W3CDTF">2026-05-29T12:38:00Z</dcterms:created>
  <dcterms:modified xsi:type="dcterms:W3CDTF">2026-05-29T12:38:00Z</dcterms:modified>
</cp:coreProperties>
</file>