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C26A" w14:textId="77777777" w:rsidR="001C669E" w:rsidRPr="00656AA3" w:rsidRDefault="001C669E">
      <w:pPr>
        <w:jc w:val="right"/>
        <w:rPr>
          <w:b/>
        </w:rPr>
      </w:pPr>
      <w:r w:rsidRPr="00656AA3">
        <w:rPr>
          <w:b/>
        </w:rPr>
        <w:t>Приложение № 2</w:t>
      </w:r>
    </w:p>
    <w:p w14:paraId="6ABDCC75" w14:textId="0329BDA0" w:rsidR="00522D4E" w:rsidRPr="00656AA3" w:rsidRDefault="005530AD" w:rsidP="00522D4E">
      <w:pPr>
        <w:jc w:val="right"/>
        <w:rPr>
          <w:b/>
        </w:rPr>
      </w:pPr>
      <w:r w:rsidRPr="00656AA3">
        <w:rPr>
          <w:b/>
        </w:rPr>
        <w:t>к Договору</w:t>
      </w:r>
      <w:r w:rsidR="002D2BFE">
        <w:rPr>
          <w:b/>
        </w:rPr>
        <w:t xml:space="preserve"> </w:t>
      </w:r>
      <w:r w:rsidR="00522D4E" w:rsidRPr="00656AA3">
        <w:rPr>
          <w:b/>
        </w:rPr>
        <w:t>№</w:t>
      </w:r>
      <w:r w:rsidR="002D2BFE">
        <w:rPr>
          <w:b/>
        </w:rPr>
        <w:t>___</w:t>
      </w:r>
      <w:r w:rsidR="002D2BFE" w:rsidRPr="00656AA3">
        <w:rPr>
          <w:b/>
        </w:rPr>
        <w:t xml:space="preserve"> </w:t>
      </w:r>
      <w:r w:rsidR="002D2BFE">
        <w:rPr>
          <w:b/>
        </w:rPr>
        <w:t>от</w:t>
      </w:r>
      <w:r w:rsidR="00522D4E" w:rsidRPr="00656AA3">
        <w:rPr>
          <w:b/>
        </w:rPr>
        <w:t xml:space="preserve"> «» </w:t>
      </w:r>
      <w:r w:rsidR="00206446">
        <w:rPr>
          <w:b/>
        </w:rPr>
        <w:t>_______</w:t>
      </w:r>
      <w:r w:rsidR="00522D4E">
        <w:rPr>
          <w:b/>
        </w:rPr>
        <w:t xml:space="preserve"> </w:t>
      </w:r>
      <w:r w:rsidR="00522D4E" w:rsidRPr="00656AA3">
        <w:rPr>
          <w:b/>
        </w:rPr>
        <w:t>г</w:t>
      </w:r>
      <w:r w:rsidR="002D2BFE">
        <w:rPr>
          <w:b/>
        </w:rPr>
        <w:t>.</w:t>
      </w:r>
    </w:p>
    <w:p w14:paraId="4824CFA2" w14:textId="77777777" w:rsidR="005530AD" w:rsidRPr="00656AA3" w:rsidRDefault="005530AD">
      <w:pPr>
        <w:jc w:val="right"/>
        <w:rPr>
          <w:b/>
        </w:rPr>
      </w:pPr>
    </w:p>
    <w:p w14:paraId="473E4A66" w14:textId="77777777" w:rsidR="001C669E" w:rsidRPr="00656AA3" w:rsidRDefault="001C669E">
      <w:pPr>
        <w:jc w:val="right"/>
        <w:rPr>
          <w:b/>
        </w:rPr>
      </w:pPr>
    </w:p>
    <w:p w14:paraId="3BB90F02" w14:textId="77777777" w:rsidR="00C15CD4" w:rsidRPr="00656AA3" w:rsidRDefault="00C15CD4" w:rsidP="00C15CD4">
      <w:pPr>
        <w:jc w:val="center"/>
        <w:rPr>
          <w:b/>
          <w:lang w:eastAsia="ru-RU"/>
        </w:rPr>
      </w:pPr>
      <w:r w:rsidRPr="00656AA3">
        <w:rPr>
          <w:b/>
          <w:lang w:eastAsia="ru-RU"/>
        </w:rPr>
        <w:t>ТЕХНИЧЕСКАЯ СПЕЦИФИКАЦИЯ</w:t>
      </w:r>
    </w:p>
    <w:p w14:paraId="4581A567" w14:textId="77777777" w:rsidR="00C15CD4" w:rsidRPr="00656AA3" w:rsidRDefault="00C15CD4" w:rsidP="00C15CD4">
      <w:pPr>
        <w:tabs>
          <w:tab w:val="center" w:pos="4620"/>
          <w:tab w:val="right" w:pos="9241"/>
        </w:tabs>
        <w:rPr>
          <w:b/>
          <w:lang w:eastAsia="ru-RU"/>
        </w:rPr>
      </w:pPr>
      <w:r w:rsidRPr="00656AA3">
        <w:rPr>
          <w:b/>
          <w:lang w:eastAsia="ru-RU"/>
        </w:rPr>
        <w:tab/>
        <w:t xml:space="preserve">на услуги по проведению геодинамического мониторинга </w:t>
      </w:r>
    </w:p>
    <w:p w14:paraId="19B34CEB" w14:textId="58541A8D" w:rsidR="00C15CD4" w:rsidRPr="00656AA3" w:rsidRDefault="00C15CD4" w:rsidP="00C15CD4">
      <w:pPr>
        <w:tabs>
          <w:tab w:val="center" w:pos="4620"/>
          <w:tab w:val="right" w:pos="9241"/>
        </w:tabs>
        <w:jc w:val="center"/>
        <w:rPr>
          <w:b/>
          <w:bCs/>
          <w:lang w:eastAsia="ru-RU"/>
        </w:rPr>
      </w:pPr>
      <w:r w:rsidRPr="00656AA3">
        <w:rPr>
          <w:b/>
          <w:lang w:eastAsia="ru-RU"/>
        </w:rPr>
        <w:t xml:space="preserve"> (</w:t>
      </w:r>
      <w:r w:rsidR="005C41DE" w:rsidRPr="005C41DE">
        <w:rPr>
          <w:b/>
          <w:lang w:eastAsia="ru-RU"/>
        </w:rPr>
        <w:t>Геодинамический мониторинг месторождения Восточный Урихтау</w:t>
      </w:r>
      <w:r w:rsidRPr="00656AA3">
        <w:rPr>
          <w:b/>
          <w:lang w:eastAsia="ru-RU"/>
        </w:rPr>
        <w:t>)</w:t>
      </w:r>
    </w:p>
    <w:p w14:paraId="0E9A8773" w14:textId="77777777" w:rsidR="00C15CD4" w:rsidRPr="00656AA3" w:rsidRDefault="00C15CD4" w:rsidP="00C15CD4">
      <w:pPr>
        <w:jc w:val="both"/>
        <w:rPr>
          <w:b/>
          <w:bCs/>
          <w:lang w:eastAsia="ru-RU"/>
        </w:rPr>
      </w:pPr>
    </w:p>
    <w:p w14:paraId="594B0378" w14:textId="77777777" w:rsidR="00C15CD4" w:rsidRPr="00B62BEA" w:rsidRDefault="00C15CD4" w:rsidP="00071F46">
      <w:pPr>
        <w:spacing w:after="120"/>
        <w:ind w:firstLine="709"/>
        <w:jc w:val="both"/>
        <w:rPr>
          <w:b/>
          <w:lang w:eastAsia="ru-RU"/>
        </w:rPr>
      </w:pPr>
      <w:r w:rsidRPr="00656AA3">
        <w:rPr>
          <w:b/>
          <w:lang w:eastAsia="ru-RU"/>
        </w:rPr>
        <w:t xml:space="preserve">1. </w:t>
      </w:r>
      <w:r w:rsidRPr="00B62BEA">
        <w:rPr>
          <w:b/>
          <w:lang w:eastAsia="ru-RU"/>
        </w:rPr>
        <w:t>Основные задачи услуг.</w:t>
      </w:r>
    </w:p>
    <w:p w14:paraId="2DD0F161" w14:textId="2EB69256" w:rsidR="00C15CD4" w:rsidRPr="00B62BEA" w:rsidRDefault="00C15CD4" w:rsidP="00DC15D7">
      <w:pPr>
        <w:ind w:firstLine="709"/>
        <w:jc w:val="both"/>
        <w:rPr>
          <w:lang w:eastAsia="ru-RU"/>
        </w:rPr>
      </w:pPr>
      <w:r w:rsidRPr="00B62BEA">
        <w:rPr>
          <w:lang w:eastAsia="ru-RU"/>
        </w:rPr>
        <w:t>1.1.</w:t>
      </w:r>
      <w:r w:rsidR="0068657A">
        <w:rPr>
          <w:lang w:eastAsia="ru-RU"/>
        </w:rPr>
        <w:tab/>
      </w:r>
      <w:r w:rsidR="00B62BEA" w:rsidRPr="00B62BEA">
        <w:rPr>
          <w:lang w:eastAsia="ru-RU"/>
        </w:rPr>
        <w:t>Оценить геодинамические риски и возможные негативные последствия природно-техногенных процессов в период разработки месторождения ТОО «Урихтау Оперейтинг» путем осуществления комплексного геодинамического мониторинга.</w:t>
      </w:r>
    </w:p>
    <w:p w14:paraId="4FBF7677" w14:textId="7D4C716C" w:rsidR="00F54E05" w:rsidRDefault="00F54E05" w:rsidP="00DC15D7">
      <w:pPr>
        <w:ind w:firstLine="709"/>
        <w:jc w:val="both"/>
        <w:rPr>
          <w:bCs/>
          <w:lang w:eastAsia="ru-RU"/>
        </w:rPr>
      </w:pPr>
      <w:r>
        <w:rPr>
          <w:bCs/>
          <w:lang w:eastAsia="ru-RU"/>
        </w:rPr>
        <w:t>1.</w:t>
      </w:r>
      <w:r w:rsidRPr="00F54E05">
        <w:rPr>
          <w:bCs/>
          <w:lang w:eastAsia="ru-RU"/>
        </w:rPr>
        <w:t>2</w:t>
      </w:r>
      <w:r>
        <w:rPr>
          <w:bCs/>
          <w:lang w:eastAsia="ru-RU"/>
        </w:rPr>
        <w:t>.</w:t>
      </w:r>
      <w:r>
        <w:rPr>
          <w:bCs/>
          <w:lang w:eastAsia="ru-RU"/>
        </w:rPr>
        <w:tab/>
      </w:r>
      <w:r w:rsidRPr="007408BD">
        <w:rPr>
          <w:bCs/>
          <w:lang w:eastAsia="ru-RU"/>
        </w:rPr>
        <w:t>Основание</w:t>
      </w:r>
      <w:r>
        <w:rPr>
          <w:bCs/>
          <w:lang w:eastAsia="ru-RU"/>
        </w:rPr>
        <w:t>м</w:t>
      </w:r>
      <w:r w:rsidRPr="007408BD">
        <w:rPr>
          <w:bCs/>
          <w:lang w:eastAsia="ru-RU"/>
        </w:rPr>
        <w:t xml:space="preserve"> для выполнения работ</w:t>
      </w:r>
      <w:r>
        <w:rPr>
          <w:bCs/>
          <w:lang w:eastAsia="ru-RU"/>
        </w:rPr>
        <w:t xml:space="preserve"> являются:</w:t>
      </w:r>
    </w:p>
    <w:p w14:paraId="7F308353" w14:textId="6A70D76E" w:rsidR="00F54E05" w:rsidRPr="007408BD" w:rsidRDefault="00F54E05" w:rsidP="00DC15D7">
      <w:pPr>
        <w:ind w:firstLine="709"/>
        <w:jc w:val="both"/>
        <w:rPr>
          <w:bCs/>
          <w:lang w:eastAsia="ru-RU"/>
        </w:rPr>
      </w:pPr>
      <w:r>
        <w:rPr>
          <w:bCs/>
          <w:lang w:eastAsia="ru-RU"/>
        </w:rPr>
        <w:t>1.</w:t>
      </w:r>
      <w:r w:rsidRPr="003A78F3">
        <w:rPr>
          <w:bCs/>
          <w:lang w:eastAsia="ru-RU"/>
        </w:rPr>
        <w:t>2</w:t>
      </w:r>
      <w:r>
        <w:rPr>
          <w:bCs/>
          <w:lang w:eastAsia="ru-RU"/>
        </w:rPr>
        <w:t>.1.</w:t>
      </w:r>
      <w:r w:rsidRPr="007408BD">
        <w:rPr>
          <w:bCs/>
          <w:lang w:eastAsia="ru-RU"/>
        </w:rPr>
        <w:tab/>
        <w:t>Требования п.1 и п.2 Ст.73., п.7, Ст.122 Кодекса Республики Казахстан от 27 декабря 2017 года № 125-VI «О недрах и недропользовании»;</w:t>
      </w:r>
    </w:p>
    <w:p w14:paraId="032B0E07" w14:textId="1DDB8B13" w:rsidR="00F54E05" w:rsidRPr="007408BD" w:rsidRDefault="00F54E05" w:rsidP="00DC15D7">
      <w:pPr>
        <w:ind w:firstLine="709"/>
        <w:jc w:val="both"/>
        <w:rPr>
          <w:bCs/>
          <w:lang w:eastAsia="ru-RU"/>
        </w:rPr>
      </w:pPr>
      <w:r>
        <w:rPr>
          <w:bCs/>
          <w:lang w:eastAsia="ru-RU"/>
        </w:rPr>
        <w:t>1.</w:t>
      </w:r>
      <w:r w:rsidRPr="003A78F3">
        <w:rPr>
          <w:bCs/>
          <w:lang w:eastAsia="ru-RU"/>
        </w:rPr>
        <w:t>2</w:t>
      </w:r>
      <w:r>
        <w:rPr>
          <w:bCs/>
          <w:lang w:eastAsia="ru-RU"/>
        </w:rPr>
        <w:t>.2.</w:t>
      </w:r>
      <w:r w:rsidRPr="007408BD">
        <w:rPr>
          <w:bCs/>
          <w:lang w:eastAsia="ru-RU"/>
        </w:rPr>
        <w:tab/>
        <w:t>Приказ Министра по инвестициям и развитию Республики Казахстан от 5 мая 2018 года № 312 «Об утверждении Правил осуществления государственного мониторинга недр»</w:t>
      </w:r>
      <w:r>
        <w:rPr>
          <w:bCs/>
          <w:lang w:eastAsia="ru-RU"/>
        </w:rPr>
        <w:t>;</w:t>
      </w:r>
    </w:p>
    <w:p w14:paraId="25C5D439" w14:textId="0BD06FE9" w:rsidR="00F54E05" w:rsidRPr="00407A11" w:rsidRDefault="00F54E05" w:rsidP="00DC15D7">
      <w:pPr>
        <w:ind w:firstLine="709"/>
        <w:jc w:val="both"/>
        <w:rPr>
          <w:bCs/>
          <w:lang w:eastAsia="ru-RU"/>
        </w:rPr>
      </w:pPr>
      <w:r>
        <w:rPr>
          <w:bCs/>
          <w:lang w:eastAsia="ru-RU"/>
        </w:rPr>
        <w:t>1.</w:t>
      </w:r>
      <w:r w:rsidRPr="003A78F3">
        <w:rPr>
          <w:bCs/>
          <w:lang w:eastAsia="ru-RU"/>
        </w:rPr>
        <w:t>2</w:t>
      </w:r>
      <w:r>
        <w:rPr>
          <w:bCs/>
          <w:lang w:eastAsia="ru-RU"/>
        </w:rPr>
        <w:t>.3.</w:t>
      </w:r>
      <w:r w:rsidRPr="007408BD">
        <w:rPr>
          <w:bCs/>
          <w:lang w:eastAsia="ru-RU"/>
        </w:rPr>
        <w:tab/>
        <w:t xml:space="preserve">Требования п.325 главы 18, п.421 главы 20 </w:t>
      </w:r>
      <w:r w:rsidR="00C9152A">
        <w:rPr>
          <w:bCs/>
          <w:lang w:eastAsia="ru-RU"/>
        </w:rPr>
        <w:t>«</w:t>
      </w:r>
      <w:r w:rsidRPr="007408BD">
        <w:rPr>
          <w:bCs/>
          <w:lang w:eastAsia="ru-RU"/>
        </w:rPr>
        <w:t>Единых правил по рациональному и комплексному использованию недр</w:t>
      </w:r>
      <w:r w:rsidR="00C9152A">
        <w:rPr>
          <w:bCs/>
          <w:lang w:eastAsia="ru-RU"/>
        </w:rPr>
        <w:t>»</w:t>
      </w:r>
      <w:r w:rsidRPr="007408BD">
        <w:rPr>
          <w:bCs/>
          <w:lang w:eastAsia="ru-RU"/>
        </w:rPr>
        <w:t>. Приказ Министра энергетики Республики Казахстан от 15 июня 2018 года № 239.</w:t>
      </w:r>
    </w:p>
    <w:p w14:paraId="0D646FD0" w14:textId="18F910D0" w:rsidR="00C15CD4" w:rsidRPr="00656AA3" w:rsidRDefault="00C15CD4" w:rsidP="00DC15D7">
      <w:pPr>
        <w:ind w:firstLine="709"/>
        <w:jc w:val="both"/>
        <w:rPr>
          <w:lang w:eastAsia="ru-RU"/>
        </w:rPr>
      </w:pPr>
      <w:r w:rsidRPr="00656AA3">
        <w:rPr>
          <w:lang w:eastAsia="ru-RU"/>
        </w:rPr>
        <w:t>1.</w:t>
      </w:r>
      <w:r w:rsidR="00F54E05" w:rsidRPr="003A78F3">
        <w:rPr>
          <w:lang w:eastAsia="ru-RU"/>
        </w:rPr>
        <w:t>3</w:t>
      </w:r>
      <w:r w:rsidRPr="00656AA3">
        <w:rPr>
          <w:lang w:eastAsia="ru-RU"/>
        </w:rPr>
        <w:t>.</w:t>
      </w:r>
      <w:r w:rsidRPr="00656AA3">
        <w:rPr>
          <w:lang w:eastAsia="ru-RU"/>
        </w:rPr>
        <w:tab/>
        <w:t>Задачи услуг:</w:t>
      </w:r>
    </w:p>
    <w:p w14:paraId="42F06C06" w14:textId="5F37E14C" w:rsidR="00875815" w:rsidRDefault="00875815" w:rsidP="00DC15D7">
      <w:pPr>
        <w:ind w:firstLine="709"/>
        <w:jc w:val="both"/>
        <w:rPr>
          <w:lang w:eastAsia="ru-RU"/>
        </w:rPr>
      </w:pPr>
      <w:r>
        <w:rPr>
          <w:lang w:eastAsia="ru-RU"/>
        </w:rPr>
        <w:t>Продолжить в 2026 году проведение комплексного геодинамического мониторинга природно-техногенных процессов на территории месторождения Восточный Урихтау на базе геодинамического полигона, созданного в 2018 году, с применением комплекса современных геодезических, геофизических и дистанционных методов исследований, включая повторное высокоточное нивелирование, высокоточные повторные гравиметрические измерения, высокоточные GNSS-измерения, а также дистанционное зондирование территории месторождения из космоса с использованием технологии интерферометрии радиолокационных спутниковых данных (InSAR), для оценки современных деформационных процессов, динамики смещений земной поверхности и изменений геодинамического состояния района разработки.</w:t>
      </w:r>
    </w:p>
    <w:p w14:paraId="429A7776" w14:textId="77777777" w:rsidR="00875815" w:rsidRDefault="00875815" w:rsidP="00DC15D7">
      <w:pPr>
        <w:ind w:firstLine="709"/>
        <w:jc w:val="both"/>
        <w:rPr>
          <w:lang w:eastAsia="ru-RU"/>
        </w:rPr>
      </w:pPr>
      <w:r>
        <w:rPr>
          <w:lang w:eastAsia="ru-RU"/>
        </w:rPr>
        <w:t>1.3.2. Выполнить сравнительный анализ результатов геодинамического мониторинга, проведенного в 2018 году, с результатами текущего этапа исследований, с построением соответствующих графических материалов, включая карты, схемы, профили, графики изменения геодинамических параметров и иные иллюстративные материалы, отражающие пространственно-временные изменения состояния залежи и окружающего массива пород.</w:t>
      </w:r>
    </w:p>
    <w:p w14:paraId="42379B97" w14:textId="1935DE36" w:rsidR="00C15CD4" w:rsidRDefault="00C15CD4" w:rsidP="00DC15D7">
      <w:pPr>
        <w:ind w:firstLine="709"/>
        <w:jc w:val="both"/>
        <w:rPr>
          <w:lang w:eastAsia="ru-RU"/>
        </w:rPr>
      </w:pPr>
      <w:r w:rsidRPr="00656AA3">
        <w:rPr>
          <w:lang w:eastAsia="ru-RU"/>
        </w:rPr>
        <w:t>1.</w:t>
      </w:r>
      <w:r w:rsidR="00F54E05" w:rsidRPr="003A78F3">
        <w:rPr>
          <w:lang w:eastAsia="ru-RU"/>
        </w:rPr>
        <w:t>3</w:t>
      </w:r>
      <w:r w:rsidRPr="00656AA3">
        <w:rPr>
          <w:lang w:eastAsia="ru-RU"/>
        </w:rPr>
        <w:t>.3.</w:t>
      </w:r>
      <w:r w:rsidRPr="00656AA3">
        <w:rPr>
          <w:lang w:eastAsia="ru-RU"/>
        </w:rPr>
        <w:tab/>
      </w:r>
      <w:r w:rsidR="00407A11" w:rsidRPr="00407A11">
        <w:rPr>
          <w:lang w:eastAsia="ru-RU"/>
        </w:rPr>
        <w:t>Выполнить сопоставление результатов геодинамического мониторинга 2018 года с особенностями геологического строения и промыслово-геологическими данными, получаемыми в процессе разработки месторождени</w:t>
      </w:r>
      <w:r w:rsidR="00C9152A">
        <w:rPr>
          <w:lang w:eastAsia="ru-RU"/>
        </w:rPr>
        <w:t>я Восточный Урихтау</w:t>
      </w:r>
      <w:r w:rsidR="00407A11" w:rsidRPr="00407A11">
        <w:rPr>
          <w:lang w:eastAsia="ru-RU"/>
        </w:rPr>
        <w:t>.</w:t>
      </w:r>
    </w:p>
    <w:p w14:paraId="6A58D947" w14:textId="4BE382EE" w:rsidR="00C15CD4" w:rsidRPr="00407A11" w:rsidRDefault="00C15CD4" w:rsidP="00DC15D7">
      <w:pPr>
        <w:ind w:firstLine="709"/>
        <w:jc w:val="both"/>
        <w:rPr>
          <w:lang w:eastAsia="ru-RU"/>
        </w:rPr>
      </w:pPr>
      <w:r w:rsidRPr="00656AA3">
        <w:rPr>
          <w:lang w:eastAsia="ru-RU"/>
        </w:rPr>
        <w:t>1.</w:t>
      </w:r>
      <w:r w:rsidR="00F54E05" w:rsidRPr="003A78F3">
        <w:rPr>
          <w:lang w:eastAsia="ru-RU"/>
        </w:rPr>
        <w:t>3</w:t>
      </w:r>
      <w:r w:rsidRPr="00656AA3">
        <w:rPr>
          <w:lang w:eastAsia="ru-RU"/>
        </w:rPr>
        <w:t>.4.</w:t>
      </w:r>
      <w:r w:rsidRPr="00656AA3">
        <w:rPr>
          <w:lang w:eastAsia="ru-RU"/>
        </w:rPr>
        <w:tab/>
      </w:r>
      <w:r w:rsidR="00407A11" w:rsidRPr="00407A11">
        <w:rPr>
          <w:lang w:eastAsia="ru-RU"/>
        </w:rPr>
        <w:t xml:space="preserve">По результатам сопоставления с данными геодинамического мониторинга 2018 года определить уровень и масштабы проявления современных движений и деформаций земной поверхности, а также вариации силы тяжести за различные интервалы времени на территории месторождений </w:t>
      </w:r>
      <w:r w:rsidR="00C9152A">
        <w:rPr>
          <w:lang w:eastAsia="ru-RU"/>
        </w:rPr>
        <w:t>Восточный Урихтау</w:t>
      </w:r>
      <w:r w:rsidR="00407A11" w:rsidRPr="00407A11">
        <w:rPr>
          <w:lang w:eastAsia="ru-RU"/>
        </w:rPr>
        <w:t>.</w:t>
      </w:r>
    </w:p>
    <w:p w14:paraId="270E3775" w14:textId="28D4F929" w:rsidR="00407A11" w:rsidRPr="00407A11" w:rsidRDefault="00C15CD4" w:rsidP="00DC15D7">
      <w:pPr>
        <w:ind w:firstLine="709"/>
        <w:jc w:val="both"/>
        <w:rPr>
          <w:lang w:eastAsia="ru-RU"/>
        </w:rPr>
      </w:pPr>
      <w:r w:rsidRPr="00407A11">
        <w:rPr>
          <w:lang w:eastAsia="ru-RU"/>
        </w:rPr>
        <w:t>1.</w:t>
      </w:r>
      <w:r w:rsidR="00F54E05" w:rsidRPr="003A78F3">
        <w:rPr>
          <w:lang w:eastAsia="ru-RU"/>
        </w:rPr>
        <w:t>3</w:t>
      </w:r>
      <w:r w:rsidRPr="00407A11">
        <w:rPr>
          <w:lang w:eastAsia="ru-RU"/>
        </w:rPr>
        <w:t>.</w:t>
      </w:r>
      <w:r w:rsidR="00FD75D2" w:rsidRPr="00407A11">
        <w:rPr>
          <w:lang w:eastAsia="ru-RU"/>
        </w:rPr>
        <w:t>5</w:t>
      </w:r>
      <w:r w:rsidRPr="00407A11">
        <w:rPr>
          <w:lang w:eastAsia="ru-RU"/>
        </w:rPr>
        <w:t>.</w:t>
      </w:r>
      <w:r w:rsidRPr="00407A11">
        <w:rPr>
          <w:lang w:eastAsia="ru-RU"/>
        </w:rPr>
        <w:tab/>
      </w:r>
      <w:r w:rsidR="00407A11" w:rsidRPr="00407A11">
        <w:rPr>
          <w:lang w:eastAsia="ru-RU"/>
        </w:rPr>
        <w:t xml:space="preserve">Составить сводный отчет по результатам геодинамического мониторинга за период с 2018 по 2026 годы на месторождениях ТОО «Урихтау Оперейтинг», </w:t>
      </w:r>
      <w:r w:rsidR="00D24C17" w:rsidRPr="00407A11">
        <w:rPr>
          <w:lang w:eastAsia="ru-RU"/>
        </w:rPr>
        <w:t>с выводами и рекомендациями</w:t>
      </w:r>
      <w:r w:rsidR="00D24C17" w:rsidRPr="00D24C17">
        <w:rPr>
          <w:lang w:eastAsia="ru-RU"/>
        </w:rPr>
        <w:t>,</w:t>
      </w:r>
      <w:r w:rsidR="00D24C17" w:rsidRPr="00407A11">
        <w:rPr>
          <w:lang w:eastAsia="ru-RU"/>
        </w:rPr>
        <w:t xml:space="preserve"> </w:t>
      </w:r>
      <w:r w:rsidR="00407A11" w:rsidRPr="00407A11">
        <w:rPr>
          <w:lang w:eastAsia="ru-RU"/>
        </w:rPr>
        <w:t>разработать соответствующие схемы и карты на бумажном носителе (2 экземпляра) и в электронном виде (2 экземпляра).</w:t>
      </w:r>
    </w:p>
    <w:p w14:paraId="0B336655" w14:textId="16C83794" w:rsidR="00C15CD4" w:rsidRDefault="00FD75D2" w:rsidP="00DC15D7">
      <w:pPr>
        <w:ind w:firstLine="709"/>
        <w:jc w:val="both"/>
        <w:rPr>
          <w:bCs/>
          <w:lang w:eastAsia="ru-RU"/>
        </w:rPr>
      </w:pPr>
      <w:r w:rsidRPr="00407A11">
        <w:rPr>
          <w:bCs/>
          <w:lang w:eastAsia="ru-RU"/>
        </w:rPr>
        <w:t>1.</w:t>
      </w:r>
      <w:r w:rsidR="00F54E05" w:rsidRPr="003A78F3">
        <w:rPr>
          <w:bCs/>
          <w:lang w:eastAsia="ru-RU"/>
        </w:rPr>
        <w:t>3</w:t>
      </w:r>
      <w:r w:rsidRPr="00407A11">
        <w:rPr>
          <w:bCs/>
          <w:lang w:eastAsia="ru-RU"/>
        </w:rPr>
        <w:t xml:space="preserve">.6. Составить Программу комплексного геодинамического мониторинга состояния недр </w:t>
      </w:r>
      <w:r w:rsidR="00B2653E" w:rsidRPr="00407A11">
        <w:rPr>
          <w:bCs/>
          <w:lang w:eastAsia="ru-RU"/>
        </w:rPr>
        <w:t xml:space="preserve">(далее — Программа) </w:t>
      </w:r>
      <w:r w:rsidR="00C9152A">
        <w:rPr>
          <w:bCs/>
          <w:lang w:eastAsia="ru-RU"/>
        </w:rPr>
        <w:t xml:space="preserve">на </w:t>
      </w:r>
      <w:r w:rsidR="00875815">
        <w:rPr>
          <w:bCs/>
          <w:lang w:eastAsia="ru-RU"/>
        </w:rPr>
        <w:t xml:space="preserve">территории </w:t>
      </w:r>
      <w:r w:rsidR="00C9152A" w:rsidRPr="00407A11">
        <w:rPr>
          <w:bCs/>
          <w:lang w:eastAsia="ru-RU"/>
        </w:rPr>
        <w:t>месторождени</w:t>
      </w:r>
      <w:r w:rsidR="00C9152A">
        <w:rPr>
          <w:bCs/>
          <w:lang w:eastAsia="ru-RU"/>
        </w:rPr>
        <w:t>я Восточный У</w:t>
      </w:r>
      <w:r w:rsidRPr="00407A11">
        <w:rPr>
          <w:bCs/>
          <w:lang w:eastAsia="ru-RU"/>
        </w:rPr>
        <w:t>рихтау.</w:t>
      </w:r>
    </w:p>
    <w:p w14:paraId="32F7318E" w14:textId="77777777" w:rsidR="00B2653E" w:rsidRDefault="00B2653E" w:rsidP="00DC15D7">
      <w:pPr>
        <w:spacing w:after="120"/>
        <w:ind w:firstLine="709"/>
        <w:jc w:val="both"/>
        <w:rPr>
          <w:b/>
          <w:lang w:eastAsia="ru-RU"/>
        </w:rPr>
      </w:pPr>
    </w:p>
    <w:p w14:paraId="4DE973B7" w14:textId="518B632D" w:rsidR="00C15CD4" w:rsidRPr="00656AA3" w:rsidRDefault="00C15CD4" w:rsidP="00DC15D7">
      <w:pPr>
        <w:spacing w:after="120"/>
        <w:ind w:firstLine="709"/>
        <w:jc w:val="both"/>
        <w:rPr>
          <w:b/>
          <w:lang w:eastAsia="ru-RU"/>
        </w:rPr>
      </w:pPr>
      <w:r w:rsidRPr="00656AA3">
        <w:rPr>
          <w:b/>
          <w:lang w:eastAsia="ru-RU"/>
        </w:rPr>
        <w:lastRenderedPageBreak/>
        <w:t>2.</w:t>
      </w:r>
      <w:r w:rsidR="00071F46">
        <w:rPr>
          <w:b/>
          <w:lang w:eastAsia="ru-RU"/>
        </w:rPr>
        <w:t xml:space="preserve"> </w:t>
      </w:r>
      <w:r w:rsidRPr="00656AA3">
        <w:rPr>
          <w:b/>
          <w:lang w:eastAsia="ru-RU"/>
        </w:rPr>
        <w:t>Объем услуг.</w:t>
      </w:r>
    </w:p>
    <w:p w14:paraId="6F6CFA42" w14:textId="739DBA9B" w:rsidR="0004777E" w:rsidRPr="00975409" w:rsidRDefault="0004777E" w:rsidP="00DC15D7">
      <w:pPr>
        <w:ind w:firstLine="709"/>
        <w:jc w:val="both"/>
        <w:rPr>
          <w:lang w:eastAsia="ru-RU"/>
        </w:rPr>
      </w:pPr>
      <w:r w:rsidRPr="00082E6E">
        <w:rPr>
          <w:lang w:eastAsia="ru-RU"/>
        </w:rPr>
        <w:t>Объем работ включает следующее:</w:t>
      </w:r>
    </w:p>
    <w:p w14:paraId="06D8EB02" w14:textId="68060B57" w:rsidR="0004777E" w:rsidRDefault="00C15CD4" w:rsidP="00DC15D7">
      <w:pPr>
        <w:ind w:firstLine="709"/>
        <w:jc w:val="both"/>
        <w:rPr>
          <w:lang w:eastAsia="ru-RU"/>
        </w:rPr>
      </w:pPr>
      <w:r w:rsidRPr="00656AA3">
        <w:rPr>
          <w:lang w:val="kk-KZ" w:eastAsia="ru-RU"/>
        </w:rPr>
        <w:t>2.</w:t>
      </w:r>
      <w:r w:rsidR="00F54E05" w:rsidRPr="003A78F3">
        <w:rPr>
          <w:lang w:eastAsia="ru-RU"/>
        </w:rPr>
        <w:t>1</w:t>
      </w:r>
      <w:r w:rsidRPr="00656AA3">
        <w:rPr>
          <w:lang w:val="kk-KZ" w:eastAsia="ru-RU"/>
        </w:rPr>
        <w:t xml:space="preserve">. </w:t>
      </w:r>
      <w:r w:rsidR="0068657A">
        <w:rPr>
          <w:lang w:val="kk-KZ" w:eastAsia="ru-RU"/>
        </w:rPr>
        <w:tab/>
      </w:r>
      <w:r w:rsidR="0004777E">
        <w:rPr>
          <w:lang w:eastAsia="ru-RU"/>
        </w:rPr>
        <w:t xml:space="preserve">Провести полевое обследование состояния и сохранности существующих пунктов геодинамического полигона </w:t>
      </w:r>
      <w:r w:rsidR="00C9152A">
        <w:rPr>
          <w:lang w:eastAsia="ru-RU"/>
        </w:rPr>
        <w:t>месторождения Восточный Урихтау</w:t>
      </w:r>
      <w:r w:rsidR="0004777E">
        <w:rPr>
          <w:lang w:eastAsia="ru-RU"/>
        </w:rPr>
        <w:t>, включая:</w:t>
      </w:r>
    </w:p>
    <w:p w14:paraId="6C04A463" w14:textId="77777777" w:rsidR="0004777E" w:rsidRDefault="0004777E" w:rsidP="00DC15D7">
      <w:pPr>
        <w:ind w:firstLine="709"/>
        <w:jc w:val="both"/>
        <w:rPr>
          <w:lang w:eastAsia="ru-RU"/>
        </w:rPr>
      </w:pPr>
      <w:r>
        <w:rPr>
          <w:lang w:eastAsia="ru-RU"/>
        </w:rPr>
        <w:t>– 7 нивелирных пунктов, совмещённых с гравиметрическими, и 8 GPS-пунктов (месторождение «Восточный Урихтау»),</w:t>
      </w:r>
    </w:p>
    <w:p w14:paraId="77BC3FFD" w14:textId="77777777" w:rsidR="009C242E" w:rsidRDefault="0004777E" w:rsidP="00DC15D7">
      <w:pPr>
        <w:ind w:firstLine="709"/>
        <w:jc w:val="both"/>
        <w:rPr>
          <w:lang w:eastAsia="ru-RU"/>
        </w:rPr>
      </w:pPr>
      <w:r>
        <w:rPr>
          <w:lang w:eastAsia="ru-RU"/>
        </w:rPr>
        <w:t>с оформлением актов обследования физического состояния пунктов.</w:t>
      </w:r>
    </w:p>
    <w:p w14:paraId="69E3C040" w14:textId="282E6B6E" w:rsidR="00C15CD4" w:rsidRDefault="00C15CD4" w:rsidP="00DC15D7">
      <w:pPr>
        <w:ind w:firstLine="709"/>
        <w:jc w:val="both"/>
        <w:rPr>
          <w:lang w:eastAsia="ru-RU"/>
        </w:rPr>
      </w:pPr>
      <w:r w:rsidRPr="00656AA3">
        <w:rPr>
          <w:lang w:eastAsia="ru-RU"/>
        </w:rPr>
        <w:t>2.</w:t>
      </w:r>
      <w:r w:rsidR="00F54E05" w:rsidRPr="00F54E05">
        <w:rPr>
          <w:lang w:eastAsia="ru-RU"/>
        </w:rPr>
        <w:t>2</w:t>
      </w:r>
      <w:r w:rsidRPr="00656AA3">
        <w:rPr>
          <w:lang w:eastAsia="ru-RU"/>
        </w:rPr>
        <w:t>.</w:t>
      </w:r>
      <w:r w:rsidR="0068657A">
        <w:rPr>
          <w:lang w:eastAsia="ru-RU"/>
        </w:rPr>
        <w:tab/>
      </w:r>
      <w:r w:rsidR="004E3BB9" w:rsidRPr="004E3BB9">
        <w:rPr>
          <w:lang w:eastAsia="ru-RU"/>
        </w:rPr>
        <w:t>Выполнить геодинамические измерения</w:t>
      </w:r>
      <w:r w:rsidR="00643639">
        <w:rPr>
          <w:lang w:eastAsia="ru-RU"/>
        </w:rPr>
        <w:t xml:space="preserve"> в 2026 году</w:t>
      </w:r>
      <w:r w:rsidRPr="00656AA3">
        <w:rPr>
          <w:lang w:eastAsia="ru-RU"/>
        </w:rPr>
        <w:t>:</w:t>
      </w:r>
    </w:p>
    <w:p w14:paraId="58EA15D7" w14:textId="3EE744C5" w:rsidR="002F06EF" w:rsidRDefault="002F06EF" w:rsidP="00DC15D7">
      <w:pPr>
        <w:pBdr>
          <w:top w:val="nil"/>
          <w:left w:val="nil"/>
          <w:bottom w:val="nil"/>
          <w:right w:val="nil"/>
          <w:between w:val="nil"/>
        </w:pBdr>
        <w:jc w:val="both"/>
        <w:rPr>
          <w:color w:val="000000"/>
        </w:rPr>
      </w:pPr>
      <w:r>
        <w:rPr>
          <w:color w:val="000000"/>
        </w:rPr>
        <w:t xml:space="preserve">На территории месторождения </w:t>
      </w:r>
      <w:r w:rsidR="005A52AA" w:rsidRPr="005A52AA">
        <w:rPr>
          <w:color w:val="000000"/>
        </w:rPr>
        <w:t>Восточный Урихтау</w:t>
      </w:r>
      <w:r>
        <w:rPr>
          <w:color w:val="000000"/>
        </w:rPr>
        <w:t>:</w:t>
      </w:r>
    </w:p>
    <w:p w14:paraId="4A282F67" w14:textId="5BE066C1" w:rsidR="001A0CD5" w:rsidRPr="005A52AA" w:rsidRDefault="001A0CD5" w:rsidP="00DC15D7">
      <w:pPr>
        <w:pBdr>
          <w:top w:val="nil"/>
          <w:left w:val="nil"/>
          <w:bottom w:val="nil"/>
          <w:right w:val="nil"/>
          <w:between w:val="nil"/>
        </w:pBdr>
        <w:ind w:left="720"/>
        <w:jc w:val="both"/>
        <w:rPr>
          <w:color w:val="000000"/>
        </w:rPr>
      </w:pPr>
      <w:r w:rsidRPr="005A52AA">
        <w:rPr>
          <w:color w:val="000000"/>
        </w:rPr>
        <w:t xml:space="preserve">- Нивелирование II класса повышенной точности (точность измерений 0,3 мм на 1 км двойного хода) – </w:t>
      </w:r>
      <w:r>
        <w:rPr>
          <w:color w:val="000000"/>
        </w:rPr>
        <w:t>4</w:t>
      </w:r>
      <w:r w:rsidRPr="005A52AA">
        <w:rPr>
          <w:color w:val="000000"/>
        </w:rPr>
        <w:t xml:space="preserve"> п.км. вдоль </w:t>
      </w:r>
      <w:r>
        <w:rPr>
          <w:color w:val="000000"/>
        </w:rPr>
        <w:t>1</w:t>
      </w:r>
      <w:r w:rsidRPr="005A52AA">
        <w:rPr>
          <w:color w:val="000000"/>
        </w:rPr>
        <w:t xml:space="preserve"> профил</w:t>
      </w:r>
      <w:r>
        <w:rPr>
          <w:color w:val="000000"/>
        </w:rPr>
        <w:t>я</w:t>
      </w:r>
      <w:r w:rsidRPr="005A52AA">
        <w:rPr>
          <w:color w:val="000000"/>
        </w:rPr>
        <w:t xml:space="preserve">. </w:t>
      </w:r>
    </w:p>
    <w:p w14:paraId="02AF633B" w14:textId="55AD854A" w:rsidR="001A0CD5" w:rsidRPr="005A52AA" w:rsidRDefault="001A0CD5" w:rsidP="00DC15D7">
      <w:pPr>
        <w:pBdr>
          <w:top w:val="nil"/>
          <w:left w:val="nil"/>
          <w:bottom w:val="nil"/>
          <w:right w:val="nil"/>
          <w:between w:val="nil"/>
        </w:pBdr>
        <w:ind w:left="720"/>
        <w:jc w:val="both"/>
        <w:rPr>
          <w:color w:val="000000"/>
        </w:rPr>
      </w:pPr>
      <w:r w:rsidRPr="005A52AA">
        <w:rPr>
          <w:color w:val="000000"/>
        </w:rPr>
        <w:t xml:space="preserve">-   Высокоточные GNSS наблюдения – </w:t>
      </w:r>
      <w:r>
        <w:rPr>
          <w:color w:val="000000"/>
        </w:rPr>
        <w:t>8</w:t>
      </w:r>
      <w:r w:rsidRPr="005A52AA">
        <w:rPr>
          <w:color w:val="000000"/>
        </w:rPr>
        <w:t xml:space="preserve"> пунктов.</w:t>
      </w:r>
    </w:p>
    <w:p w14:paraId="1D7E75A0" w14:textId="03098D85" w:rsidR="001A0CD5" w:rsidRPr="005A52AA" w:rsidRDefault="001A0CD5" w:rsidP="00DC15D7">
      <w:pPr>
        <w:pBdr>
          <w:top w:val="nil"/>
          <w:left w:val="nil"/>
          <w:bottom w:val="nil"/>
          <w:right w:val="nil"/>
          <w:between w:val="nil"/>
        </w:pBdr>
        <w:ind w:left="720"/>
        <w:jc w:val="both"/>
        <w:rPr>
          <w:color w:val="000000"/>
        </w:rPr>
      </w:pPr>
      <w:r w:rsidRPr="005A52AA">
        <w:rPr>
          <w:color w:val="000000"/>
        </w:rPr>
        <w:t xml:space="preserve">-  Высокоточные гравиметрические измерения (точность определения силы тяжести на пункте не более </w:t>
      </w:r>
      <w:r w:rsidR="001161E6" w:rsidRPr="005A52AA">
        <w:rPr>
          <w:color w:val="000000"/>
        </w:rPr>
        <w:t xml:space="preserve">5–7 </w:t>
      </w:r>
      <w:r w:rsidRPr="005A52AA">
        <w:rPr>
          <w:color w:val="000000"/>
        </w:rPr>
        <w:t xml:space="preserve">микрогалл, имеющие чувствительность не ниже 0,01 мГал) – </w:t>
      </w:r>
      <w:r>
        <w:rPr>
          <w:color w:val="000000"/>
        </w:rPr>
        <w:t>7</w:t>
      </w:r>
      <w:r w:rsidRPr="005A52AA">
        <w:rPr>
          <w:color w:val="000000"/>
        </w:rPr>
        <w:t xml:space="preserve"> пунктов.</w:t>
      </w:r>
    </w:p>
    <w:p w14:paraId="17732E88" w14:textId="1207A84C" w:rsidR="001A0CD5" w:rsidRDefault="001A0CD5" w:rsidP="00DC15D7">
      <w:pPr>
        <w:pBdr>
          <w:top w:val="nil"/>
          <w:left w:val="nil"/>
          <w:bottom w:val="nil"/>
          <w:right w:val="nil"/>
          <w:between w:val="nil"/>
        </w:pBdr>
        <w:ind w:left="720"/>
        <w:jc w:val="both"/>
        <w:rPr>
          <w:color w:val="000000"/>
        </w:rPr>
      </w:pPr>
      <w:r w:rsidRPr="005A52AA">
        <w:rPr>
          <w:color w:val="000000"/>
        </w:rPr>
        <w:t>- Дистанционное зондирование из космоса (InSAR) с использованием коммерческих снимков высокого пространственного разрешения со спутников X-диапазона.</w:t>
      </w:r>
    </w:p>
    <w:p w14:paraId="3578BF19" w14:textId="70C968DB" w:rsidR="00C15CD4" w:rsidRPr="00C9152A" w:rsidRDefault="00C15CD4" w:rsidP="00DC15D7">
      <w:pPr>
        <w:ind w:firstLine="709"/>
        <w:jc w:val="both"/>
        <w:rPr>
          <w:lang w:eastAsia="ru-RU"/>
        </w:rPr>
      </w:pPr>
      <w:r w:rsidRPr="00656AA3">
        <w:rPr>
          <w:lang w:eastAsia="ru-RU"/>
        </w:rPr>
        <w:t>2.</w:t>
      </w:r>
      <w:r w:rsidR="00F54E05" w:rsidRPr="00F54E05">
        <w:rPr>
          <w:lang w:eastAsia="ru-RU"/>
        </w:rPr>
        <w:t>3</w:t>
      </w:r>
      <w:r w:rsidRPr="00656AA3">
        <w:rPr>
          <w:lang w:eastAsia="ru-RU"/>
        </w:rPr>
        <w:t>.</w:t>
      </w:r>
      <w:r w:rsidR="0068657A">
        <w:rPr>
          <w:lang w:eastAsia="ru-RU"/>
        </w:rPr>
        <w:tab/>
      </w:r>
      <w:r w:rsidRPr="00656AA3">
        <w:rPr>
          <w:lang w:eastAsia="ru-RU"/>
        </w:rPr>
        <w:t xml:space="preserve">Проведение сбора, анализа и обобщение имеющейся априорной геолого-геофизической </w:t>
      </w:r>
      <w:r w:rsidRPr="00C9152A">
        <w:rPr>
          <w:lang w:eastAsia="ru-RU"/>
        </w:rPr>
        <w:t>информации и промысловых данных по контрактной территории.</w:t>
      </w:r>
    </w:p>
    <w:p w14:paraId="7447E97D" w14:textId="1E5B2FA0" w:rsidR="00C15CD4" w:rsidRPr="00C9152A" w:rsidRDefault="00C15CD4" w:rsidP="00DC15D7">
      <w:pPr>
        <w:ind w:firstLine="709"/>
        <w:jc w:val="both"/>
        <w:rPr>
          <w:lang w:eastAsia="ru-RU"/>
        </w:rPr>
      </w:pPr>
      <w:r w:rsidRPr="00C9152A">
        <w:rPr>
          <w:lang w:eastAsia="ru-RU"/>
        </w:rPr>
        <w:t>2.</w:t>
      </w:r>
      <w:r w:rsidR="00F54E05" w:rsidRPr="00C9152A">
        <w:rPr>
          <w:lang w:eastAsia="ru-RU"/>
        </w:rPr>
        <w:t>4</w:t>
      </w:r>
      <w:r w:rsidRPr="00C9152A">
        <w:rPr>
          <w:lang w:eastAsia="ru-RU"/>
        </w:rPr>
        <w:t>.</w:t>
      </w:r>
      <w:r w:rsidR="0068657A" w:rsidRPr="00C9152A">
        <w:rPr>
          <w:lang w:eastAsia="ru-RU"/>
        </w:rPr>
        <w:tab/>
      </w:r>
      <w:r w:rsidRPr="00C9152A">
        <w:rPr>
          <w:lang w:eastAsia="ru-RU"/>
        </w:rPr>
        <w:t>Составление годового отчет по результатам работ геодинамического мониторинга в 20</w:t>
      </w:r>
      <w:r w:rsidR="0004777E" w:rsidRPr="00C9152A">
        <w:rPr>
          <w:lang w:eastAsia="ru-RU"/>
        </w:rPr>
        <w:t>26</w:t>
      </w:r>
      <w:r w:rsidRPr="00C9152A">
        <w:rPr>
          <w:lang w:eastAsia="ru-RU"/>
        </w:rPr>
        <w:t xml:space="preserve"> году с представлением его (защитой) на геолого-техническом совещании ТОО «Урихтау Оперейтинг».</w:t>
      </w:r>
    </w:p>
    <w:p w14:paraId="5043667B" w14:textId="1F546098" w:rsidR="00F54E05" w:rsidRPr="00F54E05" w:rsidRDefault="00F54E05" w:rsidP="00DC15D7">
      <w:pPr>
        <w:ind w:firstLine="709"/>
        <w:jc w:val="both"/>
        <w:rPr>
          <w:lang w:eastAsia="ru-RU"/>
        </w:rPr>
      </w:pPr>
      <w:r w:rsidRPr="00C9152A">
        <w:rPr>
          <w:lang w:val="kk-KZ" w:eastAsia="ru-RU"/>
        </w:rPr>
        <w:t>2.</w:t>
      </w:r>
      <w:r w:rsidRPr="00C9152A">
        <w:rPr>
          <w:lang w:eastAsia="ru-RU"/>
        </w:rPr>
        <w:t>5</w:t>
      </w:r>
      <w:r w:rsidRPr="00C9152A">
        <w:rPr>
          <w:lang w:val="kk-KZ" w:eastAsia="ru-RU"/>
        </w:rPr>
        <w:t>. Составить программу комплексного геодинамического мониторинга состояния недр на месторождени</w:t>
      </w:r>
      <w:r w:rsidR="00C9152A" w:rsidRPr="00C9152A">
        <w:rPr>
          <w:lang w:val="kk-KZ" w:eastAsia="ru-RU"/>
        </w:rPr>
        <w:t xml:space="preserve">й </w:t>
      </w:r>
      <w:r w:rsidRPr="00C9152A">
        <w:rPr>
          <w:lang w:val="kk-KZ" w:eastAsia="ru-RU"/>
        </w:rPr>
        <w:t>Восточный Урихтау на период 202</w:t>
      </w:r>
      <w:r w:rsidRPr="00C9152A">
        <w:rPr>
          <w:lang w:eastAsia="ru-RU"/>
        </w:rPr>
        <w:t>7</w:t>
      </w:r>
      <w:r w:rsidRPr="00C9152A">
        <w:rPr>
          <w:lang w:val="kk-KZ" w:eastAsia="ru-RU"/>
        </w:rPr>
        <w:t>-203</w:t>
      </w:r>
      <w:r w:rsidRPr="00C9152A">
        <w:rPr>
          <w:lang w:eastAsia="ru-RU"/>
        </w:rPr>
        <w:t>1</w:t>
      </w:r>
      <w:r w:rsidRPr="00C9152A">
        <w:rPr>
          <w:lang w:val="kk-KZ" w:eastAsia="ru-RU"/>
        </w:rPr>
        <w:t xml:space="preserve"> г.г. Программа должна быть принята ТОО «Урихтау Оперейтинг» и согласована в РГУ «Западно-Казахстанский межрегиональный департамент геологии Комитета геологии Министерства промышленности и строительства Республики Казахстан «Запказнедра»</w:t>
      </w:r>
      <w:r w:rsidRPr="00C9152A">
        <w:rPr>
          <w:lang w:eastAsia="ru-RU"/>
        </w:rPr>
        <w:t>.</w:t>
      </w:r>
    </w:p>
    <w:p w14:paraId="28408810" w14:textId="77777777" w:rsidR="00DA3BC0" w:rsidRPr="00656AA3" w:rsidRDefault="00DA3BC0" w:rsidP="00DC15D7">
      <w:pPr>
        <w:spacing w:after="120"/>
        <w:jc w:val="both"/>
        <w:rPr>
          <w:color w:val="FF0000"/>
          <w:lang w:eastAsia="ru-RU"/>
        </w:rPr>
      </w:pPr>
    </w:p>
    <w:p w14:paraId="64334C70" w14:textId="4003284A" w:rsidR="00C15CD4" w:rsidRPr="00656AA3" w:rsidRDefault="00C15CD4" w:rsidP="00DC15D7">
      <w:pPr>
        <w:spacing w:after="120"/>
        <w:ind w:firstLine="709"/>
        <w:jc w:val="both"/>
        <w:rPr>
          <w:lang w:eastAsia="ru-RU"/>
        </w:rPr>
      </w:pPr>
      <w:r w:rsidRPr="00656AA3">
        <w:rPr>
          <w:b/>
          <w:lang w:eastAsia="ru-RU"/>
        </w:rPr>
        <w:t>3.</w:t>
      </w:r>
      <w:r w:rsidR="00071F46">
        <w:rPr>
          <w:b/>
          <w:lang w:eastAsia="ru-RU"/>
        </w:rPr>
        <w:t xml:space="preserve"> </w:t>
      </w:r>
      <w:r w:rsidR="00607BB4" w:rsidRPr="00607BB4">
        <w:rPr>
          <w:b/>
          <w:lang w:eastAsia="ru-RU"/>
        </w:rPr>
        <w:t>Требования к методике работ, оборудованию и аппаратуре</w:t>
      </w:r>
      <w:r w:rsidRPr="00656AA3">
        <w:rPr>
          <w:b/>
          <w:lang w:eastAsia="ru-RU"/>
        </w:rPr>
        <w:t>.</w:t>
      </w:r>
    </w:p>
    <w:p w14:paraId="298A3852" w14:textId="2655F372" w:rsidR="00C15CD4" w:rsidRPr="00656AA3" w:rsidRDefault="00C15CD4" w:rsidP="00DC15D7">
      <w:pPr>
        <w:spacing w:after="120"/>
        <w:ind w:firstLine="567"/>
        <w:jc w:val="both"/>
        <w:rPr>
          <w:lang w:eastAsia="ru-RU"/>
        </w:rPr>
      </w:pPr>
      <w:r w:rsidRPr="00656AA3">
        <w:rPr>
          <w:lang w:eastAsia="ru-RU"/>
        </w:rPr>
        <w:t>3.</w:t>
      </w:r>
      <w:r w:rsidR="00547BD2">
        <w:rPr>
          <w:lang w:eastAsia="ru-RU"/>
        </w:rPr>
        <w:t>1</w:t>
      </w:r>
      <w:r w:rsidR="0068657A">
        <w:rPr>
          <w:lang w:eastAsia="ru-RU"/>
        </w:rPr>
        <w:t>.</w:t>
      </w:r>
      <w:r w:rsidR="0068657A">
        <w:rPr>
          <w:lang w:eastAsia="ru-RU"/>
        </w:rPr>
        <w:tab/>
      </w:r>
      <w:r w:rsidRPr="00656AA3">
        <w:rPr>
          <w:lang w:eastAsia="ru-RU"/>
        </w:rPr>
        <w:t>Требования к точности выполнения работ, аппаратуре и программному обеспечению.</w:t>
      </w:r>
    </w:p>
    <w:p w14:paraId="369F63CD" w14:textId="43AC4B72" w:rsidR="00C15CD4" w:rsidRPr="00656AA3" w:rsidRDefault="00C15CD4" w:rsidP="00DC15D7">
      <w:pPr>
        <w:spacing w:after="120"/>
        <w:ind w:firstLine="567"/>
        <w:jc w:val="both"/>
        <w:rPr>
          <w:lang w:eastAsia="ru-RU"/>
        </w:rPr>
      </w:pPr>
      <w:r w:rsidRPr="00656AA3">
        <w:rPr>
          <w:lang w:eastAsia="ru-RU"/>
        </w:rPr>
        <w:t>3.</w:t>
      </w:r>
      <w:r w:rsidR="00547BD2">
        <w:rPr>
          <w:lang w:eastAsia="ru-RU"/>
        </w:rPr>
        <w:t>1</w:t>
      </w:r>
      <w:r w:rsidRPr="00656AA3">
        <w:rPr>
          <w:lang w:eastAsia="ru-RU"/>
        </w:rPr>
        <w:t>.1</w:t>
      </w:r>
      <w:r w:rsidR="0068657A">
        <w:rPr>
          <w:lang w:eastAsia="ru-RU"/>
        </w:rPr>
        <w:t>.</w:t>
      </w:r>
      <w:r w:rsidRPr="00656AA3">
        <w:rPr>
          <w:lang w:eastAsia="ru-RU"/>
        </w:rPr>
        <w:t xml:space="preserve"> </w:t>
      </w:r>
      <w:r w:rsidR="009B6D3C">
        <w:rPr>
          <w:lang w:eastAsia="ru-RU"/>
        </w:rPr>
        <w:t>И</w:t>
      </w:r>
      <w:r w:rsidRPr="00656AA3">
        <w:rPr>
          <w:lang w:eastAsia="ru-RU"/>
        </w:rPr>
        <w:t>змерения должны выполняться:</w:t>
      </w:r>
    </w:p>
    <w:p w14:paraId="1BC48A4A" w14:textId="04C64D8D" w:rsidR="00C15CD4" w:rsidRPr="00656AA3" w:rsidRDefault="00C15CD4" w:rsidP="00DC15D7">
      <w:pPr>
        <w:spacing w:after="120"/>
        <w:ind w:firstLine="567"/>
        <w:jc w:val="both"/>
        <w:rPr>
          <w:lang w:eastAsia="ru-RU"/>
        </w:rPr>
      </w:pPr>
      <w:r w:rsidRPr="00656AA3">
        <w:rPr>
          <w:lang w:eastAsia="ru-RU"/>
        </w:rPr>
        <w:t>- высокоточными гравиметрами, обеспечивающими точность определения силы тяжести на пункте не более 5-7 микрогалл</w:t>
      </w:r>
      <w:r w:rsidR="0028655E">
        <w:rPr>
          <w:lang w:eastAsia="ru-RU"/>
        </w:rPr>
        <w:t xml:space="preserve">. </w:t>
      </w:r>
      <w:r w:rsidR="0028655E" w:rsidRPr="0028655E">
        <w:rPr>
          <w:lang w:eastAsia="ru-RU"/>
        </w:rPr>
        <w:t>Необходимо наличие не менее 2-х гравиметров</w:t>
      </w:r>
      <w:r w:rsidR="002F7AE0" w:rsidRPr="002F7AE0">
        <w:rPr>
          <w:lang w:eastAsia="ru-RU"/>
        </w:rPr>
        <w:t>, приложить действующие сертификаты о калибровке</w:t>
      </w:r>
      <w:r w:rsidRPr="00656AA3">
        <w:rPr>
          <w:lang w:eastAsia="ru-RU"/>
        </w:rPr>
        <w:t>;</w:t>
      </w:r>
    </w:p>
    <w:p w14:paraId="5DF9F20D" w14:textId="7678D992" w:rsidR="00C15CD4" w:rsidRPr="00656AA3" w:rsidRDefault="00C15CD4" w:rsidP="00DC15D7">
      <w:pPr>
        <w:spacing w:after="120"/>
        <w:ind w:firstLine="567"/>
        <w:jc w:val="both"/>
        <w:rPr>
          <w:lang w:eastAsia="ru-RU"/>
        </w:rPr>
      </w:pPr>
      <w:r w:rsidRPr="00656AA3">
        <w:rPr>
          <w:lang w:eastAsia="ru-RU"/>
        </w:rPr>
        <w:t xml:space="preserve">- многочастотными </w:t>
      </w:r>
      <w:r w:rsidRPr="00656AA3">
        <w:rPr>
          <w:lang w:val="en-US" w:eastAsia="ru-RU" w:bidi="en-US"/>
        </w:rPr>
        <w:t>GNSS</w:t>
      </w:r>
      <w:r w:rsidRPr="00656AA3">
        <w:rPr>
          <w:lang w:val="kk-KZ" w:eastAsia="kk-KZ" w:bidi="kk-KZ"/>
        </w:rPr>
        <w:t xml:space="preserve">-приемниками </w:t>
      </w:r>
      <w:r w:rsidRPr="00656AA3">
        <w:rPr>
          <w:lang w:eastAsia="ru-RU"/>
        </w:rPr>
        <w:t xml:space="preserve">и высокоточными </w:t>
      </w:r>
      <w:r w:rsidRPr="00656AA3">
        <w:rPr>
          <w:lang w:val="en-US" w:eastAsia="ru-RU" w:bidi="en-US"/>
        </w:rPr>
        <w:t>GNSS</w:t>
      </w:r>
      <w:r w:rsidRPr="00656AA3">
        <w:rPr>
          <w:lang w:eastAsia="ru-RU" w:bidi="en-US"/>
        </w:rPr>
        <w:t xml:space="preserve"> </w:t>
      </w:r>
      <w:r w:rsidR="009760B7" w:rsidRPr="00656AA3">
        <w:rPr>
          <w:lang w:eastAsia="ru-RU"/>
        </w:rPr>
        <w:t>антеннами,</w:t>
      </w:r>
      <w:r w:rsidRPr="00656AA3">
        <w:rPr>
          <w:lang w:eastAsia="ru-RU"/>
        </w:rPr>
        <w:t xml:space="preserve"> обеспечивающими возможность приема сигналов спутниковых систем ГЛОНАС и </w:t>
      </w:r>
      <w:r w:rsidRPr="00656AA3">
        <w:rPr>
          <w:lang w:val="en-US" w:eastAsia="ru-RU" w:bidi="en-US"/>
        </w:rPr>
        <w:t>GPS</w:t>
      </w:r>
      <w:r w:rsidRPr="00656AA3">
        <w:rPr>
          <w:lang w:eastAsia="ru-RU" w:bidi="en-US"/>
        </w:rPr>
        <w:t xml:space="preserve"> (</w:t>
      </w:r>
      <w:r w:rsidRPr="00656AA3">
        <w:rPr>
          <w:lang w:val="en-US" w:eastAsia="ru-RU" w:bidi="en-US"/>
        </w:rPr>
        <w:t>L</w:t>
      </w:r>
      <w:r w:rsidRPr="00656AA3">
        <w:rPr>
          <w:lang w:eastAsia="ru-RU" w:bidi="en-US"/>
        </w:rPr>
        <w:t>1/</w:t>
      </w:r>
      <w:r w:rsidRPr="00656AA3">
        <w:rPr>
          <w:lang w:val="en-US" w:eastAsia="ru-RU" w:bidi="en-US"/>
        </w:rPr>
        <w:t>L</w:t>
      </w:r>
      <w:r w:rsidRPr="00656AA3">
        <w:rPr>
          <w:lang w:eastAsia="ru-RU" w:bidi="en-US"/>
        </w:rPr>
        <w:t>2/</w:t>
      </w:r>
      <w:r w:rsidRPr="00656AA3">
        <w:rPr>
          <w:lang w:val="en-US" w:eastAsia="ru-RU" w:bidi="en-US"/>
        </w:rPr>
        <w:t>L</w:t>
      </w:r>
      <w:r w:rsidRPr="00656AA3">
        <w:rPr>
          <w:lang w:eastAsia="ru-RU" w:bidi="en-US"/>
        </w:rPr>
        <w:t xml:space="preserve">5) </w:t>
      </w:r>
      <w:r w:rsidRPr="00656AA3">
        <w:rPr>
          <w:lang w:eastAsia="ru-RU"/>
        </w:rPr>
        <w:t xml:space="preserve">и сбор достоверных данных, среднеквадратическая погрешность определения координат которых в плане и по высоте не должна превышать </w:t>
      </w:r>
      <w:r w:rsidR="009760B7" w:rsidRPr="00656AA3">
        <w:rPr>
          <w:lang w:eastAsia="ru-RU"/>
        </w:rPr>
        <w:t>3–3,5 и</w:t>
      </w:r>
      <w:r w:rsidRPr="00656AA3">
        <w:rPr>
          <w:lang w:eastAsia="ru-RU"/>
        </w:rPr>
        <w:t xml:space="preserve"> 5 мм соответственно</w:t>
      </w:r>
      <w:r w:rsidR="0096494D">
        <w:rPr>
          <w:lang w:eastAsia="ru-RU"/>
        </w:rPr>
        <w:t xml:space="preserve">. </w:t>
      </w:r>
      <w:r w:rsidR="0096494D" w:rsidRPr="0096494D">
        <w:rPr>
          <w:lang w:eastAsia="ru-RU"/>
        </w:rPr>
        <w:t xml:space="preserve">Необходимо наличие не менее </w:t>
      </w:r>
      <w:r w:rsidR="0040456C" w:rsidRPr="005B2875">
        <w:rPr>
          <w:lang w:eastAsia="ru-RU"/>
        </w:rPr>
        <w:t>8</w:t>
      </w:r>
      <w:r w:rsidR="0096494D" w:rsidRPr="0096494D">
        <w:rPr>
          <w:lang w:eastAsia="ru-RU"/>
        </w:rPr>
        <w:t xml:space="preserve"> комплектов оборудования</w:t>
      </w:r>
      <w:r w:rsidR="00F75746" w:rsidRPr="00F75746">
        <w:rPr>
          <w:lang w:eastAsia="ru-RU"/>
        </w:rPr>
        <w:t>, приложить действующие сертификаты метрологической поверки</w:t>
      </w:r>
      <w:r w:rsidRPr="00656AA3">
        <w:rPr>
          <w:lang w:eastAsia="ru-RU"/>
        </w:rPr>
        <w:t>;</w:t>
      </w:r>
    </w:p>
    <w:p w14:paraId="58C7CD44" w14:textId="74A54C73" w:rsidR="00C15CD4" w:rsidRDefault="00C15CD4" w:rsidP="00DC15D7">
      <w:pPr>
        <w:spacing w:after="120"/>
        <w:ind w:firstLine="567"/>
        <w:jc w:val="both"/>
        <w:rPr>
          <w:lang w:eastAsia="ru-RU"/>
        </w:rPr>
      </w:pPr>
      <w:r w:rsidRPr="00656AA3">
        <w:rPr>
          <w:lang w:eastAsia="ru-RU"/>
        </w:rPr>
        <w:t xml:space="preserve">- автоматизированными нивелирами, с точностью измерений 0,3мм на 1км двойного хода с инварными рейками. </w:t>
      </w:r>
      <w:r w:rsidR="001D74D2" w:rsidRPr="001D74D2">
        <w:rPr>
          <w:lang w:eastAsia="ru-RU"/>
        </w:rPr>
        <w:t>Необходимо наличие не менее двух автоматизированных нивелиров в комплекте с инварными рейками</w:t>
      </w:r>
      <w:r w:rsidR="003E5359" w:rsidRPr="003E5359">
        <w:rPr>
          <w:lang w:eastAsia="ru-RU"/>
        </w:rPr>
        <w:t>, приложить действующие сертификаты метрологической поверки</w:t>
      </w:r>
      <w:r w:rsidRPr="00656AA3">
        <w:rPr>
          <w:lang w:eastAsia="ru-RU"/>
        </w:rPr>
        <w:t>;</w:t>
      </w:r>
    </w:p>
    <w:p w14:paraId="3568FBFF" w14:textId="43AE976E" w:rsidR="009B6D3C" w:rsidRPr="0076760E" w:rsidRDefault="009B6D3C" w:rsidP="00DC15D7">
      <w:pPr>
        <w:spacing w:after="120"/>
        <w:ind w:firstLine="567"/>
        <w:jc w:val="both"/>
        <w:rPr>
          <w:lang w:eastAsia="ru-RU"/>
        </w:rPr>
      </w:pPr>
      <w:r>
        <w:rPr>
          <w:lang w:eastAsia="ru-RU"/>
        </w:rPr>
        <w:t xml:space="preserve">- </w:t>
      </w:r>
      <w:r w:rsidR="009E6D72">
        <w:rPr>
          <w:lang w:eastAsia="ru-RU"/>
        </w:rPr>
        <w:t>д</w:t>
      </w:r>
      <w:r w:rsidR="008E0EF0" w:rsidRPr="008E0EF0">
        <w:rPr>
          <w:lang w:eastAsia="ru-RU"/>
        </w:rPr>
        <w:t xml:space="preserve">истанционное зондирование из космоса (InSAR) с космического аппарата Cosmo-SkyMed – планирование и заказ коммерческой космической радиолокационной съемки с </w:t>
      </w:r>
      <w:r w:rsidR="009E6D72">
        <w:rPr>
          <w:lang w:eastAsia="ru-RU"/>
        </w:rPr>
        <w:t>мая</w:t>
      </w:r>
      <w:r w:rsidR="008E0EF0" w:rsidRPr="008E0EF0">
        <w:rPr>
          <w:lang w:eastAsia="ru-RU"/>
        </w:rPr>
        <w:t xml:space="preserve"> по </w:t>
      </w:r>
      <w:r w:rsidR="009E6D72">
        <w:rPr>
          <w:lang w:eastAsia="ru-RU"/>
        </w:rPr>
        <w:t>сен</w:t>
      </w:r>
      <w:r w:rsidR="008E0EF0" w:rsidRPr="008E0EF0">
        <w:rPr>
          <w:lang w:eastAsia="ru-RU"/>
        </w:rPr>
        <w:t xml:space="preserve">тябрь с параметрами съемки: режим – </w:t>
      </w:r>
      <w:r w:rsidR="008E0EF0" w:rsidRPr="00E94B20">
        <w:rPr>
          <w:lang w:eastAsia="ru-RU"/>
        </w:rPr>
        <w:t xml:space="preserve">StripMap, поляризация данных VV, минимальное количество сцен – </w:t>
      </w:r>
      <w:r w:rsidR="001161E6" w:rsidRPr="00E94B20">
        <w:rPr>
          <w:lang w:eastAsia="ru-RU"/>
        </w:rPr>
        <w:t xml:space="preserve">10–12 </w:t>
      </w:r>
      <w:r w:rsidR="008E0EF0" w:rsidRPr="00E94B20">
        <w:rPr>
          <w:lang w:eastAsia="ru-RU"/>
        </w:rPr>
        <w:t>штук в год</w:t>
      </w:r>
      <w:r w:rsidR="009E6D72" w:rsidRPr="00E94B20">
        <w:rPr>
          <w:lang w:eastAsia="ru-RU"/>
        </w:rPr>
        <w:t>.</w:t>
      </w:r>
      <w:r w:rsidR="003A6A5B" w:rsidRPr="00E94B20">
        <w:rPr>
          <w:lang w:eastAsia="ru-RU"/>
        </w:rPr>
        <w:t xml:space="preserve"> </w:t>
      </w:r>
      <w:r w:rsidR="002A3A19" w:rsidRPr="00E94B20">
        <w:rPr>
          <w:lang w:eastAsia="ru-RU"/>
        </w:rPr>
        <w:t xml:space="preserve">Съемки должны </w:t>
      </w:r>
      <w:r w:rsidR="00250255" w:rsidRPr="00E94B20">
        <w:rPr>
          <w:lang w:eastAsia="ru-RU"/>
        </w:rPr>
        <w:t xml:space="preserve">обеспечить полное покрытие территории </w:t>
      </w:r>
      <w:r w:rsidR="00875815">
        <w:rPr>
          <w:lang w:eastAsia="ru-RU"/>
        </w:rPr>
        <w:t xml:space="preserve">месторождения </w:t>
      </w:r>
      <w:r w:rsidR="00250255" w:rsidRPr="00E94B20">
        <w:rPr>
          <w:lang w:eastAsia="ru-RU"/>
        </w:rPr>
        <w:t>Восточный Урихтау</w:t>
      </w:r>
      <w:r w:rsidR="002A3A19" w:rsidRPr="00E94B20">
        <w:rPr>
          <w:lang w:eastAsia="ru-RU"/>
        </w:rPr>
        <w:t xml:space="preserve">. </w:t>
      </w:r>
      <w:r w:rsidR="003A6A5B" w:rsidRPr="00E94B20">
        <w:rPr>
          <w:lang w:eastAsia="ru-RU"/>
        </w:rPr>
        <w:t>Необходимо наличие лицензионно</w:t>
      </w:r>
      <w:r w:rsidR="004B1CD9" w:rsidRPr="00E94B20">
        <w:rPr>
          <w:lang w:eastAsia="ru-RU"/>
        </w:rPr>
        <w:t>го</w:t>
      </w:r>
      <w:r w:rsidR="003A6A5B" w:rsidRPr="00E94B20">
        <w:rPr>
          <w:lang w:eastAsia="ru-RU"/>
        </w:rPr>
        <w:t xml:space="preserve"> программно</w:t>
      </w:r>
      <w:r w:rsidR="004B1CD9" w:rsidRPr="00E94B20">
        <w:rPr>
          <w:lang w:eastAsia="ru-RU"/>
        </w:rPr>
        <w:t>го</w:t>
      </w:r>
      <w:r w:rsidR="003A6A5B" w:rsidRPr="003A6A5B">
        <w:rPr>
          <w:lang w:eastAsia="ru-RU"/>
        </w:rPr>
        <w:t xml:space="preserve"> </w:t>
      </w:r>
      <w:r w:rsidR="004B1CD9">
        <w:rPr>
          <w:lang w:eastAsia="ru-RU"/>
        </w:rPr>
        <w:t>продукта</w:t>
      </w:r>
      <w:r w:rsidR="003A6A5B" w:rsidRPr="003A6A5B">
        <w:rPr>
          <w:lang w:eastAsia="ru-RU"/>
        </w:rPr>
        <w:t xml:space="preserve"> для обработки интерферометрической радарной съемки, включающе</w:t>
      </w:r>
      <w:r w:rsidR="00B727E9">
        <w:rPr>
          <w:lang w:eastAsia="ru-RU"/>
        </w:rPr>
        <w:t>го</w:t>
      </w:r>
      <w:r w:rsidR="003A6A5B" w:rsidRPr="003A6A5B">
        <w:rPr>
          <w:lang w:eastAsia="ru-RU"/>
        </w:rPr>
        <w:t xml:space="preserve"> первичн</w:t>
      </w:r>
      <w:r w:rsidR="00B727E9">
        <w:rPr>
          <w:lang w:eastAsia="ru-RU"/>
        </w:rPr>
        <w:t>ую</w:t>
      </w:r>
      <w:r w:rsidR="003A6A5B" w:rsidRPr="003A6A5B">
        <w:rPr>
          <w:lang w:eastAsia="ru-RU"/>
        </w:rPr>
        <w:t xml:space="preserve"> обработк</w:t>
      </w:r>
      <w:r w:rsidR="00B727E9">
        <w:rPr>
          <w:lang w:eastAsia="ru-RU"/>
        </w:rPr>
        <w:t>у</w:t>
      </w:r>
      <w:r w:rsidR="003A6A5B" w:rsidRPr="003A6A5B">
        <w:rPr>
          <w:lang w:eastAsia="ru-RU"/>
        </w:rPr>
        <w:t xml:space="preserve"> снимков</w:t>
      </w:r>
      <w:r w:rsidR="00B727E9">
        <w:rPr>
          <w:lang w:eastAsia="ru-RU"/>
        </w:rPr>
        <w:t xml:space="preserve"> в исход</w:t>
      </w:r>
      <w:r w:rsidR="003A6A5B" w:rsidRPr="003A6A5B">
        <w:rPr>
          <w:lang w:eastAsia="ru-RU"/>
        </w:rPr>
        <w:t>ных формат</w:t>
      </w:r>
      <w:r w:rsidR="00B727E9">
        <w:rPr>
          <w:lang w:eastAsia="ru-RU"/>
        </w:rPr>
        <w:t>ах</w:t>
      </w:r>
      <w:r w:rsidR="003A6A5B" w:rsidRPr="003A6A5B">
        <w:rPr>
          <w:lang w:eastAsia="ru-RU"/>
        </w:rPr>
        <w:t xml:space="preserve">, дифференциальную интерферометрическую обработку и </w:t>
      </w:r>
      <w:r w:rsidR="009F2D40">
        <w:rPr>
          <w:lang w:eastAsia="ru-RU"/>
        </w:rPr>
        <w:t>инструме</w:t>
      </w:r>
      <w:r w:rsidR="003A6A5B" w:rsidRPr="003A6A5B">
        <w:rPr>
          <w:lang w:eastAsia="ru-RU"/>
        </w:rPr>
        <w:t>нты точечного анализа. Приложить сертификат лицензионного программного продукта</w:t>
      </w:r>
      <w:r w:rsidR="00A225AC" w:rsidRPr="00A225AC">
        <w:rPr>
          <w:lang w:eastAsia="ru-RU"/>
        </w:rPr>
        <w:t>;</w:t>
      </w:r>
    </w:p>
    <w:p w14:paraId="51FC6389" w14:textId="67E8960D" w:rsidR="00A225AC" w:rsidRPr="00D837E6" w:rsidRDefault="00A225AC" w:rsidP="00DC15D7">
      <w:pPr>
        <w:spacing w:after="120"/>
        <w:ind w:firstLine="567"/>
        <w:jc w:val="both"/>
        <w:rPr>
          <w:lang w:eastAsia="ru-RU"/>
        </w:rPr>
      </w:pPr>
      <w:r w:rsidRPr="00244A59">
        <w:rPr>
          <w:lang w:eastAsia="ru-RU"/>
        </w:rPr>
        <w:t xml:space="preserve">- </w:t>
      </w:r>
      <w:r w:rsidR="00244A59" w:rsidRPr="00244A59">
        <w:rPr>
          <w:lang w:eastAsia="ru-RU"/>
        </w:rPr>
        <w:t>трассоискател</w:t>
      </w:r>
      <w:r w:rsidR="00244A59">
        <w:rPr>
          <w:lang w:eastAsia="ru-RU"/>
        </w:rPr>
        <w:t>ь</w:t>
      </w:r>
      <w:r w:rsidR="00244A59" w:rsidRPr="00244A59">
        <w:rPr>
          <w:lang w:eastAsia="ru-RU"/>
        </w:rPr>
        <w:t xml:space="preserve"> для определения местоположения и глубины залегания подземных коммуникации в ходе строительства утраченных пунктов геодинамической сети подлежащих выполнению на опасных производственных объектах: с генератором в комплекте, способность обнаружить </w:t>
      </w:r>
      <w:r w:rsidR="00244A59" w:rsidRPr="00D837E6">
        <w:rPr>
          <w:lang w:eastAsia="ru-RU"/>
        </w:rPr>
        <w:t xml:space="preserve">подземные коммуникации на глубине не менее 3-х метров с точностью локализации +/-10%. </w:t>
      </w:r>
      <w:r w:rsidR="00240288" w:rsidRPr="00D837E6">
        <w:rPr>
          <w:lang w:eastAsia="ru-RU"/>
        </w:rPr>
        <w:t>Необходимо наличие не менее 2 комплектов оборудования</w:t>
      </w:r>
      <w:r w:rsidR="00244A59" w:rsidRPr="00D837E6">
        <w:rPr>
          <w:lang w:eastAsia="ru-RU"/>
        </w:rPr>
        <w:t>, приложить действующие сертификаты метрологической поверки.</w:t>
      </w:r>
    </w:p>
    <w:p w14:paraId="041A7CCD" w14:textId="53BD8F78" w:rsidR="00C15CD4" w:rsidRPr="00E0227D" w:rsidRDefault="00C15CD4" w:rsidP="00DC15D7">
      <w:pPr>
        <w:ind w:firstLine="562"/>
        <w:jc w:val="both"/>
        <w:rPr>
          <w:lang w:eastAsia="ru-RU"/>
        </w:rPr>
      </w:pPr>
      <w:r w:rsidRPr="00D837E6">
        <w:rPr>
          <w:lang w:eastAsia="ru-RU"/>
        </w:rPr>
        <w:t>Все оборудование и аппаратура должны быть готовы к работе и освидетельствованы актами о поверке или заключениями о готовности к выполнению высокоточных измерений, выданными компетентными организациями (или испытательными лабораториями).</w:t>
      </w:r>
    </w:p>
    <w:p w14:paraId="073288D0" w14:textId="77777777" w:rsidR="00C15CD4" w:rsidRPr="00E0227D" w:rsidRDefault="00C15CD4" w:rsidP="00DC15D7">
      <w:pPr>
        <w:spacing w:after="120"/>
        <w:ind w:firstLine="567"/>
        <w:jc w:val="both"/>
        <w:rPr>
          <w:snapToGrid w:val="0"/>
          <w:lang w:eastAsia="ru-RU"/>
        </w:rPr>
      </w:pPr>
    </w:p>
    <w:p w14:paraId="38B739DA" w14:textId="403979F6" w:rsidR="00C15CD4" w:rsidRPr="00656AA3" w:rsidRDefault="00C15CD4" w:rsidP="00DC15D7">
      <w:pPr>
        <w:spacing w:after="120"/>
        <w:ind w:firstLine="567"/>
        <w:jc w:val="both"/>
        <w:rPr>
          <w:snapToGrid w:val="0"/>
          <w:lang w:eastAsia="ru-RU"/>
        </w:rPr>
      </w:pPr>
      <w:r w:rsidRPr="00656AA3">
        <w:rPr>
          <w:snapToGrid w:val="0"/>
          <w:lang w:eastAsia="ru-RU"/>
        </w:rPr>
        <w:t>3.</w:t>
      </w:r>
      <w:r w:rsidR="0068657A">
        <w:rPr>
          <w:snapToGrid w:val="0"/>
          <w:lang w:eastAsia="ru-RU"/>
        </w:rPr>
        <w:t>1</w:t>
      </w:r>
      <w:r w:rsidRPr="00656AA3">
        <w:rPr>
          <w:snapToGrid w:val="0"/>
          <w:lang w:eastAsia="ru-RU"/>
        </w:rPr>
        <w:t>.2</w:t>
      </w:r>
      <w:r w:rsidR="0068657A">
        <w:rPr>
          <w:snapToGrid w:val="0"/>
          <w:lang w:eastAsia="ru-RU"/>
        </w:rPr>
        <w:t>.</w:t>
      </w:r>
      <w:r w:rsidRPr="00656AA3">
        <w:rPr>
          <w:snapToGrid w:val="0"/>
          <w:lang w:eastAsia="ru-RU"/>
        </w:rPr>
        <w:t xml:space="preserve"> Основные требования к методике проведения работ.</w:t>
      </w:r>
    </w:p>
    <w:p w14:paraId="68333310" w14:textId="51C79687" w:rsidR="00C15CD4" w:rsidRPr="00656AA3" w:rsidRDefault="00C15CD4" w:rsidP="00DC15D7">
      <w:pPr>
        <w:spacing w:after="120"/>
        <w:ind w:firstLine="567"/>
        <w:jc w:val="both"/>
        <w:rPr>
          <w:i/>
          <w:snapToGrid w:val="0"/>
          <w:lang w:eastAsia="ru-RU"/>
        </w:rPr>
      </w:pPr>
      <w:r w:rsidRPr="00656AA3">
        <w:rPr>
          <w:i/>
          <w:snapToGrid w:val="0"/>
          <w:lang w:eastAsia="ru-RU"/>
        </w:rPr>
        <w:t xml:space="preserve">Нивелирование </w:t>
      </w:r>
      <w:r w:rsidRPr="00656AA3">
        <w:rPr>
          <w:i/>
          <w:snapToGrid w:val="0"/>
          <w:lang w:val="en-US" w:eastAsia="ru-RU"/>
        </w:rPr>
        <w:t>II</w:t>
      </w:r>
      <w:r w:rsidRPr="00656AA3">
        <w:rPr>
          <w:i/>
          <w:snapToGrid w:val="0"/>
          <w:lang w:eastAsia="ru-RU"/>
        </w:rPr>
        <w:t xml:space="preserve"> класса точности</w:t>
      </w:r>
      <w:r w:rsidR="009538E4">
        <w:rPr>
          <w:i/>
          <w:snapToGrid w:val="0"/>
          <w:lang w:eastAsia="ru-RU"/>
        </w:rPr>
        <w:t>.</w:t>
      </w:r>
    </w:p>
    <w:p w14:paraId="0F3AE8F9" w14:textId="77777777" w:rsidR="00C15CD4" w:rsidRPr="00656AA3" w:rsidRDefault="00C15CD4" w:rsidP="00DC15D7">
      <w:pPr>
        <w:widowControl w:val="0"/>
        <w:spacing w:after="12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длина визирного луча</w:t>
      </w:r>
      <w:r w:rsidRPr="00656AA3">
        <w:rPr>
          <w:snapToGrid w:val="0"/>
          <w:lang w:val="en-US" w:eastAsia="ru-RU"/>
        </w:rPr>
        <w:t> </w:t>
      </w:r>
      <w:r w:rsidRPr="00656AA3">
        <w:rPr>
          <w:snapToGrid w:val="0"/>
          <w:lang w:eastAsia="ru-RU"/>
        </w:rPr>
        <w:t>- не более 40-50</w:t>
      </w:r>
      <w:r w:rsidRPr="00656AA3">
        <w:rPr>
          <w:snapToGrid w:val="0"/>
          <w:lang w:val="en-US" w:eastAsia="ru-RU"/>
        </w:rPr>
        <w:t> </w:t>
      </w:r>
      <w:r w:rsidRPr="00656AA3">
        <w:rPr>
          <w:snapToGrid w:val="0"/>
          <w:lang w:eastAsia="ru-RU"/>
        </w:rPr>
        <w:t>метров;</w:t>
      </w:r>
    </w:p>
    <w:p w14:paraId="62084B1B" w14:textId="77777777" w:rsidR="00C15CD4" w:rsidRPr="00656AA3" w:rsidRDefault="00C15CD4" w:rsidP="00DC15D7">
      <w:pPr>
        <w:widowControl w:val="0"/>
        <w:spacing w:after="12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высота визирного луча над поверхностью земли</w:t>
      </w:r>
      <w:r w:rsidRPr="00656AA3">
        <w:rPr>
          <w:snapToGrid w:val="0"/>
          <w:lang w:val="en-US" w:eastAsia="ru-RU"/>
        </w:rPr>
        <w:t> </w:t>
      </w:r>
      <w:r w:rsidRPr="00656AA3">
        <w:rPr>
          <w:snapToGrid w:val="0"/>
          <w:lang w:eastAsia="ru-RU"/>
        </w:rPr>
        <w:t>- не менее 0,8</w:t>
      </w:r>
      <w:r w:rsidRPr="00656AA3">
        <w:rPr>
          <w:snapToGrid w:val="0"/>
          <w:lang w:val="en-US" w:eastAsia="ru-RU"/>
        </w:rPr>
        <w:t> </w:t>
      </w:r>
      <w:r w:rsidRPr="00656AA3">
        <w:rPr>
          <w:snapToGrid w:val="0"/>
          <w:lang w:eastAsia="ru-RU"/>
        </w:rPr>
        <w:t>м;</w:t>
      </w:r>
    </w:p>
    <w:p w14:paraId="733642EA" w14:textId="77777777" w:rsidR="00C15CD4" w:rsidRPr="00656AA3" w:rsidRDefault="00C15CD4" w:rsidP="00DC15D7">
      <w:pPr>
        <w:widowControl w:val="0"/>
        <w:spacing w:after="12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неравенство расстояний от нивелира до реек</w:t>
      </w:r>
      <w:r w:rsidRPr="00656AA3">
        <w:rPr>
          <w:snapToGrid w:val="0"/>
          <w:lang w:val="en-US" w:eastAsia="ru-RU"/>
        </w:rPr>
        <w:t> </w:t>
      </w:r>
      <w:r w:rsidRPr="00656AA3">
        <w:rPr>
          <w:snapToGrid w:val="0"/>
          <w:lang w:eastAsia="ru-RU"/>
        </w:rPr>
        <w:t>- не более 0,3</w:t>
      </w:r>
      <w:r w:rsidRPr="00656AA3">
        <w:rPr>
          <w:snapToGrid w:val="0"/>
          <w:lang w:val="en-US" w:eastAsia="ru-RU"/>
        </w:rPr>
        <w:t> </w:t>
      </w:r>
      <w:r w:rsidRPr="00656AA3">
        <w:rPr>
          <w:snapToGrid w:val="0"/>
          <w:lang w:eastAsia="ru-RU"/>
        </w:rPr>
        <w:t>м;</w:t>
      </w:r>
    </w:p>
    <w:p w14:paraId="03B211BC" w14:textId="77777777" w:rsidR="00C15CD4" w:rsidRPr="00656AA3" w:rsidRDefault="00C15CD4" w:rsidP="00DC15D7">
      <w:pPr>
        <w:widowControl w:val="0"/>
        <w:spacing w:after="12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накопление неравенства от нивелира до реек по секции</w:t>
      </w:r>
      <w:r w:rsidRPr="00656AA3">
        <w:rPr>
          <w:snapToGrid w:val="0"/>
          <w:lang w:val="en-US" w:eastAsia="ru-RU"/>
        </w:rPr>
        <w:t> </w:t>
      </w:r>
      <w:r w:rsidRPr="00656AA3">
        <w:rPr>
          <w:snapToGrid w:val="0"/>
          <w:lang w:eastAsia="ru-RU"/>
        </w:rPr>
        <w:t>- не более 0,8</w:t>
      </w:r>
      <w:r w:rsidRPr="00656AA3">
        <w:rPr>
          <w:snapToGrid w:val="0"/>
          <w:lang w:val="en-US" w:eastAsia="ru-RU"/>
        </w:rPr>
        <w:t> </w:t>
      </w:r>
      <w:r w:rsidRPr="00656AA3">
        <w:rPr>
          <w:snapToGrid w:val="0"/>
          <w:lang w:eastAsia="ru-RU"/>
        </w:rPr>
        <w:t>м;</w:t>
      </w:r>
    </w:p>
    <w:p w14:paraId="615EFD30" w14:textId="77777777" w:rsidR="00C15CD4" w:rsidRPr="00656AA3" w:rsidRDefault="00C15CD4" w:rsidP="00DC15D7">
      <w:pPr>
        <w:widowControl w:val="0"/>
        <w:spacing w:after="12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расхождение в значениях превышений между пунктами, полученных в прямом и обратном ходах нивелирования</w:t>
      </w:r>
      <w:r w:rsidRPr="00656AA3">
        <w:rPr>
          <w:snapToGrid w:val="0"/>
          <w:lang w:val="en-US" w:eastAsia="ru-RU"/>
        </w:rPr>
        <w:t> </w:t>
      </w:r>
      <w:r w:rsidRPr="00656AA3">
        <w:rPr>
          <w:snapToGrid w:val="0"/>
          <w:lang w:eastAsia="ru-RU"/>
        </w:rPr>
        <w:t xml:space="preserve">- </w:t>
      </w:r>
      <w:r w:rsidRPr="00656AA3">
        <w:rPr>
          <w:snapToGrid w:val="0"/>
          <w:u w:val="single"/>
          <w:lang w:eastAsia="ru-RU"/>
        </w:rPr>
        <w:t>+</w:t>
      </w:r>
      <w:r w:rsidRPr="00656AA3">
        <w:rPr>
          <w:snapToGrid w:val="0"/>
          <w:lang w:eastAsia="ru-RU"/>
        </w:rPr>
        <w:t xml:space="preserve"> 3</w:t>
      </w:r>
      <w:r w:rsidRPr="00656AA3">
        <w:rPr>
          <w:snapToGrid w:val="0"/>
          <w:lang w:val="en-US" w:eastAsia="ru-RU"/>
        </w:rPr>
        <w:t> </w:t>
      </w:r>
      <w:r w:rsidRPr="00656AA3">
        <w:rPr>
          <w:snapToGrid w:val="0"/>
          <w:lang w:eastAsia="ru-RU"/>
        </w:rPr>
        <w:t xml:space="preserve">мм </w:t>
      </w:r>
      <w:r w:rsidRPr="00656AA3">
        <w:rPr>
          <w:snapToGrid w:val="0"/>
          <w:lang w:val="en-US" w:eastAsia="ru-RU"/>
        </w:rPr>
        <w:sym w:font="Symbol" w:char="F0D6"/>
      </w:r>
      <w:r w:rsidRPr="00656AA3">
        <w:rPr>
          <w:snapToGrid w:val="0"/>
          <w:lang w:val="en-US" w:eastAsia="ru-RU"/>
        </w:rPr>
        <w:t>L</w:t>
      </w:r>
      <w:r w:rsidRPr="00656AA3">
        <w:rPr>
          <w:snapToGrid w:val="0"/>
          <w:lang w:eastAsia="ru-RU"/>
        </w:rPr>
        <w:t xml:space="preserve">, где </w:t>
      </w:r>
      <w:r w:rsidRPr="00656AA3">
        <w:rPr>
          <w:snapToGrid w:val="0"/>
          <w:lang w:val="en-US" w:eastAsia="ru-RU"/>
        </w:rPr>
        <w:t>L</w:t>
      </w:r>
      <w:r w:rsidRPr="00656AA3">
        <w:rPr>
          <w:snapToGrid w:val="0"/>
          <w:lang w:eastAsia="ru-RU"/>
        </w:rPr>
        <w:t xml:space="preserve"> —в</w:t>
      </w:r>
      <w:r w:rsidRPr="00656AA3">
        <w:rPr>
          <w:snapToGrid w:val="0"/>
          <w:lang w:val="en-US" w:eastAsia="ru-RU"/>
        </w:rPr>
        <w:t> </w:t>
      </w:r>
      <w:r w:rsidRPr="00656AA3">
        <w:rPr>
          <w:snapToGrid w:val="0"/>
          <w:lang w:eastAsia="ru-RU"/>
        </w:rPr>
        <w:t>км;</w:t>
      </w:r>
    </w:p>
    <w:p w14:paraId="1423F481" w14:textId="77777777" w:rsidR="00C15CD4" w:rsidRPr="00656AA3" w:rsidRDefault="00C15CD4" w:rsidP="00DC15D7">
      <w:pPr>
        <w:widowControl w:val="0"/>
        <w:spacing w:after="12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прямой и обратный ходы между нивелирными пунктами выполняются по одной паре переходных точек.</w:t>
      </w:r>
    </w:p>
    <w:p w14:paraId="4267B914" w14:textId="652EB252" w:rsidR="00C15CD4" w:rsidRPr="00656AA3" w:rsidRDefault="00C15CD4" w:rsidP="00DC15D7">
      <w:pPr>
        <w:widowControl w:val="0"/>
        <w:spacing w:after="120"/>
        <w:ind w:firstLine="567"/>
        <w:jc w:val="both"/>
        <w:rPr>
          <w:snapToGrid w:val="0"/>
          <w:lang w:eastAsia="ru-RU"/>
        </w:rPr>
      </w:pPr>
      <w:r w:rsidRPr="00656AA3">
        <w:rPr>
          <w:snapToGrid w:val="0"/>
          <w:lang w:eastAsia="ru-RU"/>
        </w:rPr>
        <w:t xml:space="preserve">Точность наблюдений: средние квадратические случайные ошибки нивелирования – порядка </w:t>
      </w:r>
      <w:r w:rsidRPr="00656AA3">
        <w:rPr>
          <w:snapToGrid w:val="0"/>
          <w:u w:val="single"/>
          <w:lang w:eastAsia="ru-RU"/>
        </w:rPr>
        <w:t>+</w:t>
      </w:r>
      <w:r w:rsidRPr="00656AA3">
        <w:rPr>
          <w:snapToGrid w:val="0"/>
          <w:lang w:eastAsia="ru-RU"/>
        </w:rPr>
        <w:t xml:space="preserve"> </w:t>
      </w:r>
      <w:r w:rsidR="001161E6" w:rsidRPr="00656AA3">
        <w:rPr>
          <w:snapToGrid w:val="0"/>
          <w:lang w:eastAsia="ru-RU"/>
        </w:rPr>
        <w:t>1,0–1,2</w:t>
      </w:r>
      <w:r w:rsidRPr="00656AA3">
        <w:rPr>
          <w:snapToGrid w:val="0"/>
          <w:lang w:eastAsia="ru-RU"/>
        </w:rPr>
        <w:t xml:space="preserve"> мм/км. </w:t>
      </w:r>
    </w:p>
    <w:p w14:paraId="2034014B" w14:textId="77777777" w:rsidR="00C15CD4" w:rsidRPr="00656AA3" w:rsidRDefault="00C15CD4" w:rsidP="00DC15D7">
      <w:pPr>
        <w:spacing w:after="120"/>
        <w:ind w:firstLine="567"/>
        <w:jc w:val="both"/>
        <w:rPr>
          <w:i/>
          <w:lang w:eastAsia="ru-RU"/>
        </w:rPr>
      </w:pPr>
      <w:r w:rsidRPr="00656AA3">
        <w:rPr>
          <w:i/>
          <w:lang w:eastAsia="ru-RU"/>
        </w:rPr>
        <w:t>Гравиметрические измерения.</w:t>
      </w:r>
    </w:p>
    <w:p w14:paraId="06226999" w14:textId="77777777" w:rsidR="00C15CD4" w:rsidRPr="00656AA3" w:rsidRDefault="00C15CD4" w:rsidP="00DC15D7">
      <w:pPr>
        <w:widowControl w:val="0"/>
        <w:spacing w:after="120"/>
        <w:ind w:firstLine="567"/>
        <w:jc w:val="both"/>
        <w:rPr>
          <w:snapToGrid w:val="0"/>
          <w:lang w:eastAsia="ru-RU"/>
        </w:rPr>
      </w:pPr>
      <w:r w:rsidRPr="00656AA3">
        <w:rPr>
          <w:snapToGrid w:val="0"/>
          <w:lang w:eastAsia="ru-RU"/>
        </w:rPr>
        <w:t>При производстве гравиметрических измерений необходимо соблюдать следующие методические требования:</w:t>
      </w:r>
    </w:p>
    <w:p w14:paraId="7139D3C4" w14:textId="77777777" w:rsidR="00C15CD4" w:rsidRPr="00656AA3" w:rsidRDefault="00C15CD4" w:rsidP="00DC15D7">
      <w:pPr>
        <w:widowControl w:val="0"/>
        <w:spacing w:after="120"/>
        <w:ind w:firstLine="567"/>
        <w:jc w:val="both"/>
        <w:rPr>
          <w:snapToGrid w:val="0"/>
          <w:lang w:eastAsia="ru-RU"/>
        </w:rPr>
      </w:pPr>
      <w:r w:rsidRPr="00656AA3">
        <w:rPr>
          <w:snapToGrid w:val="0"/>
          <w:lang w:eastAsia="ru-RU"/>
        </w:rPr>
        <w:t>- измерения проводить на долговременных пунктах, совмещенных с нивелирными пунктами;</w:t>
      </w:r>
    </w:p>
    <w:p w14:paraId="527E0774" w14:textId="77777777" w:rsidR="00C15CD4" w:rsidRPr="00656AA3" w:rsidRDefault="00C15CD4" w:rsidP="00DC15D7">
      <w:pPr>
        <w:widowControl w:val="0"/>
        <w:spacing w:after="120"/>
        <w:ind w:firstLine="567"/>
        <w:jc w:val="both"/>
        <w:rPr>
          <w:snapToGrid w:val="0"/>
          <w:lang w:eastAsia="ru-RU"/>
        </w:rPr>
      </w:pPr>
      <w:r w:rsidRPr="00656AA3">
        <w:rPr>
          <w:snapToGrid w:val="0"/>
          <w:lang w:eastAsia="ru-RU"/>
        </w:rPr>
        <w:t xml:space="preserve">- наблюдения проводить по одной и той же схеме построения рейсов - по методике «центрального опорного пункта» (измерения в начале и завершении рейса в течение дня проводить на одном и том же специально выбранном пункте – ОГП). </w:t>
      </w:r>
    </w:p>
    <w:p w14:paraId="47F0D3B8" w14:textId="3DDAC233" w:rsidR="00C15CD4" w:rsidRPr="00656AA3" w:rsidRDefault="00C15CD4" w:rsidP="00DC15D7">
      <w:pPr>
        <w:spacing w:after="120"/>
        <w:ind w:firstLine="567"/>
        <w:jc w:val="both"/>
        <w:rPr>
          <w:lang w:eastAsia="ru-RU"/>
        </w:rPr>
      </w:pPr>
      <w:r w:rsidRPr="00656AA3">
        <w:rPr>
          <w:lang w:eastAsia="ru-RU"/>
        </w:rPr>
        <w:t xml:space="preserve">- влияние случайных погрешностей исключать за счет проведения многократных измерений (не менее </w:t>
      </w:r>
      <w:r w:rsidR="009538E4">
        <w:rPr>
          <w:lang w:eastAsia="ru-RU"/>
        </w:rPr>
        <w:t>двух</w:t>
      </w:r>
      <w:r w:rsidRPr="00656AA3">
        <w:rPr>
          <w:lang w:eastAsia="ru-RU"/>
        </w:rPr>
        <w:t>) и статистической обработки результатов наблюдений;</w:t>
      </w:r>
    </w:p>
    <w:p w14:paraId="7CF706DE" w14:textId="77777777" w:rsidR="00C15CD4" w:rsidRPr="00656AA3" w:rsidRDefault="00C15CD4" w:rsidP="00DC15D7">
      <w:pPr>
        <w:spacing w:after="120"/>
        <w:ind w:firstLine="567"/>
        <w:jc w:val="both"/>
        <w:rPr>
          <w:lang w:eastAsia="ru-RU"/>
        </w:rPr>
      </w:pPr>
      <w:r w:rsidRPr="00656AA3">
        <w:rPr>
          <w:lang w:eastAsia="ru-RU"/>
        </w:rPr>
        <w:t xml:space="preserve">- в каждом цикле гравиметрических наблюдений значения гравитационного поля на каждом пункте должны быть получены с ошибкой не хуже  </w:t>
      </w:r>
      <w:r w:rsidRPr="00656AA3">
        <w:rPr>
          <w:lang w:eastAsia="ru-RU"/>
        </w:rPr>
        <w:sym w:font="Symbol" w:char="F0B1"/>
      </w:r>
      <w:r w:rsidRPr="00656AA3">
        <w:rPr>
          <w:lang w:eastAsia="ru-RU"/>
        </w:rPr>
        <w:t xml:space="preserve"> 5-7 мкГал, что позволит надежно выявить локальные вариации силы тяжести с минимальной амплитудой порядка 10-15 мкГал.</w:t>
      </w:r>
    </w:p>
    <w:p w14:paraId="2BCF685D" w14:textId="77777777" w:rsidR="00C15CD4" w:rsidRPr="00656AA3" w:rsidRDefault="00C15CD4" w:rsidP="00DC15D7">
      <w:pPr>
        <w:spacing w:after="120"/>
        <w:ind w:firstLine="567"/>
        <w:jc w:val="both"/>
        <w:rPr>
          <w:i/>
          <w:lang w:eastAsia="ru-RU"/>
        </w:rPr>
      </w:pPr>
      <w:r w:rsidRPr="00656AA3">
        <w:rPr>
          <w:i/>
          <w:lang w:val="en-US" w:eastAsia="ru-RU"/>
        </w:rPr>
        <w:t>GNSS</w:t>
      </w:r>
      <w:r w:rsidRPr="00656AA3">
        <w:rPr>
          <w:i/>
          <w:lang w:eastAsia="ru-RU"/>
        </w:rPr>
        <w:t xml:space="preserve"> наблюдения.</w:t>
      </w:r>
    </w:p>
    <w:p w14:paraId="4EE3790C" w14:textId="77777777" w:rsidR="00C15CD4" w:rsidRPr="00656AA3" w:rsidRDefault="00C15CD4" w:rsidP="00DC15D7">
      <w:pPr>
        <w:spacing w:after="120"/>
        <w:ind w:firstLine="567"/>
        <w:jc w:val="both"/>
        <w:rPr>
          <w:strike/>
          <w:snapToGrid w:val="0"/>
          <w:lang w:eastAsia="ru-RU"/>
        </w:rPr>
      </w:pPr>
      <w:r w:rsidRPr="00656AA3">
        <w:rPr>
          <w:snapToGrid w:val="0"/>
          <w:lang w:eastAsia="ru-RU"/>
        </w:rPr>
        <w:t>G</w:t>
      </w:r>
      <w:r w:rsidRPr="00656AA3">
        <w:rPr>
          <w:snapToGrid w:val="0"/>
          <w:lang w:val="en-US" w:eastAsia="ru-RU"/>
        </w:rPr>
        <w:t>NS</w:t>
      </w:r>
      <w:r w:rsidRPr="00656AA3">
        <w:rPr>
          <w:snapToGrid w:val="0"/>
          <w:lang w:eastAsia="ru-RU"/>
        </w:rPr>
        <w:t xml:space="preserve">S-наблюдения рекомендуется проводить одновременно с циклами нивелирных и гравиметрических измерений. </w:t>
      </w:r>
    </w:p>
    <w:p w14:paraId="07A7A338" w14:textId="77777777" w:rsidR="00C15CD4" w:rsidRPr="00656AA3" w:rsidRDefault="00C15CD4" w:rsidP="00DC15D7">
      <w:pPr>
        <w:spacing w:after="120"/>
        <w:ind w:firstLine="567"/>
        <w:jc w:val="both"/>
        <w:rPr>
          <w:lang w:eastAsia="ru-RU"/>
        </w:rPr>
      </w:pPr>
      <w:r w:rsidRPr="00656AA3">
        <w:rPr>
          <w:lang w:eastAsia="ru-RU"/>
        </w:rPr>
        <w:t>Позиционирование долговременных G</w:t>
      </w:r>
      <w:r w:rsidRPr="00656AA3">
        <w:rPr>
          <w:lang w:val="en-US" w:eastAsia="ru-RU"/>
        </w:rPr>
        <w:t>NS</w:t>
      </w:r>
      <w:r w:rsidRPr="00656AA3">
        <w:rPr>
          <w:lang w:eastAsia="ru-RU"/>
        </w:rPr>
        <w:t xml:space="preserve">S пунктов определяется в статическом режиме с привязкой наблюдений к выбранным базовым опорным пунктам. </w:t>
      </w:r>
    </w:p>
    <w:p w14:paraId="452D575C" w14:textId="124ABFC0" w:rsidR="00C15CD4" w:rsidRDefault="00C15CD4" w:rsidP="00DC15D7">
      <w:pPr>
        <w:spacing w:after="120"/>
        <w:ind w:firstLine="567"/>
        <w:jc w:val="both"/>
        <w:rPr>
          <w:lang w:eastAsia="ru-RU"/>
        </w:rPr>
      </w:pPr>
      <w:r w:rsidRPr="00656AA3">
        <w:rPr>
          <w:lang w:eastAsia="ru-RU"/>
        </w:rPr>
        <w:t>Наблюдения необходимо выполнять в режиме статики с продолжительностью сеанса не менее 20 часов с интервалом записи 30 секунд. Для контроля произведенных измерений необходимо проводить дополнительные измерения на выбранных пунктах. Измерения на рядовых пунктах выполняются группой приборов. По окончании сеанса наблюдений приемники перемещаются на очередные пункты измерений. Два-три приемника после скачивания данных продолжают контрольные наблюдения до завершения очередного цикла измерений.</w:t>
      </w:r>
    </w:p>
    <w:p w14:paraId="0259FABC" w14:textId="4F3A27DE" w:rsidR="005122F8" w:rsidRPr="00656AA3" w:rsidRDefault="002D2ACD" w:rsidP="00DC15D7">
      <w:pPr>
        <w:spacing w:after="120"/>
        <w:ind w:firstLine="567"/>
        <w:jc w:val="both"/>
        <w:rPr>
          <w:i/>
          <w:lang w:eastAsia="ru-RU"/>
        </w:rPr>
      </w:pPr>
      <w:r w:rsidRPr="002D2ACD">
        <w:rPr>
          <w:i/>
          <w:lang w:eastAsia="ru-RU"/>
        </w:rPr>
        <w:t>Дистанционное зондирование из космоса (</w:t>
      </w:r>
      <w:r w:rsidRPr="002D2ACD">
        <w:rPr>
          <w:i/>
          <w:lang w:val="en-US" w:eastAsia="ru-RU"/>
        </w:rPr>
        <w:t>InSAR</w:t>
      </w:r>
      <w:r w:rsidRPr="002D2ACD">
        <w:rPr>
          <w:i/>
          <w:lang w:eastAsia="ru-RU"/>
        </w:rPr>
        <w:t>)</w:t>
      </w:r>
      <w:r w:rsidR="005122F8" w:rsidRPr="00656AA3">
        <w:rPr>
          <w:i/>
          <w:lang w:eastAsia="ru-RU"/>
        </w:rPr>
        <w:t>.</w:t>
      </w:r>
    </w:p>
    <w:p w14:paraId="27428CB4" w14:textId="4719F2B8" w:rsidR="005122F8" w:rsidRPr="00656AA3" w:rsidRDefault="00C7097C" w:rsidP="00DC15D7">
      <w:pPr>
        <w:spacing w:after="120"/>
        <w:ind w:firstLine="567"/>
        <w:jc w:val="both"/>
        <w:rPr>
          <w:lang w:eastAsia="ru-RU"/>
        </w:rPr>
      </w:pPr>
      <w:r w:rsidRPr="00C7097C">
        <w:rPr>
          <w:snapToGrid w:val="0"/>
          <w:lang w:eastAsia="ru-RU"/>
        </w:rPr>
        <w:t xml:space="preserve">Выполнить обработку полученных снимков с космического аппарата Cosmo-SkyMed </w:t>
      </w:r>
      <w:r w:rsidR="008C4DA7" w:rsidRPr="008C4DA7">
        <w:rPr>
          <w:snapToGrid w:val="0"/>
          <w:lang w:eastAsia="ru-RU"/>
        </w:rPr>
        <w:t xml:space="preserve">за период наблюдений с </w:t>
      </w:r>
      <w:r w:rsidR="008C4DA7">
        <w:rPr>
          <w:snapToGrid w:val="0"/>
          <w:lang w:eastAsia="ru-RU"/>
        </w:rPr>
        <w:t>мая</w:t>
      </w:r>
      <w:r w:rsidR="008C4DA7" w:rsidRPr="008C4DA7">
        <w:rPr>
          <w:snapToGrid w:val="0"/>
          <w:lang w:eastAsia="ru-RU"/>
        </w:rPr>
        <w:t xml:space="preserve"> по </w:t>
      </w:r>
      <w:r w:rsidR="008C4DA7">
        <w:rPr>
          <w:snapToGrid w:val="0"/>
          <w:lang w:eastAsia="ru-RU"/>
        </w:rPr>
        <w:t>сен</w:t>
      </w:r>
      <w:r w:rsidR="008C4DA7" w:rsidRPr="008C4DA7">
        <w:rPr>
          <w:snapToGrid w:val="0"/>
          <w:lang w:eastAsia="ru-RU"/>
        </w:rPr>
        <w:t xml:space="preserve">тябрь </w:t>
      </w:r>
      <w:r w:rsidRPr="00C7097C">
        <w:rPr>
          <w:snapToGrid w:val="0"/>
          <w:lang w:eastAsia="ru-RU"/>
        </w:rPr>
        <w:t>методами Small Baselines (малые базовые линии) и Persistent Scatterers (устойчивые отражатели) с использованием соответствующ</w:t>
      </w:r>
      <w:r w:rsidR="005C2CF4">
        <w:rPr>
          <w:snapToGrid w:val="0"/>
          <w:lang w:eastAsia="ru-RU"/>
        </w:rPr>
        <w:t>его</w:t>
      </w:r>
      <w:r w:rsidRPr="00C7097C">
        <w:rPr>
          <w:snapToGrid w:val="0"/>
          <w:lang w:eastAsia="ru-RU"/>
        </w:rPr>
        <w:t xml:space="preserve"> программн</w:t>
      </w:r>
      <w:r w:rsidR="005C2CF4">
        <w:rPr>
          <w:snapToGrid w:val="0"/>
          <w:lang w:eastAsia="ru-RU"/>
        </w:rPr>
        <w:t>ого</w:t>
      </w:r>
      <w:r w:rsidRPr="00C7097C">
        <w:rPr>
          <w:snapToGrid w:val="0"/>
          <w:lang w:eastAsia="ru-RU"/>
        </w:rPr>
        <w:t xml:space="preserve"> продукт</w:t>
      </w:r>
      <w:r w:rsidR="005C2CF4">
        <w:rPr>
          <w:snapToGrid w:val="0"/>
          <w:lang w:eastAsia="ru-RU"/>
        </w:rPr>
        <w:t>а</w:t>
      </w:r>
      <w:r w:rsidR="00CF56E2" w:rsidRPr="00CF56E2">
        <w:rPr>
          <w:snapToGrid w:val="0"/>
          <w:lang w:eastAsia="ru-RU"/>
        </w:rPr>
        <w:t>, провести качественное и количественное сравнение результатов определения деформации по каждому методу</w:t>
      </w:r>
      <w:r w:rsidR="005122F8" w:rsidRPr="00656AA3">
        <w:rPr>
          <w:lang w:eastAsia="ru-RU"/>
        </w:rPr>
        <w:t>.</w:t>
      </w:r>
    </w:p>
    <w:p w14:paraId="777D5137" w14:textId="77777777" w:rsidR="00C15CD4" w:rsidRPr="0076760E" w:rsidRDefault="00C15CD4" w:rsidP="00DC15D7">
      <w:pPr>
        <w:rPr>
          <w:lang w:eastAsia="ru-RU"/>
        </w:rPr>
      </w:pPr>
    </w:p>
    <w:p w14:paraId="5509E0F8" w14:textId="08A804A2" w:rsidR="001C7922" w:rsidRPr="00807E56" w:rsidRDefault="001C7922" w:rsidP="00DC15D7">
      <w:pPr>
        <w:spacing w:after="120"/>
        <w:ind w:firstLine="709"/>
        <w:jc w:val="both"/>
        <w:rPr>
          <w:b/>
          <w:lang w:eastAsia="ru-RU"/>
        </w:rPr>
      </w:pPr>
      <w:r w:rsidRPr="001C7922">
        <w:rPr>
          <w:b/>
          <w:lang w:eastAsia="ru-RU"/>
        </w:rPr>
        <w:t xml:space="preserve">4. </w:t>
      </w:r>
      <w:r w:rsidR="00440EE8" w:rsidRPr="00440EE8">
        <w:rPr>
          <w:b/>
          <w:lang w:eastAsia="ru-RU"/>
        </w:rPr>
        <w:t>Требования к специалистам, обладающим соответствующей квалификацией и опытом работы</w:t>
      </w:r>
      <w:r w:rsidR="00807E56" w:rsidRPr="00807E56">
        <w:rPr>
          <w:b/>
          <w:lang w:eastAsia="ru-RU"/>
        </w:rPr>
        <w:t>.</w:t>
      </w:r>
    </w:p>
    <w:p w14:paraId="7AE0A634" w14:textId="5CDD2CCF" w:rsidR="0068657A" w:rsidRPr="00656AA3" w:rsidRDefault="00004218" w:rsidP="00A12F09">
      <w:pPr>
        <w:ind w:firstLine="567"/>
        <w:jc w:val="both"/>
        <w:rPr>
          <w:snapToGrid w:val="0"/>
          <w:lang w:eastAsia="ru-RU"/>
        </w:rPr>
      </w:pPr>
      <w:r>
        <w:rPr>
          <w:snapToGrid w:val="0"/>
          <w:lang w:eastAsia="ru-RU"/>
        </w:rPr>
        <w:t>4</w:t>
      </w:r>
      <w:r w:rsidR="0068657A" w:rsidRPr="00656AA3">
        <w:rPr>
          <w:snapToGrid w:val="0"/>
          <w:lang w:eastAsia="ru-RU"/>
        </w:rPr>
        <w:t>.</w:t>
      </w:r>
      <w:r w:rsidR="0068657A">
        <w:rPr>
          <w:snapToGrid w:val="0"/>
          <w:lang w:eastAsia="ru-RU"/>
        </w:rPr>
        <w:t>1.</w:t>
      </w:r>
      <w:r w:rsidR="0068657A" w:rsidRPr="00656AA3">
        <w:rPr>
          <w:snapToGrid w:val="0"/>
          <w:lang w:eastAsia="ru-RU"/>
        </w:rPr>
        <w:t xml:space="preserve"> Основные требования к </w:t>
      </w:r>
      <w:r w:rsidR="0068657A">
        <w:rPr>
          <w:snapToGrid w:val="0"/>
          <w:lang w:eastAsia="ru-RU"/>
        </w:rPr>
        <w:t>ключевому персоналу</w:t>
      </w:r>
      <w:r w:rsidR="00B4445C">
        <w:rPr>
          <w:snapToGrid w:val="0"/>
          <w:lang w:eastAsia="ru-RU"/>
        </w:rPr>
        <w:t xml:space="preserve"> (специалистам)</w:t>
      </w:r>
      <w:r w:rsidR="00875815">
        <w:rPr>
          <w:snapToGrid w:val="0"/>
          <w:lang w:eastAsia="ru-RU"/>
        </w:rPr>
        <w:t xml:space="preserve"> Исполнителя</w:t>
      </w:r>
      <w:r w:rsidR="0068657A" w:rsidRPr="00656AA3">
        <w:rPr>
          <w:snapToGrid w:val="0"/>
          <w:lang w:eastAsia="ru-RU"/>
        </w:rPr>
        <w:t>.</w:t>
      </w:r>
    </w:p>
    <w:p w14:paraId="0E1759C6" w14:textId="3DE47401" w:rsidR="0068657A" w:rsidRDefault="0026507F" w:rsidP="00A12F09">
      <w:pPr>
        <w:ind w:firstLine="567"/>
        <w:jc w:val="both"/>
        <w:rPr>
          <w:lang w:eastAsia="ru-RU"/>
        </w:rPr>
      </w:pPr>
      <w:r>
        <w:rPr>
          <w:lang w:eastAsia="ru-RU"/>
        </w:rPr>
        <w:t xml:space="preserve">Ключевой Персонал </w:t>
      </w:r>
      <w:r w:rsidR="00875815">
        <w:rPr>
          <w:lang w:eastAsia="ru-RU"/>
        </w:rPr>
        <w:t xml:space="preserve">Исполнителя </w:t>
      </w:r>
      <w:r>
        <w:rPr>
          <w:lang w:eastAsia="ru-RU"/>
        </w:rPr>
        <w:t>должен быть достаточным и способным выполнять работы, указанные в настоящей Технической спецификации. Ключевой Персонал должен соответствовать минимальным требованиям, указанным ниже.</w:t>
      </w:r>
    </w:p>
    <w:p w14:paraId="38B638C9" w14:textId="1033F689" w:rsidR="00DC1C3A" w:rsidRDefault="001D4DA7" w:rsidP="00A12F09">
      <w:pPr>
        <w:ind w:firstLine="567"/>
        <w:jc w:val="both"/>
        <w:rPr>
          <w:lang w:eastAsia="ru-RU"/>
        </w:rPr>
      </w:pPr>
      <w:r>
        <w:rPr>
          <w:lang w:eastAsia="ru-RU"/>
        </w:rPr>
        <w:t xml:space="preserve">4.1.1. </w:t>
      </w:r>
      <w:r w:rsidR="00DC1C3A">
        <w:rPr>
          <w:lang w:eastAsia="ru-RU"/>
        </w:rPr>
        <w:t>Геодезисты для выполнения высокоточных измерений:</w:t>
      </w:r>
    </w:p>
    <w:p w14:paraId="6ECD4ADE" w14:textId="0C4749AC" w:rsidR="00DC1C3A" w:rsidRDefault="00DC1C3A" w:rsidP="00A12F09">
      <w:pPr>
        <w:ind w:firstLine="567"/>
        <w:jc w:val="both"/>
        <w:rPr>
          <w:lang w:eastAsia="ru-RU"/>
        </w:rPr>
      </w:pPr>
      <w:r>
        <w:rPr>
          <w:lang w:eastAsia="ru-RU"/>
        </w:rPr>
        <w:t xml:space="preserve">- </w:t>
      </w:r>
      <w:r w:rsidR="00D61EA4" w:rsidRPr="00D61EA4">
        <w:rPr>
          <w:lang w:eastAsia="ru-RU"/>
        </w:rPr>
        <w:t>не менее 2 геодезистов с опытом работы не менее 3 лет</w:t>
      </w:r>
      <w:r w:rsidR="000C1935">
        <w:rPr>
          <w:lang w:eastAsia="ru-RU"/>
        </w:rPr>
        <w:t>;</w:t>
      </w:r>
    </w:p>
    <w:p w14:paraId="7E1BFEB5" w14:textId="03C330A3" w:rsidR="00653DF7" w:rsidRDefault="001D4DA7" w:rsidP="00A12F09">
      <w:pPr>
        <w:ind w:firstLine="567"/>
        <w:jc w:val="both"/>
        <w:rPr>
          <w:lang w:eastAsia="ru-RU"/>
        </w:rPr>
      </w:pPr>
      <w:r>
        <w:rPr>
          <w:lang w:eastAsia="ru-RU"/>
        </w:rPr>
        <w:t xml:space="preserve">4.1.2. </w:t>
      </w:r>
      <w:r w:rsidR="00653DF7" w:rsidRPr="00653DF7">
        <w:rPr>
          <w:lang w:eastAsia="ru-RU"/>
        </w:rPr>
        <w:t>Геофизики для выполнения высокоточных гравиметрических измерений:</w:t>
      </w:r>
    </w:p>
    <w:p w14:paraId="335FB42F" w14:textId="25E20089" w:rsidR="00344F78" w:rsidRDefault="002F3764" w:rsidP="00A12F09">
      <w:pPr>
        <w:ind w:firstLine="567"/>
        <w:jc w:val="both"/>
        <w:rPr>
          <w:lang w:eastAsia="ru-RU"/>
        </w:rPr>
      </w:pPr>
      <w:r>
        <w:rPr>
          <w:lang w:eastAsia="ru-RU"/>
        </w:rPr>
        <w:t xml:space="preserve">- </w:t>
      </w:r>
      <w:r w:rsidR="00D61EA4" w:rsidRPr="00D61EA4">
        <w:rPr>
          <w:lang w:eastAsia="ru-RU"/>
        </w:rPr>
        <w:t>не менее 2 геофизиков с опытом работы не менее 3 лет</w:t>
      </w:r>
      <w:r w:rsidR="00404DD0">
        <w:rPr>
          <w:lang w:eastAsia="ru-RU"/>
        </w:rPr>
        <w:t>;</w:t>
      </w:r>
    </w:p>
    <w:p w14:paraId="5786BFC1" w14:textId="394B7FC1" w:rsidR="004016B1" w:rsidRDefault="001D4DA7" w:rsidP="00A12F09">
      <w:pPr>
        <w:ind w:firstLine="567"/>
        <w:jc w:val="both"/>
        <w:rPr>
          <w:lang w:eastAsia="ru-RU"/>
        </w:rPr>
      </w:pPr>
      <w:r>
        <w:rPr>
          <w:lang w:eastAsia="ru-RU"/>
        </w:rPr>
        <w:t xml:space="preserve">4.1.3. </w:t>
      </w:r>
      <w:r w:rsidR="004016B1">
        <w:rPr>
          <w:lang w:eastAsia="ru-RU"/>
        </w:rPr>
        <w:t>Специалисты для выполнения дистанционного зондирования территории месторождения из космоса (InSAR):</w:t>
      </w:r>
    </w:p>
    <w:p w14:paraId="56224CBD" w14:textId="3B76516D" w:rsidR="00BD2EE5" w:rsidRDefault="004016B1" w:rsidP="00A12F09">
      <w:pPr>
        <w:ind w:firstLine="567"/>
        <w:jc w:val="both"/>
        <w:rPr>
          <w:lang w:eastAsia="ru-RU"/>
        </w:rPr>
      </w:pPr>
      <w:r>
        <w:rPr>
          <w:lang w:eastAsia="ru-RU"/>
        </w:rPr>
        <w:t xml:space="preserve">- </w:t>
      </w:r>
      <w:r w:rsidR="00D61EA4" w:rsidRPr="00D61EA4">
        <w:rPr>
          <w:lang w:eastAsia="ru-RU"/>
        </w:rPr>
        <w:t>не менее 3 специалистов с опытом не менее 3 лет</w:t>
      </w:r>
      <w:r>
        <w:rPr>
          <w:lang w:eastAsia="ru-RU"/>
        </w:rPr>
        <w:t>;</w:t>
      </w:r>
    </w:p>
    <w:p w14:paraId="3FEE0269" w14:textId="41D29949" w:rsidR="00BD2EE5" w:rsidRDefault="001D4DA7" w:rsidP="00A12F09">
      <w:pPr>
        <w:ind w:firstLine="567"/>
        <w:jc w:val="both"/>
        <w:rPr>
          <w:lang w:eastAsia="ru-RU"/>
        </w:rPr>
      </w:pPr>
      <w:r>
        <w:rPr>
          <w:lang w:eastAsia="ru-RU"/>
        </w:rPr>
        <w:t xml:space="preserve">4.1.4. </w:t>
      </w:r>
      <w:r w:rsidR="00410E3C">
        <w:rPr>
          <w:lang w:eastAsia="ru-RU"/>
        </w:rPr>
        <w:t>Геолог для выполнения комплексного анализа и обобщения результатов с учетом</w:t>
      </w:r>
      <w:r w:rsidR="00613D9B">
        <w:rPr>
          <w:lang w:eastAsia="ru-RU"/>
        </w:rPr>
        <w:t xml:space="preserve"> </w:t>
      </w:r>
      <w:r w:rsidR="00410E3C">
        <w:rPr>
          <w:lang w:eastAsia="ru-RU"/>
        </w:rPr>
        <w:t>промыслово-геологических данных при анализе и обобщении результатов мониторинга:</w:t>
      </w:r>
    </w:p>
    <w:p w14:paraId="3834B373" w14:textId="3FB91C0F" w:rsidR="00613D9B" w:rsidRDefault="00613D9B" w:rsidP="00A12F09">
      <w:pPr>
        <w:ind w:firstLine="567"/>
        <w:jc w:val="both"/>
        <w:rPr>
          <w:lang w:eastAsia="ru-RU"/>
        </w:rPr>
      </w:pPr>
      <w:r>
        <w:rPr>
          <w:lang w:eastAsia="ru-RU"/>
        </w:rPr>
        <w:t xml:space="preserve">- </w:t>
      </w:r>
      <w:r w:rsidR="00D61EA4" w:rsidRPr="00D61EA4">
        <w:rPr>
          <w:lang w:eastAsia="ru-RU"/>
        </w:rPr>
        <w:t>не менее 1 геолога с опытом работы по специальности не менее 5 лет</w:t>
      </w:r>
      <w:r w:rsidR="006C12D1">
        <w:rPr>
          <w:lang w:eastAsia="ru-RU"/>
        </w:rPr>
        <w:t>.</w:t>
      </w:r>
    </w:p>
    <w:p w14:paraId="08F573DE" w14:textId="1583D1DD" w:rsidR="00D46F30" w:rsidRDefault="00A12F09" w:rsidP="00A12F09">
      <w:pPr>
        <w:ind w:firstLine="567"/>
        <w:jc w:val="both"/>
        <w:rPr>
          <w:lang w:eastAsia="ru-RU"/>
        </w:rPr>
      </w:pPr>
      <w:r w:rsidRPr="00A12F09">
        <w:rPr>
          <w:lang w:eastAsia="ru-RU"/>
        </w:rPr>
        <w:t>Для подтверждения квалификации ключевого персонала необходимо приложить копии дипломов о высшем образовании, для специалистов по дистанционному зондированию – документы о профильном обучении по обработке данных радарной интерферометрии (сертификаты или свидетельства). Для подтверждения трудового стажа необходимо приложить копии трудовых книжек и выписку из Единого накопительного пенсионного фонда.</w:t>
      </w:r>
    </w:p>
    <w:p w14:paraId="32FDBFD8" w14:textId="77777777" w:rsidR="0068657A" w:rsidRPr="00656AA3" w:rsidRDefault="0068657A" w:rsidP="00DC15D7">
      <w:pPr>
        <w:rPr>
          <w:lang w:eastAsia="ru-RU"/>
        </w:rPr>
      </w:pPr>
    </w:p>
    <w:p w14:paraId="1DA1A14B" w14:textId="72EE41A9" w:rsidR="00C15CD4" w:rsidRPr="00571CC6" w:rsidRDefault="00985195" w:rsidP="00DC15D7">
      <w:pPr>
        <w:ind w:firstLine="567"/>
        <w:rPr>
          <w:lang w:eastAsia="ru-RU"/>
        </w:rPr>
      </w:pPr>
      <w:r>
        <w:rPr>
          <w:lang w:eastAsia="ru-RU"/>
        </w:rPr>
        <w:t>4</w:t>
      </w:r>
      <w:r w:rsidR="00C15CD4" w:rsidRPr="00571CC6">
        <w:rPr>
          <w:lang w:eastAsia="ru-RU"/>
        </w:rPr>
        <w:t>.</w:t>
      </w:r>
      <w:r w:rsidR="0043763E">
        <w:rPr>
          <w:lang w:eastAsia="ru-RU"/>
        </w:rPr>
        <w:t>2</w:t>
      </w:r>
      <w:r w:rsidR="00C15CD4" w:rsidRPr="00571CC6">
        <w:rPr>
          <w:lang w:eastAsia="ru-RU"/>
        </w:rPr>
        <w:t>.</w:t>
      </w:r>
      <w:r w:rsidR="00C15CD4" w:rsidRPr="00571CC6">
        <w:rPr>
          <w:lang w:eastAsia="ru-RU"/>
        </w:rPr>
        <w:tab/>
        <w:t xml:space="preserve">Исполнитель должен предоставлять Заказчику ежедневные отчеты по сбору данных (в формате Microsoft </w:t>
      </w:r>
      <w:r w:rsidR="00C15CD4" w:rsidRPr="00571CC6">
        <w:rPr>
          <w:lang w:val="en-US" w:eastAsia="ru-RU"/>
        </w:rPr>
        <w:t>EXCEL</w:t>
      </w:r>
      <w:r w:rsidR="00C15CD4" w:rsidRPr="00571CC6">
        <w:rPr>
          <w:lang w:eastAsia="ru-RU"/>
        </w:rPr>
        <w:t xml:space="preserve"> или Adobe PDF), детально описывающий прогресс </w:t>
      </w:r>
      <w:r w:rsidR="00EE178C">
        <w:rPr>
          <w:lang w:eastAsia="ru-RU"/>
        </w:rPr>
        <w:t>полевых работ</w:t>
      </w:r>
      <w:r w:rsidR="00C15CD4" w:rsidRPr="00571CC6">
        <w:rPr>
          <w:lang w:eastAsia="ru-RU"/>
        </w:rPr>
        <w:t>. Ежедневный отчет должен включать следующее:</w:t>
      </w:r>
    </w:p>
    <w:p w14:paraId="5CB58CE4" w14:textId="5DD8A1F6" w:rsidR="00C15CD4" w:rsidRPr="00571CC6" w:rsidRDefault="00C15CD4" w:rsidP="00DC15D7">
      <w:pPr>
        <w:pStyle w:val="a9"/>
        <w:numPr>
          <w:ilvl w:val="0"/>
          <w:numId w:val="41"/>
        </w:numPr>
        <w:rPr>
          <w:lang w:eastAsia="ru-RU"/>
        </w:rPr>
      </w:pPr>
      <w:r w:rsidRPr="00571CC6">
        <w:rPr>
          <w:lang w:eastAsia="ru-RU"/>
        </w:rPr>
        <w:t>общая информация измерений</w:t>
      </w:r>
    </w:p>
    <w:p w14:paraId="3BEAEE14" w14:textId="2570646E" w:rsidR="00C15CD4" w:rsidRPr="00571CC6" w:rsidRDefault="00C15CD4" w:rsidP="00DC15D7">
      <w:pPr>
        <w:pStyle w:val="a9"/>
        <w:numPr>
          <w:ilvl w:val="0"/>
          <w:numId w:val="41"/>
        </w:numPr>
        <w:rPr>
          <w:lang w:eastAsia="ru-RU"/>
        </w:rPr>
      </w:pPr>
      <w:r w:rsidRPr="00571CC6">
        <w:rPr>
          <w:lang w:eastAsia="ru-RU"/>
        </w:rPr>
        <w:t>рабочее/резервное время</w:t>
      </w:r>
    </w:p>
    <w:p w14:paraId="3EBC5AA5" w14:textId="3C03B137" w:rsidR="00C15CD4" w:rsidRPr="00571CC6" w:rsidRDefault="00C15CD4" w:rsidP="00DC15D7">
      <w:pPr>
        <w:pStyle w:val="a9"/>
        <w:numPr>
          <w:ilvl w:val="0"/>
          <w:numId w:val="41"/>
        </w:numPr>
        <w:rPr>
          <w:lang w:eastAsia="ru-RU"/>
        </w:rPr>
      </w:pPr>
      <w:r w:rsidRPr="00571CC6">
        <w:rPr>
          <w:lang w:eastAsia="ru-RU"/>
        </w:rPr>
        <w:t>количество наблюденных пунктов</w:t>
      </w:r>
    </w:p>
    <w:p w14:paraId="5AEE3C90" w14:textId="77042BC5" w:rsidR="00C15CD4" w:rsidRPr="00571CC6" w:rsidRDefault="00C15CD4" w:rsidP="00DC15D7">
      <w:pPr>
        <w:pStyle w:val="a9"/>
        <w:numPr>
          <w:ilvl w:val="0"/>
          <w:numId w:val="41"/>
        </w:numPr>
        <w:rPr>
          <w:lang w:eastAsia="ru-RU"/>
        </w:rPr>
      </w:pPr>
      <w:r w:rsidRPr="00571CC6">
        <w:rPr>
          <w:lang w:eastAsia="ru-RU"/>
        </w:rPr>
        <w:t>общее количество наблюденных пунктов на текущий день</w:t>
      </w:r>
    </w:p>
    <w:p w14:paraId="00964B3D" w14:textId="7673CDD0" w:rsidR="00C15CD4" w:rsidRPr="00571CC6" w:rsidRDefault="00C15CD4" w:rsidP="00DC15D7">
      <w:pPr>
        <w:pStyle w:val="a9"/>
        <w:numPr>
          <w:ilvl w:val="0"/>
          <w:numId w:val="41"/>
        </w:numPr>
        <w:rPr>
          <w:lang w:eastAsia="ru-RU"/>
        </w:rPr>
      </w:pPr>
      <w:r w:rsidRPr="00571CC6">
        <w:rPr>
          <w:lang w:eastAsia="ru-RU"/>
        </w:rPr>
        <w:t>процент оказанных услуг</w:t>
      </w:r>
    </w:p>
    <w:p w14:paraId="20D11E5B" w14:textId="0F8DEC72" w:rsidR="00C15CD4" w:rsidRPr="00571CC6" w:rsidRDefault="00C15CD4" w:rsidP="00DC15D7">
      <w:pPr>
        <w:pStyle w:val="a9"/>
        <w:numPr>
          <w:ilvl w:val="0"/>
          <w:numId w:val="41"/>
        </w:numPr>
        <w:rPr>
          <w:lang w:eastAsia="ru-RU"/>
        </w:rPr>
      </w:pPr>
      <w:r w:rsidRPr="00571CC6">
        <w:rPr>
          <w:lang w:eastAsia="ru-RU"/>
        </w:rPr>
        <w:t>проблемы с оборудованием/изменения, если имеют место</w:t>
      </w:r>
    </w:p>
    <w:p w14:paraId="11864F92" w14:textId="74F1E315" w:rsidR="00C15CD4" w:rsidRPr="00571CC6" w:rsidRDefault="00C15CD4" w:rsidP="00DC15D7">
      <w:pPr>
        <w:pStyle w:val="a9"/>
        <w:numPr>
          <w:ilvl w:val="0"/>
          <w:numId w:val="41"/>
        </w:numPr>
        <w:rPr>
          <w:lang w:eastAsia="ru-RU"/>
        </w:rPr>
      </w:pPr>
      <w:r w:rsidRPr="00571CC6">
        <w:rPr>
          <w:lang w:eastAsia="ru-RU"/>
        </w:rPr>
        <w:t>проблемы с персоналом/изменения, если имеют место</w:t>
      </w:r>
    </w:p>
    <w:p w14:paraId="68A75018" w14:textId="7542D461" w:rsidR="00C15CD4" w:rsidRPr="00571CC6" w:rsidRDefault="00C15CD4" w:rsidP="00DC15D7">
      <w:pPr>
        <w:pStyle w:val="a9"/>
        <w:numPr>
          <w:ilvl w:val="0"/>
          <w:numId w:val="41"/>
        </w:numPr>
        <w:rPr>
          <w:lang w:eastAsia="ru-RU"/>
        </w:rPr>
      </w:pPr>
      <w:r w:rsidRPr="00571CC6">
        <w:rPr>
          <w:lang w:eastAsia="ru-RU"/>
        </w:rPr>
        <w:t>другие проблемы или замечания</w:t>
      </w:r>
    </w:p>
    <w:p w14:paraId="75B885D0" w14:textId="02361E80" w:rsidR="00C15CD4" w:rsidRPr="00571CC6" w:rsidRDefault="00C15CD4" w:rsidP="00DC15D7">
      <w:pPr>
        <w:pStyle w:val="a9"/>
        <w:numPr>
          <w:ilvl w:val="0"/>
          <w:numId w:val="41"/>
        </w:numPr>
        <w:rPr>
          <w:lang w:eastAsia="ru-RU"/>
        </w:rPr>
      </w:pPr>
      <w:r w:rsidRPr="00571CC6">
        <w:rPr>
          <w:lang w:eastAsia="ru-RU"/>
        </w:rPr>
        <w:t>начало и конец услуг</w:t>
      </w:r>
    </w:p>
    <w:p w14:paraId="42F28408" w14:textId="77777777" w:rsidR="00C15CD4" w:rsidRDefault="00C15CD4" w:rsidP="00DC15D7">
      <w:pPr>
        <w:spacing w:after="120"/>
        <w:rPr>
          <w:b/>
          <w:lang w:eastAsia="ru-RU"/>
        </w:rPr>
      </w:pPr>
    </w:p>
    <w:p w14:paraId="3C6181BB" w14:textId="3959E2E3" w:rsidR="00837740" w:rsidRDefault="00985195" w:rsidP="00DC15D7">
      <w:pPr>
        <w:ind w:firstLine="567"/>
        <w:rPr>
          <w:bCs/>
          <w:color w:val="000000"/>
        </w:rPr>
      </w:pPr>
      <w:r>
        <w:rPr>
          <w:bCs/>
          <w:color w:val="000000"/>
        </w:rPr>
        <w:t>4</w:t>
      </w:r>
      <w:r w:rsidR="00DA33ED">
        <w:rPr>
          <w:bCs/>
          <w:color w:val="000000"/>
        </w:rPr>
        <w:t>.</w:t>
      </w:r>
      <w:r w:rsidR="0043763E">
        <w:rPr>
          <w:bCs/>
          <w:color w:val="000000"/>
        </w:rPr>
        <w:t>3</w:t>
      </w:r>
      <w:r w:rsidR="00DA33ED">
        <w:rPr>
          <w:bCs/>
          <w:color w:val="000000"/>
        </w:rPr>
        <w:t>.</w:t>
      </w:r>
      <w:r w:rsidR="00DA33ED">
        <w:rPr>
          <w:bCs/>
          <w:color w:val="000000"/>
        </w:rPr>
        <w:tab/>
      </w:r>
      <w:r w:rsidR="00837740">
        <w:rPr>
          <w:bCs/>
          <w:color w:val="000000"/>
        </w:rPr>
        <w:t xml:space="preserve">По </w:t>
      </w:r>
      <w:r w:rsidR="00837740" w:rsidRPr="00837740">
        <w:rPr>
          <w:lang w:eastAsia="ru-RU"/>
        </w:rPr>
        <w:t>завершению</w:t>
      </w:r>
      <w:r w:rsidR="00837740">
        <w:rPr>
          <w:bCs/>
          <w:color w:val="000000"/>
        </w:rPr>
        <w:t xml:space="preserve"> исследований предоставить промежуточный отчет о результатах проведенных работ в срок до 30 </w:t>
      </w:r>
      <w:r w:rsidR="00837740">
        <w:rPr>
          <w:bCs/>
          <w:color w:val="000000"/>
          <w:lang w:val="kk-KZ"/>
        </w:rPr>
        <w:t>ноя</w:t>
      </w:r>
      <w:r w:rsidR="00837740">
        <w:rPr>
          <w:bCs/>
          <w:color w:val="000000"/>
        </w:rPr>
        <w:t xml:space="preserve">бря с необходимыми приложениями: </w:t>
      </w:r>
    </w:p>
    <w:p w14:paraId="03BAAFE4" w14:textId="77777777" w:rsidR="00837740" w:rsidRDefault="00837740" w:rsidP="00DC15D7">
      <w:pPr>
        <w:pStyle w:val="a9"/>
        <w:numPr>
          <w:ilvl w:val="0"/>
          <w:numId w:val="41"/>
        </w:numPr>
        <w:rPr>
          <w:bCs/>
          <w:color w:val="000000"/>
        </w:rPr>
      </w:pPr>
      <w:r>
        <w:rPr>
          <w:bCs/>
          <w:color w:val="000000"/>
        </w:rPr>
        <w:t xml:space="preserve">ежедневный отчет по сбору данных (в формате </w:t>
      </w:r>
      <w:r>
        <w:rPr>
          <w:bCs/>
          <w:color w:val="000000"/>
          <w:lang w:val="en-US"/>
        </w:rPr>
        <w:t>Microsoft</w:t>
      </w:r>
      <w:r>
        <w:rPr>
          <w:bCs/>
          <w:color w:val="000000"/>
        </w:rPr>
        <w:t xml:space="preserve"> </w:t>
      </w:r>
      <w:r>
        <w:rPr>
          <w:bCs/>
          <w:color w:val="000000"/>
          <w:lang w:val="en-US"/>
        </w:rPr>
        <w:t>EXCEL</w:t>
      </w:r>
      <w:r>
        <w:rPr>
          <w:bCs/>
          <w:color w:val="000000"/>
        </w:rPr>
        <w:t xml:space="preserve"> или </w:t>
      </w:r>
      <w:r>
        <w:rPr>
          <w:bCs/>
          <w:color w:val="000000"/>
          <w:lang w:val="en-US"/>
        </w:rPr>
        <w:t>Adobe</w:t>
      </w:r>
      <w:r>
        <w:rPr>
          <w:bCs/>
          <w:color w:val="000000"/>
        </w:rPr>
        <w:t xml:space="preserve"> </w:t>
      </w:r>
      <w:r>
        <w:rPr>
          <w:bCs/>
          <w:color w:val="000000"/>
          <w:lang w:val="en-US"/>
        </w:rPr>
        <w:t>PDF</w:t>
      </w:r>
      <w:r>
        <w:rPr>
          <w:bCs/>
          <w:color w:val="000000"/>
        </w:rPr>
        <w:t xml:space="preserve">), детально описывающий прогресс наблюдений – общая информация, рабочее время, процент оказанных услуг, начало и конец полевых работ; </w:t>
      </w:r>
    </w:p>
    <w:p w14:paraId="2BFA5FD9" w14:textId="77777777" w:rsidR="00837740" w:rsidRDefault="00837740" w:rsidP="00DC15D7">
      <w:pPr>
        <w:pStyle w:val="a9"/>
        <w:numPr>
          <w:ilvl w:val="0"/>
          <w:numId w:val="41"/>
        </w:numPr>
        <w:rPr>
          <w:bCs/>
          <w:color w:val="000000"/>
        </w:rPr>
      </w:pPr>
      <w:r>
        <w:rPr>
          <w:bCs/>
          <w:color w:val="000000"/>
        </w:rPr>
        <w:t>акты обследования</w:t>
      </w:r>
      <w:r>
        <w:rPr>
          <w:snapToGrid w:val="0"/>
          <w:color w:val="000000"/>
        </w:rPr>
        <w:t xml:space="preserve"> пунктов геодинамического полигона</w:t>
      </w:r>
      <w:r>
        <w:rPr>
          <w:bCs/>
          <w:color w:val="000000"/>
        </w:rPr>
        <w:t>;</w:t>
      </w:r>
    </w:p>
    <w:p w14:paraId="3F3BCD24" w14:textId="77777777" w:rsidR="00837740" w:rsidRDefault="00837740" w:rsidP="00DC15D7">
      <w:pPr>
        <w:pStyle w:val="a9"/>
        <w:numPr>
          <w:ilvl w:val="0"/>
          <w:numId w:val="41"/>
        </w:numPr>
        <w:rPr>
          <w:bCs/>
          <w:color w:val="000000"/>
        </w:rPr>
      </w:pPr>
      <w:r>
        <w:rPr>
          <w:bCs/>
          <w:color w:val="000000"/>
        </w:rPr>
        <w:t>«сырые» файлы по всем видам высокоточных измерений:</w:t>
      </w:r>
    </w:p>
    <w:p w14:paraId="7439B897" w14:textId="5A0E6A49" w:rsidR="00837740" w:rsidRPr="00353626" w:rsidRDefault="00837740" w:rsidP="00DC15D7">
      <w:pPr>
        <w:pStyle w:val="a9"/>
        <w:numPr>
          <w:ilvl w:val="1"/>
          <w:numId w:val="43"/>
        </w:numPr>
        <w:spacing w:before="120" w:after="120"/>
        <w:ind w:left="851"/>
        <w:rPr>
          <w:bCs/>
          <w:color w:val="000000"/>
        </w:rPr>
      </w:pPr>
      <w:r w:rsidRPr="000A6421">
        <w:rPr>
          <w:lang w:eastAsia="ru-RU"/>
        </w:rPr>
        <w:t>Результаты нивелирования 2 класса повышенной точности – в обменных</w:t>
      </w:r>
      <w:r w:rsidRPr="00353626">
        <w:rPr>
          <w:bCs/>
          <w:color w:val="000000"/>
        </w:rPr>
        <w:t xml:space="preserve"> форматах .</w:t>
      </w:r>
      <w:r w:rsidRPr="00353626">
        <w:rPr>
          <w:bCs/>
          <w:color w:val="000000"/>
          <w:lang w:val="en-US"/>
        </w:rPr>
        <w:t>DAT</w:t>
      </w:r>
      <w:r w:rsidRPr="00353626">
        <w:rPr>
          <w:color w:val="000000"/>
          <w:spacing w:val="-1"/>
        </w:rPr>
        <w:t xml:space="preserve"> / .</w:t>
      </w:r>
      <w:r w:rsidRPr="00353626">
        <w:rPr>
          <w:color w:val="000000"/>
          <w:spacing w:val="-1"/>
          <w:lang w:val="en-US"/>
        </w:rPr>
        <w:t>XML</w:t>
      </w:r>
      <w:r w:rsidRPr="00353626">
        <w:rPr>
          <w:color w:val="000000"/>
          <w:spacing w:val="-1"/>
        </w:rPr>
        <w:t xml:space="preserve"> </w:t>
      </w:r>
      <w:r w:rsidR="001161E6" w:rsidRPr="00353626">
        <w:rPr>
          <w:color w:val="000000"/>
          <w:spacing w:val="-1"/>
        </w:rPr>
        <w:t>/. GSI</w:t>
      </w:r>
      <w:r w:rsidRPr="00353626">
        <w:rPr>
          <w:color w:val="000000"/>
          <w:spacing w:val="-1"/>
        </w:rPr>
        <w:t xml:space="preserve"> в электронном виде на </w:t>
      </w:r>
      <w:r w:rsidR="001161E6" w:rsidRPr="00353626">
        <w:rPr>
          <w:color w:val="000000"/>
          <w:spacing w:val="-1"/>
        </w:rPr>
        <w:t>CD</w:t>
      </w:r>
      <w:r w:rsidRPr="00353626">
        <w:rPr>
          <w:bCs/>
          <w:color w:val="000000"/>
        </w:rPr>
        <w:t>,</w:t>
      </w:r>
    </w:p>
    <w:p w14:paraId="656B62E1" w14:textId="7FB4002D" w:rsidR="00837740" w:rsidRPr="00353626" w:rsidRDefault="00837740" w:rsidP="00DC15D7">
      <w:pPr>
        <w:pStyle w:val="a9"/>
        <w:numPr>
          <w:ilvl w:val="1"/>
          <w:numId w:val="43"/>
        </w:numPr>
        <w:spacing w:before="120" w:after="120"/>
        <w:ind w:left="851"/>
        <w:rPr>
          <w:bCs/>
          <w:color w:val="000000"/>
        </w:rPr>
      </w:pPr>
      <w:r w:rsidRPr="00353626">
        <w:rPr>
          <w:bCs/>
          <w:color w:val="000000"/>
        </w:rPr>
        <w:t>Результаты высокоточных ГНСС-измерений – в обменных форматах .</w:t>
      </w:r>
      <w:r w:rsidRPr="00353626">
        <w:rPr>
          <w:bCs/>
          <w:color w:val="000000"/>
          <w:lang w:val="en-US"/>
        </w:rPr>
        <w:t>DAT</w:t>
      </w:r>
      <w:r w:rsidRPr="00353626">
        <w:rPr>
          <w:bCs/>
          <w:color w:val="000000"/>
        </w:rPr>
        <w:t xml:space="preserve"> </w:t>
      </w:r>
      <w:r w:rsidR="001161E6" w:rsidRPr="00353626">
        <w:rPr>
          <w:bCs/>
          <w:color w:val="000000"/>
        </w:rPr>
        <w:t>/. T</w:t>
      </w:r>
      <w:r w:rsidRPr="00353626">
        <w:rPr>
          <w:bCs/>
          <w:color w:val="000000"/>
        </w:rPr>
        <w:t xml:space="preserve">01 </w:t>
      </w:r>
      <w:r w:rsidR="001161E6" w:rsidRPr="00353626">
        <w:rPr>
          <w:bCs/>
          <w:color w:val="000000"/>
        </w:rPr>
        <w:t>/. T</w:t>
      </w:r>
      <w:r w:rsidRPr="00353626">
        <w:rPr>
          <w:bCs/>
          <w:color w:val="000000"/>
        </w:rPr>
        <w:t>02</w:t>
      </w:r>
      <w:r w:rsidRPr="00353626">
        <w:rPr>
          <w:color w:val="000000"/>
          <w:spacing w:val="-1"/>
        </w:rPr>
        <w:t xml:space="preserve"> / </w:t>
      </w:r>
      <w:r w:rsidRPr="00353626">
        <w:rPr>
          <w:color w:val="000000"/>
          <w:spacing w:val="-1"/>
          <w:lang w:val="en-US"/>
        </w:rPr>
        <w:t>RINEX</w:t>
      </w:r>
      <w:r w:rsidRPr="00353626">
        <w:rPr>
          <w:color w:val="000000"/>
          <w:spacing w:val="-1"/>
        </w:rPr>
        <w:t xml:space="preserve"> в электронном виде на </w:t>
      </w:r>
      <w:r w:rsidR="001161E6" w:rsidRPr="00353626">
        <w:rPr>
          <w:color w:val="000000"/>
          <w:spacing w:val="-1"/>
        </w:rPr>
        <w:t>CD</w:t>
      </w:r>
      <w:r w:rsidRPr="00353626">
        <w:rPr>
          <w:bCs/>
          <w:color w:val="000000"/>
        </w:rPr>
        <w:t>,</w:t>
      </w:r>
    </w:p>
    <w:p w14:paraId="63BD2C79" w14:textId="6D92C876" w:rsidR="00837740" w:rsidRPr="00353626" w:rsidRDefault="00837740" w:rsidP="00DC15D7">
      <w:pPr>
        <w:pStyle w:val="a9"/>
        <w:numPr>
          <w:ilvl w:val="1"/>
          <w:numId w:val="43"/>
        </w:numPr>
        <w:spacing w:before="120" w:after="120"/>
        <w:ind w:left="851"/>
        <w:rPr>
          <w:bCs/>
          <w:color w:val="000000"/>
        </w:rPr>
      </w:pPr>
      <w:r w:rsidRPr="00353626">
        <w:rPr>
          <w:bCs/>
          <w:color w:val="000000"/>
        </w:rPr>
        <w:t>Результаты высокоточных гравиметрических измерений – в формате .</w:t>
      </w:r>
      <w:r w:rsidRPr="00353626">
        <w:rPr>
          <w:bCs/>
          <w:color w:val="000000"/>
          <w:lang w:val="en-US"/>
        </w:rPr>
        <w:t>TXT</w:t>
      </w:r>
      <w:r w:rsidRPr="00353626">
        <w:rPr>
          <w:color w:val="000000"/>
          <w:spacing w:val="-1"/>
        </w:rPr>
        <w:t xml:space="preserve"> в электронном виде на </w:t>
      </w:r>
      <w:r w:rsidR="001161E6" w:rsidRPr="00353626">
        <w:rPr>
          <w:color w:val="000000"/>
          <w:spacing w:val="-1"/>
        </w:rPr>
        <w:t>CD</w:t>
      </w:r>
      <w:r w:rsidRPr="00353626">
        <w:rPr>
          <w:bCs/>
          <w:color w:val="000000"/>
        </w:rPr>
        <w:t>,</w:t>
      </w:r>
    </w:p>
    <w:p w14:paraId="157A7800" w14:textId="57021A20" w:rsidR="00837740" w:rsidRPr="00353626" w:rsidRDefault="00837740" w:rsidP="00DC15D7">
      <w:pPr>
        <w:pStyle w:val="a9"/>
        <w:numPr>
          <w:ilvl w:val="1"/>
          <w:numId w:val="43"/>
        </w:numPr>
        <w:spacing w:before="120" w:after="120"/>
        <w:ind w:left="851"/>
        <w:rPr>
          <w:bCs/>
          <w:color w:val="000000"/>
        </w:rPr>
      </w:pPr>
      <w:r w:rsidRPr="00353626">
        <w:rPr>
          <w:bCs/>
          <w:color w:val="000000"/>
        </w:rPr>
        <w:t xml:space="preserve">По результатам дистанционного зондирования территории месторождения из космоса (InSAR) – необходимо предоставить результаты обработки в обменном формате .tif </w:t>
      </w:r>
      <w:r w:rsidRPr="00353626">
        <w:rPr>
          <w:bCs/>
          <w:color w:val="000000"/>
          <w:lang w:val="en-US"/>
        </w:rPr>
        <w:t>c</w:t>
      </w:r>
      <w:r w:rsidRPr="00353626">
        <w:rPr>
          <w:bCs/>
          <w:color w:val="000000"/>
        </w:rPr>
        <w:t xml:space="preserve"> исходными данными в формате .</w:t>
      </w:r>
      <w:r w:rsidRPr="00353626">
        <w:rPr>
          <w:bCs/>
          <w:color w:val="000000"/>
          <w:lang w:val="en-US"/>
        </w:rPr>
        <w:t>csv</w:t>
      </w:r>
      <w:r w:rsidRPr="00353626">
        <w:rPr>
          <w:bCs/>
          <w:color w:val="000000"/>
        </w:rPr>
        <w:t xml:space="preserve"> / .</w:t>
      </w:r>
      <w:r w:rsidRPr="00353626">
        <w:rPr>
          <w:bCs/>
          <w:color w:val="000000"/>
          <w:lang w:val="en-US"/>
        </w:rPr>
        <w:t>shp</w:t>
      </w:r>
      <w:r w:rsidRPr="00353626">
        <w:rPr>
          <w:bCs/>
          <w:color w:val="000000"/>
        </w:rPr>
        <w:t xml:space="preserve"> </w:t>
      </w:r>
      <w:r w:rsidRPr="00353626">
        <w:rPr>
          <w:color w:val="000000"/>
          <w:spacing w:val="-1"/>
        </w:rPr>
        <w:t xml:space="preserve">в электронном виде на </w:t>
      </w:r>
      <w:r w:rsidR="001161E6" w:rsidRPr="00353626">
        <w:rPr>
          <w:color w:val="000000"/>
          <w:spacing w:val="-1"/>
        </w:rPr>
        <w:t>CD</w:t>
      </w:r>
      <w:r w:rsidRPr="00353626">
        <w:rPr>
          <w:color w:val="000000"/>
          <w:spacing w:val="-1"/>
        </w:rPr>
        <w:t>.</w:t>
      </w:r>
      <w:r w:rsidRPr="00353626">
        <w:rPr>
          <w:color w:val="000000"/>
        </w:rPr>
        <w:t xml:space="preserve"> Результаты должны предоставляться в географической проекции WGS84 (GCS_WGS_1984, EPSG 4326).</w:t>
      </w:r>
      <w:r w:rsidRPr="00353626">
        <w:rPr>
          <w:color w:val="000000"/>
          <w:spacing w:val="-1"/>
        </w:rPr>
        <w:t xml:space="preserve"> Все полученные космические снимки с аппарата Cosmo-SkyMed передаются Заказчику в комплексном формате *.</w:t>
      </w:r>
      <w:r w:rsidRPr="00353626">
        <w:rPr>
          <w:color w:val="000000"/>
          <w:spacing w:val="-1"/>
          <w:lang w:val="en-US"/>
        </w:rPr>
        <w:t>h</w:t>
      </w:r>
      <w:r w:rsidRPr="00353626">
        <w:rPr>
          <w:color w:val="000000"/>
          <w:spacing w:val="-1"/>
        </w:rPr>
        <w:t xml:space="preserve">5 с аннотационными файлами, путем передачи через ftp сервер </w:t>
      </w:r>
      <w:r w:rsidR="00875815">
        <w:rPr>
          <w:color w:val="000000"/>
          <w:spacing w:val="-1"/>
        </w:rPr>
        <w:t>Исполнителя</w:t>
      </w:r>
      <w:r w:rsidRPr="00353626">
        <w:rPr>
          <w:color w:val="000000"/>
          <w:spacing w:val="-1"/>
        </w:rPr>
        <w:t>.</w:t>
      </w:r>
    </w:p>
    <w:p w14:paraId="2D3A91FF" w14:textId="77777777" w:rsidR="006E477A" w:rsidRPr="00656AA3" w:rsidRDefault="006E477A" w:rsidP="00DC15D7">
      <w:pPr>
        <w:spacing w:after="120"/>
        <w:rPr>
          <w:b/>
          <w:lang w:eastAsia="ru-RU"/>
        </w:rPr>
      </w:pPr>
    </w:p>
    <w:p w14:paraId="6CC01054" w14:textId="7F13C5A9" w:rsidR="00C15CD4" w:rsidRPr="00656AA3" w:rsidRDefault="00985195" w:rsidP="00DC15D7">
      <w:pPr>
        <w:spacing w:after="120"/>
        <w:ind w:firstLine="709"/>
        <w:jc w:val="both"/>
        <w:rPr>
          <w:b/>
          <w:lang w:eastAsia="ru-RU"/>
        </w:rPr>
      </w:pPr>
      <w:r>
        <w:rPr>
          <w:b/>
          <w:lang w:eastAsia="ru-RU"/>
        </w:rPr>
        <w:t>5</w:t>
      </w:r>
      <w:r w:rsidR="00C15CD4" w:rsidRPr="00656AA3">
        <w:rPr>
          <w:b/>
          <w:lang w:eastAsia="ru-RU"/>
        </w:rPr>
        <w:t>.</w:t>
      </w:r>
      <w:r w:rsidR="00071F46">
        <w:rPr>
          <w:b/>
          <w:lang w:eastAsia="ru-RU"/>
        </w:rPr>
        <w:t xml:space="preserve"> </w:t>
      </w:r>
      <w:r w:rsidR="00C15CD4" w:rsidRPr="00656AA3">
        <w:rPr>
          <w:b/>
          <w:lang w:eastAsia="ru-RU"/>
        </w:rPr>
        <w:t>Ожидаемые результаты.</w:t>
      </w:r>
    </w:p>
    <w:p w14:paraId="1F3F5629" w14:textId="01EE3831" w:rsidR="00C15CD4" w:rsidRPr="009760B7" w:rsidRDefault="00985195" w:rsidP="00DC15D7">
      <w:pPr>
        <w:ind w:firstLine="567"/>
        <w:rPr>
          <w:lang w:eastAsia="ru-RU"/>
        </w:rPr>
      </w:pPr>
      <w:r>
        <w:rPr>
          <w:lang w:eastAsia="ru-RU"/>
        </w:rPr>
        <w:t>5</w:t>
      </w:r>
      <w:r w:rsidR="00C15CD4" w:rsidRPr="009760B7">
        <w:rPr>
          <w:lang w:eastAsia="ru-RU"/>
        </w:rPr>
        <w:t>.1.</w:t>
      </w:r>
      <w:r w:rsidR="00C15CD4" w:rsidRPr="009760B7">
        <w:rPr>
          <w:lang w:eastAsia="ru-RU"/>
        </w:rPr>
        <w:tab/>
        <w:t>Ожидаемые результаты работ 20</w:t>
      </w:r>
      <w:r w:rsidR="009760B7" w:rsidRPr="009760B7">
        <w:rPr>
          <w:lang w:eastAsia="ru-RU"/>
        </w:rPr>
        <w:t>26</w:t>
      </w:r>
      <w:r w:rsidR="00C15CD4" w:rsidRPr="009760B7">
        <w:rPr>
          <w:lang w:eastAsia="ru-RU"/>
        </w:rPr>
        <w:t xml:space="preserve"> года:</w:t>
      </w:r>
    </w:p>
    <w:p w14:paraId="4EDEAC8C" w14:textId="490A3E82" w:rsidR="009760B7" w:rsidRPr="009760B7" w:rsidRDefault="009760B7" w:rsidP="00DC15D7">
      <w:pPr>
        <w:ind w:firstLine="567"/>
        <w:jc w:val="both"/>
        <w:rPr>
          <w:lang w:eastAsia="ru-RU"/>
        </w:rPr>
      </w:pPr>
      <w:r w:rsidRPr="009760B7">
        <w:rPr>
          <w:lang w:eastAsia="ru-RU"/>
        </w:rPr>
        <w:t>- проведенный один цикл геодинамического мониторинга базовым комплексом методов по сети заложенных геодинамических пунктов;</w:t>
      </w:r>
    </w:p>
    <w:p w14:paraId="4F8E4C5A" w14:textId="77777777" w:rsidR="009760B7" w:rsidRDefault="009760B7" w:rsidP="00DC15D7">
      <w:pPr>
        <w:ind w:firstLine="567"/>
        <w:jc w:val="both"/>
        <w:rPr>
          <w:lang w:eastAsia="ru-RU"/>
        </w:rPr>
      </w:pPr>
      <w:r w:rsidRPr="009760B7">
        <w:rPr>
          <w:lang w:eastAsia="ru-RU"/>
        </w:rPr>
        <w:t xml:space="preserve">- выполненные </w:t>
      </w:r>
      <w:r w:rsidRPr="00D00C96">
        <w:rPr>
          <w:lang w:eastAsia="ru-RU"/>
        </w:rPr>
        <w:t>обработка и анализ полученных результатов, полученная оценка точности и качества работ;</w:t>
      </w:r>
    </w:p>
    <w:p w14:paraId="2113FC34" w14:textId="377D1996" w:rsidR="009760B7" w:rsidRPr="00D00C96" w:rsidRDefault="00072985" w:rsidP="00DC15D7">
      <w:pPr>
        <w:ind w:firstLine="567"/>
        <w:jc w:val="both"/>
        <w:rPr>
          <w:lang w:eastAsia="ru-RU"/>
        </w:rPr>
      </w:pPr>
      <w:r>
        <w:rPr>
          <w:lang w:eastAsia="ru-RU"/>
        </w:rPr>
        <w:t xml:space="preserve">- </w:t>
      </w:r>
      <w:r w:rsidR="009760B7" w:rsidRPr="00D00C96">
        <w:rPr>
          <w:lang w:eastAsia="ru-RU"/>
        </w:rPr>
        <w:t xml:space="preserve">годовой информационный отчет </w:t>
      </w:r>
      <w:r w:rsidR="007E5184" w:rsidRPr="00D00C96">
        <w:rPr>
          <w:lang w:eastAsia="ru-RU"/>
        </w:rPr>
        <w:t xml:space="preserve">по результатам геодинамического мониторинга </w:t>
      </w:r>
      <w:r w:rsidR="009760B7" w:rsidRPr="00D00C96">
        <w:rPr>
          <w:lang w:eastAsia="ru-RU"/>
        </w:rPr>
        <w:t>с необходимым комплектом иллюстраций и табличных приложений. В отчете должны быть приведены рекомендации по проведению работ на следующий годовой период;</w:t>
      </w:r>
    </w:p>
    <w:p w14:paraId="3B3F7B56" w14:textId="413FF38C" w:rsidR="009760B7" w:rsidRPr="00D00C96" w:rsidRDefault="00D4146F" w:rsidP="00DC15D7">
      <w:pPr>
        <w:ind w:firstLine="567"/>
        <w:jc w:val="both"/>
        <w:rPr>
          <w:lang w:eastAsia="ru-RU"/>
        </w:rPr>
      </w:pPr>
      <w:r w:rsidRPr="00D4146F">
        <w:rPr>
          <w:lang w:eastAsia="ru-RU"/>
        </w:rPr>
        <w:t>В годовом отчете должна быть представлена следующая информация:</w:t>
      </w:r>
      <w:r w:rsidR="009760B7" w:rsidRPr="00D00C96">
        <w:rPr>
          <w:lang w:eastAsia="ru-RU"/>
        </w:rPr>
        <w:t xml:space="preserve">  </w:t>
      </w:r>
    </w:p>
    <w:p w14:paraId="0D6B6A70" w14:textId="1B323FAC" w:rsidR="009760B7" w:rsidRPr="00D00C96" w:rsidRDefault="009760B7" w:rsidP="00DC15D7">
      <w:pPr>
        <w:ind w:firstLine="567"/>
        <w:jc w:val="both"/>
        <w:rPr>
          <w:lang w:eastAsia="ru-RU"/>
        </w:rPr>
      </w:pPr>
      <w:r w:rsidRPr="00D00C96">
        <w:rPr>
          <w:lang w:eastAsia="ru-RU"/>
        </w:rPr>
        <w:t xml:space="preserve">- результаты рекогносцировки состояния и </w:t>
      </w:r>
      <w:r w:rsidR="008E4D0B" w:rsidRPr="00D00C96">
        <w:rPr>
          <w:lang w:eastAsia="ru-RU"/>
        </w:rPr>
        <w:t>сохранности пунктов</w:t>
      </w:r>
      <w:r w:rsidRPr="00D00C96">
        <w:rPr>
          <w:lang w:eastAsia="ru-RU"/>
        </w:rPr>
        <w:t xml:space="preserve"> геодинамической сети со схемами и каталогами координат пунктов геодинамической сети;</w:t>
      </w:r>
    </w:p>
    <w:p w14:paraId="6CDEF625" w14:textId="39675C4D" w:rsidR="009760B7" w:rsidRDefault="009760B7" w:rsidP="00DC15D7">
      <w:pPr>
        <w:ind w:firstLine="567"/>
        <w:jc w:val="both"/>
        <w:rPr>
          <w:lang w:eastAsia="ru-RU"/>
        </w:rPr>
      </w:pPr>
      <w:r w:rsidRPr="00D00C96">
        <w:rPr>
          <w:lang w:eastAsia="ru-RU"/>
        </w:rPr>
        <w:t xml:space="preserve">- описанием методики проведения </w:t>
      </w:r>
      <w:r w:rsidR="00F710E7">
        <w:rPr>
          <w:snapToGrid w:val="0"/>
          <w:color w:val="000000"/>
        </w:rPr>
        <w:t>геодезических и геофизических измерений</w:t>
      </w:r>
      <w:r w:rsidRPr="00D00C96">
        <w:rPr>
          <w:lang w:eastAsia="ru-RU"/>
        </w:rPr>
        <w:t>, обработки полученной информации с оценкой точности и качества выполненных измерений;</w:t>
      </w:r>
    </w:p>
    <w:p w14:paraId="6A7BF8A9" w14:textId="29E28DCE" w:rsidR="00446427" w:rsidRDefault="00446427" w:rsidP="00DC15D7">
      <w:pPr>
        <w:ind w:firstLine="567"/>
        <w:jc w:val="both"/>
        <w:rPr>
          <w:lang w:eastAsia="ru-RU"/>
        </w:rPr>
      </w:pPr>
      <w:r>
        <w:rPr>
          <w:lang w:eastAsia="ru-RU"/>
        </w:rPr>
        <w:t xml:space="preserve">- </w:t>
      </w:r>
      <w:r w:rsidR="004A4B9C" w:rsidRPr="004A4B9C">
        <w:rPr>
          <w:lang w:eastAsia="ru-RU"/>
        </w:rPr>
        <w:t>описание</w:t>
      </w:r>
      <w:r w:rsidR="004A4B9C">
        <w:rPr>
          <w:lang w:eastAsia="ru-RU"/>
        </w:rPr>
        <w:t>м</w:t>
      </w:r>
      <w:r w:rsidR="004A4B9C" w:rsidRPr="004A4B9C">
        <w:rPr>
          <w:lang w:eastAsia="ru-RU"/>
        </w:rPr>
        <w:t xml:space="preserve"> методики обработки данных дистанционного зондирования территории месторождения из космоса (InSAR), включая работу с цифровой моделью высот, геокодировани</w:t>
      </w:r>
      <w:r w:rsidR="004A4B9C">
        <w:rPr>
          <w:lang w:eastAsia="ru-RU"/>
        </w:rPr>
        <w:t>я</w:t>
      </w:r>
      <w:r w:rsidR="004A4B9C" w:rsidRPr="004A4B9C">
        <w:rPr>
          <w:lang w:eastAsia="ru-RU"/>
        </w:rPr>
        <w:t>, построени</w:t>
      </w:r>
      <w:r w:rsidR="004A4B9C">
        <w:rPr>
          <w:lang w:eastAsia="ru-RU"/>
        </w:rPr>
        <w:t>я</w:t>
      </w:r>
      <w:r w:rsidR="004A4B9C" w:rsidRPr="004A4B9C">
        <w:rPr>
          <w:lang w:eastAsia="ru-RU"/>
        </w:rPr>
        <w:t xml:space="preserve"> интерферограмм и интерпретаци</w:t>
      </w:r>
      <w:r w:rsidR="004A4B9C">
        <w:rPr>
          <w:lang w:eastAsia="ru-RU"/>
        </w:rPr>
        <w:t>и</w:t>
      </w:r>
      <w:r w:rsidR="004A4B9C" w:rsidRPr="004A4B9C">
        <w:rPr>
          <w:lang w:eastAsia="ru-RU"/>
        </w:rPr>
        <w:t xml:space="preserve"> результатов</w:t>
      </w:r>
      <w:r w:rsidR="00DE2518">
        <w:rPr>
          <w:lang w:eastAsia="ru-RU"/>
        </w:rPr>
        <w:t>;</w:t>
      </w:r>
    </w:p>
    <w:p w14:paraId="1AB83B64" w14:textId="4A07808A" w:rsidR="006745D7" w:rsidRDefault="006745D7" w:rsidP="00DC15D7">
      <w:pPr>
        <w:ind w:firstLine="567"/>
        <w:jc w:val="both"/>
        <w:rPr>
          <w:lang w:eastAsia="ru-RU"/>
        </w:rPr>
      </w:pPr>
      <w:r>
        <w:rPr>
          <w:lang w:eastAsia="ru-RU"/>
        </w:rPr>
        <w:t xml:space="preserve">- </w:t>
      </w:r>
      <w:r w:rsidR="00251D6F" w:rsidRPr="00251D6F">
        <w:rPr>
          <w:lang w:eastAsia="ru-RU"/>
        </w:rPr>
        <w:t>схемы и графики движения земной поверхности по данным ГНСС-измерений</w:t>
      </w:r>
      <w:r w:rsidR="00251D6F">
        <w:rPr>
          <w:lang w:eastAsia="ru-RU"/>
        </w:rPr>
        <w:t>;</w:t>
      </w:r>
    </w:p>
    <w:p w14:paraId="1A5D66AA" w14:textId="6DD508E4" w:rsidR="00251D6F" w:rsidRDefault="009E1931" w:rsidP="00DC15D7">
      <w:pPr>
        <w:ind w:firstLine="567"/>
        <w:jc w:val="both"/>
        <w:rPr>
          <w:lang w:eastAsia="ru-RU"/>
        </w:rPr>
      </w:pPr>
      <w:r w:rsidRPr="009E1931">
        <w:rPr>
          <w:lang w:eastAsia="ru-RU"/>
        </w:rPr>
        <w:t>- графики современных вертикальных движений земной поверхности и схемы вариации силы тяжести за различные интервалы времени</w:t>
      </w:r>
      <w:r>
        <w:rPr>
          <w:lang w:eastAsia="ru-RU"/>
        </w:rPr>
        <w:t>;</w:t>
      </w:r>
    </w:p>
    <w:p w14:paraId="300DB2AA" w14:textId="7FF3549A" w:rsidR="003444C3" w:rsidRDefault="003444C3" w:rsidP="00DC15D7">
      <w:pPr>
        <w:ind w:firstLine="567"/>
        <w:jc w:val="both"/>
        <w:rPr>
          <w:lang w:eastAsia="ru-RU"/>
        </w:rPr>
      </w:pPr>
      <w:r>
        <w:rPr>
          <w:lang w:eastAsia="ru-RU"/>
        </w:rPr>
        <w:t>- карты вертикальных смещений земной поверхности территории месторождений и смежных участков по результатам дистанционного зондирования территории месторождений из космоса (InSAR);</w:t>
      </w:r>
    </w:p>
    <w:p w14:paraId="75569BE4" w14:textId="188C03AB" w:rsidR="009E1931" w:rsidRDefault="003444C3" w:rsidP="00DC15D7">
      <w:pPr>
        <w:ind w:firstLine="567"/>
        <w:jc w:val="both"/>
        <w:rPr>
          <w:lang w:eastAsia="ru-RU"/>
        </w:rPr>
      </w:pPr>
      <w:r>
        <w:rPr>
          <w:lang w:eastAsia="ru-RU"/>
        </w:rPr>
        <w:t>- графики смещений, временные ряды данных о движении точек наблюдений, выявляющих области изменения тенденции деформации для активных участков;</w:t>
      </w:r>
    </w:p>
    <w:p w14:paraId="4DB90230" w14:textId="59A89B61" w:rsidR="00EA17FC" w:rsidRDefault="00EA17FC" w:rsidP="00DC15D7">
      <w:pPr>
        <w:ind w:firstLine="567"/>
        <w:jc w:val="both"/>
        <w:rPr>
          <w:lang w:eastAsia="ru-RU"/>
        </w:rPr>
      </w:pPr>
      <w:r w:rsidRPr="00EA17FC">
        <w:rPr>
          <w:lang w:eastAsia="ru-RU"/>
        </w:rPr>
        <w:t>- описание результатов определения деформации по данным Cosmo-SkyMed методами Small Baselines (малые базовые линии) и Persistent Scatterers (устойчивые отражатели), провести качественное и количественное сравнение результатов определения деформации по каждому методу</w:t>
      </w:r>
      <w:r>
        <w:rPr>
          <w:lang w:eastAsia="ru-RU"/>
        </w:rPr>
        <w:t>;</w:t>
      </w:r>
    </w:p>
    <w:p w14:paraId="4095D0C5" w14:textId="297A23B8" w:rsidR="009760B7" w:rsidRDefault="00370DEA" w:rsidP="00DC15D7">
      <w:pPr>
        <w:ind w:firstLine="567"/>
        <w:jc w:val="both"/>
        <w:rPr>
          <w:lang w:eastAsia="ru-RU"/>
        </w:rPr>
      </w:pPr>
      <w:r>
        <w:rPr>
          <w:lang w:eastAsia="ru-RU"/>
        </w:rPr>
        <w:t xml:space="preserve">- </w:t>
      </w:r>
      <w:r w:rsidR="00D00C96" w:rsidRPr="00D00C96">
        <w:rPr>
          <w:lang w:eastAsia="ru-RU"/>
        </w:rPr>
        <w:t xml:space="preserve">результаты сопоставления и </w:t>
      </w:r>
      <w:r w:rsidR="00302DF3" w:rsidRPr="00370DEA">
        <w:rPr>
          <w:lang w:eastAsia="ru-RU"/>
        </w:rPr>
        <w:t>комплексн</w:t>
      </w:r>
      <w:r w:rsidR="00302DF3">
        <w:rPr>
          <w:lang w:eastAsia="ru-RU"/>
        </w:rPr>
        <w:t>ого</w:t>
      </w:r>
      <w:r w:rsidR="00302DF3" w:rsidRPr="00D00C96">
        <w:rPr>
          <w:lang w:eastAsia="ru-RU"/>
        </w:rPr>
        <w:t xml:space="preserve"> </w:t>
      </w:r>
      <w:r w:rsidR="00D00C96" w:rsidRPr="00D00C96">
        <w:rPr>
          <w:lang w:eastAsia="ru-RU"/>
        </w:rPr>
        <w:t xml:space="preserve">анализа данных геодинамического мониторинга </w:t>
      </w:r>
      <w:r w:rsidR="00CC5EE2" w:rsidRPr="00370DEA">
        <w:rPr>
          <w:lang w:eastAsia="ru-RU"/>
        </w:rPr>
        <w:t>с учетом данных предыдущих мониторингов</w:t>
      </w:r>
      <w:r w:rsidR="00D00C96" w:rsidRPr="00D00C96">
        <w:rPr>
          <w:lang w:eastAsia="ru-RU"/>
        </w:rPr>
        <w:t>;</w:t>
      </w:r>
    </w:p>
    <w:p w14:paraId="725F4C0D" w14:textId="77777777" w:rsidR="0081565F" w:rsidRDefault="00C37C27" w:rsidP="00DC15D7">
      <w:pPr>
        <w:ind w:firstLine="567"/>
        <w:jc w:val="both"/>
        <w:rPr>
          <w:lang w:eastAsia="ru-RU"/>
        </w:rPr>
      </w:pPr>
      <w:r>
        <w:rPr>
          <w:lang w:eastAsia="ru-RU"/>
        </w:rPr>
        <w:t xml:space="preserve">- </w:t>
      </w:r>
      <w:r w:rsidR="0081565F">
        <w:rPr>
          <w:lang w:eastAsia="ru-RU"/>
        </w:rPr>
        <w:t>результаты анализа данных космической радиолокационной интерферометрии;</w:t>
      </w:r>
    </w:p>
    <w:p w14:paraId="024DF94C" w14:textId="59F0800E" w:rsidR="0081565F" w:rsidRDefault="00E127A4" w:rsidP="00DC15D7">
      <w:pPr>
        <w:ind w:firstLine="567"/>
        <w:jc w:val="both"/>
        <w:rPr>
          <w:lang w:eastAsia="ru-RU"/>
        </w:rPr>
      </w:pPr>
      <w:r>
        <w:rPr>
          <w:lang w:eastAsia="ru-RU"/>
        </w:rPr>
        <w:t xml:space="preserve">- </w:t>
      </w:r>
      <w:r w:rsidR="0081565F">
        <w:rPr>
          <w:lang w:eastAsia="ru-RU"/>
        </w:rPr>
        <w:t>результаты сопоставления данных космической радиолокационной интерферометрии с результатами наземных геодезических наблюдений;</w:t>
      </w:r>
    </w:p>
    <w:p w14:paraId="11EDFEBF" w14:textId="199DED52" w:rsidR="00C37C27" w:rsidRPr="00B95E10" w:rsidRDefault="00E127A4" w:rsidP="00DC15D7">
      <w:pPr>
        <w:ind w:firstLine="567"/>
        <w:jc w:val="both"/>
        <w:rPr>
          <w:lang w:eastAsia="ru-RU"/>
        </w:rPr>
      </w:pPr>
      <w:r>
        <w:rPr>
          <w:lang w:eastAsia="ru-RU"/>
        </w:rPr>
        <w:t xml:space="preserve">- </w:t>
      </w:r>
      <w:r w:rsidR="0081565F">
        <w:rPr>
          <w:lang w:eastAsia="ru-RU"/>
        </w:rPr>
        <w:t>результаты выявления зон в области исследования, на которых возможно возникновение опасных деформаций земной поверхности</w:t>
      </w:r>
      <w:r w:rsidR="00B95E10" w:rsidRPr="00B95E10">
        <w:rPr>
          <w:lang w:eastAsia="ru-RU"/>
        </w:rPr>
        <w:t>;</w:t>
      </w:r>
    </w:p>
    <w:p w14:paraId="4E76DBA0" w14:textId="0FDFDAB7" w:rsidR="009760B7" w:rsidRPr="00D00C96" w:rsidRDefault="009760B7" w:rsidP="00DC15D7">
      <w:pPr>
        <w:ind w:firstLine="567"/>
        <w:jc w:val="both"/>
        <w:rPr>
          <w:lang w:eastAsia="ru-RU"/>
        </w:rPr>
      </w:pPr>
      <w:r w:rsidRPr="00D00C96">
        <w:rPr>
          <w:lang w:eastAsia="ru-RU"/>
        </w:rPr>
        <w:t xml:space="preserve">- результаты сопоставления геодинамических параметров и геолого-геофизических и промыслово-геофизических данных </w:t>
      </w:r>
      <w:r w:rsidR="00EB3EC8" w:rsidRPr="00EB3EC8">
        <w:rPr>
          <w:lang w:eastAsia="ru-RU"/>
        </w:rPr>
        <w:t>месторождения Восточный Урихтау</w:t>
      </w:r>
      <w:r w:rsidRPr="00D00C96">
        <w:rPr>
          <w:lang w:eastAsia="ru-RU"/>
        </w:rPr>
        <w:t>;</w:t>
      </w:r>
    </w:p>
    <w:p w14:paraId="40D45C98" w14:textId="202854A8" w:rsidR="009760B7" w:rsidRPr="00D00C96" w:rsidRDefault="009760B7" w:rsidP="00DC15D7">
      <w:pPr>
        <w:ind w:firstLine="567"/>
        <w:jc w:val="both"/>
        <w:rPr>
          <w:lang w:eastAsia="ru-RU"/>
        </w:rPr>
      </w:pPr>
      <w:r w:rsidRPr="00D00C96">
        <w:rPr>
          <w:lang w:eastAsia="ru-RU"/>
        </w:rPr>
        <w:t xml:space="preserve">- основные </w:t>
      </w:r>
      <w:r w:rsidR="008E4D0B" w:rsidRPr="00D00C96">
        <w:rPr>
          <w:lang w:eastAsia="ru-RU"/>
        </w:rPr>
        <w:t>выводы направления</w:t>
      </w:r>
      <w:r w:rsidRPr="00D00C96">
        <w:rPr>
          <w:lang w:eastAsia="ru-RU"/>
        </w:rPr>
        <w:t xml:space="preserve"> дальнейших исследований; </w:t>
      </w:r>
    </w:p>
    <w:p w14:paraId="2DF11A65" w14:textId="77777777" w:rsidR="009760B7" w:rsidRPr="00D00C96" w:rsidRDefault="009760B7" w:rsidP="00DC15D7">
      <w:pPr>
        <w:ind w:firstLine="567"/>
        <w:jc w:val="both"/>
        <w:rPr>
          <w:lang w:eastAsia="ru-RU"/>
        </w:rPr>
      </w:pPr>
      <w:r w:rsidRPr="00D00C96">
        <w:rPr>
          <w:lang w:eastAsia="ru-RU"/>
        </w:rPr>
        <w:t>- табличные приложения с результатами фактических измерений, полевой и камеральной обработки результатов;</w:t>
      </w:r>
    </w:p>
    <w:p w14:paraId="158E731B" w14:textId="4762331E" w:rsidR="009760B7" w:rsidRPr="009760B7" w:rsidRDefault="009760B7" w:rsidP="00DC15D7">
      <w:pPr>
        <w:ind w:firstLine="567"/>
        <w:jc w:val="both"/>
        <w:rPr>
          <w:lang w:eastAsia="ru-RU"/>
        </w:rPr>
      </w:pPr>
      <w:r w:rsidRPr="00D00C96">
        <w:rPr>
          <w:lang w:eastAsia="ru-RU"/>
        </w:rPr>
        <w:t xml:space="preserve">- </w:t>
      </w:r>
      <w:r w:rsidRPr="00B47138">
        <w:rPr>
          <w:lang w:eastAsia="ru-RU"/>
        </w:rPr>
        <w:t>схемы площадного распределения геодинамических параметров за интервал</w:t>
      </w:r>
      <w:r w:rsidR="00B47138" w:rsidRPr="00B47138">
        <w:rPr>
          <w:lang w:eastAsia="ru-RU"/>
        </w:rPr>
        <w:t>ы</w:t>
      </w:r>
      <w:r w:rsidRPr="00B47138">
        <w:rPr>
          <w:lang w:eastAsia="ru-RU"/>
        </w:rPr>
        <w:t xml:space="preserve"> времени между циклами;</w:t>
      </w:r>
    </w:p>
    <w:p w14:paraId="67DAFD27" w14:textId="77777777" w:rsidR="00071F46" w:rsidRDefault="009760B7" w:rsidP="00DC15D7">
      <w:pPr>
        <w:spacing w:after="120"/>
        <w:ind w:firstLine="567"/>
        <w:jc w:val="both"/>
        <w:rPr>
          <w:lang w:eastAsia="ru-RU"/>
        </w:rPr>
      </w:pPr>
      <w:r w:rsidRPr="009760B7">
        <w:rPr>
          <w:lang w:eastAsia="ru-RU"/>
        </w:rPr>
        <w:t xml:space="preserve">- отразить полный перечень выполненных полевых работ, с указанием вида использованных приборов и инструментов, перечень пунктов геодинамической сети (с приложением каталога координат пунктов). </w:t>
      </w:r>
    </w:p>
    <w:p w14:paraId="33EEB707" w14:textId="77777777" w:rsidR="00071F46" w:rsidRDefault="00071F46" w:rsidP="00DC15D7">
      <w:pPr>
        <w:jc w:val="both"/>
        <w:rPr>
          <w:lang w:eastAsia="ru-RU"/>
        </w:rPr>
      </w:pPr>
    </w:p>
    <w:p w14:paraId="14E28131" w14:textId="184376DF" w:rsidR="009760B7" w:rsidRPr="009760B7" w:rsidRDefault="00985195" w:rsidP="00DC15D7">
      <w:pPr>
        <w:spacing w:after="120"/>
        <w:ind w:firstLine="709"/>
        <w:jc w:val="both"/>
        <w:rPr>
          <w:lang w:eastAsia="ru-RU"/>
        </w:rPr>
      </w:pPr>
      <w:r>
        <w:rPr>
          <w:b/>
          <w:lang w:eastAsia="ru-RU"/>
        </w:rPr>
        <w:t>6</w:t>
      </w:r>
      <w:r w:rsidR="00071F46" w:rsidRPr="00656AA3">
        <w:rPr>
          <w:b/>
          <w:lang w:eastAsia="ru-RU"/>
        </w:rPr>
        <w:t>.</w:t>
      </w:r>
      <w:r w:rsidR="00071F46">
        <w:rPr>
          <w:b/>
          <w:lang w:eastAsia="ru-RU"/>
        </w:rPr>
        <w:t xml:space="preserve"> </w:t>
      </w:r>
      <w:r w:rsidR="009D1317" w:rsidRPr="009D1317">
        <w:rPr>
          <w:b/>
          <w:lang w:eastAsia="ru-RU"/>
        </w:rPr>
        <w:t>Порядок и форма сдачи услуг</w:t>
      </w:r>
      <w:r w:rsidR="00071F46" w:rsidRPr="00656AA3">
        <w:rPr>
          <w:b/>
          <w:lang w:eastAsia="ru-RU"/>
        </w:rPr>
        <w:t>.</w:t>
      </w:r>
      <w:r w:rsidR="009760B7" w:rsidRPr="009760B7">
        <w:rPr>
          <w:lang w:eastAsia="ru-RU"/>
        </w:rPr>
        <w:t xml:space="preserve">         </w:t>
      </w:r>
    </w:p>
    <w:p w14:paraId="10A519B9" w14:textId="77777777" w:rsidR="00875815" w:rsidRDefault="00875815" w:rsidP="00DC15D7">
      <w:pPr>
        <w:ind w:firstLine="567"/>
        <w:jc w:val="both"/>
        <w:rPr>
          <w:lang w:eastAsia="ru-RU"/>
        </w:rPr>
      </w:pPr>
      <w:r>
        <w:rPr>
          <w:lang w:eastAsia="ru-RU"/>
        </w:rPr>
        <w:t>6.1. Исполнитель предоставляет Заказчику промежуточный отчет в двух экземплярах на бумажном носителе и в электронном виде, включая исходные («сырые») материалы, полученные в ходе выполнения работ, для рассмотрения и ознакомления. Срок рассмотрения предоставленных материалов Заказчиком составляет 10 (десять) рабочих дней с даты их передачи.</w:t>
      </w:r>
    </w:p>
    <w:p w14:paraId="1D425244" w14:textId="77777777" w:rsidR="00875815" w:rsidRDefault="00875815" w:rsidP="00DC15D7">
      <w:pPr>
        <w:ind w:firstLine="567"/>
        <w:jc w:val="both"/>
        <w:rPr>
          <w:lang w:eastAsia="ru-RU"/>
        </w:rPr>
      </w:pPr>
      <w:r>
        <w:rPr>
          <w:lang w:eastAsia="ru-RU"/>
        </w:rPr>
        <w:t>6.1.1. Исходные («сырые») файлы, а также файлы, непригодные для последующей обработки, анализа или интерпретации, Заказчиком не принимаются и подлежат доработке Исполнителем.</w:t>
      </w:r>
    </w:p>
    <w:p w14:paraId="65209508" w14:textId="76955916" w:rsidR="00B05402" w:rsidRDefault="00985195" w:rsidP="00DC15D7">
      <w:pPr>
        <w:ind w:firstLine="567"/>
        <w:jc w:val="both"/>
        <w:rPr>
          <w:lang w:eastAsia="ru-RU"/>
        </w:rPr>
      </w:pPr>
      <w:r>
        <w:rPr>
          <w:lang w:eastAsia="ru-RU"/>
        </w:rPr>
        <w:t>6</w:t>
      </w:r>
      <w:r w:rsidR="001C2372">
        <w:rPr>
          <w:lang w:eastAsia="ru-RU"/>
        </w:rPr>
        <w:t>.</w:t>
      </w:r>
      <w:r w:rsidR="00F54E05" w:rsidRPr="003A78F3">
        <w:rPr>
          <w:lang w:eastAsia="ru-RU"/>
        </w:rPr>
        <w:t>1</w:t>
      </w:r>
      <w:r w:rsidR="001C2372">
        <w:rPr>
          <w:lang w:eastAsia="ru-RU"/>
        </w:rPr>
        <w:t xml:space="preserve">.2. </w:t>
      </w:r>
      <w:r w:rsidR="00875815">
        <w:rPr>
          <w:lang w:eastAsia="ru-RU"/>
        </w:rPr>
        <w:t xml:space="preserve">Исполнитель </w:t>
      </w:r>
      <w:r w:rsidR="00F84132">
        <w:rPr>
          <w:lang w:eastAsia="ru-RU"/>
        </w:rPr>
        <w:t xml:space="preserve">согласовывает </w:t>
      </w:r>
      <w:r w:rsidR="00875815">
        <w:rPr>
          <w:lang w:eastAsia="ru-RU"/>
        </w:rPr>
        <w:t>промежуточный</w:t>
      </w:r>
      <w:r w:rsidR="00F84132">
        <w:rPr>
          <w:lang w:eastAsia="ru-RU"/>
        </w:rPr>
        <w:t xml:space="preserve"> отчет с Заказчиком. </w:t>
      </w:r>
      <w:r w:rsidR="00053B04">
        <w:rPr>
          <w:lang w:eastAsia="ru-RU"/>
        </w:rPr>
        <w:t>В случае замечаний со стороны Заказчика</w:t>
      </w:r>
      <w:r w:rsidR="00F84132">
        <w:rPr>
          <w:lang w:eastAsia="ru-RU"/>
        </w:rPr>
        <w:t xml:space="preserve"> </w:t>
      </w:r>
      <w:r w:rsidR="00875815">
        <w:rPr>
          <w:lang w:eastAsia="ru-RU"/>
        </w:rPr>
        <w:t>Исполнитель</w:t>
      </w:r>
      <w:r w:rsidR="00F84132">
        <w:rPr>
          <w:lang w:eastAsia="ru-RU"/>
        </w:rPr>
        <w:t xml:space="preserve"> за свой счёт устраняет замечания в течение 10 рабочих дней, дорабатывает отчет с внесением исправлений и направляет откорректированный отчет с приложениями Заказчику.</w:t>
      </w:r>
    </w:p>
    <w:p w14:paraId="069C6A32" w14:textId="310AEE4E" w:rsidR="00C15CD4" w:rsidRPr="009760B7" w:rsidRDefault="00985195" w:rsidP="00DC15D7">
      <w:pPr>
        <w:ind w:firstLine="567"/>
        <w:jc w:val="both"/>
        <w:rPr>
          <w:lang w:eastAsia="ru-RU"/>
        </w:rPr>
      </w:pPr>
      <w:r>
        <w:rPr>
          <w:lang w:eastAsia="ru-RU"/>
        </w:rPr>
        <w:t>6</w:t>
      </w:r>
      <w:r w:rsidR="009760B7" w:rsidRPr="009760B7">
        <w:rPr>
          <w:lang w:eastAsia="ru-RU"/>
        </w:rPr>
        <w:t>.</w:t>
      </w:r>
      <w:r w:rsidR="00F54E05" w:rsidRPr="00F54E05">
        <w:rPr>
          <w:lang w:eastAsia="ru-RU"/>
        </w:rPr>
        <w:t>2</w:t>
      </w:r>
      <w:r w:rsidR="009760B7" w:rsidRPr="009760B7">
        <w:rPr>
          <w:lang w:eastAsia="ru-RU"/>
        </w:rPr>
        <w:t xml:space="preserve">. </w:t>
      </w:r>
      <w:r w:rsidR="00875815">
        <w:rPr>
          <w:lang w:eastAsia="ru-RU"/>
        </w:rPr>
        <w:t>Исполнитель</w:t>
      </w:r>
      <w:r w:rsidR="001D73D5" w:rsidRPr="001D73D5">
        <w:rPr>
          <w:lang w:eastAsia="ru-RU"/>
        </w:rPr>
        <w:t xml:space="preserve"> сдает годовой отчет</w:t>
      </w:r>
      <w:r w:rsidR="00EC3AE3" w:rsidRPr="00EC3AE3">
        <w:rPr>
          <w:lang w:eastAsia="ru-RU"/>
        </w:rPr>
        <w:t xml:space="preserve"> </w:t>
      </w:r>
      <w:r w:rsidR="00916317">
        <w:rPr>
          <w:lang w:eastAsia="ru-RU"/>
        </w:rPr>
        <w:t xml:space="preserve">и </w:t>
      </w:r>
      <w:r w:rsidR="009760B7" w:rsidRPr="009760B7">
        <w:rPr>
          <w:lang w:eastAsia="ru-RU"/>
        </w:rPr>
        <w:t>пр</w:t>
      </w:r>
      <w:r w:rsidR="009601DF">
        <w:rPr>
          <w:lang w:eastAsia="ru-RU"/>
        </w:rPr>
        <w:t>оводит</w:t>
      </w:r>
      <w:r w:rsidR="009760B7" w:rsidRPr="009760B7">
        <w:rPr>
          <w:lang w:eastAsia="ru-RU"/>
        </w:rPr>
        <w:t xml:space="preserve"> </w:t>
      </w:r>
      <w:r w:rsidR="00916317">
        <w:rPr>
          <w:lang w:eastAsia="ru-RU"/>
        </w:rPr>
        <w:t xml:space="preserve">защиту </w:t>
      </w:r>
      <w:r w:rsidR="009760B7" w:rsidRPr="009760B7">
        <w:rPr>
          <w:lang w:eastAsia="ru-RU"/>
        </w:rPr>
        <w:t xml:space="preserve">на геолого-техническом совещании ТОО «Урихтау Оперейтинг». Отчет необходимо предоставить в </w:t>
      </w:r>
      <w:r w:rsidR="008E4D0B">
        <w:rPr>
          <w:lang w:eastAsia="ru-RU"/>
        </w:rPr>
        <w:t>2</w:t>
      </w:r>
      <w:r w:rsidR="009760B7" w:rsidRPr="009760B7">
        <w:rPr>
          <w:lang w:eastAsia="ru-RU"/>
        </w:rPr>
        <w:t xml:space="preserve"> экземплярах на русском языке</w:t>
      </w:r>
      <w:r w:rsidR="008E4D0B">
        <w:rPr>
          <w:lang w:eastAsia="ru-RU"/>
        </w:rPr>
        <w:t xml:space="preserve"> </w:t>
      </w:r>
      <w:r w:rsidR="009760B7" w:rsidRPr="009760B7">
        <w:rPr>
          <w:lang w:eastAsia="ru-RU"/>
        </w:rPr>
        <w:t>в бумажном виде и 2 экз. в электронном виде</w:t>
      </w:r>
      <w:r w:rsidR="008E4D0B">
        <w:rPr>
          <w:lang w:eastAsia="ru-RU"/>
        </w:rPr>
        <w:t xml:space="preserve"> </w:t>
      </w:r>
      <w:r w:rsidR="009760B7" w:rsidRPr="009760B7">
        <w:rPr>
          <w:lang w:eastAsia="ru-RU"/>
        </w:rPr>
        <w:t>(CD/DVD).</w:t>
      </w:r>
    </w:p>
    <w:p w14:paraId="1D5FB128" w14:textId="3A5D6BB2" w:rsidR="00F54E05" w:rsidRPr="009760B7" w:rsidRDefault="00F54E05" w:rsidP="00DC15D7">
      <w:pPr>
        <w:ind w:firstLine="567"/>
        <w:jc w:val="both"/>
        <w:rPr>
          <w:lang w:eastAsia="ru-RU"/>
        </w:rPr>
      </w:pPr>
      <w:r>
        <w:rPr>
          <w:lang w:eastAsia="ru-RU"/>
        </w:rPr>
        <w:t>6</w:t>
      </w:r>
      <w:r w:rsidRPr="0077286B">
        <w:rPr>
          <w:lang w:eastAsia="ru-RU"/>
        </w:rPr>
        <w:t>.</w:t>
      </w:r>
      <w:r w:rsidRPr="00F54E05">
        <w:rPr>
          <w:lang w:eastAsia="ru-RU"/>
        </w:rPr>
        <w:t>3</w:t>
      </w:r>
      <w:r w:rsidRPr="0077286B">
        <w:rPr>
          <w:lang w:eastAsia="ru-RU"/>
        </w:rPr>
        <w:t>.</w:t>
      </w:r>
      <w:r w:rsidRPr="0077286B">
        <w:rPr>
          <w:lang w:eastAsia="ru-RU"/>
        </w:rPr>
        <w:tab/>
      </w:r>
      <w:r w:rsidR="00875815">
        <w:rPr>
          <w:lang w:eastAsia="ru-RU"/>
        </w:rPr>
        <w:t>Исполнитель</w:t>
      </w:r>
      <w:r w:rsidRPr="0077286B">
        <w:rPr>
          <w:lang w:eastAsia="ru-RU"/>
        </w:rPr>
        <w:t xml:space="preserve"> сдает Программу </w:t>
      </w:r>
      <w:r w:rsidRPr="00E94B20">
        <w:rPr>
          <w:lang w:eastAsia="ru-RU"/>
        </w:rPr>
        <w:t>комплексного геодинамического мониторинга состояния недр месторождени</w:t>
      </w:r>
      <w:r w:rsidR="00091C5D" w:rsidRPr="00E94B20">
        <w:rPr>
          <w:lang w:eastAsia="ru-RU"/>
        </w:rPr>
        <w:t>я Восточный У</w:t>
      </w:r>
      <w:r w:rsidRPr="00E94B20">
        <w:rPr>
          <w:lang w:eastAsia="ru-RU"/>
        </w:rPr>
        <w:t>рихтау</w:t>
      </w:r>
      <w:r w:rsidR="00091C5D" w:rsidRPr="00E94B20">
        <w:rPr>
          <w:lang w:eastAsia="ru-RU"/>
        </w:rPr>
        <w:t xml:space="preserve"> </w:t>
      </w:r>
      <w:r w:rsidRPr="00E94B20">
        <w:rPr>
          <w:lang w:eastAsia="ru-RU"/>
        </w:rPr>
        <w:t>на пятилетний период времени 202</w:t>
      </w:r>
      <w:r w:rsidR="00091C5D" w:rsidRPr="00E94B20">
        <w:rPr>
          <w:lang w:eastAsia="ru-RU"/>
        </w:rPr>
        <w:t>7</w:t>
      </w:r>
      <w:r w:rsidRPr="00E94B20">
        <w:rPr>
          <w:lang w:eastAsia="ru-RU"/>
        </w:rPr>
        <w:t>–203</w:t>
      </w:r>
      <w:r w:rsidR="00091C5D" w:rsidRPr="00E94B20">
        <w:rPr>
          <w:lang w:eastAsia="ru-RU"/>
        </w:rPr>
        <w:t>1</w:t>
      </w:r>
      <w:r w:rsidRPr="00E94B20">
        <w:rPr>
          <w:lang w:eastAsia="ru-RU"/>
        </w:rPr>
        <w:t xml:space="preserve"> годы с этапами и сроками проведения работ</w:t>
      </w:r>
      <w:r w:rsidRPr="005E457C">
        <w:rPr>
          <w:lang w:eastAsia="ru-RU"/>
        </w:rPr>
        <w:t>, с обоснованием методических требований и аппаратурных средств для проведения мониторинга. Программа должна быть принята ТОО «Урихтау Оперейтинг» и согласована в РГУ «Западно-Казахстанский межрегиональный департамент геологии Комитета геологии Министерства промышленности и строительства Республики Казахстан «Запказнедра».</w:t>
      </w:r>
      <w:r w:rsidRPr="00DD6CC7">
        <w:rPr>
          <w:lang w:eastAsia="ru-RU"/>
        </w:rPr>
        <w:t xml:space="preserve"> </w:t>
      </w:r>
      <w:r w:rsidRPr="009760B7">
        <w:rPr>
          <w:lang w:eastAsia="ru-RU"/>
        </w:rPr>
        <w:t xml:space="preserve">Программу необходимо предоставить в </w:t>
      </w:r>
      <w:r>
        <w:rPr>
          <w:lang w:eastAsia="ru-RU"/>
        </w:rPr>
        <w:t>2</w:t>
      </w:r>
      <w:r w:rsidRPr="009760B7">
        <w:rPr>
          <w:lang w:eastAsia="ru-RU"/>
        </w:rPr>
        <w:t xml:space="preserve"> экземплярах на русском языке </w:t>
      </w:r>
      <w:r>
        <w:rPr>
          <w:lang w:eastAsia="ru-RU"/>
        </w:rPr>
        <w:t>в</w:t>
      </w:r>
      <w:r w:rsidRPr="009760B7">
        <w:rPr>
          <w:lang w:eastAsia="ru-RU"/>
        </w:rPr>
        <w:t xml:space="preserve"> бумажном виде и 2 экз. в электронном виде</w:t>
      </w:r>
      <w:r>
        <w:rPr>
          <w:lang w:eastAsia="ru-RU"/>
        </w:rPr>
        <w:t xml:space="preserve"> </w:t>
      </w:r>
      <w:r w:rsidRPr="009760B7">
        <w:rPr>
          <w:lang w:eastAsia="ru-RU"/>
        </w:rPr>
        <w:t>(CD/DVD).</w:t>
      </w:r>
    </w:p>
    <w:p w14:paraId="60CAF2DD" w14:textId="69228CD8" w:rsidR="00071F46" w:rsidRPr="00656AA3" w:rsidRDefault="00071F46" w:rsidP="00D97955">
      <w:pPr>
        <w:spacing w:after="120"/>
        <w:jc w:val="both"/>
        <w:rPr>
          <w:lang w:eastAsia="ru-RU"/>
        </w:rPr>
      </w:pPr>
    </w:p>
    <w:p w14:paraId="784A5A00" w14:textId="41EDD6C7" w:rsidR="00C15CD4" w:rsidRPr="00656AA3" w:rsidRDefault="00985195" w:rsidP="00071F46">
      <w:pPr>
        <w:spacing w:after="120"/>
        <w:ind w:firstLine="709"/>
        <w:jc w:val="both"/>
        <w:rPr>
          <w:b/>
          <w:spacing w:val="-5"/>
          <w:lang w:eastAsia="ru-RU"/>
        </w:rPr>
      </w:pPr>
      <w:r>
        <w:rPr>
          <w:b/>
          <w:spacing w:val="-5"/>
          <w:lang w:eastAsia="ru-RU"/>
        </w:rPr>
        <w:t>7</w:t>
      </w:r>
      <w:r w:rsidR="00C15CD4" w:rsidRPr="00656AA3">
        <w:rPr>
          <w:b/>
          <w:spacing w:val="-5"/>
          <w:lang w:eastAsia="ru-RU"/>
        </w:rPr>
        <w:t xml:space="preserve">.  Сроки оказания услуг: </w:t>
      </w:r>
    </w:p>
    <w:p w14:paraId="569269D0" w14:textId="65C5A954" w:rsidR="00C15CD4" w:rsidRDefault="00274F4A" w:rsidP="00C15CD4">
      <w:pPr>
        <w:spacing w:after="120"/>
        <w:ind w:firstLine="567"/>
        <w:jc w:val="both"/>
        <w:rPr>
          <w:spacing w:val="-5"/>
          <w:lang w:eastAsia="ru-RU"/>
        </w:rPr>
      </w:pPr>
      <w:r w:rsidRPr="00274F4A">
        <w:rPr>
          <w:spacing w:val="-5"/>
          <w:lang w:eastAsia="ru-RU"/>
        </w:rPr>
        <w:t>С момента подписания Договора по 31 декабря 202</w:t>
      </w:r>
      <w:r>
        <w:rPr>
          <w:spacing w:val="-5"/>
          <w:lang w:eastAsia="ru-RU"/>
        </w:rPr>
        <w:t>6</w:t>
      </w:r>
      <w:r w:rsidRPr="00274F4A">
        <w:rPr>
          <w:spacing w:val="-5"/>
          <w:lang w:eastAsia="ru-RU"/>
        </w:rPr>
        <w:t xml:space="preserve"> года</w:t>
      </w:r>
      <w:r w:rsidR="00C15CD4" w:rsidRPr="00656AA3">
        <w:rPr>
          <w:spacing w:val="-5"/>
          <w:lang w:eastAsia="ru-RU"/>
        </w:rPr>
        <w:t>.</w:t>
      </w:r>
    </w:p>
    <w:p w14:paraId="6C8D895A" w14:textId="51C1A3F3" w:rsidR="00C15CD4" w:rsidRDefault="00985195" w:rsidP="00071F46">
      <w:pPr>
        <w:spacing w:after="120"/>
        <w:ind w:firstLine="709"/>
        <w:jc w:val="both"/>
        <w:rPr>
          <w:b/>
          <w:spacing w:val="-5"/>
          <w:lang w:val="kk-KZ" w:eastAsia="ru-RU"/>
        </w:rPr>
      </w:pPr>
      <w:r>
        <w:rPr>
          <w:b/>
          <w:spacing w:val="-5"/>
          <w:lang w:eastAsia="ru-RU"/>
        </w:rPr>
        <w:t>8</w:t>
      </w:r>
      <w:r w:rsidR="00C15CD4" w:rsidRPr="00656AA3">
        <w:rPr>
          <w:b/>
          <w:spacing w:val="-5"/>
          <w:lang w:eastAsia="ru-RU"/>
        </w:rPr>
        <w:t>. Стоимость услуг:</w:t>
      </w:r>
    </w:p>
    <w:tbl>
      <w:tblPr>
        <w:tblW w:w="10004" w:type="dxa"/>
        <w:tblLayout w:type="fixed"/>
        <w:tblLook w:val="04A0" w:firstRow="1" w:lastRow="0" w:firstColumn="1" w:lastColumn="0" w:noHBand="0" w:noVBand="1"/>
      </w:tblPr>
      <w:tblGrid>
        <w:gridCol w:w="675"/>
        <w:gridCol w:w="2268"/>
        <w:gridCol w:w="1276"/>
        <w:gridCol w:w="851"/>
        <w:gridCol w:w="1275"/>
        <w:gridCol w:w="1134"/>
        <w:gridCol w:w="1560"/>
        <w:gridCol w:w="965"/>
      </w:tblGrid>
      <w:tr w:rsidR="00D55DBE" w:rsidRPr="00D55DBE" w14:paraId="1FE3CC66" w14:textId="77777777" w:rsidTr="00D55DBE">
        <w:trPr>
          <w:trHeight w:val="1020"/>
        </w:trPr>
        <w:tc>
          <w:tcPr>
            <w:tcW w:w="675" w:type="dxa"/>
            <w:tcBorders>
              <w:top w:val="single" w:sz="4" w:space="0" w:color="auto"/>
              <w:left w:val="single" w:sz="4" w:space="0" w:color="auto"/>
              <w:bottom w:val="single" w:sz="4" w:space="0" w:color="auto"/>
              <w:right w:val="single" w:sz="4" w:space="0" w:color="auto"/>
            </w:tcBorders>
            <w:vAlign w:val="center"/>
          </w:tcPr>
          <w:p w14:paraId="3F96DD57"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Этап</w:t>
            </w:r>
          </w:p>
        </w:tc>
        <w:tc>
          <w:tcPr>
            <w:tcW w:w="2268" w:type="dxa"/>
            <w:tcBorders>
              <w:top w:val="single" w:sz="4" w:space="0" w:color="auto"/>
              <w:left w:val="single" w:sz="4" w:space="0" w:color="auto"/>
              <w:bottom w:val="single" w:sz="4" w:space="0" w:color="auto"/>
              <w:right w:val="single" w:sz="4" w:space="0" w:color="auto"/>
            </w:tcBorders>
            <w:vAlign w:val="center"/>
          </w:tcPr>
          <w:p w14:paraId="19B6294D" w14:textId="77777777" w:rsidR="00D55DBE" w:rsidRPr="00D55DBE" w:rsidRDefault="00D55DBE" w:rsidP="00D55DBE">
            <w:pPr>
              <w:jc w:val="center"/>
              <w:rPr>
                <w:b/>
                <w:bCs/>
                <w:color w:val="000000"/>
                <w:sz w:val="20"/>
                <w:szCs w:val="20"/>
                <w:lang w:eastAsia="ru-RU"/>
              </w:rPr>
            </w:pPr>
            <w:r w:rsidRPr="00D55DBE">
              <w:rPr>
                <w:b/>
                <w:sz w:val="20"/>
                <w:szCs w:val="20"/>
                <w:lang w:eastAsia="ru-RU"/>
              </w:rPr>
              <w:t>Описание Услуг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5B2884"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Единицы измерения</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02E3CF9"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Объем</w:t>
            </w:r>
          </w:p>
          <w:p w14:paraId="18E60163" w14:textId="77777777" w:rsidR="00D55DBE" w:rsidRPr="00D55DBE" w:rsidRDefault="00D55DBE" w:rsidP="00D55DBE">
            <w:pPr>
              <w:jc w:val="center"/>
              <w:rPr>
                <w:b/>
                <w:bCs/>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AD00024" w14:textId="23C37E38" w:rsidR="00D55DBE" w:rsidRPr="00D55DBE" w:rsidRDefault="00D55DBE" w:rsidP="00D55DBE">
            <w:pPr>
              <w:jc w:val="center"/>
              <w:rPr>
                <w:b/>
                <w:bCs/>
                <w:color w:val="000000"/>
                <w:sz w:val="20"/>
                <w:szCs w:val="20"/>
                <w:lang w:eastAsia="ru-RU"/>
              </w:rPr>
            </w:pPr>
            <w:r w:rsidRPr="00D55DBE">
              <w:rPr>
                <w:b/>
                <w:bCs/>
                <w:color w:val="000000"/>
                <w:sz w:val="20"/>
                <w:szCs w:val="20"/>
                <w:lang w:eastAsia="ru-RU"/>
              </w:rPr>
              <w:t>Стоимость единицы в тенге</w:t>
            </w:r>
            <w:r>
              <w:rPr>
                <w:b/>
                <w:bCs/>
                <w:color w:val="000000"/>
                <w:sz w:val="20"/>
                <w:szCs w:val="20"/>
                <w:lang w:eastAsia="ru-RU"/>
              </w:rPr>
              <w:t>,</w:t>
            </w:r>
            <w:r w:rsidRPr="00D55DBE">
              <w:rPr>
                <w:b/>
                <w:bCs/>
                <w:color w:val="000000"/>
                <w:sz w:val="20"/>
                <w:szCs w:val="20"/>
                <w:lang w:eastAsia="ru-RU"/>
              </w:rPr>
              <w:t xml:space="preserve"> без учета НДС </w:t>
            </w:r>
          </w:p>
          <w:p w14:paraId="28A2425E" w14:textId="77777777" w:rsidR="00D55DBE" w:rsidRPr="00D55DBE" w:rsidRDefault="00D55DBE" w:rsidP="00D55DBE">
            <w:pPr>
              <w:jc w:val="center"/>
              <w:rPr>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3D8C917"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Период оказания услуг</w:t>
            </w:r>
          </w:p>
        </w:tc>
        <w:tc>
          <w:tcPr>
            <w:tcW w:w="1560" w:type="dxa"/>
            <w:tcBorders>
              <w:top w:val="single" w:sz="4" w:space="0" w:color="auto"/>
              <w:left w:val="single" w:sz="4" w:space="0" w:color="auto"/>
              <w:bottom w:val="single" w:sz="4" w:space="0" w:color="auto"/>
              <w:right w:val="single" w:sz="4" w:space="0" w:color="auto"/>
            </w:tcBorders>
            <w:vAlign w:val="center"/>
          </w:tcPr>
          <w:p w14:paraId="5EA7795B" w14:textId="1DCDE4B7" w:rsidR="00D55DBE" w:rsidRPr="00D55DBE" w:rsidRDefault="00D55DBE" w:rsidP="00D55DBE">
            <w:pPr>
              <w:jc w:val="center"/>
              <w:rPr>
                <w:b/>
                <w:bCs/>
                <w:color w:val="000000"/>
                <w:sz w:val="20"/>
                <w:szCs w:val="20"/>
                <w:lang w:eastAsia="ru-RU"/>
              </w:rPr>
            </w:pPr>
            <w:r w:rsidRPr="00D55DBE">
              <w:rPr>
                <w:b/>
                <w:sz w:val="20"/>
                <w:szCs w:val="20"/>
                <w:lang w:eastAsia="ru-RU"/>
              </w:rPr>
              <w:t>Стоимость, выделенная на закупку в тенге без учета НДС</w:t>
            </w:r>
          </w:p>
        </w:tc>
        <w:tc>
          <w:tcPr>
            <w:tcW w:w="965" w:type="dxa"/>
            <w:tcBorders>
              <w:top w:val="single" w:sz="4" w:space="0" w:color="auto"/>
              <w:left w:val="single" w:sz="4" w:space="0" w:color="auto"/>
              <w:bottom w:val="single" w:sz="4" w:space="0" w:color="auto"/>
              <w:right w:val="single" w:sz="4" w:space="0" w:color="auto"/>
            </w:tcBorders>
            <w:vAlign w:val="center"/>
          </w:tcPr>
          <w:p w14:paraId="59E77797"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 от общей стоимости</w:t>
            </w:r>
          </w:p>
        </w:tc>
      </w:tr>
      <w:tr w:rsidR="00D55DBE" w:rsidRPr="00D55DBE" w14:paraId="03A55A57" w14:textId="77777777" w:rsidTr="00D55DBE">
        <w:trPr>
          <w:trHeight w:val="365"/>
        </w:trPr>
        <w:tc>
          <w:tcPr>
            <w:tcW w:w="675" w:type="dxa"/>
            <w:tcBorders>
              <w:top w:val="single" w:sz="4" w:space="0" w:color="auto"/>
              <w:left w:val="single" w:sz="4" w:space="0" w:color="auto"/>
              <w:bottom w:val="single" w:sz="4" w:space="0" w:color="auto"/>
              <w:right w:val="single" w:sz="4" w:space="0" w:color="auto"/>
            </w:tcBorders>
            <w:vAlign w:val="center"/>
          </w:tcPr>
          <w:p w14:paraId="01253828"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0BE7F482"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14:paraId="5C9BC584"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5EF53753"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vAlign w:val="center"/>
          </w:tcPr>
          <w:p w14:paraId="00584F8F"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56F0E3B6"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14:paraId="725C90E3"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7</w:t>
            </w:r>
          </w:p>
        </w:tc>
        <w:tc>
          <w:tcPr>
            <w:tcW w:w="965" w:type="dxa"/>
            <w:tcBorders>
              <w:top w:val="single" w:sz="4" w:space="0" w:color="auto"/>
              <w:left w:val="single" w:sz="4" w:space="0" w:color="auto"/>
              <w:bottom w:val="single" w:sz="4" w:space="0" w:color="auto"/>
              <w:right w:val="single" w:sz="4" w:space="0" w:color="auto"/>
            </w:tcBorders>
            <w:vAlign w:val="center"/>
          </w:tcPr>
          <w:p w14:paraId="642F3F89"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8</w:t>
            </w:r>
          </w:p>
        </w:tc>
      </w:tr>
      <w:tr w:rsidR="009F7850" w:rsidRPr="00D55DBE" w14:paraId="61D2B161" w14:textId="77777777" w:rsidTr="00D55DBE">
        <w:trPr>
          <w:trHeight w:val="474"/>
        </w:trPr>
        <w:tc>
          <w:tcPr>
            <w:tcW w:w="675" w:type="dxa"/>
            <w:tcBorders>
              <w:top w:val="single" w:sz="4" w:space="0" w:color="auto"/>
              <w:left w:val="single" w:sz="4" w:space="0" w:color="auto"/>
              <w:bottom w:val="single" w:sz="4" w:space="0" w:color="auto"/>
              <w:right w:val="single" w:sz="4" w:space="0" w:color="auto"/>
            </w:tcBorders>
            <w:vAlign w:val="center"/>
          </w:tcPr>
          <w:p w14:paraId="0FE109BB" w14:textId="3F0C95EA" w:rsidR="009F7850" w:rsidRPr="00F54E05" w:rsidRDefault="00F54E05" w:rsidP="009F7850">
            <w:pPr>
              <w:jc w:val="center"/>
              <w:rPr>
                <w:sz w:val="20"/>
                <w:szCs w:val="20"/>
                <w:lang w:val="en-US" w:eastAsia="ru-RU"/>
              </w:rPr>
            </w:pPr>
            <w:r>
              <w:rPr>
                <w:sz w:val="20"/>
                <w:szCs w:val="20"/>
                <w:lang w:val="en-US"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473F0ED2" w14:textId="0E4EE903" w:rsidR="009F7850" w:rsidRPr="006A0844" w:rsidRDefault="009F7850" w:rsidP="009F7850">
            <w:pPr>
              <w:jc w:val="center"/>
              <w:rPr>
                <w:bCs/>
                <w:sz w:val="20"/>
                <w:szCs w:val="20"/>
                <w:lang w:eastAsia="ru-RU"/>
              </w:rPr>
            </w:pPr>
            <w:r w:rsidRPr="00D55DBE">
              <w:rPr>
                <w:bCs/>
                <w:sz w:val="20"/>
                <w:szCs w:val="20"/>
                <w:lang w:eastAsia="ru-RU"/>
              </w:rPr>
              <w:t>Полевая рекогносцировка</w:t>
            </w:r>
          </w:p>
        </w:tc>
        <w:tc>
          <w:tcPr>
            <w:tcW w:w="1276" w:type="dxa"/>
            <w:tcBorders>
              <w:top w:val="single" w:sz="4" w:space="0" w:color="auto"/>
              <w:left w:val="single" w:sz="4" w:space="0" w:color="auto"/>
              <w:bottom w:val="single" w:sz="4" w:space="0" w:color="auto"/>
              <w:right w:val="single" w:sz="4" w:space="0" w:color="auto"/>
            </w:tcBorders>
            <w:vAlign w:val="center"/>
          </w:tcPr>
          <w:p w14:paraId="5928577E" w14:textId="0C5D45EB" w:rsidR="009F7850" w:rsidRPr="00D55DBE" w:rsidRDefault="009F7850" w:rsidP="009F7850">
            <w:pPr>
              <w:jc w:val="center"/>
              <w:rPr>
                <w:color w:val="000000"/>
                <w:sz w:val="20"/>
                <w:szCs w:val="20"/>
                <w:lang w:eastAsia="ru-RU"/>
              </w:rPr>
            </w:pPr>
            <w:r w:rsidRPr="00D55DBE">
              <w:rPr>
                <w:color w:val="000000"/>
                <w:sz w:val="20"/>
                <w:szCs w:val="20"/>
                <w:lang w:eastAsia="ru-RU"/>
              </w:rPr>
              <w:t>рекогносцировка</w:t>
            </w:r>
          </w:p>
        </w:tc>
        <w:tc>
          <w:tcPr>
            <w:tcW w:w="851" w:type="dxa"/>
            <w:tcBorders>
              <w:top w:val="single" w:sz="4" w:space="0" w:color="auto"/>
              <w:left w:val="single" w:sz="4" w:space="0" w:color="auto"/>
              <w:bottom w:val="single" w:sz="4" w:space="0" w:color="auto"/>
              <w:right w:val="single" w:sz="4" w:space="0" w:color="auto"/>
            </w:tcBorders>
            <w:noWrap/>
            <w:vAlign w:val="center"/>
          </w:tcPr>
          <w:p w14:paraId="7BB1685E" w14:textId="715005BC" w:rsidR="009F7850" w:rsidRPr="00D55DBE" w:rsidRDefault="009F7850" w:rsidP="009F7850">
            <w:pPr>
              <w:jc w:val="center"/>
              <w:rPr>
                <w:color w:val="000000"/>
                <w:sz w:val="20"/>
                <w:szCs w:val="20"/>
                <w:lang w:eastAsia="ru-RU"/>
              </w:rPr>
            </w:pPr>
            <w:r w:rsidRPr="00D55DBE">
              <w:rPr>
                <w:color w:val="000000"/>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5FFDD80E" w14:textId="77777777" w:rsidR="009F7850" w:rsidRPr="00D55DBE" w:rsidRDefault="009F7850" w:rsidP="009F7850">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567F4F" w14:textId="77777777" w:rsidR="009F7850" w:rsidRPr="00D55DBE" w:rsidRDefault="009F7850" w:rsidP="009F7850">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195EB498" w14:textId="77777777" w:rsidR="009F7850" w:rsidRPr="001778CC" w:rsidRDefault="009F7850" w:rsidP="009F7850">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142FC37" w14:textId="38E5FB92" w:rsidR="009F7850" w:rsidRPr="001778CC" w:rsidRDefault="00F54E05" w:rsidP="009F7850">
            <w:pPr>
              <w:jc w:val="center"/>
              <w:rPr>
                <w:sz w:val="20"/>
                <w:szCs w:val="20"/>
                <w:lang w:eastAsia="ru-RU"/>
              </w:rPr>
            </w:pPr>
            <w:r>
              <w:rPr>
                <w:sz w:val="20"/>
                <w:szCs w:val="20"/>
                <w:lang w:val="en-US" w:eastAsia="ru-RU"/>
              </w:rPr>
              <w:t>3</w:t>
            </w:r>
            <w:r w:rsidR="009F7850" w:rsidRPr="001778CC">
              <w:rPr>
                <w:sz w:val="20"/>
                <w:szCs w:val="20"/>
                <w:lang w:eastAsia="ru-RU"/>
              </w:rPr>
              <w:t>,6</w:t>
            </w:r>
          </w:p>
        </w:tc>
      </w:tr>
      <w:tr w:rsidR="00D55DBE" w:rsidRPr="00D55DBE" w14:paraId="3599CD10" w14:textId="77777777" w:rsidTr="00D55DBE">
        <w:trPr>
          <w:trHeight w:val="206"/>
        </w:trPr>
        <w:tc>
          <w:tcPr>
            <w:tcW w:w="675" w:type="dxa"/>
            <w:vMerge w:val="restart"/>
            <w:tcBorders>
              <w:top w:val="single" w:sz="4" w:space="0" w:color="auto"/>
              <w:left w:val="single" w:sz="4" w:space="0" w:color="auto"/>
              <w:right w:val="single" w:sz="4" w:space="0" w:color="auto"/>
            </w:tcBorders>
            <w:vAlign w:val="center"/>
          </w:tcPr>
          <w:p w14:paraId="2F6CC345" w14:textId="0FB4842D" w:rsidR="00D55DBE" w:rsidRPr="00F54E05" w:rsidRDefault="00D55DBE" w:rsidP="00D55DBE">
            <w:pPr>
              <w:jc w:val="both"/>
              <w:rPr>
                <w:sz w:val="20"/>
                <w:szCs w:val="20"/>
                <w:lang w:val="en-US" w:eastAsia="ru-RU"/>
              </w:rPr>
            </w:pPr>
            <w:r w:rsidRPr="00D55DBE">
              <w:rPr>
                <w:sz w:val="20"/>
                <w:szCs w:val="20"/>
                <w:lang w:eastAsia="ru-RU"/>
              </w:rPr>
              <w:t xml:space="preserve">    </w:t>
            </w:r>
            <w:r w:rsidR="00F54E05">
              <w:rPr>
                <w:sz w:val="20"/>
                <w:szCs w:val="20"/>
                <w:lang w:val="en-US" w:eastAsia="ru-RU"/>
              </w:rPr>
              <w:t>2</w:t>
            </w:r>
          </w:p>
        </w:tc>
        <w:tc>
          <w:tcPr>
            <w:tcW w:w="2268" w:type="dxa"/>
            <w:tcBorders>
              <w:top w:val="single" w:sz="4" w:space="0" w:color="auto"/>
              <w:left w:val="single" w:sz="4" w:space="0" w:color="auto"/>
              <w:bottom w:val="single" w:sz="4" w:space="0" w:color="auto"/>
              <w:right w:val="single" w:sz="4" w:space="0" w:color="auto"/>
            </w:tcBorders>
            <w:vAlign w:val="center"/>
          </w:tcPr>
          <w:p w14:paraId="7A8BE97B" w14:textId="268A78CD" w:rsidR="00D55DBE" w:rsidRPr="00DA1061" w:rsidRDefault="00D55DBE" w:rsidP="00D55DBE">
            <w:pPr>
              <w:ind w:left="17"/>
              <w:jc w:val="center"/>
              <w:rPr>
                <w:sz w:val="20"/>
                <w:szCs w:val="20"/>
                <w:lang w:eastAsia="ru-RU"/>
              </w:rPr>
            </w:pPr>
            <w:r w:rsidRPr="00DA1061">
              <w:rPr>
                <w:bCs/>
                <w:sz w:val="20"/>
                <w:szCs w:val="20"/>
                <w:lang w:eastAsia="ru-RU"/>
              </w:rPr>
              <w:t>Высокоточные G</w:t>
            </w:r>
            <w:r w:rsidR="00D3431F" w:rsidRPr="00DA1061">
              <w:rPr>
                <w:bCs/>
                <w:sz w:val="20"/>
                <w:szCs w:val="20"/>
                <w:lang w:val="en-US" w:eastAsia="ru-RU"/>
              </w:rPr>
              <w:t>N</w:t>
            </w:r>
            <w:r w:rsidRPr="00DA1061">
              <w:rPr>
                <w:bCs/>
                <w:sz w:val="20"/>
                <w:szCs w:val="20"/>
                <w:lang w:eastAsia="ru-RU"/>
              </w:rPr>
              <w:t>S</w:t>
            </w:r>
            <w:r w:rsidR="00D3431F" w:rsidRPr="00DA1061">
              <w:rPr>
                <w:bCs/>
                <w:sz w:val="20"/>
                <w:szCs w:val="20"/>
                <w:lang w:val="en-US" w:eastAsia="ru-RU"/>
              </w:rPr>
              <w:t>S</w:t>
            </w:r>
            <w:r w:rsidRPr="00DA1061">
              <w:rPr>
                <w:bCs/>
                <w:sz w:val="20"/>
                <w:szCs w:val="20"/>
                <w:lang w:eastAsia="ru-RU"/>
              </w:rPr>
              <w:t xml:space="preserve"> измерения (1 цикл)</w:t>
            </w:r>
          </w:p>
        </w:tc>
        <w:tc>
          <w:tcPr>
            <w:tcW w:w="1276" w:type="dxa"/>
            <w:tcBorders>
              <w:top w:val="single" w:sz="4" w:space="0" w:color="auto"/>
              <w:left w:val="single" w:sz="4" w:space="0" w:color="auto"/>
              <w:bottom w:val="single" w:sz="4" w:space="0" w:color="auto"/>
              <w:right w:val="single" w:sz="4" w:space="0" w:color="auto"/>
            </w:tcBorders>
            <w:vAlign w:val="center"/>
          </w:tcPr>
          <w:p w14:paraId="64891575" w14:textId="77777777" w:rsidR="00D55DBE" w:rsidRPr="00DA1061" w:rsidRDefault="00D55DBE" w:rsidP="00D55DBE">
            <w:pPr>
              <w:jc w:val="center"/>
              <w:rPr>
                <w:sz w:val="20"/>
                <w:szCs w:val="20"/>
                <w:lang w:eastAsia="ru-RU"/>
              </w:rPr>
            </w:pPr>
            <w:r w:rsidRPr="00DA1061">
              <w:rPr>
                <w:sz w:val="20"/>
                <w:szCs w:val="20"/>
                <w:lang w:eastAsia="ru-RU"/>
              </w:rPr>
              <w:t>пункт</w:t>
            </w:r>
          </w:p>
        </w:tc>
        <w:tc>
          <w:tcPr>
            <w:tcW w:w="851" w:type="dxa"/>
            <w:tcBorders>
              <w:top w:val="single" w:sz="4" w:space="0" w:color="auto"/>
              <w:left w:val="single" w:sz="4" w:space="0" w:color="auto"/>
              <w:bottom w:val="single" w:sz="4" w:space="0" w:color="auto"/>
              <w:right w:val="single" w:sz="4" w:space="0" w:color="auto"/>
            </w:tcBorders>
            <w:noWrap/>
            <w:vAlign w:val="center"/>
          </w:tcPr>
          <w:p w14:paraId="7A091A6B" w14:textId="68D1E748" w:rsidR="00D55DBE" w:rsidRPr="00B04115" w:rsidRDefault="00E94B20" w:rsidP="00D55DBE">
            <w:pPr>
              <w:jc w:val="center"/>
              <w:rPr>
                <w:sz w:val="20"/>
                <w:szCs w:val="20"/>
                <w:lang w:val="en-US" w:eastAsia="ru-RU"/>
              </w:rPr>
            </w:pPr>
            <w:r w:rsidRPr="00B04115">
              <w:rPr>
                <w:sz w:val="20"/>
                <w:szCs w:val="20"/>
                <w:lang w:val="en-US" w:eastAsia="ru-RU"/>
              </w:rPr>
              <w:t>8</w:t>
            </w:r>
          </w:p>
        </w:tc>
        <w:tc>
          <w:tcPr>
            <w:tcW w:w="1275" w:type="dxa"/>
            <w:tcBorders>
              <w:top w:val="single" w:sz="4" w:space="0" w:color="auto"/>
              <w:left w:val="single" w:sz="4" w:space="0" w:color="auto"/>
              <w:bottom w:val="single" w:sz="4" w:space="0" w:color="auto"/>
              <w:right w:val="single" w:sz="4" w:space="0" w:color="auto"/>
            </w:tcBorders>
            <w:vAlign w:val="center"/>
          </w:tcPr>
          <w:p w14:paraId="4A4770CF" w14:textId="25984AB4" w:rsidR="00D55DBE" w:rsidRPr="00D55DBE"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1BF8B71" w14:textId="302A7163"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1C554A84" w14:textId="1653D4CB"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F1862FA" w14:textId="77777777" w:rsidR="00D55DBE" w:rsidRPr="001778CC" w:rsidRDefault="00D55DBE" w:rsidP="00D55DBE">
            <w:pPr>
              <w:jc w:val="center"/>
              <w:rPr>
                <w:sz w:val="20"/>
                <w:szCs w:val="20"/>
                <w:lang w:eastAsia="ru-RU"/>
              </w:rPr>
            </w:pPr>
            <w:r w:rsidRPr="001778CC">
              <w:rPr>
                <w:sz w:val="20"/>
                <w:szCs w:val="20"/>
                <w:lang w:eastAsia="ru-RU"/>
              </w:rPr>
              <w:t>14,5</w:t>
            </w:r>
          </w:p>
        </w:tc>
      </w:tr>
      <w:tr w:rsidR="00D55DBE" w:rsidRPr="00D55DBE" w14:paraId="1E78C169" w14:textId="77777777" w:rsidTr="00D55DBE">
        <w:trPr>
          <w:trHeight w:val="225"/>
        </w:trPr>
        <w:tc>
          <w:tcPr>
            <w:tcW w:w="675" w:type="dxa"/>
            <w:vMerge/>
            <w:tcBorders>
              <w:left w:val="single" w:sz="4" w:space="0" w:color="auto"/>
              <w:right w:val="single" w:sz="4" w:space="0" w:color="auto"/>
            </w:tcBorders>
            <w:vAlign w:val="center"/>
          </w:tcPr>
          <w:p w14:paraId="685CBA26" w14:textId="77777777" w:rsidR="00D55DBE" w:rsidRPr="00D55DBE" w:rsidRDefault="00D55DBE" w:rsidP="00D55DBE">
            <w:pPr>
              <w:jc w:val="both"/>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485E2DC1" w14:textId="471ACAAF" w:rsidR="00D55DBE" w:rsidRPr="00D55DBE" w:rsidRDefault="00D55DBE" w:rsidP="00D55DBE">
            <w:pPr>
              <w:jc w:val="center"/>
              <w:rPr>
                <w:sz w:val="20"/>
                <w:szCs w:val="20"/>
                <w:lang w:eastAsia="ru-RU"/>
              </w:rPr>
            </w:pPr>
            <w:r w:rsidRPr="00D55DBE">
              <w:rPr>
                <w:sz w:val="20"/>
                <w:szCs w:val="20"/>
                <w:lang w:eastAsia="ru-RU"/>
              </w:rPr>
              <w:t>Нивелирование</w:t>
            </w:r>
            <w:r>
              <w:rPr>
                <w:sz w:val="20"/>
                <w:szCs w:val="20"/>
                <w:lang w:val="kk-KZ" w:eastAsia="ru-RU"/>
              </w:rPr>
              <w:t xml:space="preserve"> </w:t>
            </w:r>
            <w:r w:rsidRPr="00D55DBE">
              <w:rPr>
                <w:sz w:val="20"/>
                <w:szCs w:val="20"/>
                <w:lang w:eastAsia="ru-RU"/>
              </w:rPr>
              <w:t>(1 цикл)</w:t>
            </w:r>
          </w:p>
        </w:tc>
        <w:tc>
          <w:tcPr>
            <w:tcW w:w="1276" w:type="dxa"/>
            <w:tcBorders>
              <w:top w:val="single" w:sz="4" w:space="0" w:color="auto"/>
              <w:left w:val="single" w:sz="4" w:space="0" w:color="auto"/>
              <w:bottom w:val="single" w:sz="4" w:space="0" w:color="auto"/>
              <w:right w:val="single" w:sz="4" w:space="0" w:color="auto"/>
            </w:tcBorders>
            <w:vAlign w:val="center"/>
          </w:tcPr>
          <w:p w14:paraId="600E18CE" w14:textId="77777777" w:rsidR="00D55DBE" w:rsidRPr="00D16703" w:rsidRDefault="00D55DBE" w:rsidP="00D55DBE">
            <w:pPr>
              <w:jc w:val="center"/>
              <w:rPr>
                <w:sz w:val="20"/>
                <w:szCs w:val="20"/>
                <w:lang w:eastAsia="ru-RU"/>
              </w:rPr>
            </w:pPr>
            <w:r w:rsidRPr="00D16703">
              <w:rPr>
                <w:sz w:val="20"/>
                <w:szCs w:val="20"/>
                <w:lang w:eastAsia="ru-RU"/>
              </w:rPr>
              <w:t>пункт/км</w:t>
            </w:r>
          </w:p>
        </w:tc>
        <w:tc>
          <w:tcPr>
            <w:tcW w:w="851" w:type="dxa"/>
            <w:tcBorders>
              <w:top w:val="single" w:sz="4" w:space="0" w:color="auto"/>
              <w:left w:val="single" w:sz="4" w:space="0" w:color="auto"/>
              <w:bottom w:val="single" w:sz="4" w:space="0" w:color="auto"/>
              <w:right w:val="single" w:sz="4" w:space="0" w:color="auto"/>
            </w:tcBorders>
            <w:noWrap/>
            <w:vAlign w:val="center"/>
          </w:tcPr>
          <w:p w14:paraId="17DA92EC" w14:textId="0E95DD18" w:rsidR="00D55DBE" w:rsidRPr="00B04115" w:rsidRDefault="00B04115" w:rsidP="00D55DBE">
            <w:pPr>
              <w:jc w:val="center"/>
              <w:rPr>
                <w:sz w:val="20"/>
                <w:szCs w:val="20"/>
                <w:lang w:val="en-US" w:eastAsia="ru-RU"/>
              </w:rPr>
            </w:pPr>
            <w:r w:rsidRPr="00B04115">
              <w:rPr>
                <w:sz w:val="20"/>
                <w:szCs w:val="20"/>
                <w:lang w:val="en-US" w:eastAsia="ru-RU"/>
              </w:rPr>
              <w:t>7/4</w:t>
            </w:r>
          </w:p>
        </w:tc>
        <w:tc>
          <w:tcPr>
            <w:tcW w:w="1275" w:type="dxa"/>
            <w:tcBorders>
              <w:top w:val="single" w:sz="4" w:space="0" w:color="auto"/>
              <w:left w:val="single" w:sz="4" w:space="0" w:color="auto"/>
              <w:bottom w:val="single" w:sz="4" w:space="0" w:color="auto"/>
              <w:right w:val="single" w:sz="4" w:space="0" w:color="auto"/>
            </w:tcBorders>
            <w:vAlign w:val="center"/>
          </w:tcPr>
          <w:p w14:paraId="3743136B" w14:textId="5E76A6C4" w:rsidR="00D55DBE" w:rsidRPr="00D55DBE"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34CC5BE" w14:textId="674CBCBA"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534AC3A4" w14:textId="29173CC6"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6405E90" w14:textId="77777777" w:rsidR="00D55DBE" w:rsidRPr="001778CC" w:rsidRDefault="00D55DBE" w:rsidP="00D55DBE">
            <w:pPr>
              <w:jc w:val="center"/>
              <w:rPr>
                <w:sz w:val="20"/>
                <w:szCs w:val="20"/>
                <w:lang w:eastAsia="ru-RU"/>
              </w:rPr>
            </w:pPr>
            <w:r w:rsidRPr="001778CC">
              <w:rPr>
                <w:sz w:val="20"/>
                <w:szCs w:val="20"/>
                <w:lang w:eastAsia="ru-RU"/>
              </w:rPr>
              <w:t>17,3</w:t>
            </w:r>
          </w:p>
        </w:tc>
      </w:tr>
      <w:tr w:rsidR="00D55DBE" w:rsidRPr="00D55DBE" w14:paraId="072278F2" w14:textId="77777777" w:rsidTr="00D55DBE">
        <w:trPr>
          <w:trHeight w:val="213"/>
        </w:trPr>
        <w:tc>
          <w:tcPr>
            <w:tcW w:w="675" w:type="dxa"/>
            <w:vMerge/>
            <w:tcBorders>
              <w:left w:val="single" w:sz="4" w:space="0" w:color="auto"/>
              <w:bottom w:val="single" w:sz="4" w:space="0" w:color="auto"/>
              <w:right w:val="single" w:sz="4" w:space="0" w:color="auto"/>
            </w:tcBorders>
            <w:vAlign w:val="center"/>
          </w:tcPr>
          <w:p w14:paraId="19A09FCE" w14:textId="77777777" w:rsidR="00D55DBE" w:rsidRPr="00D55DBE" w:rsidRDefault="00D55DBE" w:rsidP="00D55DBE">
            <w:pPr>
              <w:jc w:val="both"/>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421F6054" w14:textId="77777777" w:rsidR="00D55DBE" w:rsidRPr="00D55DBE" w:rsidRDefault="00D55DBE" w:rsidP="00D55DBE">
            <w:pPr>
              <w:jc w:val="center"/>
              <w:rPr>
                <w:sz w:val="20"/>
                <w:szCs w:val="20"/>
                <w:lang w:eastAsia="ru-RU"/>
              </w:rPr>
            </w:pPr>
            <w:r w:rsidRPr="00D55DBE">
              <w:rPr>
                <w:sz w:val="20"/>
                <w:szCs w:val="20"/>
                <w:lang w:eastAsia="ru-RU"/>
              </w:rPr>
              <w:t>Высокоточные гравиметрические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14:paraId="48BF3CB9" w14:textId="77777777" w:rsidR="00D55DBE" w:rsidRPr="00D16703" w:rsidRDefault="00D55DBE" w:rsidP="00D55DBE">
            <w:pPr>
              <w:jc w:val="center"/>
              <w:rPr>
                <w:sz w:val="20"/>
                <w:szCs w:val="20"/>
                <w:lang w:eastAsia="ru-RU"/>
              </w:rPr>
            </w:pPr>
            <w:r w:rsidRPr="00D16703">
              <w:rPr>
                <w:sz w:val="20"/>
                <w:szCs w:val="20"/>
                <w:lang w:eastAsia="ru-RU"/>
              </w:rPr>
              <w:t>пункт</w:t>
            </w:r>
          </w:p>
        </w:tc>
        <w:tc>
          <w:tcPr>
            <w:tcW w:w="851" w:type="dxa"/>
            <w:tcBorders>
              <w:top w:val="single" w:sz="4" w:space="0" w:color="auto"/>
              <w:left w:val="single" w:sz="4" w:space="0" w:color="auto"/>
              <w:bottom w:val="single" w:sz="4" w:space="0" w:color="auto"/>
              <w:right w:val="single" w:sz="4" w:space="0" w:color="auto"/>
            </w:tcBorders>
            <w:noWrap/>
            <w:vAlign w:val="center"/>
          </w:tcPr>
          <w:p w14:paraId="6B89669D" w14:textId="7F67D915" w:rsidR="00D55DBE" w:rsidRPr="00B04115" w:rsidRDefault="00B04115" w:rsidP="00D55DBE">
            <w:pPr>
              <w:jc w:val="center"/>
              <w:rPr>
                <w:sz w:val="20"/>
                <w:szCs w:val="20"/>
                <w:lang w:val="en-US" w:eastAsia="ru-RU"/>
              </w:rPr>
            </w:pPr>
            <w:r w:rsidRPr="00B04115">
              <w:rPr>
                <w:sz w:val="20"/>
                <w:szCs w:val="20"/>
                <w:lang w:val="en-US" w:eastAsia="ru-RU"/>
              </w:rPr>
              <w:t>7</w:t>
            </w:r>
          </w:p>
        </w:tc>
        <w:tc>
          <w:tcPr>
            <w:tcW w:w="1275" w:type="dxa"/>
            <w:tcBorders>
              <w:top w:val="single" w:sz="4" w:space="0" w:color="auto"/>
              <w:left w:val="single" w:sz="4" w:space="0" w:color="auto"/>
              <w:bottom w:val="single" w:sz="4" w:space="0" w:color="auto"/>
              <w:right w:val="single" w:sz="4" w:space="0" w:color="auto"/>
            </w:tcBorders>
            <w:vAlign w:val="center"/>
          </w:tcPr>
          <w:p w14:paraId="113273F9" w14:textId="08E8A312" w:rsidR="00D55DBE" w:rsidRPr="00D55DBE"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97D054" w14:textId="05F11CA4"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761FFB2E" w14:textId="7B83474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3F41DA7" w14:textId="77777777" w:rsidR="00D55DBE" w:rsidRPr="001778CC" w:rsidRDefault="00D55DBE" w:rsidP="00D55DBE">
            <w:pPr>
              <w:jc w:val="center"/>
              <w:rPr>
                <w:sz w:val="20"/>
                <w:szCs w:val="20"/>
                <w:lang w:eastAsia="ru-RU"/>
              </w:rPr>
            </w:pPr>
            <w:r w:rsidRPr="001778CC">
              <w:rPr>
                <w:sz w:val="20"/>
                <w:szCs w:val="20"/>
                <w:lang w:eastAsia="ru-RU"/>
              </w:rPr>
              <w:t>18,2</w:t>
            </w:r>
          </w:p>
        </w:tc>
      </w:tr>
      <w:tr w:rsidR="00D55DBE" w:rsidRPr="00D55DBE" w14:paraId="0F859317"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50869742" w14:textId="6D9BFA02" w:rsidR="00D55DBE" w:rsidRPr="00F54E05" w:rsidRDefault="00D55DBE" w:rsidP="00D55DBE">
            <w:pPr>
              <w:jc w:val="both"/>
              <w:rPr>
                <w:sz w:val="20"/>
                <w:szCs w:val="20"/>
                <w:lang w:val="en-US" w:eastAsia="ru-RU"/>
              </w:rPr>
            </w:pPr>
            <w:r w:rsidRPr="00D55DBE">
              <w:rPr>
                <w:sz w:val="20"/>
                <w:szCs w:val="20"/>
                <w:lang w:eastAsia="ru-RU"/>
              </w:rPr>
              <w:t xml:space="preserve">    </w:t>
            </w:r>
            <w:r w:rsidR="00F54E05">
              <w:rPr>
                <w:sz w:val="20"/>
                <w:szCs w:val="20"/>
                <w:lang w:val="en-US"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14:paraId="5665936B" w14:textId="40791378" w:rsidR="00D55DBE" w:rsidRPr="00D55DBE" w:rsidRDefault="000F5412" w:rsidP="00D55DBE">
            <w:pPr>
              <w:jc w:val="center"/>
              <w:rPr>
                <w:color w:val="EE0000"/>
                <w:sz w:val="20"/>
                <w:szCs w:val="20"/>
                <w:highlight w:val="yellow"/>
                <w:lang w:eastAsia="ru-RU"/>
              </w:rPr>
            </w:pPr>
            <w:r w:rsidRPr="000F5412">
              <w:rPr>
                <w:sz w:val="20"/>
                <w:szCs w:val="20"/>
                <w:lang w:eastAsia="ru-RU"/>
              </w:rPr>
              <w:t>Дистанционное зондирование из космоса (InSAR) с использованием коммерческих снимков высокого пространственного разрешения со спутников X-диапазона</w:t>
            </w:r>
          </w:p>
        </w:tc>
        <w:tc>
          <w:tcPr>
            <w:tcW w:w="1276" w:type="dxa"/>
            <w:tcBorders>
              <w:top w:val="single" w:sz="4" w:space="0" w:color="auto"/>
              <w:left w:val="single" w:sz="4" w:space="0" w:color="auto"/>
              <w:bottom w:val="single" w:sz="4" w:space="0" w:color="auto"/>
              <w:right w:val="single" w:sz="4" w:space="0" w:color="auto"/>
            </w:tcBorders>
            <w:vAlign w:val="center"/>
          </w:tcPr>
          <w:p w14:paraId="11D564EA" w14:textId="13BFA1BF" w:rsidR="00D55DBE" w:rsidRPr="00477EC5" w:rsidRDefault="000F5412" w:rsidP="00D55DBE">
            <w:pPr>
              <w:jc w:val="center"/>
              <w:rPr>
                <w:sz w:val="20"/>
                <w:szCs w:val="20"/>
                <w:lang w:eastAsia="ru-RU"/>
              </w:rPr>
            </w:pPr>
            <w:r>
              <w:rPr>
                <w:sz w:val="20"/>
                <w:szCs w:val="20"/>
                <w:lang w:eastAsia="ru-RU"/>
              </w:rPr>
              <w:t>анализ</w:t>
            </w:r>
          </w:p>
        </w:tc>
        <w:tc>
          <w:tcPr>
            <w:tcW w:w="851" w:type="dxa"/>
            <w:tcBorders>
              <w:top w:val="single" w:sz="4" w:space="0" w:color="auto"/>
              <w:left w:val="single" w:sz="4" w:space="0" w:color="auto"/>
              <w:bottom w:val="single" w:sz="4" w:space="0" w:color="auto"/>
              <w:right w:val="single" w:sz="4" w:space="0" w:color="auto"/>
            </w:tcBorders>
            <w:noWrap/>
            <w:vAlign w:val="center"/>
          </w:tcPr>
          <w:p w14:paraId="428D0DD8" w14:textId="788AE865" w:rsidR="00D55DBE" w:rsidRPr="00B04115" w:rsidRDefault="00E94B20" w:rsidP="00D55DBE">
            <w:pPr>
              <w:jc w:val="center"/>
              <w:rPr>
                <w:sz w:val="20"/>
                <w:szCs w:val="20"/>
                <w:lang w:val="en-US" w:eastAsia="ru-RU"/>
              </w:rPr>
            </w:pPr>
            <w:r w:rsidRPr="00B04115">
              <w:rPr>
                <w:sz w:val="20"/>
                <w:szCs w:val="20"/>
                <w:lang w:val="en-US"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3858F115" w14:textId="5FC4924C" w:rsidR="00D55DBE" w:rsidRPr="00477EC5" w:rsidRDefault="00D55DBE" w:rsidP="00D55DBE">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72595C2" w14:textId="009D85DC" w:rsidR="00D55DBE" w:rsidRPr="00D55DBE" w:rsidRDefault="009F7850" w:rsidP="009F7850">
            <w:pPr>
              <w:jc w:val="center"/>
              <w:rPr>
                <w:color w:val="000000"/>
                <w:sz w:val="20"/>
                <w:szCs w:val="20"/>
                <w:lang w:eastAsia="ru-RU"/>
              </w:rPr>
            </w:pPr>
            <w:r>
              <w:rPr>
                <w:color w:val="000000"/>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tcPr>
          <w:p w14:paraId="07EF193C" w14:textId="7652565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AA7B988" w14:textId="54C17D1E" w:rsidR="00D55DBE" w:rsidRPr="001778CC" w:rsidRDefault="00C80E44" w:rsidP="00D55DBE">
            <w:pPr>
              <w:jc w:val="center"/>
              <w:rPr>
                <w:sz w:val="20"/>
                <w:szCs w:val="20"/>
                <w:lang w:eastAsia="ru-RU"/>
              </w:rPr>
            </w:pPr>
            <w:r w:rsidRPr="001778CC">
              <w:rPr>
                <w:sz w:val="20"/>
                <w:szCs w:val="20"/>
                <w:lang w:eastAsia="ru-RU"/>
              </w:rPr>
              <w:t>15</w:t>
            </w:r>
            <w:r w:rsidR="00D55DBE" w:rsidRPr="001778CC">
              <w:rPr>
                <w:sz w:val="20"/>
                <w:szCs w:val="20"/>
                <w:lang w:eastAsia="ru-RU"/>
              </w:rPr>
              <w:t>,2</w:t>
            </w:r>
          </w:p>
        </w:tc>
      </w:tr>
      <w:tr w:rsidR="002A4267" w:rsidRPr="00D55DBE" w14:paraId="17EC1CBC"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2DC1762F" w14:textId="217F4E70" w:rsidR="002A4267" w:rsidRPr="00F54E05" w:rsidRDefault="002A4267" w:rsidP="002A4267">
            <w:pPr>
              <w:jc w:val="both"/>
              <w:rPr>
                <w:sz w:val="20"/>
                <w:szCs w:val="20"/>
                <w:lang w:val="en-US" w:eastAsia="ru-RU"/>
              </w:rPr>
            </w:pPr>
            <w:r w:rsidRPr="00D55DBE">
              <w:rPr>
                <w:sz w:val="20"/>
                <w:szCs w:val="20"/>
                <w:lang w:eastAsia="ru-RU"/>
              </w:rPr>
              <w:t xml:space="preserve">    </w:t>
            </w:r>
            <w:r w:rsidR="00F54E05">
              <w:rPr>
                <w:sz w:val="20"/>
                <w:szCs w:val="20"/>
                <w:lang w:val="en-US" w:eastAsia="ru-RU"/>
              </w:rPr>
              <w:t>4</w:t>
            </w:r>
          </w:p>
        </w:tc>
        <w:tc>
          <w:tcPr>
            <w:tcW w:w="2268" w:type="dxa"/>
            <w:tcBorders>
              <w:top w:val="single" w:sz="4" w:space="0" w:color="auto"/>
              <w:left w:val="single" w:sz="4" w:space="0" w:color="auto"/>
              <w:bottom w:val="single" w:sz="4" w:space="0" w:color="auto"/>
              <w:right w:val="single" w:sz="4" w:space="0" w:color="auto"/>
            </w:tcBorders>
            <w:vAlign w:val="center"/>
          </w:tcPr>
          <w:p w14:paraId="71DFB31A" w14:textId="22519556" w:rsidR="002A4267" w:rsidRPr="00477EC5" w:rsidRDefault="002A4267" w:rsidP="002A4267">
            <w:pPr>
              <w:jc w:val="center"/>
              <w:rPr>
                <w:sz w:val="20"/>
                <w:szCs w:val="20"/>
                <w:lang w:eastAsia="ru-RU"/>
              </w:rPr>
            </w:pPr>
            <w:r w:rsidRPr="00477EC5">
              <w:rPr>
                <w:sz w:val="20"/>
                <w:szCs w:val="20"/>
                <w:lang w:eastAsia="ru-RU"/>
              </w:rPr>
              <w:t>Камеральная обработка материалов, анализ и интерпретация результатов наблюдений, составление годового отчёта</w:t>
            </w:r>
          </w:p>
        </w:tc>
        <w:tc>
          <w:tcPr>
            <w:tcW w:w="1276" w:type="dxa"/>
            <w:tcBorders>
              <w:top w:val="single" w:sz="4" w:space="0" w:color="auto"/>
              <w:left w:val="single" w:sz="4" w:space="0" w:color="auto"/>
              <w:bottom w:val="single" w:sz="4" w:space="0" w:color="auto"/>
              <w:right w:val="single" w:sz="4" w:space="0" w:color="auto"/>
            </w:tcBorders>
            <w:vAlign w:val="center"/>
          </w:tcPr>
          <w:p w14:paraId="2DE6D7F8" w14:textId="2EDAC535" w:rsidR="002A4267" w:rsidRPr="00477EC5" w:rsidRDefault="002A4267" w:rsidP="002A4267">
            <w:pPr>
              <w:jc w:val="center"/>
              <w:rPr>
                <w:sz w:val="20"/>
                <w:szCs w:val="20"/>
                <w:lang w:eastAsia="ru-RU"/>
              </w:rPr>
            </w:pPr>
            <w:r w:rsidRPr="00477EC5">
              <w:rPr>
                <w:sz w:val="20"/>
                <w:szCs w:val="20"/>
                <w:lang w:eastAsia="ru-RU"/>
              </w:rPr>
              <w:t>отчет</w:t>
            </w:r>
          </w:p>
        </w:tc>
        <w:tc>
          <w:tcPr>
            <w:tcW w:w="851" w:type="dxa"/>
            <w:tcBorders>
              <w:top w:val="single" w:sz="4" w:space="0" w:color="auto"/>
              <w:left w:val="single" w:sz="4" w:space="0" w:color="auto"/>
              <w:bottom w:val="single" w:sz="4" w:space="0" w:color="auto"/>
              <w:right w:val="single" w:sz="4" w:space="0" w:color="auto"/>
            </w:tcBorders>
            <w:noWrap/>
            <w:vAlign w:val="center"/>
          </w:tcPr>
          <w:p w14:paraId="0BF811C0" w14:textId="19CC483D" w:rsidR="002A4267" w:rsidRPr="00B04115" w:rsidRDefault="002A4267" w:rsidP="002A4267">
            <w:pPr>
              <w:jc w:val="center"/>
              <w:rPr>
                <w:sz w:val="20"/>
                <w:szCs w:val="20"/>
                <w:lang w:eastAsia="ru-RU"/>
              </w:rPr>
            </w:pPr>
            <w:r w:rsidRPr="00B04115">
              <w:rPr>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46CD9F42" w14:textId="77777777" w:rsidR="002A4267" w:rsidRPr="00477EC5" w:rsidRDefault="002A4267" w:rsidP="002A4267">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637CC5" w14:textId="2CB12D68" w:rsidR="002A4267" w:rsidRDefault="002A4267" w:rsidP="002A4267">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58B66A94" w14:textId="77777777" w:rsidR="002A4267" w:rsidRPr="001778CC" w:rsidRDefault="002A4267" w:rsidP="002A4267">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923A7E0" w14:textId="290ABD86" w:rsidR="002A4267" w:rsidRPr="001778CC" w:rsidRDefault="001778CC" w:rsidP="002A4267">
            <w:pPr>
              <w:jc w:val="center"/>
              <w:rPr>
                <w:sz w:val="20"/>
                <w:szCs w:val="20"/>
                <w:lang w:val="en-US" w:eastAsia="ru-RU"/>
              </w:rPr>
            </w:pPr>
            <w:r w:rsidRPr="001778CC">
              <w:rPr>
                <w:sz w:val="20"/>
                <w:szCs w:val="20"/>
                <w:lang w:val="en-US" w:eastAsia="ru-RU"/>
              </w:rPr>
              <w:t>15,8</w:t>
            </w:r>
          </w:p>
        </w:tc>
      </w:tr>
      <w:tr w:rsidR="00F54E05" w:rsidRPr="00D55DBE" w14:paraId="65221B84"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130BF8F9" w14:textId="55F40ACB" w:rsidR="00F54E05" w:rsidRPr="00F54E05" w:rsidRDefault="00F54E05" w:rsidP="00F54E05">
            <w:pPr>
              <w:jc w:val="center"/>
              <w:rPr>
                <w:sz w:val="20"/>
                <w:szCs w:val="20"/>
                <w:lang w:val="en-US" w:eastAsia="ru-RU"/>
              </w:rPr>
            </w:pPr>
            <w:r>
              <w:rPr>
                <w:sz w:val="20"/>
                <w:szCs w:val="20"/>
                <w:lang w:val="en-US" w:eastAsia="ru-RU"/>
              </w:rPr>
              <w:t>5</w:t>
            </w:r>
          </w:p>
        </w:tc>
        <w:tc>
          <w:tcPr>
            <w:tcW w:w="2268" w:type="dxa"/>
            <w:tcBorders>
              <w:top w:val="single" w:sz="4" w:space="0" w:color="auto"/>
              <w:left w:val="single" w:sz="4" w:space="0" w:color="auto"/>
              <w:bottom w:val="single" w:sz="4" w:space="0" w:color="auto"/>
              <w:right w:val="single" w:sz="4" w:space="0" w:color="auto"/>
            </w:tcBorders>
            <w:vAlign w:val="center"/>
          </w:tcPr>
          <w:p w14:paraId="4D5B1770" w14:textId="73B04F64" w:rsidR="00F54E05" w:rsidRPr="00477EC5" w:rsidRDefault="00F54E05" w:rsidP="00F54E05">
            <w:pPr>
              <w:jc w:val="center"/>
              <w:rPr>
                <w:sz w:val="20"/>
                <w:szCs w:val="20"/>
                <w:lang w:eastAsia="ru-RU"/>
              </w:rPr>
            </w:pPr>
            <w:r w:rsidRPr="00D55DBE">
              <w:rPr>
                <w:sz w:val="20"/>
                <w:szCs w:val="20"/>
                <w:lang w:eastAsia="ru-RU"/>
              </w:rPr>
              <w:t>Программа комплексного геодинамического мониторинга состояния недр месторождени</w:t>
            </w:r>
            <w:r w:rsidR="00091C5D">
              <w:rPr>
                <w:sz w:val="20"/>
                <w:szCs w:val="20"/>
                <w:lang w:eastAsia="ru-RU"/>
              </w:rPr>
              <w:t>я Восточный Урихтау,</w:t>
            </w:r>
            <w:r w:rsidR="0091623B">
              <w:rPr>
                <w:sz w:val="20"/>
                <w:szCs w:val="20"/>
                <w:lang w:val="kk-KZ" w:eastAsia="ru-RU"/>
              </w:rPr>
              <w:t xml:space="preserve"> </w:t>
            </w:r>
            <w:r w:rsidRPr="00D55DBE">
              <w:rPr>
                <w:sz w:val="20"/>
                <w:szCs w:val="20"/>
                <w:lang w:eastAsia="ru-RU"/>
              </w:rPr>
              <w:t xml:space="preserve">с согласованием в </w:t>
            </w:r>
            <w:r w:rsidRPr="00B62FBE">
              <w:rPr>
                <w:sz w:val="20"/>
                <w:szCs w:val="20"/>
                <w:lang w:eastAsia="ru-RU"/>
              </w:rPr>
              <w:t>РГУ «Западно-Казахстанский межрегиональный департамент геологии Комитета геологии Министерства промышленности и строительства Республики Казахстан «Запказнедра»</w:t>
            </w:r>
          </w:p>
        </w:tc>
        <w:tc>
          <w:tcPr>
            <w:tcW w:w="1276" w:type="dxa"/>
            <w:tcBorders>
              <w:top w:val="single" w:sz="4" w:space="0" w:color="auto"/>
              <w:left w:val="single" w:sz="4" w:space="0" w:color="auto"/>
              <w:bottom w:val="single" w:sz="4" w:space="0" w:color="auto"/>
              <w:right w:val="single" w:sz="4" w:space="0" w:color="auto"/>
            </w:tcBorders>
            <w:vAlign w:val="center"/>
          </w:tcPr>
          <w:p w14:paraId="3A9EF942" w14:textId="58C8295E" w:rsidR="00F54E05" w:rsidRPr="00477EC5" w:rsidRDefault="00F54E05" w:rsidP="00F54E05">
            <w:pPr>
              <w:jc w:val="center"/>
              <w:rPr>
                <w:sz w:val="20"/>
                <w:szCs w:val="20"/>
                <w:lang w:eastAsia="ru-RU"/>
              </w:rPr>
            </w:pPr>
            <w:r w:rsidRPr="00D55DBE">
              <w:rPr>
                <w:color w:val="000000"/>
                <w:sz w:val="20"/>
                <w:szCs w:val="20"/>
                <w:lang w:eastAsia="ru-RU"/>
              </w:rPr>
              <w:t>программа</w:t>
            </w:r>
          </w:p>
        </w:tc>
        <w:tc>
          <w:tcPr>
            <w:tcW w:w="851" w:type="dxa"/>
            <w:tcBorders>
              <w:top w:val="single" w:sz="4" w:space="0" w:color="auto"/>
              <w:left w:val="single" w:sz="4" w:space="0" w:color="auto"/>
              <w:bottom w:val="single" w:sz="4" w:space="0" w:color="auto"/>
              <w:right w:val="single" w:sz="4" w:space="0" w:color="auto"/>
            </w:tcBorders>
            <w:noWrap/>
            <w:vAlign w:val="center"/>
          </w:tcPr>
          <w:p w14:paraId="7FCD1D15" w14:textId="11E7CDF3" w:rsidR="00F54E05" w:rsidRPr="00477EC5" w:rsidRDefault="00F54E05" w:rsidP="00F54E05">
            <w:pPr>
              <w:jc w:val="center"/>
              <w:rPr>
                <w:sz w:val="20"/>
                <w:szCs w:val="20"/>
                <w:lang w:eastAsia="ru-RU"/>
              </w:rPr>
            </w:pPr>
            <w:r w:rsidRPr="00D55DBE">
              <w:rPr>
                <w:color w:val="000000"/>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7AE1B319" w14:textId="77777777" w:rsidR="00F54E05" w:rsidRPr="00477EC5" w:rsidRDefault="00F54E05" w:rsidP="00F54E05">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BF66A6" w14:textId="0298D868" w:rsidR="00F54E05" w:rsidRDefault="00F54E05" w:rsidP="00F54E05">
            <w:pPr>
              <w:jc w:val="center"/>
              <w:rPr>
                <w:color w:val="000000"/>
                <w:sz w:val="20"/>
                <w:szCs w:val="20"/>
                <w:lang w:val="en-US" w:eastAsia="ru-RU"/>
              </w:rPr>
            </w:pPr>
            <w:r>
              <w:rPr>
                <w:color w:val="000000"/>
                <w:sz w:val="20"/>
                <w:szCs w:val="20"/>
                <w:lang w:eastAsia="ru-RU"/>
              </w:rPr>
              <w:t xml:space="preserve">До </w:t>
            </w:r>
            <w:r w:rsidR="00875815">
              <w:rPr>
                <w:color w:val="000000"/>
                <w:sz w:val="20"/>
                <w:szCs w:val="20"/>
                <w:lang w:eastAsia="ru-RU"/>
              </w:rPr>
              <w:t>3</w:t>
            </w:r>
            <w:r>
              <w:rPr>
                <w:color w:val="000000"/>
                <w:sz w:val="20"/>
                <w:szCs w:val="20"/>
                <w:lang w:val="en-US" w:eastAsia="ru-RU"/>
              </w:rPr>
              <w:t>1.</w:t>
            </w:r>
            <w:r>
              <w:rPr>
                <w:color w:val="000000"/>
                <w:sz w:val="20"/>
                <w:szCs w:val="20"/>
                <w:lang w:eastAsia="ru-RU"/>
              </w:rPr>
              <w:t>12.</w:t>
            </w:r>
          </w:p>
          <w:p w14:paraId="3FA0CBAE" w14:textId="48D19E42" w:rsidR="00F54E05" w:rsidRDefault="00F54E05" w:rsidP="00F54E05">
            <w:pPr>
              <w:jc w:val="center"/>
              <w:rPr>
                <w:color w:val="000000"/>
                <w:sz w:val="20"/>
                <w:szCs w:val="20"/>
                <w:lang w:eastAsia="ru-RU"/>
              </w:rPr>
            </w:pPr>
            <w:r>
              <w:rPr>
                <w:color w:val="000000"/>
                <w:sz w:val="20"/>
                <w:szCs w:val="20"/>
                <w:lang w:eastAsia="ru-RU"/>
              </w:rPr>
              <w:t>2026г.</w:t>
            </w:r>
          </w:p>
        </w:tc>
        <w:tc>
          <w:tcPr>
            <w:tcW w:w="1560" w:type="dxa"/>
            <w:tcBorders>
              <w:top w:val="single" w:sz="4" w:space="0" w:color="auto"/>
              <w:left w:val="single" w:sz="4" w:space="0" w:color="auto"/>
              <w:bottom w:val="single" w:sz="4" w:space="0" w:color="auto"/>
              <w:right w:val="single" w:sz="4" w:space="0" w:color="auto"/>
            </w:tcBorders>
            <w:vAlign w:val="center"/>
          </w:tcPr>
          <w:p w14:paraId="16B2A6F5" w14:textId="77777777" w:rsidR="00F54E05" w:rsidRPr="001778CC" w:rsidRDefault="00F54E05" w:rsidP="00F54E05">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EBBC930" w14:textId="6C057A18" w:rsidR="00F54E05" w:rsidRPr="001778CC" w:rsidRDefault="00F54E05" w:rsidP="00F54E05">
            <w:pPr>
              <w:jc w:val="center"/>
              <w:rPr>
                <w:sz w:val="20"/>
                <w:szCs w:val="20"/>
                <w:lang w:val="en-US" w:eastAsia="ru-RU"/>
              </w:rPr>
            </w:pPr>
            <w:r>
              <w:rPr>
                <w:sz w:val="20"/>
                <w:szCs w:val="20"/>
                <w:lang w:val="en-US" w:eastAsia="ru-RU"/>
              </w:rPr>
              <w:t>15</w:t>
            </w:r>
            <w:r w:rsidRPr="001778CC">
              <w:rPr>
                <w:sz w:val="20"/>
                <w:szCs w:val="20"/>
                <w:lang w:val="en-US" w:eastAsia="ru-RU"/>
              </w:rPr>
              <w:t>,4</w:t>
            </w:r>
          </w:p>
        </w:tc>
      </w:tr>
      <w:tr w:rsidR="00F54E05" w:rsidRPr="00D55DBE" w14:paraId="0D2C43C4" w14:textId="77777777" w:rsidTr="00D55DBE">
        <w:trPr>
          <w:trHeight w:val="380"/>
        </w:trPr>
        <w:tc>
          <w:tcPr>
            <w:tcW w:w="2943" w:type="dxa"/>
            <w:gridSpan w:val="2"/>
            <w:tcBorders>
              <w:top w:val="single" w:sz="4" w:space="0" w:color="auto"/>
              <w:left w:val="single" w:sz="4" w:space="0" w:color="auto"/>
              <w:bottom w:val="single" w:sz="4" w:space="0" w:color="auto"/>
              <w:right w:val="single" w:sz="4" w:space="0" w:color="auto"/>
            </w:tcBorders>
            <w:vAlign w:val="center"/>
          </w:tcPr>
          <w:p w14:paraId="3089953E" w14:textId="77777777" w:rsidR="00F54E05" w:rsidRPr="00D55DBE" w:rsidRDefault="00F54E05" w:rsidP="00F54E05">
            <w:pPr>
              <w:rPr>
                <w:b/>
                <w:sz w:val="20"/>
                <w:szCs w:val="20"/>
                <w:lang w:eastAsia="ru-RU"/>
              </w:rPr>
            </w:pPr>
            <w:r w:rsidRPr="00D55DBE">
              <w:rPr>
                <w:b/>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292F387A" w14:textId="77777777" w:rsidR="00F54E05" w:rsidRPr="00D55DBE" w:rsidRDefault="00F54E05" w:rsidP="00F54E05">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39668B4" w14:textId="77777777" w:rsidR="00F54E05" w:rsidRPr="00D55DBE" w:rsidRDefault="00F54E05" w:rsidP="00F54E05">
            <w:pPr>
              <w:jc w:val="center"/>
              <w:rPr>
                <w:b/>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0C3B86B4" w14:textId="77777777" w:rsidR="00F54E05" w:rsidRPr="00D55DBE" w:rsidRDefault="00F54E05" w:rsidP="00F54E05">
            <w:pPr>
              <w:jc w:val="center"/>
              <w:rPr>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2AB5B8A" w14:textId="77777777" w:rsidR="00F54E05" w:rsidRPr="00D55DBE" w:rsidRDefault="00F54E05" w:rsidP="00F54E05">
            <w:pPr>
              <w:jc w:val="center"/>
              <w:rPr>
                <w:b/>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62E3A728" w14:textId="1C2A3F86" w:rsidR="00F54E05" w:rsidRPr="00D55DBE" w:rsidRDefault="00F54E05" w:rsidP="00F54E05">
            <w:pPr>
              <w:jc w:val="center"/>
              <w:rPr>
                <w:b/>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2908432" w14:textId="77777777" w:rsidR="00F54E05" w:rsidRPr="00D55DBE" w:rsidRDefault="00F54E05" w:rsidP="00F54E05">
            <w:pPr>
              <w:jc w:val="center"/>
              <w:rPr>
                <w:b/>
                <w:color w:val="000000"/>
                <w:sz w:val="20"/>
                <w:szCs w:val="20"/>
                <w:lang w:eastAsia="ru-RU"/>
              </w:rPr>
            </w:pPr>
            <w:r w:rsidRPr="00D55DBE">
              <w:rPr>
                <w:b/>
                <w:color w:val="000000"/>
                <w:sz w:val="20"/>
                <w:szCs w:val="20"/>
                <w:lang w:eastAsia="ru-RU"/>
              </w:rPr>
              <w:t>100</w:t>
            </w:r>
          </w:p>
        </w:tc>
      </w:tr>
    </w:tbl>
    <w:p w14:paraId="40DD95A1" w14:textId="77777777" w:rsidR="00D55DBE" w:rsidRDefault="00D55DBE" w:rsidP="00C15CD4">
      <w:pPr>
        <w:ind w:left="567"/>
        <w:jc w:val="both"/>
        <w:rPr>
          <w:b/>
          <w:spacing w:val="-5"/>
          <w:lang w:val="kk-KZ" w:eastAsia="ru-RU"/>
        </w:rPr>
      </w:pPr>
    </w:p>
    <w:p w14:paraId="0BCE6B9A" w14:textId="77777777" w:rsidR="00200027" w:rsidRPr="00656AA3" w:rsidRDefault="00200027" w:rsidP="00C15CD4">
      <w:pPr>
        <w:jc w:val="both"/>
        <w:rPr>
          <w:b/>
          <w:bCs/>
          <w:lang w:eastAsia="ru-RU"/>
        </w:rPr>
      </w:pPr>
    </w:p>
    <w:p w14:paraId="55C06D86" w14:textId="77777777" w:rsidR="00C15CD4" w:rsidRPr="00656AA3" w:rsidRDefault="00C15CD4" w:rsidP="00C15CD4">
      <w:pPr>
        <w:jc w:val="both"/>
        <w:rPr>
          <w:b/>
          <w:bCs/>
          <w:lang w:eastAsia="ru-RU"/>
        </w:rPr>
      </w:pPr>
      <w:r w:rsidRPr="00656AA3">
        <w:rPr>
          <w:b/>
          <w:bCs/>
          <w:lang w:eastAsia="ru-RU"/>
        </w:rPr>
        <w:t>7.</w:t>
      </w:r>
      <w:r w:rsidRPr="00656AA3">
        <w:rPr>
          <w:b/>
          <w:bCs/>
          <w:lang w:eastAsia="ru-RU"/>
        </w:rPr>
        <w:tab/>
        <w:t>Условия платежа.</w:t>
      </w:r>
    </w:p>
    <w:p w14:paraId="52368E69" w14:textId="77777777" w:rsidR="00C15CD4" w:rsidRPr="00656AA3" w:rsidRDefault="00C15CD4" w:rsidP="00C15CD4">
      <w:pPr>
        <w:jc w:val="both"/>
      </w:pPr>
      <w:r w:rsidRPr="00656AA3">
        <w:t>В соответствии с условиями Договора.</w:t>
      </w:r>
    </w:p>
    <w:p w14:paraId="12023F18" w14:textId="77777777" w:rsidR="001C669E" w:rsidRPr="00656AA3" w:rsidRDefault="001C669E">
      <w:pPr>
        <w:jc w:val="both"/>
        <w:rPr>
          <w:b/>
          <w:bCs/>
        </w:rPr>
      </w:pPr>
    </w:p>
    <w:p w14:paraId="7B3B333D" w14:textId="77777777" w:rsidR="001C669E" w:rsidRPr="00656AA3" w:rsidRDefault="001C669E">
      <w:pPr>
        <w:jc w:val="both"/>
        <w:rPr>
          <w:b/>
          <w:bCs/>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923"/>
      </w:tblGrid>
      <w:tr w:rsidR="007247CF" w:rsidRPr="00D07667" w14:paraId="0AEE80D2" w14:textId="77777777" w:rsidTr="001A6A3A">
        <w:trPr>
          <w:trHeight w:val="1708"/>
        </w:trPr>
        <w:tc>
          <w:tcPr>
            <w:tcW w:w="7280" w:type="dxa"/>
          </w:tcPr>
          <w:p w14:paraId="33813D86" w14:textId="77777777" w:rsidR="007247CF" w:rsidRPr="00D07667" w:rsidRDefault="007247CF" w:rsidP="001A6A3A">
            <w:pPr>
              <w:jc w:val="both"/>
              <w:rPr>
                <w:rFonts w:eastAsia="Calibri"/>
                <w:b/>
                <w:lang w:val="kk-KZ"/>
              </w:rPr>
            </w:pPr>
            <w:r w:rsidRPr="00D07667">
              <w:rPr>
                <w:rFonts w:eastAsia="Calibri"/>
                <w:b/>
              </w:rPr>
              <w:t>ЗАКАЗЧИК</w:t>
            </w:r>
            <w:r w:rsidRPr="00D07667">
              <w:rPr>
                <w:rFonts w:eastAsia="Calibri"/>
                <w:b/>
                <w:lang w:val="kk-KZ"/>
              </w:rPr>
              <w:t>:</w:t>
            </w:r>
          </w:p>
          <w:p w14:paraId="002216EC" w14:textId="77777777" w:rsidR="007247CF" w:rsidRPr="00D07667" w:rsidRDefault="007247CF" w:rsidP="001A6A3A">
            <w:pPr>
              <w:jc w:val="both"/>
              <w:rPr>
                <w:rFonts w:eastAsia="Calibri"/>
                <w:b/>
                <w:lang w:val="kk-KZ"/>
              </w:rPr>
            </w:pPr>
            <w:r w:rsidRPr="00D07667">
              <w:rPr>
                <w:rFonts w:eastAsia="Calibri"/>
                <w:b/>
                <w:lang w:val="kk-KZ"/>
              </w:rPr>
              <w:t>ТОО «Урихтау Оперейтинг»</w:t>
            </w:r>
          </w:p>
          <w:p w14:paraId="36D61C06" w14:textId="77777777" w:rsidR="007247CF" w:rsidRPr="00D07667" w:rsidRDefault="007247CF" w:rsidP="001A6A3A">
            <w:pPr>
              <w:jc w:val="both"/>
              <w:rPr>
                <w:rFonts w:eastAsia="Calibri"/>
                <w:b/>
                <w:lang w:val="kk-KZ"/>
              </w:rPr>
            </w:pPr>
          </w:p>
          <w:p w14:paraId="4EFDE62D" w14:textId="77777777" w:rsidR="007247CF" w:rsidRPr="00D07667" w:rsidRDefault="007247CF" w:rsidP="001A6A3A">
            <w:pPr>
              <w:jc w:val="both"/>
              <w:rPr>
                <w:rFonts w:eastAsia="Calibri"/>
                <w:b/>
                <w:lang w:val="kk-KZ"/>
              </w:rPr>
            </w:pPr>
          </w:p>
          <w:p w14:paraId="7D7425F5" w14:textId="77777777" w:rsidR="007247CF" w:rsidRPr="00D07667" w:rsidRDefault="007247CF" w:rsidP="001A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D07667">
              <w:rPr>
                <w:b/>
              </w:rPr>
              <w:t>Главный геолог</w:t>
            </w:r>
          </w:p>
          <w:p w14:paraId="6BE1317F" w14:textId="77777777" w:rsidR="007247CF" w:rsidRPr="00D07667" w:rsidRDefault="007247CF" w:rsidP="001A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p w14:paraId="3934BAF7" w14:textId="77777777" w:rsidR="007247CF" w:rsidRPr="00D07667" w:rsidRDefault="007247CF" w:rsidP="001A6A3A">
            <w:pPr>
              <w:jc w:val="both"/>
              <w:rPr>
                <w:rFonts w:eastAsia="Calibri"/>
              </w:rPr>
            </w:pPr>
            <w:r w:rsidRPr="00D07667">
              <w:rPr>
                <w:b/>
              </w:rPr>
              <w:t xml:space="preserve">_________________ Рахымберди Р.    </w:t>
            </w:r>
          </w:p>
        </w:tc>
        <w:tc>
          <w:tcPr>
            <w:tcW w:w="7280" w:type="dxa"/>
          </w:tcPr>
          <w:p w14:paraId="36F569E0" w14:textId="77777777" w:rsidR="007247CF" w:rsidRPr="00D07667" w:rsidRDefault="007247CF" w:rsidP="001A6A3A">
            <w:pPr>
              <w:spacing w:line="276" w:lineRule="auto"/>
              <w:rPr>
                <w:b/>
                <w:bCs/>
              </w:rPr>
            </w:pPr>
            <w:r w:rsidRPr="00D07667">
              <w:rPr>
                <w:b/>
                <w:bCs/>
                <w:lang w:val="kk-KZ"/>
              </w:rPr>
              <w:t>И</w:t>
            </w:r>
            <w:r>
              <w:rPr>
                <w:b/>
                <w:bCs/>
                <w:lang w:val="kk-KZ"/>
              </w:rPr>
              <w:t>СПОЛНИТЕЛЬ:</w:t>
            </w:r>
            <w:r w:rsidRPr="00D07667">
              <w:rPr>
                <w:b/>
                <w:bCs/>
              </w:rPr>
              <w:t xml:space="preserve"> </w:t>
            </w:r>
          </w:p>
          <w:p w14:paraId="7FEB8F89" w14:textId="77777777" w:rsidR="007247CF" w:rsidRPr="00D07667" w:rsidRDefault="007247CF" w:rsidP="001A6A3A">
            <w:pPr>
              <w:jc w:val="both"/>
              <w:rPr>
                <w:rFonts w:eastAsia="Calibri"/>
              </w:rPr>
            </w:pPr>
          </w:p>
        </w:tc>
      </w:tr>
    </w:tbl>
    <w:p w14:paraId="0FF5A50B" w14:textId="77A296D4" w:rsidR="00414919" w:rsidRPr="00476780" w:rsidRDefault="00414919" w:rsidP="007247CF">
      <w:pPr>
        <w:suppressAutoHyphens/>
        <w:rPr>
          <w:b/>
          <w:lang w:val="en-US"/>
        </w:rPr>
      </w:pPr>
    </w:p>
    <w:sectPr w:rsidR="00414919" w:rsidRPr="00476780" w:rsidSect="001161E6">
      <w:footerReference w:type="default" r:id="rId8"/>
      <w:pgSz w:w="11906" w:h="16838"/>
      <w:pgMar w:top="1134" w:right="850" w:bottom="1135"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49198" w14:textId="77777777" w:rsidR="00077B73" w:rsidRDefault="00077B73" w:rsidP="00907E8D">
      <w:r>
        <w:separator/>
      </w:r>
    </w:p>
  </w:endnote>
  <w:endnote w:type="continuationSeparator" w:id="0">
    <w:p w14:paraId="5F7F7DE1" w14:textId="77777777" w:rsidR="00077B73" w:rsidRDefault="00077B73" w:rsidP="0090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4112977"/>
      <w:docPartObj>
        <w:docPartGallery w:val="Page Numbers (Bottom of Page)"/>
        <w:docPartUnique/>
      </w:docPartObj>
    </w:sdtPr>
    <w:sdtContent>
      <w:sdt>
        <w:sdtPr>
          <w:rPr>
            <w:sz w:val="20"/>
            <w:szCs w:val="20"/>
          </w:rPr>
          <w:id w:val="-1878005522"/>
          <w:docPartObj>
            <w:docPartGallery w:val="Page Numbers (Top of Page)"/>
            <w:docPartUnique/>
          </w:docPartObj>
        </w:sdtPr>
        <w:sdtContent>
          <w:p w14:paraId="44CF9F24" w14:textId="77777777" w:rsidR="000D6640" w:rsidRPr="007865CD" w:rsidRDefault="000D6640" w:rsidP="007865CD">
            <w:pPr>
              <w:pStyle w:val="a4"/>
              <w:jc w:val="right"/>
              <w:rPr>
                <w:sz w:val="20"/>
                <w:szCs w:val="20"/>
              </w:rPr>
            </w:pPr>
            <w:r w:rsidRPr="007865CD">
              <w:rPr>
                <w:sz w:val="20"/>
                <w:szCs w:val="20"/>
              </w:rPr>
              <w:t>Стр</w:t>
            </w:r>
            <w:r>
              <w:rPr>
                <w:sz w:val="20"/>
                <w:szCs w:val="20"/>
              </w:rPr>
              <w:t>.</w:t>
            </w:r>
            <w:r w:rsidRPr="007865CD">
              <w:rPr>
                <w:sz w:val="20"/>
                <w:szCs w:val="20"/>
              </w:rPr>
              <w:t xml:space="preserve"> </w:t>
            </w:r>
            <w:r w:rsidRPr="007865CD">
              <w:rPr>
                <w:sz w:val="20"/>
                <w:szCs w:val="20"/>
              </w:rPr>
              <w:fldChar w:fldCharType="begin"/>
            </w:r>
            <w:r w:rsidRPr="007865CD">
              <w:rPr>
                <w:sz w:val="20"/>
                <w:szCs w:val="20"/>
              </w:rPr>
              <w:instrText>PAGE</w:instrText>
            </w:r>
            <w:r w:rsidRPr="007865CD">
              <w:rPr>
                <w:sz w:val="20"/>
                <w:szCs w:val="20"/>
              </w:rPr>
              <w:fldChar w:fldCharType="separate"/>
            </w:r>
            <w:r w:rsidR="00123D73">
              <w:rPr>
                <w:noProof/>
                <w:sz w:val="20"/>
                <w:szCs w:val="20"/>
              </w:rPr>
              <w:t>41</w:t>
            </w:r>
            <w:r w:rsidRPr="007865CD">
              <w:rPr>
                <w:sz w:val="20"/>
                <w:szCs w:val="20"/>
              </w:rPr>
              <w:fldChar w:fldCharType="end"/>
            </w:r>
            <w:r w:rsidRPr="007865CD">
              <w:rPr>
                <w:sz w:val="20"/>
                <w:szCs w:val="20"/>
              </w:rPr>
              <w:t xml:space="preserve"> из </w:t>
            </w:r>
            <w:r w:rsidRPr="007865CD">
              <w:rPr>
                <w:sz w:val="20"/>
                <w:szCs w:val="20"/>
              </w:rPr>
              <w:fldChar w:fldCharType="begin"/>
            </w:r>
            <w:r w:rsidRPr="007865CD">
              <w:rPr>
                <w:sz w:val="20"/>
                <w:szCs w:val="20"/>
              </w:rPr>
              <w:instrText>NUMPAGES</w:instrText>
            </w:r>
            <w:r w:rsidRPr="007865CD">
              <w:rPr>
                <w:sz w:val="20"/>
                <w:szCs w:val="20"/>
              </w:rPr>
              <w:fldChar w:fldCharType="separate"/>
            </w:r>
            <w:r w:rsidR="00123D73">
              <w:rPr>
                <w:noProof/>
                <w:sz w:val="20"/>
                <w:szCs w:val="20"/>
              </w:rPr>
              <w:t>42</w:t>
            </w:r>
            <w:r w:rsidRPr="007865C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E099" w14:textId="77777777" w:rsidR="00077B73" w:rsidRDefault="00077B73" w:rsidP="00907E8D">
      <w:r>
        <w:separator/>
      </w:r>
    </w:p>
  </w:footnote>
  <w:footnote w:type="continuationSeparator" w:id="0">
    <w:p w14:paraId="3FD1C438" w14:textId="77777777" w:rsidR="00077B73" w:rsidRDefault="00077B73" w:rsidP="00907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A5A"/>
    <w:multiLevelType w:val="hybridMultilevel"/>
    <w:tmpl w:val="44F011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F2198"/>
    <w:multiLevelType w:val="hybridMultilevel"/>
    <w:tmpl w:val="D3AAC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70347"/>
    <w:multiLevelType w:val="hybridMultilevel"/>
    <w:tmpl w:val="B92C7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A2CFC"/>
    <w:multiLevelType w:val="hybridMultilevel"/>
    <w:tmpl w:val="1D5A6596"/>
    <w:lvl w:ilvl="0" w:tplc="B6402F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60441A5"/>
    <w:multiLevelType w:val="multilevel"/>
    <w:tmpl w:val="43F456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8476D"/>
    <w:multiLevelType w:val="hybridMultilevel"/>
    <w:tmpl w:val="863088D2"/>
    <w:lvl w:ilvl="0" w:tplc="77E4DFA2">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21FD3"/>
    <w:multiLevelType w:val="hybridMultilevel"/>
    <w:tmpl w:val="93F6BBB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EA60C3E"/>
    <w:multiLevelType w:val="multilevel"/>
    <w:tmpl w:val="A2E236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94D51"/>
    <w:multiLevelType w:val="hybridMultilevel"/>
    <w:tmpl w:val="9B7C687E"/>
    <w:lvl w:ilvl="0" w:tplc="60783DDC">
      <w:start w:val="10"/>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1852016"/>
    <w:multiLevelType w:val="hybridMultilevel"/>
    <w:tmpl w:val="482877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A4FD9"/>
    <w:multiLevelType w:val="hybridMultilevel"/>
    <w:tmpl w:val="D9CE3F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3274D"/>
    <w:multiLevelType w:val="multilevel"/>
    <w:tmpl w:val="F9FA6CE6"/>
    <w:lvl w:ilvl="0">
      <w:start w:val="1"/>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2" w15:restartNumberingAfterBreak="0">
    <w:nsid w:val="2702441A"/>
    <w:multiLevelType w:val="hybridMultilevel"/>
    <w:tmpl w:val="BDE8F6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1848BE"/>
    <w:multiLevelType w:val="hybridMultilevel"/>
    <w:tmpl w:val="3CFA8CD2"/>
    <w:lvl w:ilvl="0" w:tplc="FFFFFFFF">
      <w:start w:val="1"/>
      <w:numFmt w:val="bullet"/>
      <w:lvlText w:val=""/>
      <w:lvlJc w:val="left"/>
      <w:pPr>
        <w:ind w:left="2131" w:hanging="360"/>
      </w:pPr>
      <w:rPr>
        <w:rFonts w:ascii="Symbol" w:hAnsi="Symbol" w:hint="default"/>
      </w:rPr>
    </w:lvl>
    <w:lvl w:ilvl="1" w:tplc="5720BF6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5E03C1"/>
    <w:multiLevelType w:val="multilevel"/>
    <w:tmpl w:val="88B899EE"/>
    <w:lvl w:ilvl="0">
      <w:start w:val="3"/>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E2570B"/>
    <w:multiLevelType w:val="hybridMultilevel"/>
    <w:tmpl w:val="DEE20B58"/>
    <w:lvl w:ilvl="0" w:tplc="4BC087B0">
      <w:start w:val="1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4F358B"/>
    <w:multiLevelType w:val="hybridMultilevel"/>
    <w:tmpl w:val="B038D1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E7D14BE"/>
    <w:multiLevelType w:val="hybridMultilevel"/>
    <w:tmpl w:val="DB749A2A"/>
    <w:lvl w:ilvl="0" w:tplc="5720BF6E">
      <w:start w:val="1"/>
      <w:numFmt w:val="bullet"/>
      <w:lvlText w:val=""/>
      <w:lvlJc w:val="left"/>
      <w:pPr>
        <w:ind w:left="213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531CD"/>
    <w:multiLevelType w:val="hybridMultilevel"/>
    <w:tmpl w:val="AB2EA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7F172D"/>
    <w:multiLevelType w:val="multilevel"/>
    <w:tmpl w:val="BBFAFE72"/>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8E7269"/>
    <w:multiLevelType w:val="hybridMultilevel"/>
    <w:tmpl w:val="B2DC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53FBE"/>
    <w:multiLevelType w:val="multilevel"/>
    <w:tmpl w:val="1690F832"/>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FCC312"/>
    <w:multiLevelType w:val="multilevel"/>
    <w:tmpl w:val="50FCC312"/>
    <w:name w:val="Нумерованный список 1"/>
    <w:lvl w:ilvl="0">
      <w:start w:val="1"/>
      <w:numFmt w:val="decimal"/>
      <w:lvlText w:val="%1."/>
      <w:lvlJc w:val="left"/>
      <w:rPr>
        <w:b w:val="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50FCC313"/>
    <w:multiLevelType w:val="multilevel"/>
    <w:tmpl w:val="50FCC313"/>
    <w:name w:val="Нумерованный список 2"/>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50FCC315"/>
    <w:multiLevelType w:val="multilevel"/>
    <w:tmpl w:val="50FCC315"/>
    <w:name w:val="Нумерованный список 4"/>
    <w:lvl w:ilvl="0">
      <w:start w:val="4"/>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0FCC317"/>
    <w:multiLevelType w:val="multilevel"/>
    <w:tmpl w:val="50FCC317"/>
    <w:name w:val="Нумерованный список 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0FCC319"/>
    <w:multiLevelType w:val="multilevel"/>
    <w:tmpl w:val="50FCC319"/>
    <w:name w:val="Нумерованный список 8"/>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0FCC31A"/>
    <w:multiLevelType w:val="multilevel"/>
    <w:tmpl w:val="50FCC31A"/>
    <w:name w:val="Нумерованный список 9"/>
    <w:lvl w:ilvl="0">
      <w:start w:val="1"/>
      <w:numFmt w:val="decimal"/>
      <w:lvlText w:val="%1."/>
      <w:lvlJc w:val="left"/>
      <w:pPr>
        <w:tabs>
          <w:tab w:val="left" w:pos="284"/>
        </w:tabs>
      </w:pPr>
      <w:rPr>
        <w:rFonts w:ascii="Times New Roman" w:hAnsi="Times New Roman"/>
      </w:rPr>
    </w:lvl>
    <w:lvl w:ilvl="1">
      <w:start w:val="1"/>
      <w:numFmt w:val="lowerLetter"/>
      <w:lvlText w:val="%2."/>
      <w:lvlJc w:val="left"/>
      <w:pPr>
        <w:tabs>
          <w:tab w:val="left" w:pos="1004"/>
        </w:tabs>
      </w:pPr>
    </w:lvl>
    <w:lvl w:ilvl="2">
      <w:start w:val="1"/>
      <w:numFmt w:val="lowerRoman"/>
      <w:lvlText w:val="%3."/>
      <w:lvlJc w:val="left"/>
      <w:pPr>
        <w:tabs>
          <w:tab w:val="left" w:pos="1904"/>
        </w:tabs>
      </w:pPr>
    </w:lvl>
    <w:lvl w:ilvl="3">
      <w:start w:val="1"/>
      <w:numFmt w:val="decimal"/>
      <w:lvlText w:val="%4."/>
      <w:lvlJc w:val="left"/>
      <w:pPr>
        <w:tabs>
          <w:tab w:val="left" w:pos="2444"/>
        </w:tabs>
      </w:pPr>
    </w:lvl>
    <w:lvl w:ilvl="4">
      <w:start w:val="1"/>
      <w:numFmt w:val="lowerLetter"/>
      <w:lvlText w:val="%5."/>
      <w:lvlJc w:val="left"/>
      <w:pPr>
        <w:tabs>
          <w:tab w:val="left" w:pos="3164"/>
        </w:tabs>
      </w:pPr>
    </w:lvl>
    <w:lvl w:ilvl="5">
      <w:start w:val="1"/>
      <w:numFmt w:val="lowerRoman"/>
      <w:lvlText w:val="%6."/>
      <w:lvlJc w:val="left"/>
      <w:pPr>
        <w:tabs>
          <w:tab w:val="left" w:pos="4064"/>
        </w:tabs>
      </w:pPr>
    </w:lvl>
    <w:lvl w:ilvl="6">
      <w:start w:val="1"/>
      <w:numFmt w:val="decimal"/>
      <w:lvlText w:val="%7."/>
      <w:lvlJc w:val="left"/>
      <w:pPr>
        <w:tabs>
          <w:tab w:val="left" w:pos="4604"/>
        </w:tabs>
      </w:pPr>
    </w:lvl>
    <w:lvl w:ilvl="7">
      <w:start w:val="1"/>
      <w:numFmt w:val="lowerLetter"/>
      <w:lvlText w:val="%8."/>
      <w:lvlJc w:val="left"/>
      <w:pPr>
        <w:tabs>
          <w:tab w:val="left" w:pos="5324"/>
        </w:tabs>
      </w:pPr>
    </w:lvl>
    <w:lvl w:ilvl="8">
      <w:start w:val="1"/>
      <w:numFmt w:val="lowerRoman"/>
      <w:lvlText w:val="%9."/>
      <w:lvlJc w:val="left"/>
      <w:pPr>
        <w:tabs>
          <w:tab w:val="left" w:pos="6224"/>
        </w:tabs>
      </w:pPr>
    </w:lvl>
  </w:abstractNum>
  <w:abstractNum w:abstractNumId="28" w15:restartNumberingAfterBreak="0">
    <w:nsid w:val="52DB7426"/>
    <w:multiLevelType w:val="hybridMultilevel"/>
    <w:tmpl w:val="0C3255A6"/>
    <w:lvl w:ilvl="0" w:tplc="98BA9D46">
      <w:start w:val="14"/>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ED2A36"/>
    <w:multiLevelType w:val="multilevel"/>
    <w:tmpl w:val="426C83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7C275B"/>
    <w:multiLevelType w:val="hybridMultilevel"/>
    <w:tmpl w:val="FDDA5EE0"/>
    <w:lvl w:ilvl="0" w:tplc="13E6E2E4">
      <w:start w:val="1"/>
      <w:numFmt w:val="decimal"/>
      <w:lvlText w:val="%1."/>
      <w:lvlJc w:val="left"/>
      <w:pPr>
        <w:ind w:left="720" w:hanging="360"/>
      </w:pPr>
      <w:rPr>
        <w:i w:val="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AF534E9"/>
    <w:multiLevelType w:val="hybridMultilevel"/>
    <w:tmpl w:val="2E0CEC3E"/>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5B04619D"/>
    <w:multiLevelType w:val="hybridMultilevel"/>
    <w:tmpl w:val="8F4E21A6"/>
    <w:lvl w:ilvl="0" w:tplc="97C03A44">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B0E71AB"/>
    <w:multiLevelType w:val="hybridMultilevel"/>
    <w:tmpl w:val="EE1EB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9D7CD1"/>
    <w:multiLevelType w:val="hybridMultilevel"/>
    <w:tmpl w:val="CF6AB0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572EE3"/>
    <w:multiLevelType w:val="multilevel"/>
    <w:tmpl w:val="108E60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2A1F10"/>
    <w:multiLevelType w:val="hybridMultilevel"/>
    <w:tmpl w:val="C6C4D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4448DF"/>
    <w:multiLevelType w:val="hybridMultilevel"/>
    <w:tmpl w:val="B4FC951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15:restartNumberingAfterBreak="0">
    <w:nsid w:val="73943574"/>
    <w:multiLevelType w:val="hybridMultilevel"/>
    <w:tmpl w:val="D2FCB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65A1B24"/>
    <w:multiLevelType w:val="hybridMultilevel"/>
    <w:tmpl w:val="EDEAC90E"/>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40" w15:restartNumberingAfterBreak="0">
    <w:nsid w:val="775430CE"/>
    <w:multiLevelType w:val="multilevel"/>
    <w:tmpl w:val="1F52D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A61AE8"/>
    <w:multiLevelType w:val="hybridMultilevel"/>
    <w:tmpl w:val="EBF4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C100E"/>
    <w:multiLevelType w:val="hybridMultilevel"/>
    <w:tmpl w:val="4D726F68"/>
    <w:lvl w:ilvl="0" w:tplc="58DA36DA">
      <w:start w:val="1"/>
      <w:numFmt w:val="decimal"/>
      <w:pStyle w:val="a"/>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89222245">
    <w:abstractNumId w:val="34"/>
  </w:num>
  <w:num w:numId="2" w16cid:durableId="1045327661">
    <w:abstractNumId w:val="2"/>
  </w:num>
  <w:num w:numId="3" w16cid:durableId="1309364502">
    <w:abstractNumId w:val="39"/>
  </w:num>
  <w:num w:numId="4" w16cid:durableId="1066874040">
    <w:abstractNumId w:val="9"/>
  </w:num>
  <w:num w:numId="5" w16cid:durableId="1950430675">
    <w:abstractNumId w:val="1"/>
  </w:num>
  <w:num w:numId="6" w16cid:durableId="451171451">
    <w:abstractNumId w:val="0"/>
  </w:num>
  <w:num w:numId="7" w16cid:durableId="54819883">
    <w:abstractNumId w:val="42"/>
  </w:num>
  <w:num w:numId="8" w16cid:durableId="2128694175">
    <w:abstractNumId w:val="3"/>
  </w:num>
  <w:num w:numId="9" w16cid:durableId="2138335715">
    <w:abstractNumId w:val="29"/>
  </w:num>
  <w:num w:numId="10" w16cid:durableId="102577887">
    <w:abstractNumId w:val="40"/>
  </w:num>
  <w:num w:numId="11" w16cid:durableId="864901150">
    <w:abstractNumId w:val="4"/>
  </w:num>
  <w:num w:numId="12" w16cid:durableId="474300437">
    <w:abstractNumId w:val="7"/>
  </w:num>
  <w:num w:numId="13" w16cid:durableId="1787582387">
    <w:abstractNumId w:val="22"/>
  </w:num>
  <w:num w:numId="14" w16cid:durableId="1265187005">
    <w:abstractNumId w:val="23"/>
  </w:num>
  <w:num w:numId="15" w16cid:durableId="669915732">
    <w:abstractNumId w:val="24"/>
  </w:num>
  <w:num w:numId="16" w16cid:durableId="333458488">
    <w:abstractNumId w:val="25"/>
  </w:num>
  <w:num w:numId="17" w16cid:durableId="848448672">
    <w:abstractNumId w:val="26"/>
  </w:num>
  <w:num w:numId="18" w16cid:durableId="738944012">
    <w:abstractNumId w:val="27"/>
  </w:num>
  <w:num w:numId="19" w16cid:durableId="51320395">
    <w:abstractNumId w:val="10"/>
  </w:num>
  <w:num w:numId="20" w16cid:durableId="1537236165">
    <w:abstractNumId w:val="18"/>
  </w:num>
  <w:num w:numId="21" w16cid:durableId="2105374133">
    <w:abstractNumId w:val="11"/>
  </w:num>
  <w:num w:numId="22" w16cid:durableId="735469322">
    <w:abstractNumId w:val="14"/>
  </w:num>
  <w:num w:numId="23" w16cid:durableId="1083181725">
    <w:abstractNumId w:val="33"/>
  </w:num>
  <w:num w:numId="24" w16cid:durableId="587496472">
    <w:abstractNumId w:val="36"/>
  </w:num>
  <w:num w:numId="25" w16cid:durableId="217591388">
    <w:abstractNumId w:val="15"/>
  </w:num>
  <w:num w:numId="26" w16cid:durableId="1696078380">
    <w:abstractNumId w:val="35"/>
  </w:num>
  <w:num w:numId="27" w16cid:durableId="53285879">
    <w:abstractNumId w:val="38"/>
  </w:num>
  <w:num w:numId="28" w16cid:durableId="890186784">
    <w:abstractNumId w:val="37"/>
  </w:num>
  <w:num w:numId="29" w16cid:durableId="2108884398">
    <w:abstractNumId w:val="19"/>
  </w:num>
  <w:num w:numId="30" w16cid:durableId="1748107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5823286">
    <w:abstractNumId w:val="5"/>
  </w:num>
  <w:num w:numId="32" w16cid:durableId="1288896828">
    <w:abstractNumId w:val="12"/>
  </w:num>
  <w:num w:numId="33" w16cid:durableId="1772042866">
    <w:abstractNumId w:val="41"/>
  </w:num>
  <w:num w:numId="34" w16cid:durableId="166479324">
    <w:abstractNumId w:val="8"/>
  </w:num>
  <w:num w:numId="35" w16cid:durableId="1029835526">
    <w:abstractNumId w:val="28"/>
  </w:num>
  <w:num w:numId="36" w16cid:durableId="1008562396">
    <w:abstractNumId w:val="21"/>
  </w:num>
  <w:num w:numId="37" w16cid:durableId="668673354">
    <w:abstractNumId w:val="6"/>
  </w:num>
  <w:num w:numId="38" w16cid:durableId="905188596">
    <w:abstractNumId w:val="20"/>
  </w:num>
  <w:num w:numId="39" w16cid:durableId="237440846">
    <w:abstractNumId w:val="31"/>
  </w:num>
  <w:num w:numId="40" w16cid:durableId="113867374">
    <w:abstractNumId w:val="16"/>
  </w:num>
  <w:num w:numId="41" w16cid:durableId="1290278414">
    <w:abstractNumId w:val="32"/>
  </w:num>
  <w:num w:numId="42" w16cid:durableId="933903939">
    <w:abstractNumId w:val="17"/>
  </w:num>
  <w:num w:numId="43" w16cid:durableId="153938838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220"/>
    <w:rsid w:val="00001CE8"/>
    <w:rsid w:val="00004218"/>
    <w:rsid w:val="0000739B"/>
    <w:rsid w:val="000076F9"/>
    <w:rsid w:val="00010E85"/>
    <w:rsid w:val="00013AF8"/>
    <w:rsid w:val="000143A5"/>
    <w:rsid w:val="0001482E"/>
    <w:rsid w:val="00016340"/>
    <w:rsid w:val="00017D9F"/>
    <w:rsid w:val="000208DC"/>
    <w:rsid w:val="00021E94"/>
    <w:rsid w:val="00023087"/>
    <w:rsid w:val="0002360E"/>
    <w:rsid w:val="00024237"/>
    <w:rsid w:val="00024F5F"/>
    <w:rsid w:val="000276FE"/>
    <w:rsid w:val="00027F30"/>
    <w:rsid w:val="000313A6"/>
    <w:rsid w:val="00033009"/>
    <w:rsid w:val="00033580"/>
    <w:rsid w:val="000358B6"/>
    <w:rsid w:val="00036A81"/>
    <w:rsid w:val="00037BCF"/>
    <w:rsid w:val="00040863"/>
    <w:rsid w:val="00041163"/>
    <w:rsid w:val="000414FE"/>
    <w:rsid w:val="000417C5"/>
    <w:rsid w:val="000418C1"/>
    <w:rsid w:val="0004227C"/>
    <w:rsid w:val="00043598"/>
    <w:rsid w:val="00043F99"/>
    <w:rsid w:val="000447C8"/>
    <w:rsid w:val="00044A9F"/>
    <w:rsid w:val="00044AB0"/>
    <w:rsid w:val="00044DAA"/>
    <w:rsid w:val="0004777E"/>
    <w:rsid w:val="00051370"/>
    <w:rsid w:val="000514F3"/>
    <w:rsid w:val="00051510"/>
    <w:rsid w:val="00051DEE"/>
    <w:rsid w:val="000531D4"/>
    <w:rsid w:val="00053B04"/>
    <w:rsid w:val="0005445C"/>
    <w:rsid w:val="00055CD4"/>
    <w:rsid w:val="00056533"/>
    <w:rsid w:val="00056B60"/>
    <w:rsid w:val="0005762B"/>
    <w:rsid w:val="000605F5"/>
    <w:rsid w:val="000621F2"/>
    <w:rsid w:val="00062321"/>
    <w:rsid w:val="000628B5"/>
    <w:rsid w:val="00064285"/>
    <w:rsid w:val="00064D9D"/>
    <w:rsid w:val="00066782"/>
    <w:rsid w:val="00067AE0"/>
    <w:rsid w:val="00067E6A"/>
    <w:rsid w:val="000703D7"/>
    <w:rsid w:val="00071F46"/>
    <w:rsid w:val="00072985"/>
    <w:rsid w:val="00074CF3"/>
    <w:rsid w:val="00075675"/>
    <w:rsid w:val="00076853"/>
    <w:rsid w:val="00076ED2"/>
    <w:rsid w:val="00077B73"/>
    <w:rsid w:val="000824DE"/>
    <w:rsid w:val="000828F8"/>
    <w:rsid w:val="0008294F"/>
    <w:rsid w:val="00082E6E"/>
    <w:rsid w:val="000839CA"/>
    <w:rsid w:val="000841C0"/>
    <w:rsid w:val="000852F6"/>
    <w:rsid w:val="00085F3E"/>
    <w:rsid w:val="00085FD9"/>
    <w:rsid w:val="000914FE"/>
    <w:rsid w:val="00091C11"/>
    <w:rsid w:val="00091C5D"/>
    <w:rsid w:val="000923F5"/>
    <w:rsid w:val="00092A20"/>
    <w:rsid w:val="00093540"/>
    <w:rsid w:val="000947A9"/>
    <w:rsid w:val="000948F4"/>
    <w:rsid w:val="00094A1C"/>
    <w:rsid w:val="00094BEC"/>
    <w:rsid w:val="000A00AC"/>
    <w:rsid w:val="000A08FF"/>
    <w:rsid w:val="000A0F72"/>
    <w:rsid w:val="000A199B"/>
    <w:rsid w:val="000A3580"/>
    <w:rsid w:val="000A522B"/>
    <w:rsid w:val="000A5E78"/>
    <w:rsid w:val="000A6421"/>
    <w:rsid w:val="000A79F7"/>
    <w:rsid w:val="000B03CC"/>
    <w:rsid w:val="000B3F1B"/>
    <w:rsid w:val="000B51B6"/>
    <w:rsid w:val="000B7C94"/>
    <w:rsid w:val="000C1935"/>
    <w:rsid w:val="000C1CAD"/>
    <w:rsid w:val="000C4084"/>
    <w:rsid w:val="000C45A1"/>
    <w:rsid w:val="000C5BCB"/>
    <w:rsid w:val="000C6B49"/>
    <w:rsid w:val="000D1142"/>
    <w:rsid w:val="000D195A"/>
    <w:rsid w:val="000D3032"/>
    <w:rsid w:val="000D41A5"/>
    <w:rsid w:val="000D5A2F"/>
    <w:rsid w:val="000D6640"/>
    <w:rsid w:val="000D66A3"/>
    <w:rsid w:val="000D73F6"/>
    <w:rsid w:val="000D7EA2"/>
    <w:rsid w:val="000E0617"/>
    <w:rsid w:val="000E0AEA"/>
    <w:rsid w:val="000E16C4"/>
    <w:rsid w:val="000E1D2A"/>
    <w:rsid w:val="000E28A2"/>
    <w:rsid w:val="000E662A"/>
    <w:rsid w:val="000E70AF"/>
    <w:rsid w:val="000F0566"/>
    <w:rsid w:val="000F0779"/>
    <w:rsid w:val="000F102D"/>
    <w:rsid w:val="000F4551"/>
    <w:rsid w:val="000F4FB6"/>
    <w:rsid w:val="000F5178"/>
    <w:rsid w:val="000F5412"/>
    <w:rsid w:val="000F5B36"/>
    <w:rsid w:val="000F6687"/>
    <w:rsid w:val="000F6979"/>
    <w:rsid w:val="000F78A4"/>
    <w:rsid w:val="00100BAB"/>
    <w:rsid w:val="00100F6E"/>
    <w:rsid w:val="0010216C"/>
    <w:rsid w:val="00102444"/>
    <w:rsid w:val="00102524"/>
    <w:rsid w:val="00102939"/>
    <w:rsid w:val="00104F44"/>
    <w:rsid w:val="001079B4"/>
    <w:rsid w:val="00107B0E"/>
    <w:rsid w:val="00107EDC"/>
    <w:rsid w:val="00110199"/>
    <w:rsid w:val="001121B7"/>
    <w:rsid w:val="00113B63"/>
    <w:rsid w:val="0011430D"/>
    <w:rsid w:val="00115D0F"/>
    <w:rsid w:val="001161E6"/>
    <w:rsid w:val="00117C3A"/>
    <w:rsid w:val="00123562"/>
    <w:rsid w:val="00123D73"/>
    <w:rsid w:val="00125F5B"/>
    <w:rsid w:val="00125F78"/>
    <w:rsid w:val="00125FE9"/>
    <w:rsid w:val="00130BCF"/>
    <w:rsid w:val="00131300"/>
    <w:rsid w:val="00132D25"/>
    <w:rsid w:val="00135532"/>
    <w:rsid w:val="00135C0F"/>
    <w:rsid w:val="0013695B"/>
    <w:rsid w:val="00137DDA"/>
    <w:rsid w:val="001404F5"/>
    <w:rsid w:val="00141222"/>
    <w:rsid w:val="00141BF0"/>
    <w:rsid w:val="0014226B"/>
    <w:rsid w:val="001448FE"/>
    <w:rsid w:val="00146C37"/>
    <w:rsid w:val="00147092"/>
    <w:rsid w:val="00152DFC"/>
    <w:rsid w:val="00152E93"/>
    <w:rsid w:val="001531CA"/>
    <w:rsid w:val="00153EC9"/>
    <w:rsid w:val="0015615D"/>
    <w:rsid w:val="001564C3"/>
    <w:rsid w:val="00156C2B"/>
    <w:rsid w:val="00162455"/>
    <w:rsid w:val="001643F6"/>
    <w:rsid w:val="0016541D"/>
    <w:rsid w:val="001665D3"/>
    <w:rsid w:val="00166FB7"/>
    <w:rsid w:val="00171605"/>
    <w:rsid w:val="00172474"/>
    <w:rsid w:val="00174578"/>
    <w:rsid w:val="00174698"/>
    <w:rsid w:val="001778CC"/>
    <w:rsid w:val="001800F3"/>
    <w:rsid w:val="00180301"/>
    <w:rsid w:val="001806A5"/>
    <w:rsid w:val="0018087E"/>
    <w:rsid w:val="001813ED"/>
    <w:rsid w:val="00181B93"/>
    <w:rsid w:val="001846C7"/>
    <w:rsid w:val="00184BF2"/>
    <w:rsid w:val="00184E88"/>
    <w:rsid w:val="00185828"/>
    <w:rsid w:val="00185C5A"/>
    <w:rsid w:val="001860F3"/>
    <w:rsid w:val="00186551"/>
    <w:rsid w:val="00190C15"/>
    <w:rsid w:val="00192984"/>
    <w:rsid w:val="00193495"/>
    <w:rsid w:val="001950A6"/>
    <w:rsid w:val="00195274"/>
    <w:rsid w:val="001974DC"/>
    <w:rsid w:val="00197890"/>
    <w:rsid w:val="00197AA0"/>
    <w:rsid w:val="001A0CD5"/>
    <w:rsid w:val="001A0E12"/>
    <w:rsid w:val="001A0F33"/>
    <w:rsid w:val="001A10A1"/>
    <w:rsid w:val="001A43C0"/>
    <w:rsid w:val="001A5C5E"/>
    <w:rsid w:val="001A6B18"/>
    <w:rsid w:val="001A714C"/>
    <w:rsid w:val="001B071B"/>
    <w:rsid w:val="001B14A8"/>
    <w:rsid w:val="001B2A06"/>
    <w:rsid w:val="001B305A"/>
    <w:rsid w:val="001B3B38"/>
    <w:rsid w:val="001B3C50"/>
    <w:rsid w:val="001B41C9"/>
    <w:rsid w:val="001B4C9F"/>
    <w:rsid w:val="001B589A"/>
    <w:rsid w:val="001B60D7"/>
    <w:rsid w:val="001B6E9D"/>
    <w:rsid w:val="001C02C7"/>
    <w:rsid w:val="001C2372"/>
    <w:rsid w:val="001C361F"/>
    <w:rsid w:val="001C3B70"/>
    <w:rsid w:val="001C3D34"/>
    <w:rsid w:val="001C458E"/>
    <w:rsid w:val="001C465E"/>
    <w:rsid w:val="001C669E"/>
    <w:rsid w:val="001C71C8"/>
    <w:rsid w:val="001C7366"/>
    <w:rsid w:val="001C7922"/>
    <w:rsid w:val="001D0187"/>
    <w:rsid w:val="001D0BC7"/>
    <w:rsid w:val="001D17CC"/>
    <w:rsid w:val="001D1F2C"/>
    <w:rsid w:val="001D2E80"/>
    <w:rsid w:val="001D31D3"/>
    <w:rsid w:val="001D36D7"/>
    <w:rsid w:val="001D4DA7"/>
    <w:rsid w:val="001D61DB"/>
    <w:rsid w:val="001D61EA"/>
    <w:rsid w:val="001D73D5"/>
    <w:rsid w:val="001D74D2"/>
    <w:rsid w:val="001D7C77"/>
    <w:rsid w:val="001E01BC"/>
    <w:rsid w:val="001E1598"/>
    <w:rsid w:val="001E163D"/>
    <w:rsid w:val="001E1B6C"/>
    <w:rsid w:val="001E32C9"/>
    <w:rsid w:val="001E357E"/>
    <w:rsid w:val="001E3E2E"/>
    <w:rsid w:val="001E485E"/>
    <w:rsid w:val="001E49D8"/>
    <w:rsid w:val="001E5931"/>
    <w:rsid w:val="001E5B3B"/>
    <w:rsid w:val="001E6222"/>
    <w:rsid w:val="001E6AA4"/>
    <w:rsid w:val="001F0772"/>
    <w:rsid w:val="001F0CFB"/>
    <w:rsid w:val="001F19DF"/>
    <w:rsid w:val="001F1E18"/>
    <w:rsid w:val="001F3DBF"/>
    <w:rsid w:val="001F507A"/>
    <w:rsid w:val="001F5BE9"/>
    <w:rsid w:val="001F69CE"/>
    <w:rsid w:val="001F7611"/>
    <w:rsid w:val="00200027"/>
    <w:rsid w:val="002004E5"/>
    <w:rsid w:val="00201B34"/>
    <w:rsid w:val="002023EA"/>
    <w:rsid w:val="00203981"/>
    <w:rsid w:val="00203AE7"/>
    <w:rsid w:val="002058A4"/>
    <w:rsid w:val="00206446"/>
    <w:rsid w:val="00206E5C"/>
    <w:rsid w:val="0021089F"/>
    <w:rsid w:val="00210B86"/>
    <w:rsid w:val="002136D5"/>
    <w:rsid w:val="002165C7"/>
    <w:rsid w:val="002166DF"/>
    <w:rsid w:val="0022136B"/>
    <w:rsid w:val="00221516"/>
    <w:rsid w:val="00221D3D"/>
    <w:rsid w:val="002220BA"/>
    <w:rsid w:val="00223251"/>
    <w:rsid w:val="00223726"/>
    <w:rsid w:val="002266F1"/>
    <w:rsid w:val="00226F48"/>
    <w:rsid w:val="00230077"/>
    <w:rsid w:val="00230DD6"/>
    <w:rsid w:val="0023160C"/>
    <w:rsid w:val="002316E1"/>
    <w:rsid w:val="00234B81"/>
    <w:rsid w:val="00234BE7"/>
    <w:rsid w:val="00236023"/>
    <w:rsid w:val="00237F1E"/>
    <w:rsid w:val="00240288"/>
    <w:rsid w:val="00240301"/>
    <w:rsid w:val="0024255D"/>
    <w:rsid w:val="00242A78"/>
    <w:rsid w:val="00242ECD"/>
    <w:rsid w:val="00243683"/>
    <w:rsid w:val="0024369F"/>
    <w:rsid w:val="00244A59"/>
    <w:rsid w:val="00245166"/>
    <w:rsid w:val="002460AE"/>
    <w:rsid w:val="002472AE"/>
    <w:rsid w:val="0024767F"/>
    <w:rsid w:val="00247EAF"/>
    <w:rsid w:val="00250255"/>
    <w:rsid w:val="00250A8F"/>
    <w:rsid w:val="00250FE9"/>
    <w:rsid w:val="00251D6F"/>
    <w:rsid w:val="00252960"/>
    <w:rsid w:val="00252B51"/>
    <w:rsid w:val="00253767"/>
    <w:rsid w:val="0025467D"/>
    <w:rsid w:val="002546F5"/>
    <w:rsid w:val="00254885"/>
    <w:rsid w:val="00254A38"/>
    <w:rsid w:val="00254BFD"/>
    <w:rsid w:val="00256129"/>
    <w:rsid w:val="00260B63"/>
    <w:rsid w:val="00262419"/>
    <w:rsid w:val="002629C5"/>
    <w:rsid w:val="002639BF"/>
    <w:rsid w:val="0026507F"/>
    <w:rsid w:val="00265410"/>
    <w:rsid w:val="002662B3"/>
    <w:rsid w:val="002663A9"/>
    <w:rsid w:val="0026654B"/>
    <w:rsid w:val="0026713B"/>
    <w:rsid w:val="002671F6"/>
    <w:rsid w:val="00271504"/>
    <w:rsid w:val="00271B7E"/>
    <w:rsid w:val="002724F5"/>
    <w:rsid w:val="00272CAD"/>
    <w:rsid w:val="00273B5E"/>
    <w:rsid w:val="00274A4C"/>
    <w:rsid w:val="00274F4A"/>
    <w:rsid w:val="00275C3C"/>
    <w:rsid w:val="00275DB6"/>
    <w:rsid w:val="00277A91"/>
    <w:rsid w:val="00281680"/>
    <w:rsid w:val="00281AAB"/>
    <w:rsid w:val="00282930"/>
    <w:rsid w:val="0028655E"/>
    <w:rsid w:val="0028679E"/>
    <w:rsid w:val="00290A3F"/>
    <w:rsid w:val="002920F5"/>
    <w:rsid w:val="002922D7"/>
    <w:rsid w:val="00292876"/>
    <w:rsid w:val="00293271"/>
    <w:rsid w:val="00294726"/>
    <w:rsid w:val="0029690F"/>
    <w:rsid w:val="00297F50"/>
    <w:rsid w:val="002A04C6"/>
    <w:rsid w:val="002A0D32"/>
    <w:rsid w:val="002A1B5E"/>
    <w:rsid w:val="002A2300"/>
    <w:rsid w:val="002A3A19"/>
    <w:rsid w:val="002A4267"/>
    <w:rsid w:val="002A480F"/>
    <w:rsid w:val="002A68B9"/>
    <w:rsid w:val="002A75F0"/>
    <w:rsid w:val="002B04F3"/>
    <w:rsid w:val="002B071F"/>
    <w:rsid w:val="002B4673"/>
    <w:rsid w:val="002B4F51"/>
    <w:rsid w:val="002B55B6"/>
    <w:rsid w:val="002B6ACB"/>
    <w:rsid w:val="002B7CFD"/>
    <w:rsid w:val="002C0B52"/>
    <w:rsid w:val="002C14D1"/>
    <w:rsid w:val="002C16BD"/>
    <w:rsid w:val="002C3F32"/>
    <w:rsid w:val="002C4CD4"/>
    <w:rsid w:val="002C7C86"/>
    <w:rsid w:val="002C7D8A"/>
    <w:rsid w:val="002D29A5"/>
    <w:rsid w:val="002D2ACD"/>
    <w:rsid w:val="002D2BFE"/>
    <w:rsid w:val="002D2EFB"/>
    <w:rsid w:val="002D4E2C"/>
    <w:rsid w:val="002D53A0"/>
    <w:rsid w:val="002E0ABD"/>
    <w:rsid w:val="002E3D91"/>
    <w:rsid w:val="002E5EBC"/>
    <w:rsid w:val="002E6B4A"/>
    <w:rsid w:val="002E7034"/>
    <w:rsid w:val="002E7180"/>
    <w:rsid w:val="002E7402"/>
    <w:rsid w:val="002F06EF"/>
    <w:rsid w:val="002F06F7"/>
    <w:rsid w:val="002F20CC"/>
    <w:rsid w:val="002F2909"/>
    <w:rsid w:val="002F2E56"/>
    <w:rsid w:val="002F3278"/>
    <w:rsid w:val="002F3764"/>
    <w:rsid w:val="002F53C1"/>
    <w:rsid w:val="002F79A6"/>
    <w:rsid w:val="002F7AE0"/>
    <w:rsid w:val="00302CB4"/>
    <w:rsid w:val="00302DF3"/>
    <w:rsid w:val="00303485"/>
    <w:rsid w:val="00304A07"/>
    <w:rsid w:val="003053F2"/>
    <w:rsid w:val="00310701"/>
    <w:rsid w:val="00310E7C"/>
    <w:rsid w:val="0031185C"/>
    <w:rsid w:val="00312495"/>
    <w:rsid w:val="003127D3"/>
    <w:rsid w:val="003135F6"/>
    <w:rsid w:val="00316A9C"/>
    <w:rsid w:val="003213CE"/>
    <w:rsid w:val="00325A53"/>
    <w:rsid w:val="003270C4"/>
    <w:rsid w:val="00327796"/>
    <w:rsid w:val="00327DC1"/>
    <w:rsid w:val="00331633"/>
    <w:rsid w:val="003320AF"/>
    <w:rsid w:val="003325BD"/>
    <w:rsid w:val="0033421B"/>
    <w:rsid w:val="00335B64"/>
    <w:rsid w:val="00340049"/>
    <w:rsid w:val="003413CA"/>
    <w:rsid w:val="00341585"/>
    <w:rsid w:val="003444C3"/>
    <w:rsid w:val="00344F78"/>
    <w:rsid w:val="0034744A"/>
    <w:rsid w:val="00347FE6"/>
    <w:rsid w:val="003507F9"/>
    <w:rsid w:val="00350B9D"/>
    <w:rsid w:val="00350D36"/>
    <w:rsid w:val="00352B32"/>
    <w:rsid w:val="00353626"/>
    <w:rsid w:val="00353F77"/>
    <w:rsid w:val="00354009"/>
    <w:rsid w:val="003557B9"/>
    <w:rsid w:val="00355D5E"/>
    <w:rsid w:val="00356DFE"/>
    <w:rsid w:val="0035799A"/>
    <w:rsid w:val="00362803"/>
    <w:rsid w:val="00362B5A"/>
    <w:rsid w:val="00363E98"/>
    <w:rsid w:val="00365326"/>
    <w:rsid w:val="0036575E"/>
    <w:rsid w:val="00366818"/>
    <w:rsid w:val="00367611"/>
    <w:rsid w:val="00367B02"/>
    <w:rsid w:val="00370DEA"/>
    <w:rsid w:val="00370E7A"/>
    <w:rsid w:val="003723CB"/>
    <w:rsid w:val="00373A18"/>
    <w:rsid w:val="003758B8"/>
    <w:rsid w:val="003763DE"/>
    <w:rsid w:val="0037654E"/>
    <w:rsid w:val="003767BC"/>
    <w:rsid w:val="00377397"/>
    <w:rsid w:val="00380568"/>
    <w:rsid w:val="00381C3A"/>
    <w:rsid w:val="00382BC9"/>
    <w:rsid w:val="00383927"/>
    <w:rsid w:val="00384A45"/>
    <w:rsid w:val="0038588F"/>
    <w:rsid w:val="003872B5"/>
    <w:rsid w:val="00390806"/>
    <w:rsid w:val="00391CBE"/>
    <w:rsid w:val="00393032"/>
    <w:rsid w:val="003933B7"/>
    <w:rsid w:val="0039340F"/>
    <w:rsid w:val="003947D0"/>
    <w:rsid w:val="003964B4"/>
    <w:rsid w:val="00397728"/>
    <w:rsid w:val="003A0202"/>
    <w:rsid w:val="003A1BF2"/>
    <w:rsid w:val="003A26BE"/>
    <w:rsid w:val="003A3BAC"/>
    <w:rsid w:val="003A3F2E"/>
    <w:rsid w:val="003A41A5"/>
    <w:rsid w:val="003A575A"/>
    <w:rsid w:val="003A667A"/>
    <w:rsid w:val="003A6A5B"/>
    <w:rsid w:val="003A78F3"/>
    <w:rsid w:val="003B0BDE"/>
    <w:rsid w:val="003B24C1"/>
    <w:rsid w:val="003B279F"/>
    <w:rsid w:val="003B28FD"/>
    <w:rsid w:val="003B37BF"/>
    <w:rsid w:val="003B4F76"/>
    <w:rsid w:val="003B7416"/>
    <w:rsid w:val="003B767C"/>
    <w:rsid w:val="003C172E"/>
    <w:rsid w:val="003C1EBF"/>
    <w:rsid w:val="003C65DD"/>
    <w:rsid w:val="003C70F5"/>
    <w:rsid w:val="003D08BA"/>
    <w:rsid w:val="003D0C79"/>
    <w:rsid w:val="003D274F"/>
    <w:rsid w:val="003D2A96"/>
    <w:rsid w:val="003D3272"/>
    <w:rsid w:val="003D3618"/>
    <w:rsid w:val="003D3F80"/>
    <w:rsid w:val="003D5F03"/>
    <w:rsid w:val="003D6904"/>
    <w:rsid w:val="003D734F"/>
    <w:rsid w:val="003D7351"/>
    <w:rsid w:val="003D7BCE"/>
    <w:rsid w:val="003E3581"/>
    <w:rsid w:val="003E41DF"/>
    <w:rsid w:val="003E4992"/>
    <w:rsid w:val="003E4E2F"/>
    <w:rsid w:val="003E5359"/>
    <w:rsid w:val="003E56E6"/>
    <w:rsid w:val="003E5DC6"/>
    <w:rsid w:val="003E7039"/>
    <w:rsid w:val="003E7890"/>
    <w:rsid w:val="003E7CA1"/>
    <w:rsid w:val="003E7FBD"/>
    <w:rsid w:val="003F1F28"/>
    <w:rsid w:val="003F20AD"/>
    <w:rsid w:val="003F33C0"/>
    <w:rsid w:val="003F3FC9"/>
    <w:rsid w:val="003F447D"/>
    <w:rsid w:val="003F4759"/>
    <w:rsid w:val="003F4BC6"/>
    <w:rsid w:val="003F6B5E"/>
    <w:rsid w:val="003F7BDA"/>
    <w:rsid w:val="003F7CE7"/>
    <w:rsid w:val="004016B1"/>
    <w:rsid w:val="004022F5"/>
    <w:rsid w:val="0040254F"/>
    <w:rsid w:val="0040263A"/>
    <w:rsid w:val="00402808"/>
    <w:rsid w:val="004031DC"/>
    <w:rsid w:val="00403723"/>
    <w:rsid w:val="0040439C"/>
    <w:rsid w:val="0040456C"/>
    <w:rsid w:val="00404DD0"/>
    <w:rsid w:val="00405E3D"/>
    <w:rsid w:val="00407A11"/>
    <w:rsid w:val="00410E3C"/>
    <w:rsid w:val="00410ED1"/>
    <w:rsid w:val="00412844"/>
    <w:rsid w:val="004137C5"/>
    <w:rsid w:val="004138CA"/>
    <w:rsid w:val="00414919"/>
    <w:rsid w:val="00422DC0"/>
    <w:rsid w:val="00423263"/>
    <w:rsid w:val="004241D4"/>
    <w:rsid w:val="00424D9A"/>
    <w:rsid w:val="004252BF"/>
    <w:rsid w:val="00426FFB"/>
    <w:rsid w:val="0042717A"/>
    <w:rsid w:val="0043034D"/>
    <w:rsid w:val="00431D30"/>
    <w:rsid w:val="004324FE"/>
    <w:rsid w:val="004338E7"/>
    <w:rsid w:val="0043763E"/>
    <w:rsid w:val="00440EE8"/>
    <w:rsid w:val="00441C0B"/>
    <w:rsid w:val="00442F9A"/>
    <w:rsid w:val="0044455E"/>
    <w:rsid w:val="004449E3"/>
    <w:rsid w:val="00444E51"/>
    <w:rsid w:val="00445CDE"/>
    <w:rsid w:val="00446427"/>
    <w:rsid w:val="004468E0"/>
    <w:rsid w:val="004501F8"/>
    <w:rsid w:val="00450C0B"/>
    <w:rsid w:val="00451715"/>
    <w:rsid w:val="0045498A"/>
    <w:rsid w:val="00454DB0"/>
    <w:rsid w:val="004557F3"/>
    <w:rsid w:val="00455EF4"/>
    <w:rsid w:val="004569F4"/>
    <w:rsid w:val="00456D1C"/>
    <w:rsid w:val="0046007E"/>
    <w:rsid w:val="004606D7"/>
    <w:rsid w:val="00460A53"/>
    <w:rsid w:val="004638E5"/>
    <w:rsid w:val="00464641"/>
    <w:rsid w:val="00464A35"/>
    <w:rsid w:val="00464F80"/>
    <w:rsid w:val="00466D90"/>
    <w:rsid w:val="00471CBF"/>
    <w:rsid w:val="004722C3"/>
    <w:rsid w:val="00472939"/>
    <w:rsid w:val="0047294C"/>
    <w:rsid w:val="00472E54"/>
    <w:rsid w:val="0047397E"/>
    <w:rsid w:val="0047536A"/>
    <w:rsid w:val="00476780"/>
    <w:rsid w:val="00477EC5"/>
    <w:rsid w:val="00480D65"/>
    <w:rsid w:val="0048149B"/>
    <w:rsid w:val="004815CB"/>
    <w:rsid w:val="00483D56"/>
    <w:rsid w:val="004842D9"/>
    <w:rsid w:val="00484F43"/>
    <w:rsid w:val="00485CE6"/>
    <w:rsid w:val="00486425"/>
    <w:rsid w:val="0048749A"/>
    <w:rsid w:val="00492646"/>
    <w:rsid w:val="004974CD"/>
    <w:rsid w:val="00497C36"/>
    <w:rsid w:val="004A0DA5"/>
    <w:rsid w:val="004A2373"/>
    <w:rsid w:val="004A2997"/>
    <w:rsid w:val="004A3382"/>
    <w:rsid w:val="004A4346"/>
    <w:rsid w:val="004A4507"/>
    <w:rsid w:val="004A4B9C"/>
    <w:rsid w:val="004A5C36"/>
    <w:rsid w:val="004B0AAD"/>
    <w:rsid w:val="004B0D92"/>
    <w:rsid w:val="004B110D"/>
    <w:rsid w:val="004B1550"/>
    <w:rsid w:val="004B1CD9"/>
    <w:rsid w:val="004B45F3"/>
    <w:rsid w:val="004B483D"/>
    <w:rsid w:val="004B52F5"/>
    <w:rsid w:val="004B58DC"/>
    <w:rsid w:val="004B6538"/>
    <w:rsid w:val="004B7BB0"/>
    <w:rsid w:val="004B7DD6"/>
    <w:rsid w:val="004C021F"/>
    <w:rsid w:val="004C0C2A"/>
    <w:rsid w:val="004C297C"/>
    <w:rsid w:val="004C2A4C"/>
    <w:rsid w:val="004C3587"/>
    <w:rsid w:val="004C381B"/>
    <w:rsid w:val="004C3F43"/>
    <w:rsid w:val="004C48D6"/>
    <w:rsid w:val="004C6EEF"/>
    <w:rsid w:val="004C7577"/>
    <w:rsid w:val="004D2BDE"/>
    <w:rsid w:val="004D413D"/>
    <w:rsid w:val="004D498F"/>
    <w:rsid w:val="004D4D6F"/>
    <w:rsid w:val="004D5E77"/>
    <w:rsid w:val="004D63C7"/>
    <w:rsid w:val="004E08B8"/>
    <w:rsid w:val="004E101D"/>
    <w:rsid w:val="004E3BB9"/>
    <w:rsid w:val="004E5304"/>
    <w:rsid w:val="004E54C7"/>
    <w:rsid w:val="004E5932"/>
    <w:rsid w:val="004E64CA"/>
    <w:rsid w:val="004E64D6"/>
    <w:rsid w:val="004E69AB"/>
    <w:rsid w:val="004F037D"/>
    <w:rsid w:val="004F1307"/>
    <w:rsid w:val="004F14E9"/>
    <w:rsid w:val="004F363F"/>
    <w:rsid w:val="004F48B4"/>
    <w:rsid w:val="004F4BE5"/>
    <w:rsid w:val="004F5820"/>
    <w:rsid w:val="004F5D6D"/>
    <w:rsid w:val="004F6EA0"/>
    <w:rsid w:val="004F76B0"/>
    <w:rsid w:val="004F7CDB"/>
    <w:rsid w:val="0050017E"/>
    <w:rsid w:val="00500CEF"/>
    <w:rsid w:val="0050140E"/>
    <w:rsid w:val="00502749"/>
    <w:rsid w:val="005047D8"/>
    <w:rsid w:val="00504E48"/>
    <w:rsid w:val="00506E87"/>
    <w:rsid w:val="00507E8C"/>
    <w:rsid w:val="00510588"/>
    <w:rsid w:val="00510818"/>
    <w:rsid w:val="00510EF6"/>
    <w:rsid w:val="00511233"/>
    <w:rsid w:val="00511E8E"/>
    <w:rsid w:val="00512064"/>
    <w:rsid w:val="005122F8"/>
    <w:rsid w:val="00512358"/>
    <w:rsid w:val="0051249E"/>
    <w:rsid w:val="00512706"/>
    <w:rsid w:val="00513E4F"/>
    <w:rsid w:val="00514B5D"/>
    <w:rsid w:val="005150E7"/>
    <w:rsid w:val="005164A6"/>
    <w:rsid w:val="0051695B"/>
    <w:rsid w:val="0052051C"/>
    <w:rsid w:val="00521416"/>
    <w:rsid w:val="00522D4E"/>
    <w:rsid w:val="0052476F"/>
    <w:rsid w:val="00526856"/>
    <w:rsid w:val="005273F1"/>
    <w:rsid w:val="0052740F"/>
    <w:rsid w:val="00527505"/>
    <w:rsid w:val="00527C79"/>
    <w:rsid w:val="00530E45"/>
    <w:rsid w:val="00532FDE"/>
    <w:rsid w:val="0053322F"/>
    <w:rsid w:val="005347DD"/>
    <w:rsid w:val="00535AFB"/>
    <w:rsid w:val="00535B5F"/>
    <w:rsid w:val="005363B1"/>
    <w:rsid w:val="005369F8"/>
    <w:rsid w:val="00537418"/>
    <w:rsid w:val="0053756E"/>
    <w:rsid w:val="005377EB"/>
    <w:rsid w:val="0054264D"/>
    <w:rsid w:val="005428C0"/>
    <w:rsid w:val="005443DE"/>
    <w:rsid w:val="005464D1"/>
    <w:rsid w:val="0054666A"/>
    <w:rsid w:val="005470D0"/>
    <w:rsid w:val="00547BD2"/>
    <w:rsid w:val="0055018A"/>
    <w:rsid w:val="00550487"/>
    <w:rsid w:val="0055273D"/>
    <w:rsid w:val="005530AD"/>
    <w:rsid w:val="005534BF"/>
    <w:rsid w:val="00553754"/>
    <w:rsid w:val="00553B50"/>
    <w:rsid w:val="005543C0"/>
    <w:rsid w:val="00555583"/>
    <w:rsid w:val="0056000A"/>
    <w:rsid w:val="00560CF4"/>
    <w:rsid w:val="005614E6"/>
    <w:rsid w:val="0056194B"/>
    <w:rsid w:val="00561EF5"/>
    <w:rsid w:val="00562726"/>
    <w:rsid w:val="005639B1"/>
    <w:rsid w:val="00563ABD"/>
    <w:rsid w:val="00567707"/>
    <w:rsid w:val="00567715"/>
    <w:rsid w:val="00571313"/>
    <w:rsid w:val="00571CC6"/>
    <w:rsid w:val="00572E45"/>
    <w:rsid w:val="005733CA"/>
    <w:rsid w:val="00575EC6"/>
    <w:rsid w:val="00581245"/>
    <w:rsid w:val="005819C1"/>
    <w:rsid w:val="00581CF7"/>
    <w:rsid w:val="0058360F"/>
    <w:rsid w:val="00584409"/>
    <w:rsid w:val="005870E2"/>
    <w:rsid w:val="005927C2"/>
    <w:rsid w:val="00594573"/>
    <w:rsid w:val="00594B21"/>
    <w:rsid w:val="00594BF6"/>
    <w:rsid w:val="00596809"/>
    <w:rsid w:val="005A05B0"/>
    <w:rsid w:val="005A1E94"/>
    <w:rsid w:val="005A2F09"/>
    <w:rsid w:val="005A3070"/>
    <w:rsid w:val="005A36DB"/>
    <w:rsid w:val="005A3A04"/>
    <w:rsid w:val="005A52AA"/>
    <w:rsid w:val="005A567F"/>
    <w:rsid w:val="005A7566"/>
    <w:rsid w:val="005B2875"/>
    <w:rsid w:val="005B47CF"/>
    <w:rsid w:val="005B5074"/>
    <w:rsid w:val="005B5462"/>
    <w:rsid w:val="005B6FC5"/>
    <w:rsid w:val="005B7387"/>
    <w:rsid w:val="005C07FE"/>
    <w:rsid w:val="005C24BB"/>
    <w:rsid w:val="005C2CF4"/>
    <w:rsid w:val="005C3252"/>
    <w:rsid w:val="005C39FB"/>
    <w:rsid w:val="005C41DE"/>
    <w:rsid w:val="005C44BF"/>
    <w:rsid w:val="005C47B2"/>
    <w:rsid w:val="005C5332"/>
    <w:rsid w:val="005C5F1F"/>
    <w:rsid w:val="005C79C7"/>
    <w:rsid w:val="005C7BBA"/>
    <w:rsid w:val="005D0CEC"/>
    <w:rsid w:val="005D0E89"/>
    <w:rsid w:val="005D27FA"/>
    <w:rsid w:val="005D2A2C"/>
    <w:rsid w:val="005D4514"/>
    <w:rsid w:val="005D5732"/>
    <w:rsid w:val="005D5E34"/>
    <w:rsid w:val="005D60CD"/>
    <w:rsid w:val="005D623C"/>
    <w:rsid w:val="005D62DF"/>
    <w:rsid w:val="005E19C4"/>
    <w:rsid w:val="005E1E1A"/>
    <w:rsid w:val="005E2B4C"/>
    <w:rsid w:val="005E457C"/>
    <w:rsid w:val="005E4D78"/>
    <w:rsid w:val="005E5044"/>
    <w:rsid w:val="005E68B9"/>
    <w:rsid w:val="005E72CD"/>
    <w:rsid w:val="005E731D"/>
    <w:rsid w:val="005F08F9"/>
    <w:rsid w:val="005F1484"/>
    <w:rsid w:val="005F4C01"/>
    <w:rsid w:val="005F4CD3"/>
    <w:rsid w:val="005F5519"/>
    <w:rsid w:val="005F5D3F"/>
    <w:rsid w:val="005F61AB"/>
    <w:rsid w:val="005F67B0"/>
    <w:rsid w:val="005F75BB"/>
    <w:rsid w:val="00601007"/>
    <w:rsid w:val="006013FF"/>
    <w:rsid w:val="00601A21"/>
    <w:rsid w:val="00602480"/>
    <w:rsid w:val="00602E2D"/>
    <w:rsid w:val="00604A24"/>
    <w:rsid w:val="0060503F"/>
    <w:rsid w:val="00607BB4"/>
    <w:rsid w:val="0061210B"/>
    <w:rsid w:val="00613D9B"/>
    <w:rsid w:val="00614441"/>
    <w:rsid w:val="00614D81"/>
    <w:rsid w:val="006160E9"/>
    <w:rsid w:val="00616B66"/>
    <w:rsid w:val="00620C8D"/>
    <w:rsid w:val="0062255C"/>
    <w:rsid w:val="00623E58"/>
    <w:rsid w:val="00624077"/>
    <w:rsid w:val="00624633"/>
    <w:rsid w:val="006247F5"/>
    <w:rsid w:val="00624BA4"/>
    <w:rsid w:val="006253C5"/>
    <w:rsid w:val="0062614C"/>
    <w:rsid w:val="00626977"/>
    <w:rsid w:val="006274C0"/>
    <w:rsid w:val="00627947"/>
    <w:rsid w:val="00631AB0"/>
    <w:rsid w:val="006330CA"/>
    <w:rsid w:val="00634344"/>
    <w:rsid w:val="00634381"/>
    <w:rsid w:val="00635350"/>
    <w:rsid w:val="00636032"/>
    <w:rsid w:val="0063691A"/>
    <w:rsid w:val="00636FED"/>
    <w:rsid w:val="00637E3A"/>
    <w:rsid w:val="00640CE3"/>
    <w:rsid w:val="00641FC0"/>
    <w:rsid w:val="00642751"/>
    <w:rsid w:val="00643639"/>
    <w:rsid w:val="0064410E"/>
    <w:rsid w:val="00644600"/>
    <w:rsid w:val="006460B4"/>
    <w:rsid w:val="006462AE"/>
    <w:rsid w:val="00646991"/>
    <w:rsid w:val="00647041"/>
    <w:rsid w:val="00647339"/>
    <w:rsid w:val="00652FD5"/>
    <w:rsid w:val="006536BC"/>
    <w:rsid w:val="00653DF7"/>
    <w:rsid w:val="006563A5"/>
    <w:rsid w:val="00656AA3"/>
    <w:rsid w:val="00657541"/>
    <w:rsid w:val="0066180B"/>
    <w:rsid w:val="00662979"/>
    <w:rsid w:val="00662CDF"/>
    <w:rsid w:val="00662F52"/>
    <w:rsid w:val="006656F1"/>
    <w:rsid w:val="00665DA7"/>
    <w:rsid w:val="00667E12"/>
    <w:rsid w:val="006708A6"/>
    <w:rsid w:val="006710FA"/>
    <w:rsid w:val="00671747"/>
    <w:rsid w:val="00671A6B"/>
    <w:rsid w:val="00671E21"/>
    <w:rsid w:val="006721AE"/>
    <w:rsid w:val="006725D2"/>
    <w:rsid w:val="006745D7"/>
    <w:rsid w:val="00674F2E"/>
    <w:rsid w:val="006756E8"/>
    <w:rsid w:val="00675DF4"/>
    <w:rsid w:val="00676D1C"/>
    <w:rsid w:val="0067703A"/>
    <w:rsid w:val="006771D7"/>
    <w:rsid w:val="00681C04"/>
    <w:rsid w:val="00681D1E"/>
    <w:rsid w:val="00681E7A"/>
    <w:rsid w:val="00683022"/>
    <w:rsid w:val="0068657A"/>
    <w:rsid w:val="00686D64"/>
    <w:rsid w:val="0068714D"/>
    <w:rsid w:val="006910E8"/>
    <w:rsid w:val="00691625"/>
    <w:rsid w:val="0069270B"/>
    <w:rsid w:val="00694DAB"/>
    <w:rsid w:val="0069534B"/>
    <w:rsid w:val="0069653F"/>
    <w:rsid w:val="00697150"/>
    <w:rsid w:val="006A0844"/>
    <w:rsid w:val="006A0CF3"/>
    <w:rsid w:val="006A15C5"/>
    <w:rsid w:val="006A1AEF"/>
    <w:rsid w:val="006A2531"/>
    <w:rsid w:val="006A2C9B"/>
    <w:rsid w:val="006A5151"/>
    <w:rsid w:val="006A5425"/>
    <w:rsid w:val="006A602F"/>
    <w:rsid w:val="006A60DA"/>
    <w:rsid w:val="006A61BC"/>
    <w:rsid w:val="006A77FA"/>
    <w:rsid w:val="006A7DA4"/>
    <w:rsid w:val="006A7F65"/>
    <w:rsid w:val="006B3668"/>
    <w:rsid w:val="006B5546"/>
    <w:rsid w:val="006B6AA6"/>
    <w:rsid w:val="006C111C"/>
    <w:rsid w:val="006C12D1"/>
    <w:rsid w:val="006C26BF"/>
    <w:rsid w:val="006C3D34"/>
    <w:rsid w:val="006C4078"/>
    <w:rsid w:val="006C5990"/>
    <w:rsid w:val="006C7266"/>
    <w:rsid w:val="006C7E01"/>
    <w:rsid w:val="006D1CF7"/>
    <w:rsid w:val="006D1D51"/>
    <w:rsid w:val="006D288A"/>
    <w:rsid w:val="006D332F"/>
    <w:rsid w:val="006D714A"/>
    <w:rsid w:val="006E046F"/>
    <w:rsid w:val="006E073F"/>
    <w:rsid w:val="006E1AEB"/>
    <w:rsid w:val="006E1C01"/>
    <w:rsid w:val="006E221F"/>
    <w:rsid w:val="006E32D8"/>
    <w:rsid w:val="006E477A"/>
    <w:rsid w:val="006E4AEF"/>
    <w:rsid w:val="006E5F39"/>
    <w:rsid w:val="006E6961"/>
    <w:rsid w:val="006E7E1E"/>
    <w:rsid w:val="006F083E"/>
    <w:rsid w:val="006F1770"/>
    <w:rsid w:val="006F2A83"/>
    <w:rsid w:val="006F3146"/>
    <w:rsid w:val="006F510C"/>
    <w:rsid w:val="006F759A"/>
    <w:rsid w:val="006F76C0"/>
    <w:rsid w:val="00700029"/>
    <w:rsid w:val="007024F6"/>
    <w:rsid w:val="0070295F"/>
    <w:rsid w:val="00702D8F"/>
    <w:rsid w:val="0070404D"/>
    <w:rsid w:val="00704904"/>
    <w:rsid w:val="007055D7"/>
    <w:rsid w:val="007060C3"/>
    <w:rsid w:val="0070664F"/>
    <w:rsid w:val="00707F87"/>
    <w:rsid w:val="00710B59"/>
    <w:rsid w:val="007117C9"/>
    <w:rsid w:val="0071364E"/>
    <w:rsid w:val="00714602"/>
    <w:rsid w:val="007154D1"/>
    <w:rsid w:val="00716262"/>
    <w:rsid w:val="00717D5D"/>
    <w:rsid w:val="00720553"/>
    <w:rsid w:val="00720BD8"/>
    <w:rsid w:val="007213EB"/>
    <w:rsid w:val="00722F2F"/>
    <w:rsid w:val="00724150"/>
    <w:rsid w:val="007247CF"/>
    <w:rsid w:val="00726158"/>
    <w:rsid w:val="007274D4"/>
    <w:rsid w:val="00727B4C"/>
    <w:rsid w:val="007301AE"/>
    <w:rsid w:val="007301DD"/>
    <w:rsid w:val="007302B9"/>
    <w:rsid w:val="00730F70"/>
    <w:rsid w:val="007324E5"/>
    <w:rsid w:val="007327CD"/>
    <w:rsid w:val="00732B43"/>
    <w:rsid w:val="00732BEC"/>
    <w:rsid w:val="00732EF9"/>
    <w:rsid w:val="0073318A"/>
    <w:rsid w:val="00733454"/>
    <w:rsid w:val="007339A4"/>
    <w:rsid w:val="0073428E"/>
    <w:rsid w:val="00736495"/>
    <w:rsid w:val="00737BAA"/>
    <w:rsid w:val="00737E9C"/>
    <w:rsid w:val="00737FBB"/>
    <w:rsid w:val="00740318"/>
    <w:rsid w:val="00740721"/>
    <w:rsid w:val="007408BD"/>
    <w:rsid w:val="00741329"/>
    <w:rsid w:val="0074342C"/>
    <w:rsid w:val="00746D85"/>
    <w:rsid w:val="0074771A"/>
    <w:rsid w:val="00747FE4"/>
    <w:rsid w:val="007505A5"/>
    <w:rsid w:val="007529CE"/>
    <w:rsid w:val="0075364C"/>
    <w:rsid w:val="00753809"/>
    <w:rsid w:val="00756EAE"/>
    <w:rsid w:val="00757725"/>
    <w:rsid w:val="00757B5D"/>
    <w:rsid w:val="0076220F"/>
    <w:rsid w:val="00762BF4"/>
    <w:rsid w:val="00762F01"/>
    <w:rsid w:val="00763021"/>
    <w:rsid w:val="00763127"/>
    <w:rsid w:val="00764381"/>
    <w:rsid w:val="007664DF"/>
    <w:rsid w:val="00766F06"/>
    <w:rsid w:val="0076760E"/>
    <w:rsid w:val="0077076C"/>
    <w:rsid w:val="007708AC"/>
    <w:rsid w:val="007708E0"/>
    <w:rsid w:val="0077286B"/>
    <w:rsid w:val="007735AA"/>
    <w:rsid w:val="00773F0A"/>
    <w:rsid w:val="0077565B"/>
    <w:rsid w:val="00776BFB"/>
    <w:rsid w:val="0078065E"/>
    <w:rsid w:val="00781040"/>
    <w:rsid w:val="00781EE0"/>
    <w:rsid w:val="00783069"/>
    <w:rsid w:val="007831D3"/>
    <w:rsid w:val="00785AFD"/>
    <w:rsid w:val="00785E77"/>
    <w:rsid w:val="007860AC"/>
    <w:rsid w:val="007865CD"/>
    <w:rsid w:val="00787132"/>
    <w:rsid w:val="00787201"/>
    <w:rsid w:val="00787E1D"/>
    <w:rsid w:val="007925E3"/>
    <w:rsid w:val="00795142"/>
    <w:rsid w:val="007962FD"/>
    <w:rsid w:val="0079680D"/>
    <w:rsid w:val="0079731B"/>
    <w:rsid w:val="007A23A9"/>
    <w:rsid w:val="007A5170"/>
    <w:rsid w:val="007A5B0F"/>
    <w:rsid w:val="007A61B6"/>
    <w:rsid w:val="007A643E"/>
    <w:rsid w:val="007A6D83"/>
    <w:rsid w:val="007B035F"/>
    <w:rsid w:val="007B087E"/>
    <w:rsid w:val="007B140D"/>
    <w:rsid w:val="007B2867"/>
    <w:rsid w:val="007B5E08"/>
    <w:rsid w:val="007B68FB"/>
    <w:rsid w:val="007C07F8"/>
    <w:rsid w:val="007C378C"/>
    <w:rsid w:val="007C3FDD"/>
    <w:rsid w:val="007C6717"/>
    <w:rsid w:val="007C6F75"/>
    <w:rsid w:val="007D3A8D"/>
    <w:rsid w:val="007D534C"/>
    <w:rsid w:val="007D7765"/>
    <w:rsid w:val="007E2377"/>
    <w:rsid w:val="007E5184"/>
    <w:rsid w:val="007E5C9F"/>
    <w:rsid w:val="007E7F9B"/>
    <w:rsid w:val="007F1241"/>
    <w:rsid w:val="007F15DD"/>
    <w:rsid w:val="007F17E9"/>
    <w:rsid w:val="007F1AE9"/>
    <w:rsid w:val="007F3B03"/>
    <w:rsid w:val="007F4015"/>
    <w:rsid w:val="007F4C41"/>
    <w:rsid w:val="007F6300"/>
    <w:rsid w:val="007F67E6"/>
    <w:rsid w:val="007F7482"/>
    <w:rsid w:val="00800A6D"/>
    <w:rsid w:val="00800FD1"/>
    <w:rsid w:val="00801914"/>
    <w:rsid w:val="00802344"/>
    <w:rsid w:val="00803AC5"/>
    <w:rsid w:val="00806489"/>
    <w:rsid w:val="00806C9C"/>
    <w:rsid w:val="00806F6D"/>
    <w:rsid w:val="00807E56"/>
    <w:rsid w:val="008109A2"/>
    <w:rsid w:val="00814D70"/>
    <w:rsid w:val="00815195"/>
    <w:rsid w:val="0081565F"/>
    <w:rsid w:val="00821054"/>
    <w:rsid w:val="008213D7"/>
    <w:rsid w:val="008222E6"/>
    <w:rsid w:val="008224F4"/>
    <w:rsid w:val="0082326A"/>
    <w:rsid w:val="008232EA"/>
    <w:rsid w:val="0082562E"/>
    <w:rsid w:val="008266F6"/>
    <w:rsid w:val="008275EF"/>
    <w:rsid w:val="0083048C"/>
    <w:rsid w:val="008309A7"/>
    <w:rsid w:val="00833681"/>
    <w:rsid w:val="008341A4"/>
    <w:rsid w:val="008343B9"/>
    <w:rsid w:val="008343BA"/>
    <w:rsid w:val="00834531"/>
    <w:rsid w:val="00834B32"/>
    <w:rsid w:val="008363FB"/>
    <w:rsid w:val="00837740"/>
    <w:rsid w:val="00837BA1"/>
    <w:rsid w:val="00843CF5"/>
    <w:rsid w:val="00844ABB"/>
    <w:rsid w:val="00844CE7"/>
    <w:rsid w:val="00845C51"/>
    <w:rsid w:val="00845F25"/>
    <w:rsid w:val="00846000"/>
    <w:rsid w:val="00850D3B"/>
    <w:rsid w:val="008526C6"/>
    <w:rsid w:val="00853E37"/>
    <w:rsid w:val="008543CD"/>
    <w:rsid w:val="008548E6"/>
    <w:rsid w:val="00854C17"/>
    <w:rsid w:val="008570DC"/>
    <w:rsid w:val="00860D03"/>
    <w:rsid w:val="00860D2D"/>
    <w:rsid w:val="00864F4C"/>
    <w:rsid w:val="00865EDB"/>
    <w:rsid w:val="008663AE"/>
    <w:rsid w:val="0086790B"/>
    <w:rsid w:val="00870100"/>
    <w:rsid w:val="00870464"/>
    <w:rsid w:val="008724C0"/>
    <w:rsid w:val="008730F5"/>
    <w:rsid w:val="00873FA1"/>
    <w:rsid w:val="00874377"/>
    <w:rsid w:val="00874831"/>
    <w:rsid w:val="00875815"/>
    <w:rsid w:val="008764F3"/>
    <w:rsid w:val="00876578"/>
    <w:rsid w:val="0087670F"/>
    <w:rsid w:val="008767E9"/>
    <w:rsid w:val="0087683E"/>
    <w:rsid w:val="008771E0"/>
    <w:rsid w:val="00877569"/>
    <w:rsid w:val="00877AEC"/>
    <w:rsid w:val="008802B6"/>
    <w:rsid w:val="00880E42"/>
    <w:rsid w:val="00882183"/>
    <w:rsid w:val="008839B7"/>
    <w:rsid w:val="008843E1"/>
    <w:rsid w:val="00884855"/>
    <w:rsid w:val="008862E8"/>
    <w:rsid w:val="00886ACF"/>
    <w:rsid w:val="00890218"/>
    <w:rsid w:val="00891CAB"/>
    <w:rsid w:val="00892E04"/>
    <w:rsid w:val="00894078"/>
    <w:rsid w:val="0089496B"/>
    <w:rsid w:val="00897531"/>
    <w:rsid w:val="008A12E5"/>
    <w:rsid w:val="008A1634"/>
    <w:rsid w:val="008A1AC8"/>
    <w:rsid w:val="008A2076"/>
    <w:rsid w:val="008A39A1"/>
    <w:rsid w:val="008A3D9D"/>
    <w:rsid w:val="008A41AA"/>
    <w:rsid w:val="008A664F"/>
    <w:rsid w:val="008A6767"/>
    <w:rsid w:val="008B1241"/>
    <w:rsid w:val="008B16CC"/>
    <w:rsid w:val="008B1A50"/>
    <w:rsid w:val="008B1EB7"/>
    <w:rsid w:val="008B227F"/>
    <w:rsid w:val="008B2573"/>
    <w:rsid w:val="008B367D"/>
    <w:rsid w:val="008B4679"/>
    <w:rsid w:val="008B5220"/>
    <w:rsid w:val="008B78AF"/>
    <w:rsid w:val="008B7D3F"/>
    <w:rsid w:val="008C10F3"/>
    <w:rsid w:val="008C1645"/>
    <w:rsid w:val="008C1B7B"/>
    <w:rsid w:val="008C1E47"/>
    <w:rsid w:val="008C262C"/>
    <w:rsid w:val="008C4DA7"/>
    <w:rsid w:val="008C6113"/>
    <w:rsid w:val="008C6407"/>
    <w:rsid w:val="008D0F4D"/>
    <w:rsid w:val="008D1542"/>
    <w:rsid w:val="008D2333"/>
    <w:rsid w:val="008D362A"/>
    <w:rsid w:val="008D3A86"/>
    <w:rsid w:val="008D498C"/>
    <w:rsid w:val="008D511E"/>
    <w:rsid w:val="008D528B"/>
    <w:rsid w:val="008D67BA"/>
    <w:rsid w:val="008D68CF"/>
    <w:rsid w:val="008E0972"/>
    <w:rsid w:val="008E0EF0"/>
    <w:rsid w:val="008E26AD"/>
    <w:rsid w:val="008E4D0B"/>
    <w:rsid w:val="008E5F23"/>
    <w:rsid w:val="008E77B0"/>
    <w:rsid w:val="008F2E39"/>
    <w:rsid w:val="008F32A8"/>
    <w:rsid w:val="008F554B"/>
    <w:rsid w:val="008F5A8A"/>
    <w:rsid w:val="008F6487"/>
    <w:rsid w:val="008F673B"/>
    <w:rsid w:val="008F780F"/>
    <w:rsid w:val="008F787A"/>
    <w:rsid w:val="0090078D"/>
    <w:rsid w:val="00903BBF"/>
    <w:rsid w:val="0090543F"/>
    <w:rsid w:val="0090707A"/>
    <w:rsid w:val="00907208"/>
    <w:rsid w:val="00907D1E"/>
    <w:rsid w:val="00907E52"/>
    <w:rsid w:val="00907E8D"/>
    <w:rsid w:val="00910B86"/>
    <w:rsid w:val="009121FC"/>
    <w:rsid w:val="00912F87"/>
    <w:rsid w:val="009133B3"/>
    <w:rsid w:val="009137D7"/>
    <w:rsid w:val="009144F2"/>
    <w:rsid w:val="0091623B"/>
    <w:rsid w:val="00916317"/>
    <w:rsid w:val="00917180"/>
    <w:rsid w:val="00920248"/>
    <w:rsid w:val="00921300"/>
    <w:rsid w:val="00921C7B"/>
    <w:rsid w:val="009227FA"/>
    <w:rsid w:val="00925281"/>
    <w:rsid w:val="00925BE2"/>
    <w:rsid w:val="00926733"/>
    <w:rsid w:val="00926750"/>
    <w:rsid w:val="00927F90"/>
    <w:rsid w:val="00931AF4"/>
    <w:rsid w:val="00933953"/>
    <w:rsid w:val="00933F1A"/>
    <w:rsid w:val="009341D8"/>
    <w:rsid w:val="00935529"/>
    <w:rsid w:val="00935641"/>
    <w:rsid w:val="00936F25"/>
    <w:rsid w:val="00941C62"/>
    <w:rsid w:val="0094216C"/>
    <w:rsid w:val="0094266D"/>
    <w:rsid w:val="00942C43"/>
    <w:rsid w:val="00944AE5"/>
    <w:rsid w:val="00945589"/>
    <w:rsid w:val="00945A6B"/>
    <w:rsid w:val="00945CE3"/>
    <w:rsid w:val="0094682D"/>
    <w:rsid w:val="00946C75"/>
    <w:rsid w:val="009471FF"/>
    <w:rsid w:val="00950A47"/>
    <w:rsid w:val="00950DB2"/>
    <w:rsid w:val="009532AA"/>
    <w:rsid w:val="009538E4"/>
    <w:rsid w:val="00953A57"/>
    <w:rsid w:val="0095415C"/>
    <w:rsid w:val="00954F1E"/>
    <w:rsid w:val="009601DF"/>
    <w:rsid w:val="0096494D"/>
    <w:rsid w:val="00965155"/>
    <w:rsid w:val="00966B11"/>
    <w:rsid w:val="0096764D"/>
    <w:rsid w:val="009678E3"/>
    <w:rsid w:val="0097154D"/>
    <w:rsid w:val="00972A9E"/>
    <w:rsid w:val="00974814"/>
    <w:rsid w:val="00975097"/>
    <w:rsid w:val="00975409"/>
    <w:rsid w:val="009757EB"/>
    <w:rsid w:val="0097581B"/>
    <w:rsid w:val="009760B7"/>
    <w:rsid w:val="00976A82"/>
    <w:rsid w:val="00976FEC"/>
    <w:rsid w:val="0097771A"/>
    <w:rsid w:val="00984569"/>
    <w:rsid w:val="00984574"/>
    <w:rsid w:val="00985195"/>
    <w:rsid w:val="009852D2"/>
    <w:rsid w:val="0098684D"/>
    <w:rsid w:val="0098723E"/>
    <w:rsid w:val="00987CE8"/>
    <w:rsid w:val="00992B2E"/>
    <w:rsid w:val="00994533"/>
    <w:rsid w:val="00994B6B"/>
    <w:rsid w:val="009955F8"/>
    <w:rsid w:val="00995805"/>
    <w:rsid w:val="0099611E"/>
    <w:rsid w:val="00996C89"/>
    <w:rsid w:val="009A0A98"/>
    <w:rsid w:val="009A1F69"/>
    <w:rsid w:val="009A2B12"/>
    <w:rsid w:val="009A5054"/>
    <w:rsid w:val="009A7EE0"/>
    <w:rsid w:val="009B0F9E"/>
    <w:rsid w:val="009B1484"/>
    <w:rsid w:val="009B1853"/>
    <w:rsid w:val="009B1BD1"/>
    <w:rsid w:val="009B22F5"/>
    <w:rsid w:val="009B2F48"/>
    <w:rsid w:val="009B329E"/>
    <w:rsid w:val="009B5E08"/>
    <w:rsid w:val="009B6D3C"/>
    <w:rsid w:val="009B6FD6"/>
    <w:rsid w:val="009B731A"/>
    <w:rsid w:val="009B764A"/>
    <w:rsid w:val="009B7816"/>
    <w:rsid w:val="009B7D8F"/>
    <w:rsid w:val="009C242E"/>
    <w:rsid w:val="009C558B"/>
    <w:rsid w:val="009C68F8"/>
    <w:rsid w:val="009C7443"/>
    <w:rsid w:val="009D1317"/>
    <w:rsid w:val="009D13FE"/>
    <w:rsid w:val="009D153C"/>
    <w:rsid w:val="009D1873"/>
    <w:rsid w:val="009D2D1E"/>
    <w:rsid w:val="009D3E6F"/>
    <w:rsid w:val="009D43FB"/>
    <w:rsid w:val="009D5734"/>
    <w:rsid w:val="009D6AC5"/>
    <w:rsid w:val="009D6F08"/>
    <w:rsid w:val="009D77BB"/>
    <w:rsid w:val="009D77C0"/>
    <w:rsid w:val="009E169D"/>
    <w:rsid w:val="009E1931"/>
    <w:rsid w:val="009E29D3"/>
    <w:rsid w:val="009E3473"/>
    <w:rsid w:val="009E3A19"/>
    <w:rsid w:val="009E3BA8"/>
    <w:rsid w:val="009E4A44"/>
    <w:rsid w:val="009E5C3A"/>
    <w:rsid w:val="009E5F1D"/>
    <w:rsid w:val="009E6592"/>
    <w:rsid w:val="009E65E5"/>
    <w:rsid w:val="009E6655"/>
    <w:rsid w:val="009E6948"/>
    <w:rsid w:val="009E6D72"/>
    <w:rsid w:val="009E72DF"/>
    <w:rsid w:val="009F0157"/>
    <w:rsid w:val="009F10F2"/>
    <w:rsid w:val="009F138D"/>
    <w:rsid w:val="009F2AB6"/>
    <w:rsid w:val="009F2C16"/>
    <w:rsid w:val="009F2D40"/>
    <w:rsid w:val="009F3456"/>
    <w:rsid w:val="009F41A2"/>
    <w:rsid w:val="009F4D73"/>
    <w:rsid w:val="009F60EE"/>
    <w:rsid w:val="009F638B"/>
    <w:rsid w:val="009F6993"/>
    <w:rsid w:val="009F7850"/>
    <w:rsid w:val="009F79B0"/>
    <w:rsid w:val="00A0078D"/>
    <w:rsid w:val="00A01042"/>
    <w:rsid w:val="00A01D3A"/>
    <w:rsid w:val="00A03241"/>
    <w:rsid w:val="00A03F4A"/>
    <w:rsid w:val="00A0484A"/>
    <w:rsid w:val="00A056C4"/>
    <w:rsid w:val="00A05CDD"/>
    <w:rsid w:val="00A10013"/>
    <w:rsid w:val="00A1015E"/>
    <w:rsid w:val="00A12F09"/>
    <w:rsid w:val="00A1319C"/>
    <w:rsid w:val="00A14734"/>
    <w:rsid w:val="00A14C30"/>
    <w:rsid w:val="00A14F3A"/>
    <w:rsid w:val="00A16559"/>
    <w:rsid w:val="00A17302"/>
    <w:rsid w:val="00A17E0B"/>
    <w:rsid w:val="00A21113"/>
    <w:rsid w:val="00A225AC"/>
    <w:rsid w:val="00A24D21"/>
    <w:rsid w:val="00A2619B"/>
    <w:rsid w:val="00A31DD0"/>
    <w:rsid w:val="00A3256D"/>
    <w:rsid w:val="00A33DF2"/>
    <w:rsid w:val="00A36AED"/>
    <w:rsid w:val="00A36B04"/>
    <w:rsid w:val="00A37706"/>
    <w:rsid w:val="00A411E1"/>
    <w:rsid w:val="00A41498"/>
    <w:rsid w:val="00A41C9A"/>
    <w:rsid w:val="00A421E1"/>
    <w:rsid w:val="00A421E8"/>
    <w:rsid w:val="00A42950"/>
    <w:rsid w:val="00A429F5"/>
    <w:rsid w:val="00A42A83"/>
    <w:rsid w:val="00A43077"/>
    <w:rsid w:val="00A43208"/>
    <w:rsid w:val="00A436A9"/>
    <w:rsid w:val="00A43AFD"/>
    <w:rsid w:val="00A44423"/>
    <w:rsid w:val="00A44A1D"/>
    <w:rsid w:val="00A454DD"/>
    <w:rsid w:val="00A46663"/>
    <w:rsid w:val="00A46E2F"/>
    <w:rsid w:val="00A47AFF"/>
    <w:rsid w:val="00A47EC3"/>
    <w:rsid w:val="00A52760"/>
    <w:rsid w:val="00A52B08"/>
    <w:rsid w:val="00A5348E"/>
    <w:rsid w:val="00A553CF"/>
    <w:rsid w:val="00A57074"/>
    <w:rsid w:val="00A57D55"/>
    <w:rsid w:val="00A6095D"/>
    <w:rsid w:val="00A6123E"/>
    <w:rsid w:val="00A613E3"/>
    <w:rsid w:val="00A65047"/>
    <w:rsid w:val="00A67B31"/>
    <w:rsid w:val="00A7006A"/>
    <w:rsid w:val="00A703D8"/>
    <w:rsid w:val="00A7055B"/>
    <w:rsid w:val="00A71AC8"/>
    <w:rsid w:val="00A73575"/>
    <w:rsid w:val="00A73F0A"/>
    <w:rsid w:val="00A7486D"/>
    <w:rsid w:val="00A76636"/>
    <w:rsid w:val="00A801F4"/>
    <w:rsid w:val="00A80337"/>
    <w:rsid w:val="00A80879"/>
    <w:rsid w:val="00A808FB"/>
    <w:rsid w:val="00A80A85"/>
    <w:rsid w:val="00A81336"/>
    <w:rsid w:val="00A825BF"/>
    <w:rsid w:val="00A828D6"/>
    <w:rsid w:val="00A83AA0"/>
    <w:rsid w:val="00A8546F"/>
    <w:rsid w:val="00A859DC"/>
    <w:rsid w:val="00A85F9D"/>
    <w:rsid w:val="00A860E4"/>
    <w:rsid w:val="00A86794"/>
    <w:rsid w:val="00A87941"/>
    <w:rsid w:val="00A8796C"/>
    <w:rsid w:val="00A91458"/>
    <w:rsid w:val="00A920D7"/>
    <w:rsid w:val="00A938D0"/>
    <w:rsid w:val="00A93B7E"/>
    <w:rsid w:val="00A941FF"/>
    <w:rsid w:val="00AA0956"/>
    <w:rsid w:val="00AA18C4"/>
    <w:rsid w:val="00AA1DAA"/>
    <w:rsid w:val="00AA2EF3"/>
    <w:rsid w:val="00AA3E69"/>
    <w:rsid w:val="00AA59DB"/>
    <w:rsid w:val="00AA5C4D"/>
    <w:rsid w:val="00AA6780"/>
    <w:rsid w:val="00AA6F6F"/>
    <w:rsid w:val="00AA6FF5"/>
    <w:rsid w:val="00AA7E69"/>
    <w:rsid w:val="00AB0049"/>
    <w:rsid w:val="00AB01AF"/>
    <w:rsid w:val="00AB01EF"/>
    <w:rsid w:val="00AB176D"/>
    <w:rsid w:val="00AB1B0D"/>
    <w:rsid w:val="00AB2BB0"/>
    <w:rsid w:val="00AB3498"/>
    <w:rsid w:val="00AB3DEC"/>
    <w:rsid w:val="00AB3DF2"/>
    <w:rsid w:val="00AB4196"/>
    <w:rsid w:val="00AB4219"/>
    <w:rsid w:val="00AB7140"/>
    <w:rsid w:val="00AC1FDD"/>
    <w:rsid w:val="00AC2437"/>
    <w:rsid w:val="00AC2BCC"/>
    <w:rsid w:val="00AC31A1"/>
    <w:rsid w:val="00AC5671"/>
    <w:rsid w:val="00AC6937"/>
    <w:rsid w:val="00AD0244"/>
    <w:rsid w:val="00AD16B4"/>
    <w:rsid w:val="00AD20E9"/>
    <w:rsid w:val="00AD2963"/>
    <w:rsid w:val="00AD2FE4"/>
    <w:rsid w:val="00AD3966"/>
    <w:rsid w:val="00AD4D95"/>
    <w:rsid w:val="00AD5D6C"/>
    <w:rsid w:val="00AD7CB6"/>
    <w:rsid w:val="00AE1712"/>
    <w:rsid w:val="00AE17EE"/>
    <w:rsid w:val="00AE17F5"/>
    <w:rsid w:val="00AE17FC"/>
    <w:rsid w:val="00AE33C3"/>
    <w:rsid w:val="00AE34EA"/>
    <w:rsid w:val="00AE4422"/>
    <w:rsid w:val="00AE5469"/>
    <w:rsid w:val="00AE5E35"/>
    <w:rsid w:val="00AE7968"/>
    <w:rsid w:val="00AF0C4F"/>
    <w:rsid w:val="00AF19A6"/>
    <w:rsid w:val="00AF1E1A"/>
    <w:rsid w:val="00AF48DE"/>
    <w:rsid w:val="00AF4E08"/>
    <w:rsid w:val="00AF56BD"/>
    <w:rsid w:val="00AF7248"/>
    <w:rsid w:val="00B021E9"/>
    <w:rsid w:val="00B04115"/>
    <w:rsid w:val="00B042E4"/>
    <w:rsid w:val="00B045F1"/>
    <w:rsid w:val="00B05402"/>
    <w:rsid w:val="00B05F92"/>
    <w:rsid w:val="00B065DD"/>
    <w:rsid w:val="00B06A3A"/>
    <w:rsid w:val="00B070AE"/>
    <w:rsid w:val="00B07BC4"/>
    <w:rsid w:val="00B11279"/>
    <w:rsid w:val="00B1143F"/>
    <w:rsid w:val="00B115D0"/>
    <w:rsid w:val="00B11C01"/>
    <w:rsid w:val="00B123B8"/>
    <w:rsid w:val="00B13064"/>
    <w:rsid w:val="00B132E7"/>
    <w:rsid w:val="00B20FF2"/>
    <w:rsid w:val="00B23A63"/>
    <w:rsid w:val="00B259A7"/>
    <w:rsid w:val="00B2653E"/>
    <w:rsid w:val="00B265EE"/>
    <w:rsid w:val="00B27680"/>
    <w:rsid w:val="00B33C17"/>
    <w:rsid w:val="00B3496A"/>
    <w:rsid w:val="00B35DF2"/>
    <w:rsid w:val="00B35EB4"/>
    <w:rsid w:val="00B37511"/>
    <w:rsid w:val="00B40D88"/>
    <w:rsid w:val="00B415D7"/>
    <w:rsid w:val="00B4218C"/>
    <w:rsid w:val="00B4293E"/>
    <w:rsid w:val="00B42E14"/>
    <w:rsid w:val="00B442B5"/>
    <w:rsid w:val="00B4445C"/>
    <w:rsid w:val="00B447E5"/>
    <w:rsid w:val="00B45F0B"/>
    <w:rsid w:val="00B47138"/>
    <w:rsid w:val="00B51742"/>
    <w:rsid w:val="00B52AFE"/>
    <w:rsid w:val="00B53000"/>
    <w:rsid w:val="00B535E1"/>
    <w:rsid w:val="00B55658"/>
    <w:rsid w:val="00B621E7"/>
    <w:rsid w:val="00B62BEA"/>
    <w:rsid w:val="00B62FBE"/>
    <w:rsid w:val="00B6470D"/>
    <w:rsid w:val="00B7056A"/>
    <w:rsid w:val="00B70C90"/>
    <w:rsid w:val="00B70F56"/>
    <w:rsid w:val="00B71730"/>
    <w:rsid w:val="00B727E9"/>
    <w:rsid w:val="00B73663"/>
    <w:rsid w:val="00B74BCA"/>
    <w:rsid w:val="00B80DC0"/>
    <w:rsid w:val="00B81271"/>
    <w:rsid w:val="00B8189D"/>
    <w:rsid w:val="00B825B1"/>
    <w:rsid w:val="00B91610"/>
    <w:rsid w:val="00B9266F"/>
    <w:rsid w:val="00B92A46"/>
    <w:rsid w:val="00B92FBF"/>
    <w:rsid w:val="00B93E2F"/>
    <w:rsid w:val="00B94153"/>
    <w:rsid w:val="00B9468C"/>
    <w:rsid w:val="00B95E10"/>
    <w:rsid w:val="00B95F54"/>
    <w:rsid w:val="00B96881"/>
    <w:rsid w:val="00B96BD4"/>
    <w:rsid w:val="00B96C66"/>
    <w:rsid w:val="00BA0167"/>
    <w:rsid w:val="00BA0A35"/>
    <w:rsid w:val="00BA1381"/>
    <w:rsid w:val="00BA1CBB"/>
    <w:rsid w:val="00BA35DF"/>
    <w:rsid w:val="00BA3778"/>
    <w:rsid w:val="00BA3E4D"/>
    <w:rsid w:val="00BA5530"/>
    <w:rsid w:val="00BA5BBC"/>
    <w:rsid w:val="00BA5E38"/>
    <w:rsid w:val="00BA74B0"/>
    <w:rsid w:val="00BB16B1"/>
    <w:rsid w:val="00BB2C04"/>
    <w:rsid w:val="00BB2EE7"/>
    <w:rsid w:val="00BB7476"/>
    <w:rsid w:val="00BC0049"/>
    <w:rsid w:val="00BC0AB9"/>
    <w:rsid w:val="00BC1366"/>
    <w:rsid w:val="00BC2A0F"/>
    <w:rsid w:val="00BC3DAA"/>
    <w:rsid w:val="00BC5555"/>
    <w:rsid w:val="00BC76A5"/>
    <w:rsid w:val="00BD2EE5"/>
    <w:rsid w:val="00BE0070"/>
    <w:rsid w:val="00BE510C"/>
    <w:rsid w:val="00BE514C"/>
    <w:rsid w:val="00BE610A"/>
    <w:rsid w:val="00BE7E4B"/>
    <w:rsid w:val="00BF312B"/>
    <w:rsid w:val="00BF4EBC"/>
    <w:rsid w:val="00BF509D"/>
    <w:rsid w:val="00BF51BA"/>
    <w:rsid w:val="00BF5E27"/>
    <w:rsid w:val="00BF7525"/>
    <w:rsid w:val="00C02967"/>
    <w:rsid w:val="00C03180"/>
    <w:rsid w:val="00C05D85"/>
    <w:rsid w:val="00C10B07"/>
    <w:rsid w:val="00C118A7"/>
    <w:rsid w:val="00C1263E"/>
    <w:rsid w:val="00C15CD4"/>
    <w:rsid w:val="00C1791D"/>
    <w:rsid w:val="00C17A7B"/>
    <w:rsid w:val="00C2015A"/>
    <w:rsid w:val="00C20AA6"/>
    <w:rsid w:val="00C21063"/>
    <w:rsid w:val="00C24845"/>
    <w:rsid w:val="00C24A11"/>
    <w:rsid w:val="00C27D91"/>
    <w:rsid w:val="00C317D3"/>
    <w:rsid w:val="00C33A38"/>
    <w:rsid w:val="00C341CB"/>
    <w:rsid w:val="00C34B99"/>
    <w:rsid w:val="00C36987"/>
    <w:rsid w:val="00C379D7"/>
    <w:rsid w:val="00C37C27"/>
    <w:rsid w:val="00C4056D"/>
    <w:rsid w:val="00C408D4"/>
    <w:rsid w:val="00C435AD"/>
    <w:rsid w:val="00C4373E"/>
    <w:rsid w:val="00C456D0"/>
    <w:rsid w:val="00C46379"/>
    <w:rsid w:val="00C516FA"/>
    <w:rsid w:val="00C528C7"/>
    <w:rsid w:val="00C54027"/>
    <w:rsid w:val="00C5435B"/>
    <w:rsid w:val="00C556C4"/>
    <w:rsid w:val="00C55FBA"/>
    <w:rsid w:val="00C56A51"/>
    <w:rsid w:val="00C57409"/>
    <w:rsid w:val="00C57F8E"/>
    <w:rsid w:val="00C57FB7"/>
    <w:rsid w:val="00C60F4D"/>
    <w:rsid w:val="00C61990"/>
    <w:rsid w:val="00C6536B"/>
    <w:rsid w:val="00C65F9B"/>
    <w:rsid w:val="00C701A0"/>
    <w:rsid w:val="00C70681"/>
    <w:rsid w:val="00C706C3"/>
    <w:rsid w:val="00C7097C"/>
    <w:rsid w:val="00C70C82"/>
    <w:rsid w:val="00C70E31"/>
    <w:rsid w:val="00C71913"/>
    <w:rsid w:val="00C72123"/>
    <w:rsid w:val="00C7233C"/>
    <w:rsid w:val="00C75E77"/>
    <w:rsid w:val="00C76412"/>
    <w:rsid w:val="00C80BFE"/>
    <w:rsid w:val="00C80E44"/>
    <w:rsid w:val="00C81805"/>
    <w:rsid w:val="00C82238"/>
    <w:rsid w:val="00C82F7E"/>
    <w:rsid w:val="00C8393D"/>
    <w:rsid w:val="00C83F80"/>
    <w:rsid w:val="00C844B2"/>
    <w:rsid w:val="00C85032"/>
    <w:rsid w:val="00C85681"/>
    <w:rsid w:val="00C85BAB"/>
    <w:rsid w:val="00C868B9"/>
    <w:rsid w:val="00C9152A"/>
    <w:rsid w:val="00C920EE"/>
    <w:rsid w:val="00C9331C"/>
    <w:rsid w:val="00C93929"/>
    <w:rsid w:val="00C93A9D"/>
    <w:rsid w:val="00C96AFB"/>
    <w:rsid w:val="00CA009A"/>
    <w:rsid w:val="00CA22BB"/>
    <w:rsid w:val="00CA2E74"/>
    <w:rsid w:val="00CA3DFF"/>
    <w:rsid w:val="00CA47DF"/>
    <w:rsid w:val="00CA5217"/>
    <w:rsid w:val="00CB0B62"/>
    <w:rsid w:val="00CB10C9"/>
    <w:rsid w:val="00CB2DD7"/>
    <w:rsid w:val="00CB2EA4"/>
    <w:rsid w:val="00CB2F5A"/>
    <w:rsid w:val="00CC17F4"/>
    <w:rsid w:val="00CC3596"/>
    <w:rsid w:val="00CC4391"/>
    <w:rsid w:val="00CC5118"/>
    <w:rsid w:val="00CC5EE2"/>
    <w:rsid w:val="00CC685D"/>
    <w:rsid w:val="00CD028D"/>
    <w:rsid w:val="00CD2136"/>
    <w:rsid w:val="00CD21A2"/>
    <w:rsid w:val="00CD3782"/>
    <w:rsid w:val="00CD4B3A"/>
    <w:rsid w:val="00CD5468"/>
    <w:rsid w:val="00CD5544"/>
    <w:rsid w:val="00CE0CE4"/>
    <w:rsid w:val="00CE18A9"/>
    <w:rsid w:val="00CE3B83"/>
    <w:rsid w:val="00CE4FB1"/>
    <w:rsid w:val="00CE5810"/>
    <w:rsid w:val="00CE6FE7"/>
    <w:rsid w:val="00CE73CA"/>
    <w:rsid w:val="00CF0699"/>
    <w:rsid w:val="00CF1127"/>
    <w:rsid w:val="00CF1590"/>
    <w:rsid w:val="00CF314A"/>
    <w:rsid w:val="00CF3A95"/>
    <w:rsid w:val="00CF3B43"/>
    <w:rsid w:val="00CF56E2"/>
    <w:rsid w:val="00CF7C86"/>
    <w:rsid w:val="00D00C96"/>
    <w:rsid w:val="00D05012"/>
    <w:rsid w:val="00D056BE"/>
    <w:rsid w:val="00D06DD5"/>
    <w:rsid w:val="00D07468"/>
    <w:rsid w:val="00D07667"/>
    <w:rsid w:val="00D07A44"/>
    <w:rsid w:val="00D11990"/>
    <w:rsid w:val="00D13E76"/>
    <w:rsid w:val="00D148A8"/>
    <w:rsid w:val="00D15413"/>
    <w:rsid w:val="00D16703"/>
    <w:rsid w:val="00D17DC7"/>
    <w:rsid w:val="00D2118D"/>
    <w:rsid w:val="00D21470"/>
    <w:rsid w:val="00D23CC1"/>
    <w:rsid w:val="00D246D3"/>
    <w:rsid w:val="00D24C17"/>
    <w:rsid w:val="00D25CA8"/>
    <w:rsid w:val="00D25D7C"/>
    <w:rsid w:val="00D26A40"/>
    <w:rsid w:val="00D2708F"/>
    <w:rsid w:val="00D27B60"/>
    <w:rsid w:val="00D31192"/>
    <w:rsid w:val="00D319CF"/>
    <w:rsid w:val="00D3431F"/>
    <w:rsid w:val="00D34A99"/>
    <w:rsid w:val="00D3534D"/>
    <w:rsid w:val="00D358CB"/>
    <w:rsid w:val="00D358FB"/>
    <w:rsid w:val="00D36A81"/>
    <w:rsid w:val="00D37ADB"/>
    <w:rsid w:val="00D4146F"/>
    <w:rsid w:val="00D41BCF"/>
    <w:rsid w:val="00D41C7C"/>
    <w:rsid w:val="00D43975"/>
    <w:rsid w:val="00D44185"/>
    <w:rsid w:val="00D443F7"/>
    <w:rsid w:val="00D44804"/>
    <w:rsid w:val="00D44DB9"/>
    <w:rsid w:val="00D44F0B"/>
    <w:rsid w:val="00D46C5E"/>
    <w:rsid w:val="00D46F30"/>
    <w:rsid w:val="00D5228E"/>
    <w:rsid w:val="00D522F6"/>
    <w:rsid w:val="00D5297F"/>
    <w:rsid w:val="00D52B5C"/>
    <w:rsid w:val="00D52C79"/>
    <w:rsid w:val="00D5386F"/>
    <w:rsid w:val="00D544D1"/>
    <w:rsid w:val="00D54E9A"/>
    <w:rsid w:val="00D550CB"/>
    <w:rsid w:val="00D556E9"/>
    <w:rsid w:val="00D55DBE"/>
    <w:rsid w:val="00D562B2"/>
    <w:rsid w:val="00D563F1"/>
    <w:rsid w:val="00D56546"/>
    <w:rsid w:val="00D6078C"/>
    <w:rsid w:val="00D60AAE"/>
    <w:rsid w:val="00D617A9"/>
    <w:rsid w:val="00D61B23"/>
    <w:rsid w:val="00D61EA4"/>
    <w:rsid w:val="00D64216"/>
    <w:rsid w:val="00D65C79"/>
    <w:rsid w:val="00D67046"/>
    <w:rsid w:val="00D67218"/>
    <w:rsid w:val="00D6770D"/>
    <w:rsid w:val="00D67ABD"/>
    <w:rsid w:val="00D71306"/>
    <w:rsid w:val="00D71D85"/>
    <w:rsid w:val="00D72ABB"/>
    <w:rsid w:val="00D7386B"/>
    <w:rsid w:val="00D7450A"/>
    <w:rsid w:val="00D76F80"/>
    <w:rsid w:val="00D8061C"/>
    <w:rsid w:val="00D83108"/>
    <w:rsid w:val="00D837E6"/>
    <w:rsid w:val="00D83AD8"/>
    <w:rsid w:val="00D83D4C"/>
    <w:rsid w:val="00D84941"/>
    <w:rsid w:val="00D91741"/>
    <w:rsid w:val="00D92345"/>
    <w:rsid w:val="00D931BF"/>
    <w:rsid w:val="00D93922"/>
    <w:rsid w:val="00D961DB"/>
    <w:rsid w:val="00D96834"/>
    <w:rsid w:val="00D97955"/>
    <w:rsid w:val="00DA1061"/>
    <w:rsid w:val="00DA1A86"/>
    <w:rsid w:val="00DA33ED"/>
    <w:rsid w:val="00DA3BC0"/>
    <w:rsid w:val="00DA4154"/>
    <w:rsid w:val="00DA48F7"/>
    <w:rsid w:val="00DA4A3A"/>
    <w:rsid w:val="00DA6712"/>
    <w:rsid w:val="00DB0699"/>
    <w:rsid w:val="00DB079B"/>
    <w:rsid w:val="00DB09A0"/>
    <w:rsid w:val="00DB156F"/>
    <w:rsid w:val="00DB4302"/>
    <w:rsid w:val="00DB4FAA"/>
    <w:rsid w:val="00DB5BFA"/>
    <w:rsid w:val="00DB66AB"/>
    <w:rsid w:val="00DC0838"/>
    <w:rsid w:val="00DC0F36"/>
    <w:rsid w:val="00DC1412"/>
    <w:rsid w:val="00DC15D7"/>
    <w:rsid w:val="00DC1C3A"/>
    <w:rsid w:val="00DC21BD"/>
    <w:rsid w:val="00DC42FE"/>
    <w:rsid w:val="00DC66EE"/>
    <w:rsid w:val="00DD0F6F"/>
    <w:rsid w:val="00DD0FB4"/>
    <w:rsid w:val="00DD1199"/>
    <w:rsid w:val="00DD1AC5"/>
    <w:rsid w:val="00DD6CC7"/>
    <w:rsid w:val="00DD7E65"/>
    <w:rsid w:val="00DE0289"/>
    <w:rsid w:val="00DE0DDC"/>
    <w:rsid w:val="00DE2518"/>
    <w:rsid w:val="00DE2D8E"/>
    <w:rsid w:val="00DE69BB"/>
    <w:rsid w:val="00DF00E8"/>
    <w:rsid w:val="00DF0CF1"/>
    <w:rsid w:val="00DF2C1B"/>
    <w:rsid w:val="00DF4AE7"/>
    <w:rsid w:val="00DF4D8E"/>
    <w:rsid w:val="00DF4F0E"/>
    <w:rsid w:val="00DF64FB"/>
    <w:rsid w:val="00E003B4"/>
    <w:rsid w:val="00E0227D"/>
    <w:rsid w:val="00E03B5A"/>
    <w:rsid w:val="00E05189"/>
    <w:rsid w:val="00E05924"/>
    <w:rsid w:val="00E05BC4"/>
    <w:rsid w:val="00E06B21"/>
    <w:rsid w:val="00E10797"/>
    <w:rsid w:val="00E10C8F"/>
    <w:rsid w:val="00E11A07"/>
    <w:rsid w:val="00E1269F"/>
    <w:rsid w:val="00E127A4"/>
    <w:rsid w:val="00E12BD7"/>
    <w:rsid w:val="00E12E54"/>
    <w:rsid w:val="00E1338D"/>
    <w:rsid w:val="00E1343C"/>
    <w:rsid w:val="00E13ADD"/>
    <w:rsid w:val="00E13D63"/>
    <w:rsid w:val="00E153BF"/>
    <w:rsid w:val="00E17516"/>
    <w:rsid w:val="00E213BC"/>
    <w:rsid w:val="00E21FEF"/>
    <w:rsid w:val="00E22F29"/>
    <w:rsid w:val="00E230ED"/>
    <w:rsid w:val="00E233E2"/>
    <w:rsid w:val="00E2365F"/>
    <w:rsid w:val="00E243EE"/>
    <w:rsid w:val="00E24EBA"/>
    <w:rsid w:val="00E2573E"/>
    <w:rsid w:val="00E2588D"/>
    <w:rsid w:val="00E27440"/>
    <w:rsid w:val="00E276CD"/>
    <w:rsid w:val="00E300B5"/>
    <w:rsid w:val="00E33AD9"/>
    <w:rsid w:val="00E33F35"/>
    <w:rsid w:val="00E35133"/>
    <w:rsid w:val="00E36316"/>
    <w:rsid w:val="00E3651F"/>
    <w:rsid w:val="00E36564"/>
    <w:rsid w:val="00E3703E"/>
    <w:rsid w:val="00E37519"/>
    <w:rsid w:val="00E42590"/>
    <w:rsid w:val="00E43345"/>
    <w:rsid w:val="00E438FA"/>
    <w:rsid w:val="00E44E47"/>
    <w:rsid w:val="00E4580E"/>
    <w:rsid w:val="00E46654"/>
    <w:rsid w:val="00E4756F"/>
    <w:rsid w:val="00E50D2C"/>
    <w:rsid w:val="00E50E8F"/>
    <w:rsid w:val="00E54F2A"/>
    <w:rsid w:val="00E55E70"/>
    <w:rsid w:val="00E56631"/>
    <w:rsid w:val="00E57A6A"/>
    <w:rsid w:val="00E6216E"/>
    <w:rsid w:val="00E62340"/>
    <w:rsid w:val="00E63958"/>
    <w:rsid w:val="00E63C75"/>
    <w:rsid w:val="00E6429A"/>
    <w:rsid w:val="00E64346"/>
    <w:rsid w:val="00E64D28"/>
    <w:rsid w:val="00E65CE5"/>
    <w:rsid w:val="00E7037F"/>
    <w:rsid w:val="00E715EF"/>
    <w:rsid w:val="00E72733"/>
    <w:rsid w:val="00E72C6D"/>
    <w:rsid w:val="00E73ABF"/>
    <w:rsid w:val="00E75BA5"/>
    <w:rsid w:val="00E76279"/>
    <w:rsid w:val="00E80039"/>
    <w:rsid w:val="00E804B0"/>
    <w:rsid w:val="00E80F94"/>
    <w:rsid w:val="00E81FAF"/>
    <w:rsid w:val="00E8275A"/>
    <w:rsid w:val="00E8292E"/>
    <w:rsid w:val="00E83914"/>
    <w:rsid w:val="00E84787"/>
    <w:rsid w:val="00E84A39"/>
    <w:rsid w:val="00E84D91"/>
    <w:rsid w:val="00E85A32"/>
    <w:rsid w:val="00E85B19"/>
    <w:rsid w:val="00E8665F"/>
    <w:rsid w:val="00E87146"/>
    <w:rsid w:val="00E87F8C"/>
    <w:rsid w:val="00E909C7"/>
    <w:rsid w:val="00E90D9B"/>
    <w:rsid w:val="00E90F9E"/>
    <w:rsid w:val="00E921D1"/>
    <w:rsid w:val="00E92605"/>
    <w:rsid w:val="00E9352A"/>
    <w:rsid w:val="00E9361C"/>
    <w:rsid w:val="00E9463E"/>
    <w:rsid w:val="00E94B20"/>
    <w:rsid w:val="00EA16B7"/>
    <w:rsid w:val="00EA17FC"/>
    <w:rsid w:val="00EA19E0"/>
    <w:rsid w:val="00EA2FA9"/>
    <w:rsid w:val="00EA3038"/>
    <w:rsid w:val="00EA5787"/>
    <w:rsid w:val="00EA61BA"/>
    <w:rsid w:val="00EA6B9C"/>
    <w:rsid w:val="00EB0281"/>
    <w:rsid w:val="00EB040E"/>
    <w:rsid w:val="00EB26CE"/>
    <w:rsid w:val="00EB37E5"/>
    <w:rsid w:val="00EB3EC8"/>
    <w:rsid w:val="00EB468A"/>
    <w:rsid w:val="00EB7C73"/>
    <w:rsid w:val="00EB7D03"/>
    <w:rsid w:val="00EC1085"/>
    <w:rsid w:val="00EC37D9"/>
    <w:rsid w:val="00EC3AE3"/>
    <w:rsid w:val="00EC63E6"/>
    <w:rsid w:val="00EC674A"/>
    <w:rsid w:val="00EC6B59"/>
    <w:rsid w:val="00EC761C"/>
    <w:rsid w:val="00EC7743"/>
    <w:rsid w:val="00ED0200"/>
    <w:rsid w:val="00ED0A91"/>
    <w:rsid w:val="00ED246E"/>
    <w:rsid w:val="00ED30BB"/>
    <w:rsid w:val="00ED3F49"/>
    <w:rsid w:val="00ED7E08"/>
    <w:rsid w:val="00ED7F5D"/>
    <w:rsid w:val="00EE0434"/>
    <w:rsid w:val="00EE178C"/>
    <w:rsid w:val="00EE192A"/>
    <w:rsid w:val="00EE1FA2"/>
    <w:rsid w:val="00EE2E6D"/>
    <w:rsid w:val="00EE368D"/>
    <w:rsid w:val="00EE4EB7"/>
    <w:rsid w:val="00EE5F59"/>
    <w:rsid w:val="00EE72BA"/>
    <w:rsid w:val="00EE7627"/>
    <w:rsid w:val="00EF1EC7"/>
    <w:rsid w:val="00EF2D1F"/>
    <w:rsid w:val="00EF3699"/>
    <w:rsid w:val="00EF36A4"/>
    <w:rsid w:val="00EF5DA9"/>
    <w:rsid w:val="00EF72EE"/>
    <w:rsid w:val="00F00DA0"/>
    <w:rsid w:val="00F011C4"/>
    <w:rsid w:val="00F015F7"/>
    <w:rsid w:val="00F017DB"/>
    <w:rsid w:val="00F01DBB"/>
    <w:rsid w:val="00F02263"/>
    <w:rsid w:val="00F04B80"/>
    <w:rsid w:val="00F07DF3"/>
    <w:rsid w:val="00F11042"/>
    <w:rsid w:val="00F112B6"/>
    <w:rsid w:val="00F11EC4"/>
    <w:rsid w:val="00F13698"/>
    <w:rsid w:val="00F144ED"/>
    <w:rsid w:val="00F16206"/>
    <w:rsid w:val="00F166A3"/>
    <w:rsid w:val="00F16DBC"/>
    <w:rsid w:val="00F17680"/>
    <w:rsid w:val="00F17987"/>
    <w:rsid w:val="00F20BEF"/>
    <w:rsid w:val="00F211AE"/>
    <w:rsid w:val="00F22244"/>
    <w:rsid w:val="00F23E37"/>
    <w:rsid w:val="00F24D09"/>
    <w:rsid w:val="00F25022"/>
    <w:rsid w:val="00F25753"/>
    <w:rsid w:val="00F25E62"/>
    <w:rsid w:val="00F265DA"/>
    <w:rsid w:val="00F32BA2"/>
    <w:rsid w:val="00F32C75"/>
    <w:rsid w:val="00F33D29"/>
    <w:rsid w:val="00F33FF6"/>
    <w:rsid w:val="00F34899"/>
    <w:rsid w:val="00F41E79"/>
    <w:rsid w:val="00F428E1"/>
    <w:rsid w:val="00F44564"/>
    <w:rsid w:val="00F47571"/>
    <w:rsid w:val="00F51161"/>
    <w:rsid w:val="00F51A97"/>
    <w:rsid w:val="00F522C1"/>
    <w:rsid w:val="00F523D6"/>
    <w:rsid w:val="00F530DD"/>
    <w:rsid w:val="00F53901"/>
    <w:rsid w:val="00F54E05"/>
    <w:rsid w:val="00F55F4E"/>
    <w:rsid w:val="00F56E11"/>
    <w:rsid w:val="00F571EA"/>
    <w:rsid w:val="00F574DF"/>
    <w:rsid w:val="00F60042"/>
    <w:rsid w:val="00F602A6"/>
    <w:rsid w:val="00F6105B"/>
    <w:rsid w:val="00F617BE"/>
    <w:rsid w:val="00F63468"/>
    <w:rsid w:val="00F63AF2"/>
    <w:rsid w:val="00F65B1B"/>
    <w:rsid w:val="00F67164"/>
    <w:rsid w:val="00F677BD"/>
    <w:rsid w:val="00F70B88"/>
    <w:rsid w:val="00F70DFF"/>
    <w:rsid w:val="00F70EBE"/>
    <w:rsid w:val="00F710E7"/>
    <w:rsid w:val="00F72027"/>
    <w:rsid w:val="00F72206"/>
    <w:rsid w:val="00F72CB7"/>
    <w:rsid w:val="00F74857"/>
    <w:rsid w:val="00F75746"/>
    <w:rsid w:val="00F761D9"/>
    <w:rsid w:val="00F7689F"/>
    <w:rsid w:val="00F77448"/>
    <w:rsid w:val="00F77548"/>
    <w:rsid w:val="00F77897"/>
    <w:rsid w:val="00F804FB"/>
    <w:rsid w:val="00F81883"/>
    <w:rsid w:val="00F8311D"/>
    <w:rsid w:val="00F84132"/>
    <w:rsid w:val="00F8477E"/>
    <w:rsid w:val="00F86B83"/>
    <w:rsid w:val="00F86CDF"/>
    <w:rsid w:val="00F91484"/>
    <w:rsid w:val="00F91509"/>
    <w:rsid w:val="00F91524"/>
    <w:rsid w:val="00F91E48"/>
    <w:rsid w:val="00F92648"/>
    <w:rsid w:val="00F92FCE"/>
    <w:rsid w:val="00F93170"/>
    <w:rsid w:val="00F9394A"/>
    <w:rsid w:val="00F96850"/>
    <w:rsid w:val="00F96F76"/>
    <w:rsid w:val="00FA1608"/>
    <w:rsid w:val="00FA19C9"/>
    <w:rsid w:val="00FA21CB"/>
    <w:rsid w:val="00FA2798"/>
    <w:rsid w:val="00FA41EF"/>
    <w:rsid w:val="00FA4C69"/>
    <w:rsid w:val="00FA5695"/>
    <w:rsid w:val="00FA64BC"/>
    <w:rsid w:val="00FA659C"/>
    <w:rsid w:val="00FA6E94"/>
    <w:rsid w:val="00FB07D8"/>
    <w:rsid w:val="00FB095F"/>
    <w:rsid w:val="00FB22E3"/>
    <w:rsid w:val="00FB28C6"/>
    <w:rsid w:val="00FB3225"/>
    <w:rsid w:val="00FB35A4"/>
    <w:rsid w:val="00FB44A7"/>
    <w:rsid w:val="00FB6728"/>
    <w:rsid w:val="00FB79F8"/>
    <w:rsid w:val="00FB7B0F"/>
    <w:rsid w:val="00FB7F07"/>
    <w:rsid w:val="00FC034C"/>
    <w:rsid w:val="00FC1B47"/>
    <w:rsid w:val="00FC1D5E"/>
    <w:rsid w:val="00FC2983"/>
    <w:rsid w:val="00FC392E"/>
    <w:rsid w:val="00FC4D72"/>
    <w:rsid w:val="00FC6552"/>
    <w:rsid w:val="00FC7238"/>
    <w:rsid w:val="00FD0677"/>
    <w:rsid w:val="00FD226A"/>
    <w:rsid w:val="00FD3A01"/>
    <w:rsid w:val="00FD3C62"/>
    <w:rsid w:val="00FD69CE"/>
    <w:rsid w:val="00FD7369"/>
    <w:rsid w:val="00FD75D2"/>
    <w:rsid w:val="00FD7F77"/>
    <w:rsid w:val="00FE039A"/>
    <w:rsid w:val="00FE0943"/>
    <w:rsid w:val="00FE1220"/>
    <w:rsid w:val="00FE21E1"/>
    <w:rsid w:val="00FE32B7"/>
    <w:rsid w:val="00FE46FE"/>
    <w:rsid w:val="00FE477C"/>
    <w:rsid w:val="00FE66F2"/>
    <w:rsid w:val="00FF0954"/>
    <w:rsid w:val="00FF4AFB"/>
    <w:rsid w:val="00FF6475"/>
    <w:rsid w:val="00FF7174"/>
    <w:rsid w:val="00FF7668"/>
    <w:rsid w:val="00FF7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07CEA"/>
  <w15:docId w15:val="{CA9BC7AB-CEEA-4350-BA99-01437856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2D4E"/>
    <w:rPr>
      <w:rFonts w:ascii="Times New Roman" w:eastAsia="Times New Roman" w:hAnsi="Times New Roman"/>
      <w:sz w:val="24"/>
      <w:szCs w:val="24"/>
      <w:lang w:eastAsia="en-US"/>
    </w:rPr>
  </w:style>
  <w:style w:type="paragraph" w:styleId="1">
    <w:name w:val="heading 1"/>
    <w:basedOn w:val="a0"/>
    <w:next w:val="a0"/>
    <w:link w:val="10"/>
    <w:uiPriority w:val="9"/>
    <w:qFormat/>
    <w:rsid w:val="007865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1D1F2C"/>
    <w:pPr>
      <w:keepNext/>
      <w:keepLines/>
      <w:spacing w:before="200"/>
      <w:outlineLvl w:val="1"/>
    </w:pPr>
    <w:rPr>
      <w:rFonts w:ascii="Cambria" w:hAnsi="Cambria"/>
      <w:b/>
      <w:bCs/>
      <w:color w:val="4F81BD"/>
      <w:sz w:val="26"/>
      <w:szCs w:val="26"/>
    </w:rPr>
  </w:style>
  <w:style w:type="paragraph" w:styleId="9">
    <w:name w:val="heading 9"/>
    <w:basedOn w:val="a0"/>
    <w:next w:val="a0"/>
    <w:link w:val="90"/>
    <w:qFormat/>
    <w:rsid w:val="008B5220"/>
    <w:pPr>
      <w:spacing w:before="240" w:after="60"/>
      <w:outlineLvl w:val="8"/>
    </w:pPr>
    <w:rPr>
      <w:rFonts w:ascii="Arial"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0">
    <w:name w:val="Заголовок 9 Знак"/>
    <w:link w:val="9"/>
    <w:rsid w:val="008B5220"/>
    <w:rPr>
      <w:rFonts w:ascii="Arial" w:eastAsia="Times New Roman" w:hAnsi="Arial" w:cs="Arial"/>
    </w:rPr>
  </w:style>
  <w:style w:type="paragraph" w:styleId="a4">
    <w:name w:val="footer"/>
    <w:basedOn w:val="a0"/>
    <w:link w:val="a5"/>
    <w:uiPriority w:val="99"/>
    <w:rsid w:val="008B5220"/>
    <w:pPr>
      <w:tabs>
        <w:tab w:val="center" w:pos="4677"/>
        <w:tab w:val="right" w:pos="9355"/>
      </w:tabs>
    </w:pPr>
  </w:style>
  <w:style w:type="character" w:customStyle="1" w:styleId="a5">
    <w:name w:val="Нижний колонтитул Знак"/>
    <w:link w:val="a4"/>
    <w:uiPriority w:val="99"/>
    <w:rsid w:val="008B5220"/>
    <w:rPr>
      <w:rFonts w:ascii="Times New Roman" w:eastAsia="Times New Roman" w:hAnsi="Times New Roman" w:cs="Times New Roman"/>
      <w:sz w:val="24"/>
      <w:szCs w:val="24"/>
    </w:rPr>
  </w:style>
  <w:style w:type="paragraph" w:styleId="21">
    <w:name w:val="Body Text 2"/>
    <w:basedOn w:val="a0"/>
    <w:link w:val="22"/>
    <w:rsid w:val="008B5220"/>
    <w:pPr>
      <w:widowControl w:val="0"/>
      <w:autoSpaceDE w:val="0"/>
      <w:autoSpaceDN w:val="0"/>
      <w:adjustRightInd w:val="0"/>
      <w:spacing w:after="259"/>
    </w:pPr>
    <w:rPr>
      <w:color w:val="000000"/>
      <w:spacing w:val="-2"/>
    </w:rPr>
  </w:style>
  <w:style w:type="character" w:customStyle="1" w:styleId="22">
    <w:name w:val="Основной текст 2 Знак"/>
    <w:link w:val="21"/>
    <w:rsid w:val="008B5220"/>
    <w:rPr>
      <w:rFonts w:ascii="Times New Roman" w:eastAsia="Times New Roman" w:hAnsi="Times New Roman" w:cs="Times New Roman"/>
      <w:color w:val="000000"/>
      <w:spacing w:val="-2"/>
      <w:sz w:val="24"/>
      <w:szCs w:val="24"/>
    </w:rPr>
  </w:style>
  <w:style w:type="character" w:styleId="a6">
    <w:name w:val="annotation reference"/>
    <w:semiHidden/>
    <w:rsid w:val="008B5220"/>
    <w:rPr>
      <w:sz w:val="16"/>
      <w:szCs w:val="16"/>
    </w:rPr>
  </w:style>
  <w:style w:type="paragraph" w:styleId="a7">
    <w:name w:val="Balloon Text"/>
    <w:basedOn w:val="a0"/>
    <w:link w:val="a8"/>
    <w:uiPriority w:val="99"/>
    <w:semiHidden/>
    <w:unhideWhenUsed/>
    <w:rsid w:val="00702D8F"/>
    <w:rPr>
      <w:rFonts w:ascii="Tahoma" w:hAnsi="Tahoma"/>
      <w:sz w:val="16"/>
      <w:szCs w:val="16"/>
    </w:rPr>
  </w:style>
  <w:style w:type="character" w:customStyle="1" w:styleId="a8">
    <w:name w:val="Текст выноски Знак"/>
    <w:link w:val="a7"/>
    <w:uiPriority w:val="99"/>
    <w:semiHidden/>
    <w:rsid w:val="00702D8F"/>
    <w:rPr>
      <w:rFonts w:ascii="Tahoma" w:eastAsia="Times New Roman" w:hAnsi="Tahoma" w:cs="Tahoma"/>
      <w:sz w:val="16"/>
      <w:szCs w:val="16"/>
    </w:rPr>
  </w:style>
  <w:style w:type="paragraph" w:customStyle="1" w:styleId="a">
    <w:name w:val="Статья"/>
    <w:basedOn w:val="a0"/>
    <w:rsid w:val="000D41A5"/>
    <w:pPr>
      <w:widowControl w:val="0"/>
      <w:numPr>
        <w:numId w:val="7"/>
      </w:numPr>
      <w:tabs>
        <w:tab w:val="left" w:pos="0"/>
        <w:tab w:val="left" w:pos="993"/>
      </w:tabs>
      <w:adjustRightInd w:val="0"/>
      <w:jc w:val="both"/>
    </w:pPr>
    <w:rPr>
      <w:rFonts w:ascii="Arial" w:hAnsi="Arial" w:cs="Arial"/>
      <w:lang w:eastAsia="ru-RU"/>
    </w:rPr>
  </w:style>
  <w:style w:type="paragraph" w:styleId="a9">
    <w:name w:val="List Paragraph"/>
    <w:basedOn w:val="a0"/>
    <w:uiPriority w:val="34"/>
    <w:qFormat/>
    <w:rsid w:val="00DC21BD"/>
    <w:pPr>
      <w:ind w:left="720"/>
      <w:contextualSpacing/>
    </w:pPr>
  </w:style>
  <w:style w:type="character" w:customStyle="1" w:styleId="s0">
    <w:name w:val="s0"/>
    <w:rsid w:val="0053322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20">
    <w:name w:val="Заголовок 2 Знак"/>
    <w:link w:val="2"/>
    <w:rsid w:val="001D1F2C"/>
    <w:rPr>
      <w:rFonts w:ascii="Cambria" w:eastAsia="Times New Roman" w:hAnsi="Cambria" w:cs="Times New Roman"/>
      <w:b/>
      <w:bCs/>
      <w:color w:val="4F81BD"/>
      <w:sz w:val="26"/>
      <w:szCs w:val="26"/>
    </w:rPr>
  </w:style>
  <w:style w:type="paragraph" w:styleId="aa">
    <w:name w:val="header"/>
    <w:basedOn w:val="a0"/>
    <w:link w:val="ab"/>
    <w:uiPriority w:val="99"/>
    <w:unhideWhenUsed/>
    <w:rsid w:val="009F10F2"/>
    <w:pPr>
      <w:tabs>
        <w:tab w:val="center" w:pos="4677"/>
        <w:tab w:val="right" w:pos="9355"/>
      </w:tabs>
    </w:pPr>
  </w:style>
  <w:style w:type="character" w:customStyle="1" w:styleId="ab">
    <w:name w:val="Верхний колонтитул Знак"/>
    <w:link w:val="aa"/>
    <w:uiPriority w:val="99"/>
    <w:rsid w:val="009F10F2"/>
    <w:rPr>
      <w:rFonts w:ascii="Times New Roman" w:eastAsia="Times New Roman" w:hAnsi="Times New Roman"/>
      <w:sz w:val="24"/>
      <w:szCs w:val="24"/>
      <w:lang w:eastAsia="en-US"/>
    </w:rPr>
  </w:style>
  <w:style w:type="paragraph" w:customStyle="1" w:styleId="11">
    <w:name w:val="Абзац списка1"/>
    <w:basedOn w:val="a0"/>
    <w:rsid w:val="00757725"/>
    <w:pPr>
      <w:spacing w:after="200" w:line="276" w:lineRule="auto"/>
      <w:ind w:left="720"/>
      <w:contextualSpacing/>
    </w:pPr>
    <w:rPr>
      <w:rFonts w:ascii="Calibri" w:hAnsi="Calibri"/>
      <w:sz w:val="22"/>
      <w:szCs w:val="22"/>
      <w:lang w:eastAsia="ru-RU"/>
    </w:rPr>
  </w:style>
  <w:style w:type="paragraph" w:styleId="ac">
    <w:name w:val="Body Text"/>
    <w:basedOn w:val="a0"/>
    <w:link w:val="ad"/>
    <w:uiPriority w:val="99"/>
    <w:unhideWhenUsed/>
    <w:rsid w:val="00C1791D"/>
    <w:pPr>
      <w:spacing w:after="120"/>
    </w:pPr>
  </w:style>
  <w:style w:type="character" w:customStyle="1" w:styleId="ad">
    <w:name w:val="Основной текст Знак"/>
    <w:link w:val="ac"/>
    <w:uiPriority w:val="99"/>
    <w:rsid w:val="00C1791D"/>
    <w:rPr>
      <w:rFonts w:ascii="Times New Roman" w:eastAsia="Times New Roman" w:hAnsi="Times New Roman"/>
      <w:sz w:val="24"/>
      <w:szCs w:val="24"/>
      <w:lang w:eastAsia="en-US"/>
    </w:rPr>
  </w:style>
  <w:style w:type="paragraph" w:customStyle="1" w:styleId="align-justify1">
    <w:name w:val="align-justify1"/>
    <w:basedOn w:val="a0"/>
    <w:rsid w:val="00C1791D"/>
    <w:pPr>
      <w:jc w:val="both"/>
    </w:pPr>
    <w:rPr>
      <w:rFonts w:ascii="inherit" w:hAnsi="inherit"/>
      <w:lang w:eastAsia="ru-RU"/>
    </w:rPr>
  </w:style>
  <w:style w:type="table" w:styleId="ae">
    <w:name w:val="Table Grid"/>
    <w:basedOn w:val="a2"/>
    <w:uiPriority w:val="59"/>
    <w:rsid w:val="00D5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0"/>
    <w:link w:val="af0"/>
    <w:uiPriority w:val="99"/>
    <w:semiHidden/>
    <w:unhideWhenUsed/>
    <w:rsid w:val="0094682D"/>
    <w:rPr>
      <w:sz w:val="20"/>
      <w:szCs w:val="20"/>
    </w:rPr>
  </w:style>
  <w:style w:type="character" w:customStyle="1" w:styleId="af0">
    <w:name w:val="Текст примечания Знак"/>
    <w:link w:val="af"/>
    <w:uiPriority w:val="99"/>
    <w:semiHidden/>
    <w:rsid w:val="0094682D"/>
    <w:rPr>
      <w:rFonts w:ascii="Times New Roman" w:eastAsia="Times New Roman" w:hAnsi="Times New Roman"/>
      <w:lang w:eastAsia="en-US"/>
    </w:rPr>
  </w:style>
  <w:style w:type="paragraph" w:styleId="af1">
    <w:name w:val="annotation subject"/>
    <w:basedOn w:val="af"/>
    <w:next w:val="af"/>
    <w:link w:val="af2"/>
    <w:uiPriority w:val="99"/>
    <w:semiHidden/>
    <w:unhideWhenUsed/>
    <w:rsid w:val="0094682D"/>
    <w:rPr>
      <w:b/>
      <w:bCs/>
    </w:rPr>
  </w:style>
  <w:style w:type="character" w:customStyle="1" w:styleId="af2">
    <w:name w:val="Тема примечания Знак"/>
    <w:link w:val="af1"/>
    <w:uiPriority w:val="99"/>
    <w:semiHidden/>
    <w:rsid w:val="0094682D"/>
    <w:rPr>
      <w:rFonts w:ascii="Times New Roman" w:eastAsia="Times New Roman" w:hAnsi="Times New Roman"/>
      <w:b/>
      <w:bCs/>
      <w:lang w:eastAsia="en-US"/>
    </w:rPr>
  </w:style>
  <w:style w:type="character" w:customStyle="1" w:styleId="23">
    <w:name w:val="Заголовок №2_"/>
    <w:link w:val="24"/>
    <w:rsid w:val="00017D9F"/>
    <w:rPr>
      <w:rFonts w:ascii="Times New Roman" w:eastAsia="Times New Roman" w:hAnsi="Times New Roman"/>
      <w:shd w:val="clear" w:color="auto" w:fill="FFFFFF"/>
    </w:rPr>
  </w:style>
  <w:style w:type="character" w:customStyle="1" w:styleId="af3">
    <w:name w:val="Основной текст_"/>
    <w:link w:val="25"/>
    <w:rsid w:val="00017D9F"/>
    <w:rPr>
      <w:rFonts w:ascii="Times New Roman" w:eastAsia="Times New Roman" w:hAnsi="Times New Roman"/>
      <w:shd w:val="clear" w:color="auto" w:fill="FFFFFF"/>
    </w:rPr>
  </w:style>
  <w:style w:type="character" w:customStyle="1" w:styleId="26">
    <w:name w:val="Основной текст (2)_"/>
    <w:link w:val="27"/>
    <w:rsid w:val="00017D9F"/>
    <w:rPr>
      <w:rFonts w:ascii="Times New Roman" w:eastAsia="Times New Roman" w:hAnsi="Times New Roman"/>
      <w:shd w:val="clear" w:color="auto" w:fill="FFFFFF"/>
    </w:rPr>
  </w:style>
  <w:style w:type="character" w:customStyle="1" w:styleId="12">
    <w:name w:val="Заголовок №1_"/>
    <w:link w:val="13"/>
    <w:rsid w:val="00017D9F"/>
    <w:rPr>
      <w:rFonts w:ascii="Times New Roman" w:eastAsia="Times New Roman" w:hAnsi="Times New Roman"/>
      <w:shd w:val="clear" w:color="auto" w:fill="FFFFFF"/>
    </w:rPr>
  </w:style>
  <w:style w:type="character" w:customStyle="1" w:styleId="6">
    <w:name w:val="Основной текст (6)_"/>
    <w:link w:val="60"/>
    <w:rsid w:val="00017D9F"/>
    <w:rPr>
      <w:rFonts w:ascii="Times New Roman" w:eastAsia="Times New Roman" w:hAnsi="Times New Roman"/>
      <w:sz w:val="17"/>
      <w:szCs w:val="17"/>
      <w:shd w:val="clear" w:color="auto" w:fill="FFFFFF"/>
    </w:rPr>
  </w:style>
  <w:style w:type="character" w:customStyle="1" w:styleId="7">
    <w:name w:val="Основной текст (7)_"/>
    <w:link w:val="70"/>
    <w:rsid w:val="00017D9F"/>
    <w:rPr>
      <w:rFonts w:ascii="Times New Roman" w:eastAsia="Times New Roman" w:hAnsi="Times New Roman"/>
      <w:sz w:val="11"/>
      <w:szCs w:val="11"/>
      <w:shd w:val="clear" w:color="auto" w:fill="FFFFFF"/>
    </w:rPr>
  </w:style>
  <w:style w:type="paragraph" w:customStyle="1" w:styleId="24">
    <w:name w:val="Заголовок №2"/>
    <w:basedOn w:val="a0"/>
    <w:link w:val="23"/>
    <w:rsid w:val="00017D9F"/>
    <w:pPr>
      <w:shd w:val="clear" w:color="auto" w:fill="FFFFFF"/>
      <w:spacing w:line="278" w:lineRule="exact"/>
      <w:ind w:hanging="1840"/>
      <w:outlineLvl w:val="1"/>
    </w:pPr>
    <w:rPr>
      <w:sz w:val="20"/>
      <w:szCs w:val="20"/>
    </w:rPr>
  </w:style>
  <w:style w:type="paragraph" w:customStyle="1" w:styleId="25">
    <w:name w:val="Основной текст2"/>
    <w:basedOn w:val="a0"/>
    <w:link w:val="af3"/>
    <w:rsid w:val="00017D9F"/>
    <w:pPr>
      <w:shd w:val="clear" w:color="auto" w:fill="FFFFFF"/>
      <w:spacing w:before="240" w:after="300" w:line="0" w:lineRule="atLeast"/>
      <w:ind w:hanging="640"/>
      <w:jc w:val="both"/>
    </w:pPr>
    <w:rPr>
      <w:sz w:val="20"/>
      <w:szCs w:val="20"/>
    </w:rPr>
  </w:style>
  <w:style w:type="paragraph" w:customStyle="1" w:styleId="27">
    <w:name w:val="Основной текст (2)"/>
    <w:basedOn w:val="a0"/>
    <w:link w:val="26"/>
    <w:rsid w:val="00017D9F"/>
    <w:pPr>
      <w:shd w:val="clear" w:color="auto" w:fill="FFFFFF"/>
      <w:spacing w:before="240" w:line="274" w:lineRule="exact"/>
      <w:ind w:hanging="380"/>
      <w:jc w:val="both"/>
    </w:pPr>
    <w:rPr>
      <w:sz w:val="20"/>
      <w:szCs w:val="20"/>
    </w:rPr>
  </w:style>
  <w:style w:type="paragraph" w:customStyle="1" w:styleId="13">
    <w:name w:val="Заголовок №1"/>
    <w:basedOn w:val="a0"/>
    <w:link w:val="12"/>
    <w:rsid w:val="00017D9F"/>
    <w:pPr>
      <w:shd w:val="clear" w:color="auto" w:fill="FFFFFF"/>
      <w:spacing w:before="420" w:line="274" w:lineRule="exact"/>
      <w:jc w:val="center"/>
      <w:outlineLvl w:val="0"/>
    </w:pPr>
    <w:rPr>
      <w:sz w:val="20"/>
      <w:szCs w:val="20"/>
    </w:rPr>
  </w:style>
  <w:style w:type="paragraph" w:customStyle="1" w:styleId="60">
    <w:name w:val="Основной текст (6)"/>
    <w:basedOn w:val="a0"/>
    <w:link w:val="6"/>
    <w:rsid w:val="00017D9F"/>
    <w:pPr>
      <w:shd w:val="clear" w:color="auto" w:fill="FFFFFF"/>
      <w:spacing w:line="245" w:lineRule="exact"/>
      <w:ind w:hanging="720"/>
    </w:pPr>
    <w:rPr>
      <w:sz w:val="17"/>
      <w:szCs w:val="17"/>
    </w:rPr>
  </w:style>
  <w:style w:type="paragraph" w:customStyle="1" w:styleId="70">
    <w:name w:val="Основной текст (7)"/>
    <w:basedOn w:val="a0"/>
    <w:link w:val="7"/>
    <w:rsid w:val="00017D9F"/>
    <w:pPr>
      <w:shd w:val="clear" w:color="auto" w:fill="FFFFFF"/>
      <w:spacing w:line="269" w:lineRule="exact"/>
      <w:jc w:val="both"/>
    </w:pPr>
    <w:rPr>
      <w:sz w:val="11"/>
      <w:szCs w:val="11"/>
    </w:rPr>
  </w:style>
  <w:style w:type="paragraph" w:styleId="af4">
    <w:name w:val="Revision"/>
    <w:hidden/>
    <w:uiPriority w:val="99"/>
    <w:semiHidden/>
    <w:rsid w:val="00085F3E"/>
    <w:rPr>
      <w:rFonts w:ascii="Times New Roman" w:eastAsia="Times New Roman" w:hAnsi="Times New Roman"/>
      <w:sz w:val="24"/>
      <w:szCs w:val="24"/>
      <w:lang w:eastAsia="en-US"/>
    </w:rPr>
  </w:style>
  <w:style w:type="paragraph" w:styleId="af5">
    <w:name w:val="No Spacing"/>
    <w:uiPriority w:val="1"/>
    <w:qFormat/>
    <w:rsid w:val="00085FD9"/>
    <w:rPr>
      <w:sz w:val="22"/>
      <w:szCs w:val="22"/>
      <w:lang w:val="en-US" w:eastAsia="en-US"/>
    </w:rPr>
  </w:style>
  <w:style w:type="character" w:styleId="af6">
    <w:name w:val="Strong"/>
    <w:uiPriority w:val="22"/>
    <w:qFormat/>
    <w:rsid w:val="00085FD9"/>
    <w:rPr>
      <w:b/>
      <w:bCs/>
    </w:rPr>
  </w:style>
  <w:style w:type="paragraph" w:customStyle="1" w:styleId="xl26">
    <w:name w:val="xl26"/>
    <w:basedOn w:val="a0"/>
    <w:rsid w:val="00085FD9"/>
    <w:pPr>
      <w:spacing w:before="100" w:beforeAutospacing="1" w:after="100" w:afterAutospacing="1"/>
      <w:jc w:val="center"/>
    </w:pPr>
    <w:rPr>
      <w:rFonts w:ascii="Arial Unicode MS" w:eastAsia="Arial Unicode MS" w:hAnsi="Arial Unicode MS" w:cs="Arial Unicode MS"/>
      <w:lang w:eastAsia="ru-RU"/>
    </w:rPr>
  </w:style>
  <w:style w:type="table" w:customStyle="1" w:styleId="14">
    <w:name w:val="Сетка таблицы1"/>
    <w:basedOn w:val="a2"/>
    <w:next w:val="ae"/>
    <w:uiPriority w:val="59"/>
    <w:rsid w:val="00BA0167"/>
    <w:pPr>
      <w:jc w:val="both"/>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AC5"/>
    <w:pPr>
      <w:autoSpaceDE w:val="0"/>
      <w:autoSpaceDN w:val="0"/>
      <w:adjustRightInd w:val="0"/>
    </w:pPr>
    <w:rPr>
      <w:rFonts w:ascii="Arial" w:hAnsi="Arial" w:cs="Arial"/>
      <w:color w:val="000000"/>
      <w:sz w:val="24"/>
      <w:szCs w:val="24"/>
      <w:lang w:val="en-US" w:eastAsia="en-US"/>
    </w:rPr>
  </w:style>
  <w:style w:type="character" w:styleId="af7">
    <w:name w:val="Hyperlink"/>
    <w:uiPriority w:val="99"/>
    <w:unhideWhenUsed/>
    <w:rsid w:val="001B3B38"/>
    <w:rPr>
      <w:color w:val="0000FF"/>
      <w:u w:val="single"/>
    </w:rPr>
  </w:style>
  <w:style w:type="character" w:styleId="af8">
    <w:name w:val="FollowedHyperlink"/>
    <w:uiPriority w:val="99"/>
    <w:semiHidden/>
    <w:unhideWhenUsed/>
    <w:rsid w:val="001B3B38"/>
    <w:rPr>
      <w:color w:val="800080"/>
      <w:u w:val="single"/>
    </w:rPr>
  </w:style>
  <w:style w:type="paragraph" w:customStyle="1" w:styleId="xl454">
    <w:name w:val="xl45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55">
    <w:name w:val="xl455"/>
    <w:basedOn w:val="a0"/>
    <w:rsid w:val="001B3B38"/>
    <w:pPr>
      <w:spacing w:before="100" w:beforeAutospacing="1" w:after="100" w:afterAutospacing="1"/>
      <w:textAlignment w:val="center"/>
    </w:pPr>
    <w:rPr>
      <w:rFonts w:ascii="Arial" w:hAnsi="Arial"/>
      <w:b/>
      <w:bCs/>
      <w:lang w:eastAsia="ru-RU"/>
    </w:rPr>
  </w:style>
  <w:style w:type="paragraph" w:customStyle="1" w:styleId="xl456">
    <w:name w:val="xl456"/>
    <w:basedOn w:val="a0"/>
    <w:rsid w:val="001B3B38"/>
    <w:pPr>
      <w:spacing w:before="100" w:beforeAutospacing="1" w:after="100" w:afterAutospacing="1"/>
      <w:textAlignment w:val="center"/>
    </w:pPr>
    <w:rPr>
      <w:rFonts w:ascii="Arial" w:hAnsi="Arial"/>
      <w:b/>
      <w:bCs/>
      <w:lang w:eastAsia="ru-RU"/>
    </w:rPr>
  </w:style>
  <w:style w:type="paragraph" w:customStyle="1" w:styleId="xl457">
    <w:name w:val="xl457"/>
    <w:basedOn w:val="a0"/>
    <w:rsid w:val="001B3B38"/>
    <w:pPr>
      <w:spacing w:before="100" w:beforeAutospacing="1" w:after="100" w:afterAutospacing="1"/>
      <w:textAlignment w:val="center"/>
    </w:pPr>
    <w:rPr>
      <w:rFonts w:ascii="Arial" w:hAnsi="Arial"/>
      <w:b/>
      <w:bCs/>
      <w:lang w:eastAsia="ru-RU"/>
    </w:rPr>
  </w:style>
  <w:style w:type="paragraph" w:customStyle="1" w:styleId="xl458">
    <w:name w:val="xl458"/>
    <w:basedOn w:val="a0"/>
    <w:rsid w:val="001B3B38"/>
    <w:pPr>
      <w:spacing w:before="100" w:beforeAutospacing="1" w:after="100" w:afterAutospacing="1"/>
      <w:textAlignment w:val="center"/>
    </w:pPr>
    <w:rPr>
      <w:rFonts w:ascii="Arial" w:hAnsi="Arial"/>
      <w:b/>
      <w:bCs/>
      <w:lang w:eastAsia="ru-RU"/>
    </w:rPr>
  </w:style>
  <w:style w:type="paragraph" w:customStyle="1" w:styleId="xl459">
    <w:name w:val="xl459"/>
    <w:basedOn w:val="a0"/>
    <w:rsid w:val="001B3B38"/>
    <w:pPr>
      <w:spacing w:before="100" w:beforeAutospacing="1" w:after="100" w:afterAutospacing="1"/>
      <w:textAlignment w:val="center"/>
    </w:pPr>
    <w:rPr>
      <w:rFonts w:ascii="Arial" w:hAnsi="Arial"/>
      <w:b/>
      <w:bCs/>
      <w:lang w:eastAsia="ru-RU"/>
    </w:rPr>
  </w:style>
  <w:style w:type="paragraph" w:customStyle="1" w:styleId="xl460">
    <w:name w:val="xl460"/>
    <w:basedOn w:val="a0"/>
    <w:rsid w:val="001B3B38"/>
    <w:pPr>
      <w:spacing w:before="100" w:beforeAutospacing="1" w:after="100" w:afterAutospacing="1"/>
      <w:textAlignment w:val="center"/>
    </w:pPr>
    <w:rPr>
      <w:rFonts w:ascii="Arial" w:hAnsi="Arial"/>
      <w:lang w:eastAsia="ru-RU"/>
    </w:rPr>
  </w:style>
  <w:style w:type="paragraph" w:customStyle="1" w:styleId="xl461">
    <w:name w:val="xl461"/>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2">
    <w:name w:val="xl462"/>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3">
    <w:name w:val="xl463"/>
    <w:basedOn w:val="a0"/>
    <w:rsid w:val="001B3B3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464">
    <w:name w:val="xl464"/>
    <w:basedOn w:val="a0"/>
    <w:rsid w:val="001B3B3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5">
    <w:name w:val="xl465"/>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6">
    <w:name w:val="xl466"/>
    <w:basedOn w:val="a0"/>
    <w:rsid w:val="001B3B38"/>
    <w:pPr>
      <w:spacing w:before="100" w:beforeAutospacing="1" w:after="100" w:afterAutospacing="1"/>
      <w:textAlignment w:val="center"/>
    </w:pPr>
    <w:rPr>
      <w:rFonts w:ascii="Arial" w:hAnsi="Arial"/>
      <w:lang w:eastAsia="ru-RU"/>
    </w:rPr>
  </w:style>
  <w:style w:type="paragraph" w:customStyle="1" w:styleId="xl467">
    <w:name w:val="xl467"/>
    <w:basedOn w:val="a0"/>
    <w:rsid w:val="001B3B38"/>
    <w:pPr>
      <w:spacing w:before="100" w:beforeAutospacing="1" w:after="100" w:afterAutospacing="1"/>
      <w:textAlignment w:val="center"/>
    </w:pPr>
    <w:rPr>
      <w:rFonts w:ascii="Arial" w:hAnsi="Arial"/>
      <w:lang w:eastAsia="ru-RU"/>
    </w:rPr>
  </w:style>
  <w:style w:type="paragraph" w:customStyle="1" w:styleId="xl468">
    <w:name w:val="xl468"/>
    <w:basedOn w:val="a0"/>
    <w:rsid w:val="001B3B38"/>
    <w:pPr>
      <w:spacing w:before="100" w:beforeAutospacing="1" w:after="100" w:afterAutospacing="1"/>
      <w:textAlignment w:val="center"/>
    </w:pPr>
    <w:rPr>
      <w:rFonts w:ascii="Arial" w:hAnsi="Arial"/>
      <w:lang w:eastAsia="ru-RU"/>
    </w:rPr>
  </w:style>
  <w:style w:type="paragraph" w:customStyle="1" w:styleId="xl469">
    <w:name w:val="xl469"/>
    <w:basedOn w:val="a0"/>
    <w:rsid w:val="001B3B38"/>
    <w:pPr>
      <w:spacing w:before="100" w:beforeAutospacing="1" w:after="100" w:afterAutospacing="1"/>
      <w:textAlignment w:val="center"/>
    </w:pPr>
    <w:rPr>
      <w:rFonts w:ascii="Arial" w:hAnsi="Arial"/>
      <w:lang w:eastAsia="ru-RU"/>
    </w:rPr>
  </w:style>
  <w:style w:type="paragraph" w:customStyle="1" w:styleId="xl470">
    <w:name w:val="xl470"/>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1">
    <w:name w:val="xl471"/>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2">
    <w:name w:val="xl472"/>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3">
    <w:name w:val="xl473"/>
    <w:basedOn w:val="a0"/>
    <w:rsid w:val="001B3B38"/>
    <w:pPr>
      <w:pBdr>
        <w:top w:val="single" w:sz="4" w:space="0" w:color="auto"/>
        <w:bottom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74">
    <w:name w:val="xl47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ru-RU"/>
    </w:rPr>
  </w:style>
  <w:style w:type="paragraph" w:customStyle="1" w:styleId="xl475">
    <w:name w:val="xl475"/>
    <w:basedOn w:val="a0"/>
    <w:rsid w:val="001B3B38"/>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76">
    <w:name w:val="xl476"/>
    <w:basedOn w:val="a0"/>
    <w:rsid w:val="001B3B38"/>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477">
    <w:name w:val="xl477"/>
    <w:basedOn w:val="a0"/>
    <w:rsid w:val="001B3B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78">
    <w:name w:val="xl478"/>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79">
    <w:name w:val="xl479"/>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80">
    <w:name w:val="xl480"/>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81">
    <w:name w:val="xl481"/>
    <w:basedOn w:val="a0"/>
    <w:rsid w:val="001B3B38"/>
    <w:pPr>
      <w:pBdr>
        <w:top w:val="single" w:sz="4" w:space="0" w:color="auto"/>
        <w:bottom w:val="single" w:sz="4" w:space="0" w:color="auto"/>
      </w:pBdr>
      <w:spacing w:before="100" w:beforeAutospacing="1" w:after="100" w:afterAutospacing="1"/>
      <w:textAlignment w:val="center"/>
    </w:pPr>
    <w:rPr>
      <w:rFonts w:ascii="Arial" w:hAnsi="Arial" w:cs="Arial"/>
      <w:i/>
      <w:iCs/>
      <w:lang w:eastAsia="ru-RU"/>
    </w:rPr>
  </w:style>
  <w:style w:type="paragraph" w:customStyle="1" w:styleId="xl482">
    <w:name w:val="xl482"/>
    <w:basedOn w:val="a0"/>
    <w:rsid w:val="001B3B38"/>
    <w:pPr>
      <w:pBdr>
        <w:top w:val="single" w:sz="8" w:space="0" w:color="auto"/>
        <w:left w:val="single" w:sz="8"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3">
    <w:name w:val="xl483"/>
    <w:basedOn w:val="a0"/>
    <w:rsid w:val="001B3B38"/>
    <w:pPr>
      <w:pBdr>
        <w:top w:val="single" w:sz="8" w:space="0" w:color="auto"/>
        <w:left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4">
    <w:name w:val="xl484"/>
    <w:basedOn w:val="a0"/>
    <w:rsid w:val="001B3B38"/>
    <w:pPr>
      <w:pBdr>
        <w:top w:val="single" w:sz="8"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5">
    <w:name w:val="xl485"/>
    <w:basedOn w:val="a0"/>
    <w:rsid w:val="001B3B38"/>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6">
    <w:name w:val="xl486"/>
    <w:basedOn w:val="a0"/>
    <w:rsid w:val="001B3B38"/>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7">
    <w:name w:val="xl487"/>
    <w:basedOn w:val="a0"/>
    <w:rsid w:val="001B3B38"/>
    <w:pPr>
      <w:pBdr>
        <w:top w:val="single" w:sz="8" w:space="0" w:color="auto"/>
        <w:left w:val="single" w:sz="4" w:space="0" w:color="auto"/>
        <w:right w:val="single" w:sz="8"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8">
    <w:name w:val="xl488"/>
    <w:basedOn w:val="a0"/>
    <w:rsid w:val="001B3B38"/>
    <w:pPr>
      <w:pBdr>
        <w:left w:val="single" w:sz="8" w:space="0" w:color="auto"/>
        <w:bottom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489">
    <w:name w:val="xl489"/>
    <w:basedOn w:val="a0"/>
    <w:rsid w:val="001B3B38"/>
    <w:pPr>
      <w:pBdr>
        <w:left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0">
    <w:name w:val="xl490"/>
    <w:basedOn w:val="a0"/>
    <w:rsid w:val="001B3B38"/>
    <w:pPr>
      <w:pBdr>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1">
    <w:name w:val="xl491"/>
    <w:basedOn w:val="a0"/>
    <w:rsid w:val="001B3B38"/>
    <w:pPr>
      <w:pBdr>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2">
    <w:name w:val="xl492"/>
    <w:basedOn w:val="a0"/>
    <w:rsid w:val="001B3B38"/>
    <w:pPr>
      <w:pBdr>
        <w:bottom w:val="single" w:sz="8"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3">
    <w:name w:val="xl493"/>
    <w:basedOn w:val="a0"/>
    <w:rsid w:val="001B3B38"/>
    <w:pPr>
      <w:pBdr>
        <w:left w:val="single" w:sz="4" w:space="0" w:color="auto"/>
        <w:bottom w:val="single" w:sz="8"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4">
    <w:name w:val="xl494"/>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5">
    <w:name w:val="xl495"/>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6">
    <w:name w:val="xl496"/>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7">
    <w:name w:val="xl497"/>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8">
    <w:name w:val="xl498"/>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499">
    <w:name w:val="xl499"/>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0">
    <w:name w:val="xl500"/>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1">
    <w:name w:val="xl501"/>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2">
    <w:name w:val="xl502"/>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3">
    <w:name w:val="xl503"/>
    <w:basedOn w:val="a0"/>
    <w:rsid w:val="001B3B38"/>
    <w:pPr>
      <w:spacing w:before="100" w:beforeAutospacing="1" w:after="100" w:afterAutospacing="1"/>
      <w:textAlignment w:val="center"/>
    </w:pPr>
    <w:rPr>
      <w:rFonts w:ascii="Arial" w:hAnsi="Arial"/>
      <w:b/>
      <w:bCs/>
      <w:sz w:val="22"/>
      <w:szCs w:val="22"/>
      <w:u w:val="single"/>
      <w:lang w:eastAsia="ru-RU"/>
    </w:rPr>
  </w:style>
  <w:style w:type="paragraph" w:customStyle="1" w:styleId="xl504">
    <w:name w:val="xl504"/>
    <w:basedOn w:val="a0"/>
    <w:rsid w:val="001B3B38"/>
    <w:pPr>
      <w:spacing w:before="100" w:beforeAutospacing="1" w:after="100" w:afterAutospacing="1"/>
      <w:textAlignment w:val="center"/>
    </w:pPr>
    <w:rPr>
      <w:rFonts w:ascii="Arial" w:hAnsi="Arial"/>
      <w:b/>
      <w:bCs/>
      <w:sz w:val="22"/>
      <w:szCs w:val="22"/>
      <w:u w:val="single"/>
      <w:lang w:eastAsia="ru-RU"/>
    </w:rPr>
  </w:style>
  <w:style w:type="paragraph" w:customStyle="1" w:styleId="xl505">
    <w:name w:val="xl505"/>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06">
    <w:name w:val="xl506"/>
    <w:basedOn w:val="a0"/>
    <w:rsid w:val="001B3B38"/>
    <w:pPr>
      <w:pBdr>
        <w:top w:val="single" w:sz="8" w:space="0" w:color="auto"/>
        <w:left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07">
    <w:name w:val="xl507"/>
    <w:basedOn w:val="a0"/>
    <w:rsid w:val="001B3B38"/>
    <w:pPr>
      <w:pBdr>
        <w:top w:val="single" w:sz="8" w:space="0" w:color="auto"/>
        <w:left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08">
    <w:name w:val="xl508"/>
    <w:basedOn w:val="a0"/>
    <w:rsid w:val="001B3B38"/>
    <w:pPr>
      <w:pBdr>
        <w:top w:val="single" w:sz="8"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09">
    <w:name w:val="xl509"/>
    <w:basedOn w:val="a0"/>
    <w:rsid w:val="001B3B38"/>
    <w:pPr>
      <w:pBdr>
        <w:top w:val="single" w:sz="8"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0">
    <w:name w:val="xl510"/>
    <w:basedOn w:val="a0"/>
    <w:rsid w:val="001B3B38"/>
    <w:pPr>
      <w:pBdr>
        <w:top w:val="single" w:sz="8"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1">
    <w:name w:val="xl511"/>
    <w:basedOn w:val="a0"/>
    <w:rsid w:val="001B3B38"/>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2">
    <w:name w:val="xl512"/>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i/>
      <w:iCs/>
      <w:lang w:eastAsia="ru-RU"/>
    </w:rPr>
  </w:style>
  <w:style w:type="paragraph" w:customStyle="1" w:styleId="xl513">
    <w:name w:val="xl513"/>
    <w:basedOn w:val="a0"/>
    <w:rsid w:val="001B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14">
    <w:name w:val="xl514"/>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515">
    <w:name w:val="xl515"/>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16">
    <w:name w:val="xl516"/>
    <w:basedOn w:val="a0"/>
    <w:rsid w:val="001B3B38"/>
    <w:pPr>
      <w:pBdr>
        <w:left w:val="single" w:sz="8"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7">
    <w:name w:val="xl517"/>
    <w:basedOn w:val="a0"/>
    <w:rsid w:val="001B3B38"/>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8">
    <w:name w:val="xl518"/>
    <w:basedOn w:val="a0"/>
    <w:rsid w:val="001B3B38"/>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9">
    <w:name w:val="xl519"/>
    <w:basedOn w:val="a0"/>
    <w:rsid w:val="001B3B38"/>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0">
    <w:name w:val="xl520"/>
    <w:basedOn w:val="a0"/>
    <w:rsid w:val="001B3B38"/>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1">
    <w:name w:val="xl521"/>
    <w:basedOn w:val="a0"/>
    <w:rsid w:val="001B3B38"/>
    <w:pPr>
      <w:pBdr>
        <w:left w:val="single" w:sz="4" w:space="0" w:color="auto"/>
        <w:right w:val="single" w:sz="8"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2">
    <w:name w:val="xl522"/>
    <w:basedOn w:val="a0"/>
    <w:rsid w:val="001B3B38"/>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23">
    <w:name w:val="xl523"/>
    <w:basedOn w:val="a0"/>
    <w:rsid w:val="001B3B38"/>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524">
    <w:name w:val="xl524"/>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525">
    <w:name w:val="xl525"/>
    <w:basedOn w:val="a0"/>
    <w:rsid w:val="001B3B38"/>
    <w:pPr>
      <w:pBdr>
        <w:top w:val="single" w:sz="8" w:space="0" w:color="auto"/>
        <w:left w:val="single" w:sz="8" w:space="0" w:color="auto"/>
        <w:bottom w:val="single" w:sz="4" w:space="0" w:color="auto"/>
      </w:pBdr>
      <w:shd w:val="clear" w:color="000000" w:fill="F2F2F2"/>
      <w:spacing w:before="100" w:beforeAutospacing="1" w:after="100" w:afterAutospacing="1"/>
      <w:textAlignment w:val="center"/>
    </w:pPr>
    <w:rPr>
      <w:rFonts w:ascii="Arial" w:hAnsi="Arial"/>
      <w:b/>
      <w:bCs/>
      <w:lang w:eastAsia="ru-RU"/>
    </w:rPr>
  </w:style>
  <w:style w:type="paragraph" w:customStyle="1" w:styleId="xl526">
    <w:name w:val="xl526"/>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7">
    <w:name w:val="xl527"/>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8">
    <w:name w:val="xl528"/>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9">
    <w:name w:val="xl529"/>
    <w:basedOn w:val="a0"/>
    <w:rsid w:val="001B3B38"/>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30">
    <w:name w:val="xl530"/>
    <w:basedOn w:val="a0"/>
    <w:rsid w:val="001B3B38"/>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31">
    <w:name w:val="xl531"/>
    <w:basedOn w:val="a0"/>
    <w:rsid w:val="001B3B38"/>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2">
    <w:name w:val="xl532"/>
    <w:basedOn w:val="a0"/>
    <w:rsid w:val="001B3B38"/>
    <w:pPr>
      <w:pBdr>
        <w:top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3">
    <w:name w:val="xl533"/>
    <w:basedOn w:val="a0"/>
    <w:rsid w:val="001B3B38"/>
    <w:pPr>
      <w:pBdr>
        <w:top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4">
    <w:name w:val="xl534"/>
    <w:basedOn w:val="a0"/>
    <w:rsid w:val="001B3B38"/>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5">
    <w:name w:val="xl535"/>
    <w:basedOn w:val="a0"/>
    <w:rsid w:val="001B3B38"/>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6">
    <w:name w:val="xl536"/>
    <w:basedOn w:val="a0"/>
    <w:rsid w:val="001B3B38"/>
    <w:pPr>
      <w:pBdr>
        <w:top w:val="single" w:sz="4" w:space="0" w:color="auto"/>
        <w:left w:val="single" w:sz="8" w:space="0" w:color="auto"/>
        <w:bottom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37">
    <w:name w:val="xl537"/>
    <w:basedOn w:val="a0"/>
    <w:rsid w:val="001B3B38"/>
    <w:pPr>
      <w:pBdr>
        <w:top w:val="single" w:sz="4" w:space="0" w:color="auto"/>
        <w:left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8">
    <w:name w:val="xl538"/>
    <w:basedOn w:val="a0"/>
    <w:rsid w:val="001B3B38"/>
    <w:pPr>
      <w:pBdr>
        <w:top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9">
    <w:name w:val="xl539"/>
    <w:basedOn w:val="a0"/>
    <w:rsid w:val="001B3B38"/>
    <w:pPr>
      <w:pBdr>
        <w:top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0">
    <w:name w:val="xl540"/>
    <w:basedOn w:val="a0"/>
    <w:rsid w:val="001B3B38"/>
    <w:pPr>
      <w:pBdr>
        <w:top w:val="single" w:sz="4" w:space="0" w:color="auto"/>
        <w:bottom w:val="single" w:sz="8"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1">
    <w:name w:val="xl541"/>
    <w:basedOn w:val="a0"/>
    <w:rsid w:val="001B3B38"/>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2">
    <w:name w:val="xl542"/>
    <w:basedOn w:val="a0"/>
    <w:rsid w:val="001B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43">
    <w:name w:val="xl543"/>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44">
    <w:name w:val="xl54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45">
    <w:name w:val="xl545"/>
    <w:basedOn w:val="a0"/>
    <w:rsid w:val="001B3B38"/>
    <w:pPr>
      <w:pBdr>
        <w:top w:val="single" w:sz="4" w:space="0" w:color="auto"/>
        <w:lef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46">
    <w:name w:val="xl546"/>
    <w:basedOn w:val="a0"/>
    <w:rsid w:val="001B3B38"/>
    <w:pPr>
      <w:spacing w:before="100" w:beforeAutospacing="1" w:after="100" w:afterAutospacing="1"/>
      <w:textAlignment w:val="center"/>
    </w:pPr>
    <w:rPr>
      <w:rFonts w:ascii="Arial" w:hAnsi="Arial"/>
      <w:lang w:eastAsia="ru-RU"/>
    </w:rPr>
  </w:style>
  <w:style w:type="paragraph" w:customStyle="1" w:styleId="xl547">
    <w:name w:val="xl547"/>
    <w:basedOn w:val="a0"/>
    <w:rsid w:val="001B3B38"/>
    <w:pPr>
      <w:spacing w:before="100" w:beforeAutospacing="1" w:after="100" w:afterAutospacing="1"/>
      <w:jc w:val="center"/>
      <w:textAlignment w:val="center"/>
    </w:pPr>
    <w:rPr>
      <w:rFonts w:ascii="Arial" w:hAnsi="Arial"/>
      <w:b/>
      <w:bCs/>
      <w:lang w:eastAsia="ru-RU"/>
    </w:rPr>
  </w:style>
  <w:style w:type="paragraph" w:styleId="3">
    <w:name w:val="Body Text 3"/>
    <w:basedOn w:val="a0"/>
    <w:link w:val="30"/>
    <w:uiPriority w:val="99"/>
    <w:semiHidden/>
    <w:unhideWhenUsed/>
    <w:rsid w:val="00272CAD"/>
    <w:pPr>
      <w:spacing w:after="120"/>
    </w:pPr>
    <w:rPr>
      <w:sz w:val="16"/>
      <w:szCs w:val="16"/>
    </w:rPr>
  </w:style>
  <w:style w:type="character" w:customStyle="1" w:styleId="30">
    <w:name w:val="Основной текст 3 Знак"/>
    <w:link w:val="3"/>
    <w:uiPriority w:val="99"/>
    <w:semiHidden/>
    <w:rsid w:val="00272CAD"/>
    <w:rPr>
      <w:rFonts w:ascii="Times New Roman" w:eastAsia="Times New Roman" w:hAnsi="Times New Roman"/>
      <w:sz w:val="16"/>
      <w:szCs w:val="16"/>
      <w:lang w:eastAsia="en-US"/>
    </w:rPr>
  </w:style>
  <w:style w:type="character" w:customStyle="1" w:styleId="shorttext">
    <w:name w:val="short_text"/>
    <w:rsid w:val="00272CAD"/>
  </w:style>
  <w:style w:type="character" w:customStyle="1" w:styleId="hps">
    <w:name w:val="hps"/>
    <w:rsid w:val="00272CAD"/>
  </w:style>
  <w:style w:type="character" w:customStyle="1" w:styleId="note">
    <w:name w:val="note"/>
    <w:basedOn w:val="a1"/>
    <w:rsid w:val="000D7EA2"/>
  </w:style>
  <w:style w:type="character" w:customStyle="1" w:styleId="10">
    <w:name w:val="Заголовок 1 Знак"/>
    <w:basedOn w:val="a1"/>
    <w:link w:val="1"/>
    <w:uiPriority w:val="9"/>
    <w:rsid w:val="007865CD"/>
    <w:rPr>
      <w:rFonts w:asciiTheme="majorHAnsi" w:eastAsiaTheme="majorEastAsia" w:hAnsiTheme="majorHAnsi" w:cstheme="majorBidi"/>
      <w:color w:val="365F91" w:themeColor="accent1" w:themeShade="BF"/>
      <w:sz w:val="32"/>
      <w:szCs w:val="32"/>
      <w:lang w:eastAsia="en-US"/>
    </w:rPr>
  </w:style>
  <w:style w:type="paragraph" w:customStyle="1" w:styleId="xl65">
    <w:name w:val="xl65"/>
    <w:basedOn w:val="a0"/>
    <w:rsid w:val="005530AD"/>
    <w:pPr>
      <w:spacing w:before="100" w:beforeAutospacing="1" w:after="100" w:afterAutospacing="1"/>
    </w:pPr>
    <w:rPr>
      <w:lang w:eastAsia="ru-RU"/>
    </w:rPr>
  </w:style>
  <w:style w:type="paragraph" w:customStyle="1" w:styleId="xl66">
    <w:name w:val="xl66"/>
    <w:basedOn w:val="a0"/>
    <w:rsid w:val="005530AD"/>
    <w:pPr>
      <w:spacing w:before="100" w:beforeAutospacing="1" w:after="100" w:afterAutospacing="1"/>
      <w:textAlignment w:val="top"/>
    </w:pPr>
    <w:rPr>
      <w:rFonts w:ascii="Arial" w:hAnsi="Arial" w:cs="Arial"/>
      <w:lang w:eastAsia="ru-RU"/>
    </w:rPr>
  </w:style>
  <w:style w:type="paragraph" w:customStyle="1" w:styleId="xl67">
    <w:name w:val="xl67"/>
    <w:basedOn w:val="a0"/>
    <w:rsid w:val="005530AD"/>
    <w:pPr>
      <w:spacing w:before="100" w:beforeAutospacing="1" w:after="100" w:afterAutospacing="1"/>
    </w:pPr>
    <w:rPr>
      <w:lang w:eastAsia="ru-RU"/>
    </w:rPr>
  </w:style>
  <w:style w:type="paragraph" w:customStyle="1" w:styleId="xl68">
    <w:name w:val="xl68"/>
    <w:basedOn w:val="a0"/>
    <w:rsid w:val="005530AD"/>
    <w:pPr>
      <w:spacing w:before="100" w:beforeAutospacing="1" w:after="100" w:afterAutospacing="1"/>
      <w:jc w:val="center"/>
      <w:textAlignment w:val="top"/>
    </w:pPr>
    <w:rPr>
      <w:rFonts w:ascii="Arial" w:hAnsi="Arial" w:cs="Arial"/>
      <w:b/>
      <w:bCs/>
      <w:sz w:val="18"/>
      <w:szCs w:val="18"/>
      <w:lang w:eastAsia="ru-RU"/>
    </w:rPr>
  </w:style>
  <w:style w:type="paragraph" w:customStyle="1" w:styleId="xl69">
    <w:name w:val="xl69"/>
    <w:basedOn w:val="a0"/>
    <w:rsid w:val="005530AD"/>
    <w:pPr>
      <w:spacing w:before="100" w:beforeAutospacing="1" w:after="100" w:afterAutospacing="1"/>
      <w:jc w:val="right"/>
    </w:pPr>
    <w:rPr>
      <w:lang w:eastAsia="ru-RU"/>
    </w:rPr>
  </w:style>
  <w:style w:type="paragraph" w:customStyle="1" w:styleId="xl70">
    <w:name w:val="xl70"/>
    <w:basedOn w:val="a0"/>
    <w:rsid w:val="005530AD"/>
    <w:pPr>
      <w:spacing w:before="100" w:beforeAutospacing="1" w:after="100" w:afterAutospacing="1"/>
      <w:jc w:val="center"/>
    </w:pPr>
    <w:rPr>
      <w:lang w:eastAsia="ru-RU"/>
    </w:rPr>
  </w:style>
  <w:style w:type="paragraph" w:customStyle="1" w:styleId="xl71">
    <w:name w:val="xl71"/>
    <w:basedOn w:val="a0"/>
    <w:rsid w:val="005530AD"/>
    <w:pPr>
      <w:spacing w:before="100" w:beforeAutospacing="1" w:after="100" w:afterAutospacing="1"/>
      <w:jc w:val="center"/>
    </w:pPr>
    <w:rPr>
      <w:lang w:eastAsia="ru-RU"/>
    </w:rPr>
  </w:style>
  <w:style w:type="paragraph" w:customStyle="1" w:styleId="xl72">
    <w:name w:val="xl72"/>
    <w:basedOn w:val="a0"/>
    <w:rsid w:val="005530AD"/>
    <w:pPr>
      <w:spacing w:before="100" w:beforeAutospacing="1" w:after="100" w:afterAutospacing="1"/>
    </w:pPr>
    <w:rPr>
      <w:lang w:eastAsia="ru-RU"/>
    </w:rPr>
  </w:style>
  <w:style w:type="paragraph" w:customStyle="1" w:styleId="xl73">
    <w:name w:val="xl73"/>
    <w:basedOn w:val="a0"/>
    <w:rsid w:val="005530AD"/>
    <w:pPr>
      <w:spacing w:before="100" w:beforeAutospacing="1" w:after="100" w:afterAutospacing="1"/>
    </w:pPr>
    <w:rPr>
      <w:lang w:eastAsia="ru-RU"/>
    </w:rPr>
  </w:style>
  <w:style w:type="paragraph" w:customStyle="1" w:styleId="xl74">
    <w:name w:val="xl74"/>
    <w:basedOn w:val="a0"/>
    <w:rsid w:val="005530AD"/>
    <w:pPr>
      <w:spacing w:before="100" w:beforeAutospacing="1" w:after="100" w:afterAutospacing="1"/>
    </w:pPr>
    <w:rPr>
      <w:rFonts w:ascii="Arial" w:hAnsi="Arial" w:cs="Arial"/>
      <w:sz w:val="18"/>
      <w:szCs w:val="18"/>
      <w:lang w:eastAsia="ru-RU"/>
    </w:rPr>
  </w:style>
  <w:style w:type="paragraph" w:customStyle="1" w:styleId="xl75">
    <w:name w:val="xl75"/>
    <w:basedOn w:val="a0"/>
    <w:rsid w:val="005530AD"/>
    <w:pPr>
      <w:spacing w:before="100" w:beforeAutospacing="1" w:after="100" w:afterAutospacing="1"/>
      <w:jc w:val="right"/>
    </w:pPr>
    <w:rPr>
      <w:rFonts w:ascii="Arial" w:hAnsi="Arial" w:cs="Arial"/>
      <w:sz w:val="18"/>
      <w:szCs w:val="18"/>
      <w:lang w:eastAsia="ru-RU"/>
    </w:rPr>
  </w:style>
  <w:style w:type="paragraph" w:customStyle="1" w:styleId="xl76">
    <w:name w:val="xl76"/>
    <w:basedOn w:val="a0"/>
    <w:rsid w:val="005530AD"/>
    <w:pPr>
      <w:spacing w:before="100" w:beforeAutospacing="1" w:after="100" w:afterAutospacing="1"/>
      <w:jc w:val="center"/>
    </w:pPr>
    <w:rPr>
      <w:lang w:eastAsia="ru-RU"/>
    </w:rPr>
  </w:style>
  <w:style w:type="paragraph" w:customStyle="1" w:styleId="xl77">
    <w:name w:val="xl77"/>
    <w:basedOn w:val="a0"/>
    <w:rsid w:val="005530AD"/>
    <w:pPr>
      <w:spacing w:before="100" w:beforeAutospacing="1" w:after="100" w:afterAutospacing="1"/>
      <w:jc w:val="center"/>
    </w:pPr>
    <w:rPr>
      <w:lang w:eastAsia="ru-RU"/>
    </w:rPr>
  </w:style>
  <w:style w:type="paragraph" w:customStyle="1" w:styleId="xl78">
    <w:name w:val="xl78"/>
    <w:basedOn w:val="a0"/>
    <w:rsid w:val="005530AD"/>
    <w:pPr>
      <w:spacing w:before="100" w:beforeAutospacing="1" w:after="100" w:afterAutospacing="1"/>
      <w:jc w:val="center"/>
    </w:pPr>
    <w:rPr>
      <w:lang w:eastAsia="ru-RU"/>
    </w:rPr>
  </w:style>
  <w:style w:type="paragraph" w:customStyle="1" w:styleId="xl79">
    <w:name w:val="xl79"/>
    <w:basedOn w:val="a0"/>
    <w:rsid w:val="005530AD"/>
    <w:pPr>
      <w:spacing w:before="100" w:beforeAutospacing="1" w:after="100" w:afterAutospacing="1"/>
      <w:jc w:val="center"/>
    </w:pPr>
    <w:rPr>
      <w:lang w:eastAsia="ru-RU"/>
    </w:rPr>
  </w:style>
  <w:style w:type="paragraph" w:customStyle="1" w:styleId="xl80">
    <w:name w:val="xl80"/>
    <w:basedOn w:val="a0"/>
    <w:rsid w:val="005530AD"/>
    <w:pPr>
      <w:spacing w:before="100" w:beforeAutospacing="1" w:after="100" w:afterAutospacing="1"/>
      <w:jc w:val="center"/>
    </w:pPr>
    <w:rPr>
      <w:lang w:eastAsia="ru-RU"/>
    </w:rPr>
  </w:style>
  <w:style w:type="paragraph" w:customStyle="1" w:styleId="xl81">
    <w:name w:val="xl81"/>
    <w:basedOn w:val="a0"/>
    <w:rsid w:val="005530AD"/>
    <w:pPr>
      <w:spacing w:before="100" w:beforeAutospacing="1" w:after="100" w:afterAutospacing="1"/>
      <w:jc w:val="center"/>
    </w:pPr>
    <w:rPr>
      <w:rFonts w:ascii="Arial" w:hAnsi="Arial" w:cs="Arial"/>
      <w:b/>
      <w:bCs/>
      <w:lang w:eastAsia="ru-RU"/>
    </w:rPr>
  </w:style>
  <w:style w:type="paragraph" w:customStyle="1" w:styleId="xl82">
    <w:name w:val="xl82"/>
    <w:basedOn w:val="a0"/>
    <w:rsid w:val="005530AD"/>
    <w:pPr>
      <w:spacing w:before="100" w:beforeAutospacing="1" w:after="100" w:afterAutospacing="1"/>
      <w:jc w:val="center"/>
    </w:pPr>
    <w:rPr>
      <w:rFonts w:ascii="Arial" w:hAnsi="Arial" w:cs="Arial"/>
      <w:b/>
      <w:bCs/>
      <w:lang w:eastAsia="ru-RU"/>
    </w:rPr>
  </w:style>
  <w:style w:type="paragraph" w:customStyle="1" w:styleId="xl83">
    <w:name w:val="xl83"/>
    <w:basedOn w:val="a0"/>
    <w:rsid w:val="005530AD"/>
    <w:pPr>
      <w:spacing w:before="100" w:beforeAutospacing="1" w:after="100" w:afterAutospacing="1"/>
      <w:jc w:val="center"/>
    </w:pPr>
    <w:rPr>
      <w:rFonts w:ascii="Arial" w:hAnsi="Arial" w:cs="Arial"/>
      <w:b/>
      <w:bCs/>
      <w:lang w:eastAsia="ru-RU"/>
    </w:rPr>
  </w:style>
  <w:style w:type="paragraph" w:customStyle="1" w:styleId="xl84">
    <w:name w:val="xl84"/>
    <w:basedOn w:val="a0"/>
    <w:rsid w:val="005530AD"/>
    <w:pPr>
      <w:spacing w:before="100" w:beforeAutospacing="1" w:after="100" w:afterAutospacing="1"/>
    </w:pPr>
    <w:rPr>
      <w:rFonts w:ascii="Arial" w:hAnsi="Arial" w:cs="Arial"/>
      <w:lang w:eastAsia="ru-RU"/>
    </w:rPr>
  </w:style>
  <w:style w:type="paragraph" w:customStyle="1" w:styleId="xl85">
    <w:name w:val="xl85"/>
    <w:basedOn w:val="a0"/>
    <w:rsid w:val="005530AD"/>
    <w:pPr>
      <w:spacing w:before="100" w:beforeAutospacing="1" w:after="100" w:afterAutospacing="1"/>
    </w:pPr>
    <w:rPr>
      <w:rFonts w:ascii="Arial" w:hAnsi="Arial" w:cs="Arial"/>
      <w:lang w:eastAsia="ru-RU"/>
    </w:rPr>
  </w:style>
  <w:style w:type="paragraph" w:customStyle="1" w:styleId="xl86">
    <w:name w:val="xl86"/>
    <w:basedOn w:val="a0"/>
    <w:rsid w:val="005530AD"/>
    <w:pPr>
      <w:spacing w:before="100" w:beforeAutospacing="1" w:after="100" w:afterAutospacing="1"/>
      <w:jc w:val="center"/>
    </w:pPr>
    <w:rPr>
      <w:lang w:eastAsia="ru-RU"/>
    </w:rPr>
  </w:style>
  <w:style w:type="paragraph" w:customStyle="1" w:styleId="xl87">
    <w:name w:val="xl87"/>
    <w:basedOn w:val="a0"/>
    <w:rsid w:val="005530AD"/>
    <w:pPr>
      <w:spacing w:before="100" w:beforeAutospacing="1" w:after="100" w:afterAutospacing="1"/>
    </w:pPr>
    <w:rPr>
      <w:rFonts w:ascii="Arial" w:hAnsi="Arial" w:cs="Arial"/>
      <w:b/>
      <w:bCs/>
      <w:lang w:eastAsia="ru-RU"/>
    </w:rPr>
  </w:style>
  <w:style w:type="paragraph" w:customStyle="1" w:styleId="xl88">
    <w:name w:val="xl88"/>
    <w:basedOn w:val="a0"/>
    <w:rsid w:val="005530AD"/>
    <w:pPr>
      <w:spacing w:before="100" w:beforeAutospacing="1" w:after="100" w:afterAutospacing="1"/>
    </w:pPr>
    <w:rPr>
      <w:lang w:eastAsia="ru-RU"/>
    </w:rPr>
  </w:style>
  <w:style w:type="paragraph" w:customStyle="1" w:styleId="xl89">
    <w:name w:val="xl89"/>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0">
    <w:name w:val="xl90"/>
    <w:basedOn w:val="a0"/>
    <w:rsid w:val="005530AD"/>
    <w:pPr>
      <w:spacing w:before="100" w:beforeAutospacing="1" w:after="100" w:afterAutospacing="1"/>
    </w:pPr>
    <w:rPr>
      <w:lang w:eastAsia="ru-RU"/>
    </w:rPr>
  </w:style>
  <w:style w:type="paragraph" w:customStyle="1" w:styleId="xl91">
    <w:name w:val="xl91"/>
    <w:basedOn w:val="a0"/>
    <w:rsid w:val="005530AD"/>
    <w:pPr>
      <w:spacing w:before="100" w:beforeAutospacing="1" w:after="100" w:afterAutospacing="1"/>
    </w:pPr>
    <w:rPr>
      <w:rFonts w:ascii="Arial" w:hAnsi="Arial" w:cs="Arial"/>
      <w:lang w:eastAsia="ru-RU"/>
    </w:rPr>
  </w:style>
  <w:style w:type="paragraph" w:customStyle="1" w:styleId="xl92">
    <w:name w:val="xl92"/>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3">
    <w:name w:val="xl93"/>
    <w:basedOn w:val="a0"/>
    <w:rsid w:val="005530AD"/>
    <w:pPr>
      <w:pBdr>
        <w:bottom w:val="single" w:sz="4" w:space="0" w:color="000000"/>
      </w:pBdr>
      <w:spacing w:before="100" w:beforeAutospacing="1" w:after="100" w:afterAutospacing="1"/>
    </w:pPr>
    <w:rPr>
      <w:lang w:eastAsia="ru-RU"/>
    </w:rPr>
  </w:style>
  <w:style w:type="paragraph" w:customStyle="1" w:styleId="xl94">
    <w:name w:val="xl94"/>
    <w:basedOn w:val="a0"/>
    <w:rsid w:val="005530AD"/>
    <w:pPr>
      <w:spacing w:before="100" w:beforeAutospacing="1" w:after="100" w:afterAutospacing="1"/>
    </w:pPr>
    <w:rPr>
      <w:rFonts w:ascii="Arial" w:hAnsi="Arial" w:cs="Arial"/>
      <w:lang w:eastAsia="ru-RU"/>
    </w:rPr>
  </w:style>
  <w:style w:type="paragraph" w:customStyle="1" w:styleId="xl95">
    <w:name w:val="xl95"/>
    <w:basedOn w:val="a0"/>
    <w:rsid w:val="005530AD"/>
    <w:pPr>
      <w:spacing w:before="100" w:beforeAutospacing="1" w:after="100" w:afterAutospacing="1"/>
    </w:pPr>
    <w:rPr>
      <w:rFonts w:ascii="Arial" w:hAnsi="Arial" w:cs="Arial"/>
      <w:b/>
      <w:bCs/>
      <w:lang w:eastAsia="ru-RU"/>
    </w:rPr>
  </w:style>
  <w:style w:type="paragraph" w:customStyle="1" w:styleId="xl96">
    <w:name w:val="xl96"/>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7">
    <w:name w:val="xl97"/>
    <w:basedOn w:val="a0"/>
    <w:rsid w:val="005530AD"/>
    <w:pPr>
      <w:pBdr>
        <w:bottom w:val="single" w:sz="4" w:space="0" w:color="000000"/>
      </w:pBdr>
      <w:spacing w:before="100" w:beforeAutospacing="1" w:after="100" w:afterAutospacing="1"/>
    </w:pPr>
    <w:rPr>
      <w:lang w:eastAsia="ru-RU"/>
    </w:rPr>
  </w:style>
  <w:style w:type="paragraph" w:customStyle="1" w:styleId="xl98">
    <w:name w:val="xl98"/>
    <w:basedOn w:val="a0"/>
    <w:rsid w:val="005530AD"/>
    <w:pPr>
      <w:spacing w:before="100" w:beforeAutospacing="1" w:after="100" w:afterAutospacing="1"/>
      <w:jc w:val="center"/>
    </w:pPr>
    <w:rPr>
      <w:rFonts w:ascii="Arial" w:hAnsi="Arial" w:cs="Arial"/>
      <w:i/>
      <w:iCs/>
      <w:lang w:eastAsia="ru-RU"/>
    </w:rPr>
  </w:style>
  <w:style w:type="paragraph" w:customStyle="1" w:styleId="xl99">
    <w:name w:val="xl99"/>
    <w:basedOn w:val="a0"/>
    <w:rsid w:val="005530AD"/>
    <w:pPr>
      <w:pBdr>
        <w:top w:val="single" w:sz="4" w:space="0" w:color="000000"/>
      </w:pBdr>
      <w:spacing w:before="100" w:beforeAutospacing="1" w:after="100" w:afterAutospacing="1"/>
      <w:jc w:val="center"/>
    </w:pPr>
    <w:rPr>
      <w:rFonts w:ascii="Arial" w:hAnsi="Arial" w:cs="Arial"/>
      <w:i/>
      <w:iCs/>
      <w:lang w:eastAsia="ru-RU"/>
    </w:rPr>
  </w:style>
  <w:style w:type="paragraph" w:customStyle="1" w:styleId="xl100">
    <w:name w:val="xl100"/>
    <w:basedOn w:val="a0"/>
    <w:rsid w:val="005530AD"/>
    <w:pPr>
      <w:pBdr>
        <w:bottom w:val="single" w:sz="4" w:space="0" w:color="000000"/>
      </w:pBdr>
      <w:spacing w:before="100" w:beforeAutospacing="1" w:after="100" w:afterAutospacing="1"/>
      <w:jc w:val="center"/>
    </w:pPr>
    <w:rPr>
      <w:lang w:eastAsia="ru-RU"/>
    </w:rPr>
  </w:style>
  <w:style w:type="paragraph" w:customStyle="1" w:styleId="xl101">
    <w:name w:val="xl101"/>
    <w:basedOn w:val="a0"/>
    <w:rsid w:val="005530AD"/>
    <w:pPr>
      <w:spacing w:before="100" w:beforeAutospacing="1" w:after="100" w:afterAutospacing="1"/>
      <w:textAlignment w:val="top"/>
    </w:pPr>
    <w:rPr>
      <w:lang w:eastAsia="ru-RU"/>
    </w:rPr>
  </w:style>
  <w:style w:type="paragraph" w:customStyle="1" w:styleId="xl102">
    <w:name w:val="xl102"/>
    <w:basedOn w:val="a0"/>
    <w:rsid w:val="005530AD"/>
    <w:pPr>
      <w:spacing w:before="100" w:beforeAutospacing="1" w:after="100" w:afterAutospacing="1"/>
    </w:pPr>
    <w:rPr>
      <w:rFonts w:ascii="Arial" w:hAnsi="Arial" w:cs="Arial"/>
      <w:lang w:eastAsia="ru-RU"/>
    </w:rPr>
  </w:style>
  <w:style w:type="paragraph" w:customStyle="1" w:styleId="xl103">
    <w:name w:val="xl103"/>
    <w:basedOn w:val="a0"/>
    <w:rsid w:val="005530AD"/>
    <w:pPr>
      <w:pBdr>
        <w:bottom w:val="single" w:sz="4" w:space="0" w:color="000000"/>
      </w:pBdr>
      <w:spacing w:before="100" w:beforeAutospacing="1" w:after="100" w:afterAutospacing="1"/>
      <w:jc w:val="center"/>
      <w:textAlignment w:val="top"/>
    </w:pPr>
    <w:rPr>
      <w:rFonts w:ascii="Arial" w:hAnsi="Arial" w:cs="Arial"/>
      <w:b/>
      <w:bCs/>
      <w:sz w:val="18"/>
      <w:szCs w:val="18"/>
      <w:lang w:eastAsia="ru-RU"/>
    </w:rPr>
  </w:style>
  <w:style w:type="paragraph" w:customStyle="1" w:styleId="xl104">
    <w:name w:val="xl104"/>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8"/>
      <w:szCs w:val="18"/>
      <w:lang w:eastAsia="ru-RU"/>
    </w:rPr>
  </w:style>
  <w:style w:type="paragraph" w:customStyle="1" w:styleId="xl105">
    <w:name w:val="xl105"/>
    <w:basedOn w:val="a0"/>
    <w:rsid w:val="005530AD"/>
    <w:pPr>
      <w:spacing w:before="100" w:beforeAutospacing="1" w:after="100" w:afterAutospacing="1"/>
      <w:jc w:val="center"/>
      <w:textAlignment w:val="top"/>
    </w:pPr>
    <w:rPr>
      <w:rFonts w:ascii="Arial" w:hAnsi="Arial" w:cs="Arial"/>
      <w:i/>
      <w:iCs/>
      <w:lang w:eastAsia="ru-RU"/>
    </w:rPr>
  </w:style>
  <w:style w:type="paragraph" w:customStyle="1" w:styleId="xl106">
    <w:name w:val="xl106"/>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8"/>
      <w:szCs w:val="18"/>
      <w:lang w:eastAsia="ru-RU"/>
    </w:rPr>
  </w:style>
  <w:style w:type="paragraph" w:customStyle="1" w:styleId="xl107">
    <w:name w:val="xl107"/>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108">
    <w:name w:val="xl108"/>
    <w:basedOn w:val="a0"/>
    <w:rsid w:val="005530AD"/>
    <w:pPr>
      <w:spacing w:before="100" w:beforeAutospacing="1" w:after="100" w:afterAutospacing="1"/>
      <w:jc w:val="center"/>
    </w:pPr>
    <w:rPr>
      <w:rFonts w:ascii="Arial" w:hAnsi="Arial" w:cs="Arial"/>
      <w:b/>
      <w:bCs/>
      <w:sz w:val="20"/>
      <w:szCs w:val="20"/>
      <w:lang w:eastAsia="ru-RU"/>
    </w:rPr>
  </w:style>
  <w:style w:type="paragraph" w:customStyle="1" w:styleId="xl109">
    <w:name w:val="xl109"/>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lang w:eastAsia="ru-RU"/>
    </w:rPr>
  </w:style>
  <w:style w:type="paragraph" w:customStyle="1" w:styleId="xl110">
    <w:name w:val="xl110"/>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lang w:eastAsia="ru-RU"/>
    </w:rPr>
  </w:style>
  <w:style w:type="paragraph" w:customStyle="1" w:styleId="xl111">
    <w:name w:val="xl111"/>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lang w:eastAsia="ru-RU"/>
    </w:rPr>
  </w:style>
  <w:style w:type="paragraph" w:customStyle="1" w:styleId="xl112">
    <w:name w:val="xl112"/>
    <w:basedOn w:val="a0"/>
    <w:rsid w:val="005530AD"/>
    <w:pPr>
      <w:pBdr>
        <w:top w:val="single" w:sz="4" w:space="0" w:color="000000"/>
        <w:left w:val="single" w:sz="4" w:space="0" w:color="000000"/>
      </w:pBdr>
      <w:spacing w:before="100" w:beforeAutospacing="1" w:after="100" w:afterAutospacing="1"/>
      <w:jc w:val="center"/>
      <w:textAlignment w:val="center"/>
    </w:pPr>
    <w:rPr>
      <w:rFonts w:ascii="Arial" w:hAnsi="Arial" w:cs="Arial"/>
      <w:lang w:eastAsia="ru-RU"/>
    </w:rPr>
  </w:style>
  <w:style w:type="paragraph" w:customStyle="1" w:styleId="xl113">
    <w:name w:val="xl113"/>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lang w:eastAsia="ru-RU"/>
    </w:rPr>
  </w:style>
  <w:style w:type="paragraph" w:customStyle="1" w:styleId="xl114">
    <w:name w:val="xl114"/>
    <w:basedOn w:val="a0"/>
    <w:rsid w:val="005530AD"/>
    <w:pPr>
      <w:pBdr>
        <w:top w:val="single" w:sz="4" w:space="0" w:color="000000"/>
        <w:left w:val="single" w:sz="4" w:space="0" w:color="000000"/>
      </w:pBdr>
      <w:spacing w:before="100" w:beforeAutospacing="1" w:after="100" w:afterAutospacing="1"/>
      <w:jc w:val="center"/>
    </w:pPr>
    <w:rPr>
      <w:rFonts w:ascii="Arial" w:hAnsi="Arial" w:cs="Arial"/>
      <w:lang w:eastAsia="ru-RU"/>
    </w:rPr>
  </w:style>
  <w:style w:type="paragraph" w:customStyle="1" w:styleId="xl115">
    <w:name w:val="xl115"/>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lang w:eastAsia="ru-RU"/>
    </w:rPr>
  </w:style>
  <w:style w:type="paragraph" w:customStyle="1" w:styleId="xl116">
    <w:name w:val="xl116"/>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lang w:eastAsia="ru-RU"/>
    </w:rPr>
  </w:style>
  <w:style w:type="paragraph" w:customStyle="1" w:styleId="xl117">
    <w:name w:val="xl117"/>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118">
    <w:name w:val="xl118"/>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lang w:eastAsia="ru-RU"/>
    </w:rPr>
  </w:style>
  <w:style w:type="paragraph" w:customStyle="1" w:styleId="xl119">
    <w:name w:val="xl119"/>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120">
    <w:name w:val="xl120"/>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121">
    <w:name w:val="xl121"/>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122">
    <w:name w:val="xl122"/>
    <w:basedOn w:val="a0"/>
    <w:rsid w:val="005530AD"/>
    <w:pPr>
      <w:pBdr>
        <w:top w:val="single" w:sz="4" w:space="0" w:color="000000"/>
      </w:pBdr>
      <w:spacing w:before="100" w:beforeAutospacing="1" w:after="100" w:afterAutospacing="1"/>
      <w:jc w:val="center"/>
      <w:textAlignment w:val="top"/>
    </w:pPr>
    <w:rPr>
      <w:rFonts w:ascii="Arial" w:hAnsi="Arial" w:cs="Arial"/>
      <w:i/>
      <w:iCs/>
      <w:lang w:eastAsia="ru-RU"/>
    </w:rPr>
  </w:style>
  <w:style w:type="paragraph" w:customStyle="1" w:styleId="xl123">
    <w:name w:val="xl123"/>
    <w:basedOn w:val="a0"/>
    <w:rsid w:val="005530AD"/>
    <w:pPr>
      <w:pBdr>
        <w:bottom w:val="single" w:sz="4" w:space="0" w:color="000000"/>
      </w:pBdr>
      <w:spacing w:before="100" w:beforeAutospacing="1" w:after="100" w:afterAutospacing="1"/>
      <w:jc w:val="center"/>
    </w:pPr>
    <w:rPr>
      <w:lang w:eastAsia="ru-RU"/>
    </w:rPr>
  </w:style>
  <w:style w:type="paragraph" w:styleId="af9">
    <w:name w:val="Normal (Web)"/>
    <w:basedOn w:val="a0"/>
    <w:link w:val="afa"/>
    <w:rsid w:val="005C24BB"/>
    <w:pPr>
      <w:spacing w:before="100" w:beforeAutospacing="1" w:after="100" w:afterAutospacing="1"/>
    </w:pPr>
    <w:rPr>
      <w:lang w:eastAsia="ru-RU"/>
    </w:rPr>
  </w:style>
  <w:style w:type="character" w:customStyle="1" w:styleId="afa">
    <w:name w:val="Обычный (Интернет) Знак"/>
    <w:link w:val="af9"/>
    <w:locked/>
    <w:rsid w:val="005C24BB"/>
    <w:rPr>
      <w:rFonts w:ascii="Times New Roman" w:eastAsia="Times New Roman" w:hAnsi="Times New Roman"/>
      <w:sz w:val="24"/>
      <w:szCs w:val="24"/>
    </w:rPr>
  </w:style>
  <w:style w:type="numbering" w:customStyle="1" w:styleId="15">
    <w:name w:val="Нет списка1"/>
    <w:next w:val="a3"/>
    <w:uiPriority w:val="99"/>
    <w:semiHidden/>
    <w:unhideWhenUsed/>
    <w:rsid w:val="00414919"/>
  </w:style>
  <w:style w:type="table" w:customStyle="1" w:styleId="28">
    <w:name w:val="Сетка таблицы2"/>
    <w:basedOn w:val="a2"/>
    <w:next w:val="ae"/>
    <w:uiPriority w:val="59"/>
    <w:rsid w:val="0041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59"/>
    <w:rsid w:val="00414919"/>
    <w:pPr>
      <w:jc w:val="both"/>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59"/>
    <w:rsid w:val="00C1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e"/>
    <w:uiPriority w:val="59"/>
    <w:rsid w:val="00D076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0"/>
    <w:uiPriority w:val="99"/>
    <w:rsid w:val="00837740"/>
    <w:pPr>
      <w:widowControl w:val="0"/>
      <w:autoSpaceDE w:val="0"/>
      <w:autoSpaceDN w:val="0"/>
      <w:adjustRightInd w:val="0"/>
      <w:spacing w:line="262" w:lineRule="exact"/>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706">
      <w:bodyDiv w:val="1"/>
      <w:marLeft w:val="0"/>
      <w:marRight w:val="0"/>
      <w:marTop w:val="0"/>
      <w:marBottom w:val="0"/>
      <w:divBdr>
        <w:top w:val="none" w:sz="0" w:space="0" w:color="auto"/>
        <w:left w:val="none" w:sz="0" w:space="0" w:color="auto"/>
        <w:bottom w:val="none" w:sz="0" w:space="0" w:color="auto"/>
        <w:right w:val="none" w:sz="0" w:space="0" w:color="auto"/>
      </w:divBdr>
    </w:div>
    <w:div w:id="65930135">
      <w:bodyDiv w:val="1"/>
      <w:marLeft w:val="0"/>
      <w:marRight w:val="0"/>
      <w:marTop w:val="0"/>
      <w:marBottom w:val="0"/>
      <w:divBdr>
        <w:top w:val="none" w:sz="0" w:space="0" w:color="auto"/>
        <w:left w:val="none" w:sz="0" w:space="0" w:color="auto"/>
        <w:bottom w:val="none" w:sz="0" w:space="0" w:color="auto"/>
        <w:right w:val="none" w:sz="0" w:space="0" w:color="auto"/>
      </w:divBdr>
    </w:div>
    <w:div w:id="132723401">
      <w:bodyDiv w:val="1"/>
      <w:marLeft w:val="0"/>
      <w:marRight w:val="0"/>
      <w:marTop w:val="0"/>
      <w:marBottom w:val="0"/>
      <w:divBdr>
        <w:top w:val="none" w:sz="0" w:space="0" w:color="auto"/>
        <w:left w:val="none" w:sz="0" w:space="0" w:color="auto"/>
        <w:bottom w:val="none" w:sz="0" w:space="0" w:color="auto"/>
        <w:right w:val="none" w:sz="0" w:space="0" w:color="auto"/>
      </w:divBdr>
    </w:div>
    <w:div w:id="349573178">
      <w:bodyDiv w:val="1"/>
      <w:marLeft w:val="0"/>
      <w:marRight w:val="0"/>
      <w:marTop w:val="0"/>
      <w:marBottom w:val="0"/>
      <w:divBdr>
        <w:top w:val="none" w:sz="0" w:space="0" w:color="auto"/>
        <w:left w:val="none" w:sz="0" w:space="0" w:color="auto"/>
        <w:bottom w:val="none" w:sz="0" w:space="0" w:color="auto"/>
        <w:right w:val="none" w:sz="0" w:space="0" w:color="auto"/>
      </w:divBdr>
    </w:div>
    <w:div w:id="404422947">
      <w:bodyDiv w:val="1"/>
      <w:marLeft w:val="0"/>
      <w:marRight w:val="0"/>
      <w:marTop w:val="0"/>
      <w:marBottom w:val="0"/>
      <w:divBdr>
        <w:top w:val="none" w:sz="0" w:space="0" w:color="auto"/>
        <w:left w:val="none" w:sz="0" w:space="0" w:color="auto"/>
        <w:bottom w:val="none" w:sz="0" w:space="0" w:color="auto"/>
        <w:right w:val="none" w:sz="0" w:space="0" w:color="auto"/>
      </w:divBdr>
    </w:div>
    <w:div w:id="438376660">
      <w:bodyDiv w:val="1"/>
      <w:marLeft w:val="0"/>
      <w:marRight w:val="0"/>
      <w:marTop w:val="0"/>
      <w:marBottom w:val="0"/>
      <w:divBdr>
        <w:top w:val="none" w:sz="0" w:space="0" w:color="auto"/>
        <w:left w:val="none" w:sz="0" w:space="0" w:color="auto"/>
        <w:bottom w:val="none" w:sz="0" w:space="0" w:color="auto"/>
        <w:right w:val="none" w:sz="0" w:space="0" w:color="auto"/>
      </w:divBdr>
    </w:div>
    <w:div w:id="637998973">
      <w:bodyDiv w:val="1"/>
      <w:marLeft w:val="0"/>
      <w:marRight w:val="0"/>
      <w:marTop w:val="0"/>
      <w:marBottom w:val="0"/>
      <w:divBdr>
        <w:top w:val="none" w:sz="0" w:space="0" w:color="auto"/>
        <w:left w:val="none" w:sz="0" w:space="0" w:color="auto"/>
        <w:bottom w:val="none" w:sz="0" w:space="0" w:color="auto"/>
        <w:right w:val="none" w:sz="0" w:space="0" w:color="auto"/>
      </w:divBdr>
    </w:div>
    <w:div w:id="669212550">
      <w:bodyDiv w:val="1"/>
      <w:marLeft w:val="0"/>
      <w:marRight w:val="0"/>
      <w:marTop w:val="0"/>
      <w:marBottom w:val="0"/>
      <w:divBdr>
        <w:top w:val="none" w:sz="0" w:space="0" w:color="auto"/>
        <w:left w:val="none" w:sz="0" w:space="0" w:color="auto"/>
        <w:bottom w:val="none" w:sz="0" w:space="0" w:color="auto"/>
        <w:right w:val="none" w:sz="0" w:space="0" w:color="auto"/>
      </w:divBdr>
    </w:div>
    <w:div w:id="767388682">
      <w:bodyDiv w:val="1"/>
      <w:marLeft w:val="0"/>
      <w:marRight w:val="0"/>
      <w:marTop w:val="0"/>
      <w:marBottom w:val="0"/>
      <w:divBdr>
        <w:top w:val="none" w:sz="0" w:space="0" w:color="auto"/>
        <w:left w:val="none" w:sz="0" w:space="0" w:color="auto"/>
        <w:bottom w:val="none" w:sz="0" w:space="0" w:color="auto"/>
        <w:right w:val="none" w:sz="0" w:space="0" w:color="auto"/>
      </w:divBdr>
    </w:div>
    <w:div w:id="831215271">
      <w:bodyDiv w:val="1"/>
      <w:marLeft w:val="0"/>
      <w:marRight w:val="0"/>
      <w:marTop w:val="0"/>
      <w:marBottom w:val="0"/>
      <w:divBdr>
        <w:top w:val="none" w:sz="0" w:space="0" w:color="auto"/>
        <w:left w:val="none" w:sz="0" w:space="0" w:color="auto"/>
        <w:bottom w:val="none" w:sz="0" w:space="0" w:color="auto"/>
        <w:right w:val="none" w:sz="0" w:space="0" w:color="auto"/>
      </w:divBdr>
    </w:div>
    <w:div w:id="866870892">
      <w:bodyDiv w:val="1"/>
      <w:marLeft w:val="0"/>
      <w:marRight w:val="0"/>
      <w:marTop w:val="0"/>
      <w:marBottom w:val="0"/>
      <w:divBdr>
        <w:top w:val="none" w:sz="0" w:space="0" w:color="auto"/>
        <w:left w:val="none" w:sz="0" w:space="0" w:color="auto"/>
        <w:bottom w:val="none" w:sz="0" w:space="0" w:color="auto"/>
        <w:right w:val="none" w:sz="0" w:space="0" w:color="auto"/>
      </w:divBdr>
    </w:div>
    <w:div w:id="992756346">
      <w:bodyDiv w:val="1"/>
      <w:marLeft w:val="0"/>
      <w:marRight w:val="0"/>
      <w:marTop w:val="0"/>
      <w:marBottom w:val="0"/>
      <w:divBdr>
        <w:top w:val="none" w:sz="0" w:space="0" w:color="auto"/>
        <w:left w:val="none" w:sz="0" w:space="0" w:color="auto"/>
        <w:bottom w:val="none" w:sz="0" w:space="0" w:color="auto"/>
        <w:right w:val="none" w:sz="0" w:space="0" w:color="auto"/>
      </w:divBdr>
    </w:div>
    <w:div w:id="1043139256">
      <w:bodyDiv w:val="1"/>
      <w:marLeft w:val="0"/>
      <w:marRight w:val="0"/>
      <w:marTop w:val="0"/>
      <w:marBottom w:val="0"/>
      <w:divBdr>
        <w:top w:val="none" w:sz="0" w:space="0" w:color="auto"/>
        <w:left w:val="none" w:sz="0" w:space="0" w:color="auto"/>
        <w:bottom w:val="none" w:sz="0" w:space="0" w:color="auto"/>
        <w:right w:val="none" w:sz="0" w:space="0" w:color="auto"/>
      </w:divBdr>
    </w:div>
    <w:div w:id="1083071139">
      <w:bodyDiv w:val="1"/>
      <w:marLeft w:val="0"/>
      <w:marRight w:val="0"/>
      <w:marTop w:val="0"/>
      <w:marBottom w:val="0"/>
      <w:divBdr>
        <w:top w:val="none" w:sz="0" w:space="0" w:color="auto"/>
        <w:left w:val="none" w:sz="0" w:space="0" w:color="auto"/>
        <w:bottom w:val="none" w:sz="0" w:space="0" w:color="auto"/>
        <w:right w:val="none" w:sz="0" w:space="0" w:color="auto"/>
      </w:divBdr>
    </w:div>
    <w:div w:id="1105463458">
      <w:bodyDiv w:val="1"/>
      <w:marLeft w:val="0"/>
      <w:marRight w:val="0"/>
      <w:marTop w:val="0"/>
      <w:marBottom w:val="0"/>
      <w:divBdr>
        <w:top w:val="none" w:sz="0" w:space="0" w:color="auto"/>
        <w:left w:val="none" w:sz="0" w:space="0" w:color="auto"/>
        <w:bottom w:val="none" w:sz="0" w:space="0" w:color="auto"/>
        <w:right w:val="none" w:sz="0" w:space="0" w:color="auto"/>
      </w:divBdr>
    </w:div>
    <w:div w:id="1186018938">
      <w:bodyDiv w:val="1"/>
      <w:marLeft w:val="0"/>
      <w:marRight w:val="0"/>
      <w:marTop w:val="0"/>
      <w:marBottom w:val="0"/>
      <w:divBdr>
        <w:top w:val="none" w:sz="0" w:space="0" w:color="auto"/>
        <w:left w:val="none" w:sz="0" w:space="0" w:color="auto"/>
        <w:bottom w:val="none" w:sz="0" w:space="0" w:color="auto"/>
        <w:right w:val="none" w:sz="0" w:space="0" w:color="auto"/>
      </w:divBdr>
    </w:div>
    <w:div w:id="1256401828">
      <w:bodyDiv w:val="1"/>
      <w:marLeft w:val="0"/>
      <w:marRight w:val="0"/>
      <w:marTop w:val="0"/>
      <w:marBottom w:val="0"/>
      <w:divBdr>
        <w:top w:val="none" w:sz="0" w:space="0" w:color="auto"/>
        <w:left w:val="none" w:sz="0" w:space="0" w:color="auto"/>
        <w:bottom w:val="none" w:sz="0" w:space="0" w:color="auto"/>
        <w:right w:val="none" w:sz="0" w:space="0" w:color="auto"/>
      </w:divBdr>
    </w:div>
    <w:div w:id="1292053226">
      <w:bodyDiv w:val="1"/>
      <w:marLeft w:val="0"/>
      <w:marRight w:val="0"/>
      <w:marTop w:val="0"/>
      <w:marBottom w:val="0"/>
      <w:divBdr>
        <w:top w:val="none" w:sz="0" w:space="0" w:color="auto"/>
        <w:left w:val="none" w:sz="0" w:space="0" w:color="auto"/>
        <w:bottom w:val="none" w:sz="0" w:space="0" w:color="auto"/>
        <w:right w:val="none" w:sz="0" w:space="0" w:color="auto"/>
      </w:divBdr>
    </w:div>
    <w:div w:id="1345665662">
      <w:bodyDiv w:val="1"/>
      <w:marLeft w:val="0"/>
      <w:marRight w:val="0"/>
      <w:marTop w:val="0"/>
      <w:marBottom w:val="0"/>
      <w:divBdr>
        <w:top w:val="none" w:sz="0" w:space="0" w:color="auto"/>
        <w:left w:val="none" w:sz="0" w:space="0" w:color="auto"/>
        <w:bottom w:val="none" w:sz="0" w:space="0" w:color="auto"/>
        <w:right w:val="none" w:sz="0" w:space="0" w:color="auto"/>
      </w:divBdr>
    </w:div>
    <w:div w:id="1527329763">
      <w:bodyDiv w:val="1"/>
      <w:marLeft w:val="0"/>
      <w:marRight w:val="0"/>
      <w:marTop w:val="0"/>
      <w:marBottom w:val="0"/>
      <w:divBdr>
        <w:top w:val="none" w:sz="0" w:space="0" w:color="auto"/>
        <w:left w:val="none" w:sz="0" w:space="0" w:color="auto"/>
        <w:bottom w:val="none" w:sz="0" w:space="0" w:color="auto"/>
        <w:right w:val="none" w:sz="0" w:space="0" w:color="auto"/>
      </w:divBdr>
    </w:div>
    <w:div w:id="1657875795">
      <w:bodyDiv w:val="1"/>
      <w:marLeft w:val="0"/>
      <w:marRight w:val="0"/>
      <w:marTop w:val="0"/>
      <w:marBottom w:val="0"/>
      <w:divBdr>
        <w:top w:val="none" w:sz="0" w:space="0" w:color="auto"/>
        <w:left w:val="none" w:sz="0" w:space="0" w:color="auto"/>
        <w:bottom w:val="none" w:sz="0" w:space="0" w:color="auto"/>
        <w:right w:val="none" w:sz="0" w:space="0" w:color="auto"/>
      </w:divBdr>
    </w:div>
    <w:div w:id="1673677112">
      <w:bodyDiv w:val="1"/>
      <w:marLeft w:val="0"/>
      <w:marRight w:val="0"/>
      <w:marTop w:val="0"/>
      <w:marBottom w:val="0"/>
      <w:divBdr>
        <w:top w:val="none" w:sz="0" w:space="0" w:color="auto"/>
        <w:left w:val="none" w:sz="0" w:space="0" w:color="auto"/>
        <w:bottom w:val="none" w:sz="0" w:space="0" w:color="auto"/>
        <w:right w:val="none" w:sz="0" w:space="0" w:color="auto"/>
      </w:divBdr>
    </w:div>
    <w:div w:id="1898085112">
      <w:bodyDiv w:val="1"/>
      <w:marLeft w:val="0"/>
      <w:marRight w:val="0"/>
      <w:marTop w:val="0"/>
      <w:marBottom w:val="0"/>
      <w:divBdr>
        <w:top w:val="none" w:sz="0" w:space="0" w:color="auto"/>
        <w:left w:val="none" w:sz="0" w:space="0" w:color="auto"/>
        <w:bottom w:val="none" w:sz="0" w:space="0" w:color="auto"/>
        <w:right w:val="none" w:sz="0" w:space="0" w:color="auto"/>
      </w:divBdr>
    </w:div>
    <w:div w:id="1993606961">
      <w:bodyDiv w:val="1"/>
      <w:marLeft w:val="0"/>
      <w:marRight w:val="0"/>
      <w:marTop w:val="0"/>
      <w:marBottom w:val="0"/>
      <w:divBdr>
        <w:top w:val="none" w:sz="0" w:space="0" w:color="auto"/>
        <w:left w:val="none" w:sz="0" w:space="0" w:color="auto"/>
        <w:bottom w:val="none" w:sz="0" w:space="0" w:color="auto"/>
        <w:right w:val="none" w:sz="0" w:space="0" w:color="auto"/>
      </w:divBdr>
    </w:div>
    <w:div w:id="21226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5FCE-888C-4F43-9E35-0B1ECBC8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2859</Words>
  <Characters>16300</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19121</CharactersWithSpaces>
  <SharedDoc>false</SharedDoc>
  <HLinks>
    <vt:vector size="6" baseType="variant">
      <vt:variant>
        <vt:i4>6226009</vt:i4>
      </vt:variant>
      <vt:variant>
        <vt:i4>0</vt:i4>
      </vt:variant>
      <vt:variant>
        <vt:i4>0</vt:i4>
      </vt:variant>
      <vt:variant>
        <vt:i4>5</vt:i4>
      </vt:variant>
      <vt:variant>
        <vt:lpwstr>jl:30822549.700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Сейтимова Гульнур Сапаргазиевна</dc:creator>
  <cp:lastModifiedBy>Сейтимова Гульнур Сапаргазиевна</cp:lastModifiedBy>
  <cp:revision>2</cp:revision>
  <dcterms:created xsi:type="dcterms:W3CDTF">2026-05-29T12:38:00Z</dcterms:created>
  <dcterms:modified xsi:type="dcterms:W3CDTF">2026-05-29T12:38:00Z</dcterms:modified>
</cp:coreProperties>
</file>