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08EB" w14:textId="77777777" w:rsidR="00B95620" w:rsidRPr="00B70CC6" w:rsidRDefault="00B95620" w:rsidP="00B95620">
      <w:pPr>
        <w:spacing w:after="0"/>
        <w:ind w:left="426" w:hanging="426"/>
        <w:jc w:val="right"/>
        <w:rPr>
          <w:rFonts w:ascii="Times New Roman" w:hAnsi="Times New Roman" w:cs="Times New Roman"/>
          <w:b/>
        </w:rPr>
      </w:pPr>
      <w:r w:rsidRPr="00B70CC6">
        <w:rPr>
          <w:rFonts w:ascii="Times New Roman" w:hAnsi="Times New Roman" w:cs="Times New Roman"/>
          <w:b/>
        </w:rPr>
        <w:t xml:space="preserve">№ 2 қосымша </w:t>
      </w:r>
    </w:p>
    <w:p w14:paraId="7CD68D0A" w14:textId="77777777" w:rsidR="00B95620" w:rsidRPr="00B70CC6" w:rsidRDefault="00B95620" w:rsidP="00B95620">
      <w:pPr>
        <w:spacing w:after="0"/>
        <w:ind w:left="426" w:hanging="426"/>
        <w:jc w:val="right"/>
        <w:rPr>
          <w:rFonts w:ascii="Times New Roman" w:hAnsi="Times New Roman" w:cs="Times New Roman"/>
          <w:b/>
        </w:rPr>
      </w:pPr>
      <w:r w:rsidRPr="00B70CC6">
        <w:rPr>
          <w:rFonts w:ascii="Times New Roman" w:hAnsi="Times New Roman" w:cs="Times New Roman"/>
          <w:b/>
        </w:rPr>
        <w:t xml:space="preserve">                                                                                                                       қызметкерлердің медициналық сақтандыру қызметтерін сатып алу туралы шартқа</w:t>
      </w:r>
    </w:p>
    <w:p w14:paraId="648A0277" w14:textId="560E476A" w:rsidR="000B7E02" w:rsidRPr="00B70CC6" w:rsidRDefault="000B7E02" w:rsidP="00B95620">
      <w:pPr>
        <w:spacing w:after="0"/>
        <w:ind w:left="426" w:hanging="426"/>
        <w:jc w:val="right"/>
        <w:rPr>
          <w:rFonts w:ascii="Times New Roman" w:hAnsi="Times New Roman" w:cs="Times New Roman"/>
          <w:b/>
        </w:rPr>
      </w:pPr>
      <w:r w:rsidRPr="00B70CC6">
        <w:rPr>
          <w:rFonts w:ascii="Times New Roman" w:hAnsi="Times New Roman" w:cs="Times New Roman"/>
          <w:b/>
        </w:rPr>
        <w:t>№____________ от «__» ___________ 202_ г.</w:t>
      </w:r>
    </w:p>
    <w:p w14:paraId="7F664A69" w14:textId="7405DB56" w:rsidR="00B95620" w:rsidRPr="00B70CC6" w:rsidRDefault="00B95620" w:rsidP="00B95620">
      <w:pPr>
        <w:pStyle w:val="a6"/>
        <w:rPr>
          <w:sz w:val="24"/>
        </w:rPr>
      </w:pPr>
      <w:r w:rsidRPr="00B70CC6">
        <w:rPr>
          <w:sz w:val="24"/>
        </w:rPr>
        <w:t xml:space="preserve">ТЕХНИКАЛЫҚ СИПАТТАМА </w:t>
      </w:r>
    </w:p>
    <w:p w14:paraId="16E01187" w14:textId="12419AAE" w:rsidR="00C3758D" w:rsidRPr="00B70CC6" w:rsidRDefault="00B95620" w:rsidP="00B95620">
      <w:pPr>
        <w:pStyle w:val="a6"/>
        <w:rPr>
          <w:sz w:val="24"/>
        </w:rPr>
      </w:pPr>
      <w:r w:rsidRPr="00B70CC6">
        <w:rPr>
          <w:sz w:val="24"/>
        </w:rPr>
        <w:t xml:space="preserve">               "Урихтау Оперейтинг" ЖШС қызметкерлері мен олардың отбасы мүшелері ауырған жағдайда ерікті сақтандыру қызметтері лот бойынша</w:t>
      </w:r>
    </w:p>
    <w:p w14:paraId="2D0D384B" w14:textId="2C1AC529" w:rsidR="00C3758D" w:rsidRPr="00B70CC6" w:rsidRDefault="00C3758D" w:rsidP="00C3758D">
      <w:pPr>
        <w:pStyle w:val="a6"/>
        <w:rPr>
          <w:sz w:val="24"/>
        </w:rPr>
      </w:pPr>
      <w:r w:rsidRPr="00B70CC6">
        <w:rPr>
          <w:sz w:val="24"/>
        </w:rPr>
        <w:tab/>
        <w:t>1.</w:t>
      </w:r>
      <w:r w:rsidR="00B95620" w:rsidRPr="00B70CC6">
        <w:t xml:space="preserve"> </w:t>
      </w:r>
      <w:r w:rsidR="00B95620" w:rsidRPr="00B70CC6">
        <w:rPr>
          <w:sz w:val="24"/>
        </w:rPr>
        <w:t>Қызметтердің сипаттамасы:</w:t>
      </w:r>
    </w:p>
    <w:p w14:paraId="6F355D53" w14:textId="77777777" w:rsidR="00C3758D" w:rsidRPr="00B70CC6" w:rsidRDefault="00C3758D" w:rsidP="00AC4B5C">
      <w:pPr>
        <w:pStyle w:val="a6"/>
        <w:jc w:val="both"/>
        <w:rPr>
          <w:b w:val="0"/>
          <w:bCs/>
          <w:sz w:val="24"/>
        </w:rPr>
      </w:pPr>
    </w:p>
    <w:p w14:paraId="6CB116BA" w14:textId="25198111" w:rsidR="00AC4B5C" w:rsidRPr="000E4D32" w:rsidRDefault="00B70CC6" w:rsidP="00AC4B5C">
      <w:pPr>
        <w:pStyle w:val="a3"/>
        <w:tabs>
          <w:tab w:val="left" w:pos="851"/>
        </w:tabs>
        <w:ind w:left="360"/>
        <w:jc w:val="both"/>
        <w:rPr>
          <w:rFonts w:ascii="Times New Roman" w:eastAsia="Malgun Gothic" w:hAnsi="Times New Roman" w:cs="Times New Roman"/>
          <w:b/>
          <w:sz w:val="24"/>
          <w:szCs w:val="24"/>
          <w:lang w:val="kk-KZ" w:eastAsia="ru-RU"/>
        </w:rPr>
      </w:pPr>
      <w:r w:rsidRPr="000E4D32">
        <w:rPr>
          <w:rFonts w:ascii="Times New Roman" w:eastAsia="Malgun Gothic" w:hAnsi="Times New Roman" w:cs="Times New Roman"/>
          <w:b/>
          <w:sz w:val="24"/>
          <w:szCs w:val="24"/>
          <w:lang w:val="kk-KZ" w:eastAsia="ru-RU"/>
        </w:rPr>
        <w:t xml:space="preserve">     </w:t>
      </w:r>
      <w:r w:rsidR="00AC4B5C" w:rsidRPr="000E4D32">
        <w:rPr>
          <w:rFonts w:ascii="Times New Roman" w:eastAsia="Malgun Gothic" w:hAnsi="Times New Roman" w:cs="Times New Roman"/>
          <w:b/>
          <w:sz w:val="24"/>
          <w:szCs w:val="24"/>
          <w:lang w:val="kk-KZ" w:eastAsia="ru-RU"/>
        </w:rPr>
        <w:t xml:space="preserve">1.1. Тапсырыс беруші кеңсесінің орналасқан жері-Қазақстан Республикасы, 030000, Ақтөбе қаласы, </w:t>
      </w:r>
      <w:r w:rsidRPr="000E4D32">
        <w:rPr>
          <w:rFonts w:ascii="Times New Roman" w:eastAsia="Malgun Gothic" w:hAnsi="Times New Roman" w:cs="Times New Roman"/>
          <w:b/>
          <w:sz w:val="24"/>
          <w:szCs w:val="24"/>
          <w:lang w:val="kk-KZ" w:eastAsia="ru-RU"/>
        </w:rPr>
        <w:t>Тәуелсіздік</w:t>
      </w:r>
      <w:r w:rsidR="00AC4B5C" w:rsidRPr="000E4D32">
        <w:rPr>
          <w:rFonts w:ascii="Times New Roman" w:eastAsia="Malgun Gothic" w:hAnsi="Times New Roman" w:cs="Times New Roman"/>
          <w:b/>
          <w:sz w:val="24"/>
          <w:szCs w:val="24"/>
          <w:lang w:val="kk-KZ" w:eastAsia="ru-RU"/>
        </w:rPr>
        <w:t xml:space="preserve"> даңғылы, </w:t>
      </w:r>
      <w:r w:rsidRPr="000E4D32">
        <w:rPr>
          <w:rFonts w:ascii="Times New Roman" w:eastAsia="Malgun Gothic" w:hAnsi="Times New Roman" w:cs="Times New Roman"/>
          <w:b/>
          <w:sz w:val="24"/>
          <w:szCs w:val="24"/>
          <w:lang w:val="kk-KZ" w:eastAsia="ru-RU"/>
        </w:rPr>
        <w:t>7 В</w:t>
      </w:r>
      <w:r w:rsidR="00AC4B5C" w:rsidRPr="000E4D32">
        <w:rPr>
          <w:rFonts w:ascii="Times New Roman" w:eastAsia="Malgun Gothic" w:hAnsi="Times New Roman" w:cs="Times New Roman"/>
          <w:b/>
          <w:sz w:val="24"/>
          <w:szCs w:val="24"/>
          <w:lang w:val="kk-KZ" w:eastAsia="ru-RU"/>
        </w:rPr>
        <w:t xml:space="preserve"> үй.</w:t>
      </w:r>
    </w:p>
    <w:p w14:paraId="60C1BBE7" w14:textId="77777777" w:rsidR="00AC4B5C" w:rsidRPr="000E4D32" w:rsidRDefault="00AC4B5C" w:rsidP="00AC4B5C">
      <w:pPr>
        <w:pStyle w:val="a3"/>
        <w:tabs>
          <w:tab w:val="left" w:pos="851"/>
        </w:tabs>
        <w:ind w:left="360"/>
        <w:jc w:val="both"/>
        <w:rPr>
          <w:rFonts w:ascii="Times New Roman" w:eastAsia="Malgun Gothic" w:hAnsi="Times New Roman" w:cs="Times New Roman"/>
          <w:b/>
          <w:sz w:val="24"/>
          <w:szCs w:val="24"/>
          <w:lang w:val="kk-KZ" w:eastAsia="ru-RU"/>
        </w:rPr>
      </w:pPr>
      <w:r w:rsidRPr="000E4D32">
        <w:rPr>
          <w:rFonts w:ascii="Times New Roman" w:eastAsia="Malgun Gothic" w:hAnsi="Times New Roman" w:cs="Times New Roman"/>
          <w:b/>
          <w:sz w:val="24"/>
          <w:szCs w:val="24"/>
          <w:lang w:val="kk-KZ" w:eastAsia="ru-RU"/>
        </w:rPr>
        <w:t xml:space="preserve">     1.2. Сақтандырылған қызметкерлер мен олардың отбасы мүшелеріне медициналық қызметтерді ұйымдастыру және ұсыну     </w:t>
      </w:r>
    </w:p>
    <w:p w14:paraId="03528123" w14:textId="6FDF4FB9" w:rsidR="00AC4B5C" w:rsidRPr="000E4D32" w:rsidRDefault="00AC4B5C" w:rsidP="00AC4B5C">
      <w:pPr>
        <w:pStyle w:val="a3"/>
        <w:tabs>
          <w:tab w:val="left" w:pos="851"/>
        </w:tabs>
        <w:ind w:left="360"/>
        <w:jc w:val="both"/>
        <w:rPr>
          <w:rFonts w:ascii="Times New Roman" w:eastAsia="Malgun Gothic" w:hAnsi="Times New Roman" w:cs="Times New Roman"/>
          <w:b/>
          <w:sz w:val="24"/>
          <w:szCs w:val="24"/>
          <w:lang w:val="kk-KZ" w:eastAsia="ru-RU"/>
        </w:rPr>
      </w:pPr>
      <w:r w:rsidRPr="000E4D32">
        <w:rPr>
          <w:rFonts w:ascii="Times New Roman" w:eastAsia="Malgun Gothic" w:hAnsi="Times New Roman" w:cs="Times New Roman"/>
          <w:b/>
          <w:sz w:val="24"/>
          <w:szCs w:val="24"/>
          <w:lang w:val="kk-KZ" w:eastAsia="ru-RU"/>
        </w:rPr>
        <w:t xml:space="preserve">     қоса беріліп отырған ауруға шалдыққан жағдайда сақтандыру бағдарламасына (бұдан әрі-Бағдарлама)сәйкес</w:t>
      </w:r>
      <w:r w:rsidR="000E4D32">
        <w:rPr>
          <w:rFonts w:ascii="Times New Roman" w:eastAsia="Malgun Gothic" w:hAnsi="Times New Roman" w:cs="Times New Roman"/>
          <w:b/>
          <w:sz w:val="24"/>
          <w:szCs w:val="24"/>
          <w:lang w:val="kk-KZ" w:eastAsia="ru-RU"/>
        </w:rPr>
        <w:t xml:space="preserve"> жүргізіледі.</w:t>
      </w:r>
    </w:p>
    <w:p w14:paraId="2449850C" w14:textId="0A1397C2" w:rsidR="00B70CC6" w:rsidRDefault="00AC4B5C" w:rsidP="00AC4B5C">
      <w:pPr>
        <w:pStyle w:val="a3"/>
        <w:tabs>
          <w:tab w:val="left" w:pos="851"/>
        </w:tabs>
        <w:ind w:left="360"/>
        <w:jc w:val="both"/>
        <w:rPr>
          <w:rFonts w:ascii="Times New Roman" w:eastAsia="Malgun Gothic" w:hAnsi="Times New Roman" w:cs="Times New Roman"/>
          <w:bCs/>
          <w:sz w:val="24"/>
          <w:szCs w:val="24"/>
          <w:lang w:val="kk-KZ" w:eastAsia="ru-RU"/>
        </w:rPr>
      </w:pPr>
      <w:r w:rsidRPr="000E4D32">
        <w:rPr>
          <w:rFonts w:ascii="Times New Roman" w:eastAsia="Malgun Gothic" w:hAnsi="Times New Roman" w:cs="Times New Roman"/>
          <w:b/>
          <w:sz w:val="24"/>
          <w:szCs w:val="24"/>
          <w:lang w:val="kk-KZ" w:eastAsia="ru-RU"/>
        </w:rPr>
        <w:t xml:space="preserve">     1.3. Сатып алынатын қызметтердің мақсаты және негізгі талаптар:</w:t>
      </w:r>
      <w:r w:rsidRPr="000E4D32">
        <w:rPr>
          <w:rFonts w:ascii="Times New Roman" w:eastAsia="Malgun Gothic" w:hAnsi="Times New Roman" w:cs="Times New Roman"/>
          <w:bCs/>
          <w:sz w:val="24"/>
          <w:szCs w:val="24"/>
          <w:lang w:val="kk-KZ" w:eastAsia="ru-RU"/>
        </w:rPr>
        <w:t xml:space="preserve"> сақтандырылған қызметкерге және олардың отбасы мүшелеріне тиісті медициналық ұйымдармен (қызмет түрлері бойынша Медициналық қызметке тиісті лицензиялардың болуы), білікті дәрігерлермен (растайтын дипломдары мен сертификаттары бар), тар мамандардың консультацияларын, диагностикалық зерттеулерді (өлшем құралдарының тізіліміне енгізілген жарамды жабдықтар мен аспаптармен) ұйымдастыру және ұсыну ҚР, сондай-ақ тексеру туралы қолданыстағы сертификаттары бар), емханалық және стационарлық көмек, дәріханалар, сырқаттанушылықтың түрлі медициналық профилактикалық іс-шараларын жүргізу, профилактикалық тексеру, шұғыл медициналық көмек көрсету, дәрігердің алғашқы шұғыл көмегі (жедел медициналық көмектің мамандандырылған және жабдықталған автокөлігінің, санавиациямен жасалған шарттың болуы), сырқаттанған жағдайда ерікті сақтандыру бағдарламасына (бұдан әрі-Бағдарлама) сәйкес қызметтерге белгіленген ең жоғары лимиттер шегінде</w:t>
      </w:r>
      <w:r w:rsidR="000E4D32">
        <w:rPr>
          <w:rFonts w:ascii="Times New Roman" w:eastAsia="Malgun Gothic" w:hAnsi="Times New Roman" w:cs="Times New Roman"/>
          <w:bCs/>
          <w:sz w:val="24"/>
          <w:szCs w:val="24"/>
          <w:lang w:val="kk-KZ" w:eastAsia="ru-RU"/>
        </w:rPr>
        <w:t xml:space="preserve"> жүргізіледі</w:t>
      </w:r>
      <w:r w:rsidRPr="000E4D32">
        <w:rPr>
          <w:rFonts w:ascii="Times New Roman" w:eastAsia="Malgun Gothic" w:hAnsi="Times New Roman" w:cs="Times New Roman"/>
          <w:bCs/>
          <w:sz w:val="24"/>
          <w:szCs w:val="24"/>
          <w:lang w:val="kk-KZ" w:eastAsia="ru-RU"/>
        </w:rPr>
        <w:t>.</w:t>
      </w:r>
      <w:r w:rsidR="00B70CC6" w:rsidRPr="000E4D32">
        <w:rPr>
          <w:lang w:val="kk-KZ"/>
        </w:rPr>
        <w:t xml:space="preserve"> </w:t>
      </w:r>
      <w:r w:rsidR="00B70CC6" w:rsidRPr="00731F4D">
        <w:rPr>
          <w:rFonts w:ascii="Times New Roman" w:eastAsia="Malgun Gothic" w:hAnsi="Times New Roman" w:cs="Times New Roman"/>
          <w:bCs/>
          <w:sz w:val="24"/>
          <w:szCs w:val="24"/>
          <w:lang w:val="kk-KZ" w:eastAsia="ru-RU"/>
        </w:rPr>
        <w:t>Астана, Алматы, Атырау, Ақтау</w:t>
      </w:r>
      <w:r w:rsidR="00B70CC6">
        <w:rPr>
          <w:rFonts w:ascii="Times New Roman" w:eastAsia="Malgun Gothic" w:hAnsi="Times New Roman" w:cs="Times New Roman"/>
          <w:bCs/>
          <w:sz w:val="24"/>
          <w:szCs w:val="24"/>
          <w:lang w:val="kk-KZ" w:eastAsia="ru-RU"/>
        </w:rPr>
        <w:t>, Шымкент</w:t>
      </w:r>
      <w:r w:rsidR="00B70CC6" w:rsidRPr="00731F4D">
        <w:rPr>
          <w:rFonts w:ascii="Times New Roman" w:eastAsia="Malgun Gothic" w:hAnsi="Times New Roman" w:cs="Times New Roman"/>
          <w:bCs/>
          <w:sz w:val="24"/>
          <w:szCs w:val="24"/>
          <w:lang w:val="kk-KZ" w:eastAsia="ru-RU"/>
        </w:rPr>
        <w:t xml:space="preserve"> қалалары денсаулық сақтау басқармасының Медициналық ассистансына және медициналық ұйымдарына жатпайтын, сондай-ақ облыстық маңызы бар қалалардағы медициналық ассистансқа жатпайтын және Сақтанушымен келісім бойынша мынадай көлемнен кем емес медициналық желілерге қатысушылармен сақтандырушы (медициналық Ассистанс) арасында шарттардың болуы:</w:t>
      </w:r>
    </w:p>
    <w:p w14:paraId="18B95673" w14:textId="77777777" w:rsidR="00B70CC6" w:rsidRDefault="00B70CC6" w:rsidP="00AC4B5C">
      <w:pPr>
        <w:pStyle w:val="a3"/>
        <w:tabs>
          <w:tab w:val="left" w:pos="851"/>
        </w:tabs>
        <w:ind w:left="360"/>
        <w:jc w:val="both"/>
        <w:rPr>
          <w:rFonts w:ascii="Times New Roman" w:eastAsia="Malgun Gothic" w:hAnsi="Times New Roman" w:cs="Times New Roman"/>
          <w:bCs/>
          <w:sz w:val="24"/>
          <w:szCs w:val="24"/>
          <w:lang w:val="kk-KZ" w:eastAsia="ru-RU"/>
        </w:rPr>
      </w:pPr>
      <w:r w:rsidRPr="00731F4D">
        <w:rPr>
          <w:rFonts w:ascii="Times New Roman" w:eastAsia="Malgun Gothic" w:hAnsi="Times New Roman" w:cs="Times New Roman"/>
          <w:bCs/>
          <w:sz w:val="24"/>
          <w:szCs w:val="24"/>
          <w:lang w:val="kk-KZ" w:eastAsia="ru-RU"/>
        </w:rPr>
        <w:t xml:space="preserve"> </w:t>
      </w:r>
      <w:r w:rsidRPr="00B70CC6">
        <w:rPr>
          <w:rFonts w:ascii="Times New Roman" w:eastAsia="Malgun Gothic" w:hAnsi="Times New Roman" w:cs="Times New Roman"/>
          <w:bCs/>
          <w:sz w:val="24"/>
          <w:szCs w:val="24"/>
          <w:lang w:eastAsia="ru-RU"/>
        </w:rPr>
        <w:t xml:space="preserve">- 5 (бес) стоматологиялық клиника; </w:t>
      </w:r>
    </w:p>
    <w:p w14:paraId="4E05AD33" w14:textId="77777777" w:rsidR="00B70CC6" w:rsidRDefault="00B70CC6" w:rsidP="00AC4B5C">
      <w:pPr>
        <w:pStyle w:val="a3"/>
        <w:tabs>
          <w:tab w:val="left" w:pos="851"/>
        </w:tabs>
        <w:ind w:left="360"/>
        <w:jc w:val="both"/>
        <w:rPr>
          <w:rFonts w:ascii="Times New Roman" w:eastAsia="Malgun Gothic" w:hAnsi="Times New Roman" w:cs="Times New Roman"/>
          <w:bCs/>
          <w:sz w:val="24"/>
          <w:szCs w:val="24"/>
          <w:lang w:val="kk-KZ" w:eastAsia="ru-RU"/>
        </w:rPr>
      </w:pPr>
      <w:r w:rsidRPr="00B70CC6">
        <w:rPr>
          <w:rFonts w:ascii="Times New Roman" w:eastAsia="Malgun Gothic" w:hAnsi="Times New Roman" w:cs="Times New Roman"/>
          <w:bCs/>
          <w:sz w:val="24"/>
          <w:szCs w:val="24"/>
          <w:lang w:val="kk-KZ" w:eastAsia="ru-RU"/>
        </w:rPr>
        <w:t>- 5 (бес) клиникалық-диагностикалық зертханалар;</w:t>
      </w:r>
    </w:p>
    <w:p w14:paraId="02D5FE2B" w14:textId="3092D4BA" w:rsidR="00B70CC6" w:rsidRDefault="00B70CC6" w:rsidP="00AC4B5C">
      <w:pPr>
        <w:pStyle w:val="a3"/>
        <w:tabs>
          <w:tab w:val="left" w:pos="851"/>
        </w:tabs>
        <w:ind w:left="360"/>
        <w:jc w:val="both"/>
        <w:rPr>
          <w:rFonts w:ascii="Times New Roman" w:eastAsia="Malgun Gothic" w:hAnsi="Times New Roman" w:cs="Times New Roman"/>
          <w:bCs/>
          <w:sz w:val="24"/>
          <w:szCs w:val="24"/>
          <w:lang w:val="kk-KZ" w:eastAsia="ru-RU"/>
        </w:rPr>
      </w:pPr>
      <w:r w:rsidRPr="00B70CC6">
        <w:rPr>
          <w:rFonts w:ascii="Times New Roman" w:eastAsia="Malgun Gothic" w:hAnsi="Times New Roman" w:cs="Times New Roman"/>
          <w:bCs/>
          <w:sz w:val="24"/>
          <w:szCs w:val="24"/>
          <w:lang w:val="kk-KZ" w:eastAsia="ru-RU"/>
        </w:rPr>
        <w:t xml:space="preserve">- 5 (бес) дәріхана желісі; </w:t>
      </w:r>
    </w:p>
    <w:p w14:paraId="01BFA7BE" w14:textId="55477590" w:rsidR="00B70CC6" w:rsidRDefault="00B70CC6" w:rsidP="00AC4B5C">
      <w:pPr>
        <w:pStyle w:val="a3"/>
        <w:tabs>
          <w:tab w:val="left" w:pos="851"/>
        </w:tabs>
        <w:ind w:left="360"/>
        <w:jc w:val="both"/>
        <w:rPr>
          <w:rFonts w:ascii="Times New Roman" w:eastAsia="Malgun Gothic" w:hAnsi="Times New Roman" w:cs="Times New Roman"/>
          <w:bCs/>
          <w:sz w:val="24"/>
          <w:szCs w:val="24"/>
          <w:lang w:val="kk-KZ" w:eastAsia="ru-RU"/>
        </w:rPr>
      </w:pPr>
      <w:r w:rsidRPr="00B70CC6">
        <w:rPr>
          <w:rFonts w:ascii="Times New Roman" w:eastAsia="Malgun Gothic" w:hAnsi="Times New Roman" w:cs="Times New Roman"/>
          <w:bCs/>
          <w:sz w:val="24"/>
          <w:szCs w:val="24"/>
          <w:lang w:val="kk-KZ" w:eastAsia="ru-RU"/>
        </w:rPr>
        <w:t xml:space="preserve">-5 (бес) медициналық емдеу-профилактикалық мекемелер, амбулаториялық – емханалық қызметтер бойынша тұрақты негізде, </w:t>
      </w:r>
      <w:r w:rsidRPr="00151BD3">
        <w:rPr>
          <w:rFonts w:ascii="Times New Roman" w:eastAsia="Malgun Gothic" w:hAnsi="Times New Roman" w:cs="Times New Roman"/>
          <w:bCs/>
          <w:sz w:val="24"/>
          <w:szCs w:val="24"/>
          <w:lang w:val="kk-KZ" w:eastAsia="ru-RU"/>
        </w:rPr>
        <w:t xml:space="preserve">ЕАМ </w:t>
      </w:r>
      <w:r w:rsidR="004E7E62" w:rsidRPr="00151BD3">
        <w:rPr>
          <w:rFonts w:ascii="Times New Roman" w:eastAsia="Malgun Gothic" w:hAnsi="Times New Roman" w:cs="Times New Roman"/>
          <w:bCs/>
          <w:sz w:val="24"/>
          <w:szCs w:val="24"/>
          <w:lang w:val="kk-KZ" w:eastAsia="ru-RU"/>
        </w:rPr>
        <w:t>арнайы</w:t>
      </w:r>
      <w:r w:rsidRPr="00151BD3">
        <w:rPr>
          <w:rFonts w:ascii="Times New Roman" w:eastAsia="Malgun Gothic" w:hAnsi="Times New Roman" w:cs="Times New Roman"/>
          <w:bCs/>
          <w:sz w:val="24"/>
          <w:szCs w:val="24"/>
          <w:lang w:val="kk-KZ" w:eastAsia="ru-RU"/>
        </w:rPr>
        <w:t xml:space="preserve"> медициналық мамандар</w:t>
      </w:r>
      <w:r w:rsidR="000E4D32">
        <w:rPr>
          <w:rFonts w:ascii="Times New Roman" w:eastAsia="Malgun Gothic" w:hAnsi="Times New Roman" w:cs="Times New Roman"/>
          <w:bCs/>
          <w:sz w:val="24"/>
          <w:szCs w:val="24"/>
          <w:lang w:val="kk-KZ" w:eastAsia="ru-RU"/>
        </w:rPr>
        <w:t>мен қамтылған</w:t>
      </w:r>
      <w:r w:rsidRPr="00B70CC6">
        <w:rPr>
          <w:rFonts w:ascii="Times New Roman" w:eastAsia="Malgun Gothic" w:hAnsi="Times New Roman" w:cs="Times New Roman"/>
          <w:bCs/>
          <w:sz w:val="24"/>
          <w:szCs w:val="24"/>
          <w:lang w:val="kk-KZ" w:eastAsia="ru-RU"/>
        </w:rPr>
        <w:t>;</w:t>
      </w:r>
    </w:p>
    <w:p w14:paraId="19E52BC5" w14:textId="2C709624" w:rsidR="00AC4B5C" w:rsidRPr="00B70CC6" w:rsidRDefault="00B70CC6" w:rsidP="00AC4B5C">
      <w:pPr>
        <w:pStyle w:val="a3"/>
        <w:tabs>
          <w:tab w:val="left" w:pos="851"/>
        </w:tabs>
        <w:ind w:left="360"/>
        <w:jc w:val="both"/>
        <w:rPr>
          <w:rFonts w:ascii="Times New Roman" w:eastAsia="Malgun Gothic" w:hAnsi="Times New Roman" w:cs="Times New Roman"/>
          <w:bCs/>
          <w:sz w:val="24"/>
          <w:szCs w:val="24"/>
          <w:lang w:val="kk-KZ" w:eastAsia="ru-RU"/>
        </w:rPr>
      </w:pPr>
      <w:r w:rsidRPr="00B70CC6">
        <w:rPr>
          <w:rFonts w:ascii="Times New Roman" w:eastAsia="Malgun Gothic" w:hAnsi="Times New Roman" w:cs="Times New Roman"/>
          <w:bCs/>
          <w:sz w:val="24"/>
          <w:szCs w:val="24"/>
          <w:lang w:val="kk-KZ" w:eastAsia="ru-RU"/>
        </w:rPr>
        <w:t xml:space="preserve"> -Стационарлық қызметтер бойынша тұрақты негізде 5 (бес) медициналық емдеу-профилактикалық мекеме</w:t>
      </w:r>
      <w:r w:rsidR="004E7E62">
        <w:rPr>
          <w:rFonts w:ascii="Times New Roman" w:eastAsia="Malgun Gothic" w:hAnsi="Times New Roman" w:cs="Times New Roman"/>
          <w:bCs/>
          <w:sz w:val="24"/>
          <w:szCs w:val="24"/>
          <w:lang w:val="kk-KZ" w:eastAsia="ru-RU"/>
        </w:rPr>
        <w:t>сі</w:t>
      </w:r>
      <w:r w:rsidRPr="00B70CC6">
        <w:rPr>
          <w:rFonts w:ascii="Times New Roman" w:eastAsia="Malgun Gothic" w:hAnsi="Times New Roman" w:cs="Times New Roman"/>
          <w:bCs/>
          <w:sz w:val="24"/>
          <w:szCs w:val="24"/>
          <w:lang w:val="kk-KZ" w:eastAsia="ru-RU"/>
        </w:rPr>
        <w:t>.</w:t>
      </w:r>
    </w:p>
    <w:p w14:paraId="1142BDA4" w14:textId="504F482A" w:rsidR="003C670E" w:rsidRPr="00B70CC6" w:rsidRDefault="00AC4B5C" w:rsidP="00AC4B5C">
      <w:pPr>
        <w:pStyle w:val="a3"/>
        <w:tabs>
          <w:tab w:val="left" w:pos="851"/>
        </w:tabs>
        <w:ind w:left="360"/>
        <w:jc w:val="center"/>
        <w:rPr>
          <w:rFonts w:ascii="Times New Roman" w:hAnsi="Times New Roman" w:cs="Times New Roman"/>
          <w:b/>
          <w:sz w:val="32"/>
        </w:rPr>
      </w:pPr>
      <w:r w:rsidRPr="00B70CC6">
        <w:rPr>
          <w:rFonts w:ascii="Times New Roman" w:hAnsi="Times New Roman" w:cs="Times New Roman"/>
          <w:b/>
          <w:sz w:val="32"/>
        </w:rPr>
        <w:t>Сақтандыру бағдарламасы</w:t>
      </w:r>
    </w:p>
    <w:tbl>
      <w:tblPr>
        <w:tblW w:w="14647" w:type="dxa"/>
        <w:tblInd w:w="392" w:type="dxa"/>
        <w:tblLayout w:type="fixed"/>
        <w:tblLook w:val="04A0" w:firstRow="1" w:lastRow="0" w:firstColumn="1" w:lastColumn="0" w:noHBand="0" w:noVBand="1"/>
      </w:tblPr>
      <w:tblGrid>
        <w:gridCol w:w="4111"/>
        <w:gridCol w:w="8079"/>
        <w:gridCol w:w="2457"/>
      </w:tblGrid>
      <w:tr w:rsidR="009925CE" w:rsidRPr="00B70CC6" w14:paraId="7280763C" w14:textId="77777777" w:rsidTr="00AF2482">
        <w:trPr>
          <w:trHeight w:val="315"/>
        </w:trPr>
        <w:tc>
          <w:tcPr>
            <w:tcW w:w="12190" w:type="dxa"/>
            <w:gridSpan w:val="2"/>
            <w:tcBorders>
              <w:top w:val="single" w:sz="4" w:space="0" w:color="auto"/>
              <w:left w:val="single" w:sz="4" w:space="0" w:color="auto"/>
              <w:bottom w:val="single" w:sz="4" w:space="0" w:color="auto"/>
              <w:right w:val="single" w:sz="4" w:space="0" w:color="auto"/>
            </w:tcBorders>
            <w:noWrap/>
            <w:vAlign w:val="center"/>
            <w:hideMark/>
          </w:tcPr>
          <w:p w14:paraId="4872045C" w14:textId="397B9695" w:rsidR="003C670E" w:rsidRPr="00B70CC6" w:rsidRDefault="00AC4B5C" w:rsidP="0027343B">
            <w:pPr>
              <w:pStyle w:val="a3"/>
              <w:tabs>
                <w:tab w:val="left" w:pos="851"/>
              </w:tabs>
              <w:jc w:val="center"/>
              <w:rPr>
                <w:rFonts w:ascii="Times New Roman" w:hAnsi="Times New Roman" w:cs="Times New Roman"/>
                <w:b/>
              </w:rPr>
            </w:pPr>
            <w:r w:rsidRPr="00B70CC6">
              <w:rPr>
                <w:rFonts w:ascii="Times New Roman" w:eastAsia="Times New Roman" w:hAnsi="Times New Roman" w:cs="Times New Roman"/>
                <w:b/>
                <w:bCs/>
                <w:lang w:eastAsia="ru-RU"/>
              </w:rPr>
              <w:t>Тапсырыс беруші - "Урихтау Оперейтинг"ЖШС</w:t>
            </w:r>
          </w:p>
        </w:tc>
        <w:tc>
          <w:tcPr>
            <w:tcW w:w="2457" w:type="dxa"/>
            <w:tcBorders>
              <w:top w:val="single" w:sz="4" w:space="0" w:color="auto"/>
              <w:left w:val="single" w:sz="4" w:space="0" w:color="auto"/>
              <w:bottom w:val="single" w:sz="4" w:space="0" w:color="auto"/>
              <w:right w:val="single" w:sz="4" w:space="0" w:color="auto"/>
            </w:tcBorders>
            <w:noWrap/>
            <w:vAlign w:val="bottom"/>
            <w:hideMark/>
          </w:tcPr>
          <w:p w14:paraId="591E17B6" w14:textId="2C1E91F9" w:rsidR="003C670E" w:rsidRPr="00B70CC6" w:rsidRDefault="00AC4B5C" w:rsidP="0027343B">
            <w:pPr>
              <w:spacing w:after="0" w:line="240" w:lineRule="auto"/>
              <w:jc w:val="center"/>
              <w:rPr>
                <w:rFonts w:ascii="Times New Roman" w:eastAsia="Times New Roman" w:hAnsi="Times New Roman" w:cs="Times New Roman"/>
                <w:b/>
                <w:bCs/>
                <w:lang w:eastAsia="ru-RU"/>
              </w:rPr>
            </w:pPr>
            <w:r w:rsidRPr="00B70CC6">
              <w:rPr>
                <w:rFonts w:ascii="Times New Roman" w:eastAsia="Times New Roman" w:hAnsi="Times New Roman" w:cs="Times New Roman"/>
                <w:b/>
                <w:bCs/>
                <w:lang w:eastAsia="ru-RU"/>
              </w:rPr>
              <w:t>Бағдарлама 7</w:t>
            </w:r>
          </w:p>
        </w:tc>
      </w:tr>
      <w:tr w:rsidR="009925CE" w:rsidRPr="00B70CC6" w14:paraId="6A82AD82" w14:textId="77777777" w:rsidTr="00AF2482">
        <w:trPr>
          <w:trHeight w:val="630"/>
        </w:trPr>
        <w:tc>
          <w:tcPr>
            <w:tcW w:w="4111" w:type="dxa"/>
            <w:tcBorders>
              <w:top w:val="single" w:sz="4" w:space="0" w:color="auto"/>
              <w:left w:val="single" w:sz="8" w:space="0" w:color="auto"/>
              <w:bottom w:val="single" w:sz="4" w:space="0" w:color="auto"/>
              <w:right w:val="single" w:sz="4" w:space="0" w:color="auto"/>
            </w:tcBorders>
            <w:vAlign w:val="bottom"/>
            <w:hideMark/>
          </w:tcPr>
          <w:p w14:paraId="4544C2D3" w14:textId="677D744D" w:rsidR="003C670E" w:rsidRPr="00B70CC6" w:rsidRDefault="00AC4B5C" w:rsidP="003C670E">
            <w:pPr>
              <w:spacing w:after="0" w:line="240" w:lineRule="auto"/>
              <w:jc w:val="center"/>
              <w:rPr>
                <w:rFonts w:ascii="Times New Roman" w:eastAsia="Times New Roman" w:hAnsi="Times New Roman" w:cs="Times New Roman"/>
                <w:b/>
                <w:bCs/>
                <w:lang w:eastAsia="ru-RU"/>
              </w:rPr>
            </w:pPr>
            <w:r w:rsidRPr="00B70CC6">
              <w:rPr>
                <w:rFonts w:ascii="Times New Roman" w:eastAsia="Times New Roman" w:hAnsi="Times New Roman" w:cs="Times New Roman"/>
                <w:b/>
                <w:bCs/>
                <w:lang w:eastAsia="ru-RU"/>
              </w:rPr>
              <w:t>Медициналық көмектің түрлері</w:t>
            </w:r>
          </w:p>
        </w:tc>
        <w:tc>
          <w:tcPr>
            <w:tcW w:w="8079" w:type="dxa"/>
            <w:tcBorders>
              <w:top w:val="single" w:sz="4" w:space="0" w:color="auto"/>
              <w:left w:val="nil"/>
              <w:bottom w:val="single" w:sz="4" w:space="0" w:color="auto"/>
              <w:right w:val="single" w:sz="4" w:space="0" w:color="auto"/>
            </w:tcBorders>
            <w:vAlign w:val="center"/>
            <w:hideMark/>
          </w:tcPr>
          <w:p w14:paraId="79F2E932" w14:textId="3516DBE5" w:rsidR="003C670E" w:rsidRPr="00B70CC6" w:rsidRDefault="00AC4B5C" w:rsidP="00803C8B">
            <w:pPr>
              <w:spacing w:after="0" w:line="240" w:lineRule="auto"/>
              <w:jc w:val="center"/>
              <w:rPr>
                <w:rFonts w:ascii="Times New Roman" w:eastAsia="Times New Roman" w:hAnsi="Times New Roman" w:cs="Times New Roman"/>
                <w:b/>
                <w:bCs/>
                <w:lang w:eastAsia="ru-RU"/>
              </w:rPr>
            </w:pPr>
            <w:r w:rsidRPr="00B70CC6">
              <w:rPr>
                <w:rFonts w:ascii="Times New Roman" w:eastAsia="Times New Roman" w:hAnsi="Times New Roman" w:cs="Times New Roman"/>
                <w:b/>
                <w:bCs/>
                <w:lang w:eastAsia="ru-RU"/>
              </w:rPr>
              <w:t>Қосылған қызметтер</w:t>
            </w:r>
          </w:p>
        </w:tc>
        <w:tc>
          <w:tcPr>
            <w:tcW w:w="2457" w:type="dxa"/>
            <w:tcBorders>
              <w:top w:val="single" w:sz="4" w:space="0" w:color="auto"/>
              <w:left w:val="nil"/>
              <w:bottom w:val="single" w:sz="4" w:space="0" w:color="auto"/>
              <w:right w:val="single" w:sz="8" w:space="0" w:color="auto"/>
            </w:tcBorders>
            <w:noWrap/>
            <w:vAlign w:val="center"/>
            <w:hideMark/>
          </w:tcPr>
          <w:p w14:paraId="76E92D7B" w14:textId="48D1AD33" w:rsidR="003C670E" w:rsidRPr="00B70CC6" w:rsidRDefault="00AC4B5C" w:rsidP="00803C8B">
            <w:pPr>
              <w:spacing w:after="0" w:line="240" w:lineRule="auto"/>
              <w:jc w:val="center"/>
              <w:rPr>
                <w:rFonts w:ascii="Times New Roman" w:eastAsia="Times New Roman" w:hAnsi="Times New Roman" w:cs="Times New Roman"/>
                <w:b/>
                <w:bCs/>
                <w:lang w:eastAsia="ru-RU"/>
              </w:rPr>
            </w:pPr>
            <w:r w:rsidRPr="00B70CC6">
              <w:rPr>
                <w:rFonts w:ascii="Times New Roman" w:eastAsia="Times New Roman" w:hAnsi="Times New Roman" w:cs="Times New Roman"/>
                <w:b/>
                <w:bCs/>
                <w:lang w:eastAsia="ru-RU"/>
              </w:rPr>
              <w:t>Сақтандыру төлемі</w:t>
            </w:r>
          </w:p>
        </w:tc>
      </w:tr>
      <w:tr w:rsidR="00AC4B5C" w:rsidRPr="00B70CC6" w14:paraId="60559D8D" w14:textId="77777777" w:rsidTr="004B0037">
        <w:trPr>
          <w:trHeight w:val="315"/>
        </w:trPr>
        <w:tc>
          <w:tcPr>
            <w:tcW w:w="12190" w:type="dxa"/>
            <w:gridSpan w:val="2"/>
            <w:tcBorders>
              <w:top w:val="single" w:sz="4" w:space="0" w:color="auto"/>
              <w:left w:val="single" w:sz="8" w:space="0" w:color="auto"/>
              <w:bottom w:val="single" w:sz="4" w:space="0" w:color="auto"/>
              <w:right w:val="single" w:sz="4" w:space="0" w:color="auto"/>
            </w:tcBorders>
            <w:hideMark/>
          </w:tcPr>
          <w:p w14:paraId="32474EBC" w14:textId="4011FEA4" w:rsidR="00AC4B5C" w:rsidRPr="00B70CC6" w:rsidRDefault="00AC4B5C" w:rsidP="00AC4B5C">
            <w:pPr>
              <w:spacing w:after="0" w:line="240" w:lineRule="auto"/>
              <w:rPr>
                <w:rFonts w:ascii="Times New Roman" w:eastAsia="Times New Roman" w:hAnsi="Times New Roman" w:cs="Times New Roman"/>
                <w:b/>
                <w:bCs/>
                <w:lang w:eastAsia="ru-RU"/>
              </w:rPr>
            </w:pPr>
            <w:r w:rsidRPr="00B70CC6">
              <w:rPr>
                <w:rFonts w:ascii="Times New Roman" w:hAnsi="Times New Roman" w:cs="Times New Roman"/>
              </w:rPr>
              <w:t>1 қызметкер мен отбасы мүшелеріне арналған жалпы лимит</w:t>
            </w:r>
          </w:p>
        </w:tc>
        <w:tc>
          <w:tcPr>
            <w:tcW w:w="2457" w:type="dxa"/>
            <w:tcBorders>
              <w:top w:val="nil"/>
              <w:left w:val="nil"/>
              <w:bottom w:val="single" w:sz="4" w:space="0" w:color="auto"/>
              <w:right w:val="single" w:sz="8" w:space="0" w:color="auto"/>
            </w:tcBorders>
            <w:vAlign w:val="bottom"/>
            <w:hideMark/>
          </w:tcPr>
          <w:p w14:paraId="74A45B75" w14:textId="104C13DE" w:rsidR="00AC4B5C" w:rsidRPr="00B70CC6" w:rsidRDefault="00AC4B5C" w:rsidP="00AC4B5C">
            <w:pPr>
              <w:spacing w:after="0" w:line="240" w:lineRule="auto"/>
              <w:jc w:val="right"/>
              <w:rPr>
                <w:rFonts w:ascii="Times New Roman" w:eastAsia="Times New Roman" w:hAnsi="Times New Roman" w:cs="Times New Roman"/>
                <w:b/>
                <w:bCs/>
                <w:lang w:eastAsia="ru-RU"/>
              </w:rPr>
            </w:pPr>
            <w:r w:rsidRPr="00B70CC6">
              <w:rPr>
                <w:rFonts w:ascii="Times New Roman" w:eastAsia="Times New Roman" w:hAnsi="Times New Roman" w:cs="Times New Roman"/>
                <w:b/>
                <w:bCs/>
                <w:lang w:eastAsia="ru-RU"/>
              </w:rPr>
              <w:t>3 500 000</w:t>
            </w:r>
          </w:p>
        </w:tc>
      </w:tr>
      <w:tr w:rsidR="00AC4B5C" w:rsidRPr="00B70CC6" w14:paraId="0C1473D8" w14:textId="77777777" w:rsidTr="00471098">
        <w:trPr>
          <w:trHeight w:val="315"/>
        </w:trPr>
        <w:tc>
          <w:tcPr>
            <w:tcW w:w="12190" w:type="dxa"/>
            <w:gridSpan w:val="2"/>
            <w:tcBorders>
              <w:top w:val="single" w:sz="4" w:space="0" w:color="auto"/>
              <w:left w:val="single" w:sz="8" w:space="0" w:color="auto"/>
              <w:bottom w:val="single" w:sz="4" w:space="0" w:color="auto"/>
              <w:right w:val="single" w:sz="4" w:space="0" w:color="auto"/>
            </w:tcBorders>
            <w:hideMark/>
          </w:tcPr>
          <w:p w14:paraId="4F8A026A" w14:textId="1B53C688" w:rsidR="00AC4B5C" w:rsidRPr="00B70CC6" w:rsidRDefault="00AC4B5C" w:rsidP="00AC4B5C">
            <w:pPr>
              <w:spacing w:after="0" w:line="240" w:lineRule="auto"/>
              <w:rPr>
                <w:rFonts w:ascii="Times New Roman" w:eastAsia="Times New Roman" w:hAnsi="Times New Roman" w:cs="Times New Roman"/>
                <w:b/>
                <w:bCs/>
                <w:lang w:eastAsia="ru-RU"/>
              </w:rPr>
            </w:pPr>
            <w:r w:rsidRPr="00B70CC6">
              <w:rPr>
                <w:rFonts w:ascii="Times New Roman" w:hAnsi="Times New Roman" w:cs="Times New Roman"/>
              </w:rPr>
              <w:t>Бағдарламаның құны, 1 қызметкерге теңге</w:t>
            </w:r>
          </w:p>
        </w:tc>
        <w:tc>
          <w:tcPr>
            <w:tcW w:w="2457" w:type="dxa"/>
            <w:tcBorders>
              <w:top w:val="nil"/>
              <w:left w:val="nil"/>
              <w:bottom w:val="single" w:sz="4" w:space="0" w:color="auto"/>
              <w:right w:val="single" w:sz="8" w:space="0" w:color="auto"/>
            </w:tcBorders>
            <w:hideMark/>
          </w:tcPr>
          <w:p w14:paraId="7C8B6E53" w14:textId="7215AA00" w:rsidR="00AC4B5C" w:rsidRPr="00B70CC6" w:rsidRDefault="00AC4B5C" w:rsidP="00AC4B5C">
            <w:pPr>
              <w:spacing w:after="0" w:line="240" w:lineRule="auto"/>
              <w:jc w:val="right"/>
              <w:rPr>
                <w:rFonts w:ascii="Times New Roman" w:eastAsia="Times New Roman" w:hAnsi="Times New Roman" w:cs="Times New Roman"/>
                <w:b/>
                <w:bCs/>
                <w:lang w:eastAsia="ru-RU"/>
              </w:rPr>
            </w:pPr>
            <w:r w:rsidRPr="00B70CC6">
              <w:rPr>
                <w:rFonts w:ascii="Times New Roman" w:hAnsi="Times New Roman" w:cs="Times New Roman"/>
              </w:rPr>
              <w:t>(Сақтандыру сыйлықақысының жалпы сомасының 0,</w:t>
            </w:r>
            <w:r w:rsidR="000D0F29">
              <w:rPr>
                <w:rFonts w:ascii="Times New Roman" w:hAnsi="Times New Roman" w:cs="Times New Roman"/>
              </w:rPr>
              <w:t>84</w:t>
            </w:r>
            <w:r w:rsidR="00B305B2" w:rsidRPr="00B70CC6">
              <w:rPr>
                <w:rFonts w:ascii="Times New Roman" w:hAnsi="Times New Roman" w:cs="Times New Roman"/>
              </w:rPr>
              <w:t xml:space="preserve"> </w:t>
            </w:r>
            <w:r w:rsidRPr="00B70CC6">
              <w:rPr>
                <w:rFonts w:ascii="Times New Roman" w:hAnsi="Times New Roman" w:cs="Times New Roman"/>
              </w:rPr>
              <w:lastRenderedPageBreak/>
              <w:t>%, теңге)</w:t>
            </w:r>
          </w:p>
        </w:tc>
      </w:tr>
      <w:tr w:rsidR="00AC4B5C" w:rsidRPr="00B70CC6" w14:paraId="637A21C4" w14:textId="77777777" w:rsidTr="00471098">
        <w:trPr>
          <w:trHeight w:val="315"/>
        </w:trPr>
        <w:tc>
          <w:tcPr>
            <w:tcW w:w="12190" w:type="dxa"/>
            <w:gridSpan w:val="2"/>
            <w:tcBorders>
              <w:top w:val="single" w:sz="4" w:space="0" w:color="auto"/>
              <w:left w:val="single" w:sz="8" w:space="0" w:color="auto"/>
              <w:bottom w:val="single" w:sz="4" w:space="0" w:color="auto"/>
              <w:right w:val="single" w:sz="4" w:space="0" w:color="auto"/>
            </w:tcBorders>
          </w:tcPr>
          <w:p w14:paraId="07ACEB88" w14:textId="6B35BAB2" w:rsidR="00AC4B5C" w:rsidRPr="00B70CC6" w:rsidRDefault="00AC4B5C" w:rsidP="00AC4B5C">
            <w:pPr>
              <w:spacing w:after="0" w:line="240" w:lineRule="auto"/>
              <w:rPr>
                <w:rFonts w:ascii="Times New Roman" w:eastAsia="Times New Roman" w:hAnsi="Times New Roman" w:cs="Times New Roman"/>
                <w:b/>
                <w:bCs/>
                <w:lang w:eastAsia="ru-RU"/>
              </w:rPr>
            </w:pPr>
            <w:r w:rsidRPr="00B70CC6">
              <w:rPr>
                <w:rFonts w:ascii="Times New Roman" w:hAnsi="Times New Roman" w:cs="Times New Roman"/>
              </w:rPr>
              <w:lastRenderedPageBreak/>
              <w:t>Қызметкерлер саны*</w:t>
            </w:r>
          </w:p>
        </w:tc>
        <w:tc>
          <w:tcPr>
            <w:tcW w:w="2457" w:type="dxa"/>
            <w:tcBorders>
              <w:top w:val="nil"/>
              <w:left w:val="nil"/>
              <w:bottom w:val="single" w:sz="4" w:space="0" w:color="auto"/>
              <w:right w:val="single" w:sz="8" w:space="0" w:color="auto"/>
            </w:tcBorders>
          </w:tcPr>
          <w:p w14:paraId="0FD46D84" w14:textId="1A155CE6" w:rsidR="00AC4B5C" w:rsidRPr="00151BD3" w:rsidRDefault="00AC4B5C" w:rsidP="00AC4B5C">
            <w:pPr>
              <w:spacing w:after="0" w:line="240" w:lineRule="auto"/>
              <w:jc w:val="right"/>
              <w:rPr>
                <w:rFonts w:ascii="Times New Roman" w:eastAsia="Times New Roman" w:hAnsi="Times New Roman" w:cs="Times New Roman"/>
                <w:b/>
                <w:bCs/>
                <w:lang w:val="kk-KZ" w:eastAsia="ru-RU"/>
              </w:rPr>
            </w:pPr>
            <w:r w:rsidRPr="00B70CC6">
              <w:rPr>
                <w:rFonts w:ascii="Times New Roman" w:hAnsi="Times New Roman" w:cs="Times New Roman"/>
              </w:rPr>
              <w:t>1</w:t>
            </w:r>
            <w:r w:rsidR="00B305B2">
              <w:rPr>
                <w:rFonts w:ascii="Times New Roman" w:hAnsi="Times New Roman" w:cs="Times New Roman"/>
                <w:lang w:val="kk-KZ"/>
              </w:rPr>
              <w:t>50</w:t>
            </w:r>
            <w:r w:rsidRPr="00B70CC6">
              <w:rPr>
                <w:rFonts w:ascii="Times New Roman" w:hAnsi="Times New Roman" w:cs="Times New Roman"/>
              </w:rPr>
              <w:t xml:space="preserve"> қызметкер + </w:t>
            </w:r>
            <w:r w:rsidR="00B305B2">
              <w:rPr>
                <w:rFonts w:ascii="Times New Roman" w:hAnsi="Times New Roman" w:cs="Times New Roman"/>
                <w:lang w:val="kk-KZ"/>
              </w:rPr>
              <w:t>23</w:t>
            </w:r>
            <w:r w:rsidRPr="00B70CC6">
              <w:rPr>
                <w:rFonts w:ascii="Times New Roman" w:hAnsi="Times New Roman" w:cs="Times New Roman"/>
              </w:rPr>
              <w:t xml:space="preserve"> резерв, барлығы 1</w:t>
            </w:r>
            <w:r w:rsidR="00D315EB">
              <w:rPr>
                <w:rFonts w:ascii="Times New Roman" w:hAnsi="Times New Roman" w:cs="Times New Roman"/>
                <w:lang w:val="kk-KZ"/>
              </w:rPr>
              <w:t>73</w:t>
            </w:r>
          </w:p>
        </w:tc>
      </w:tr>
      <w:tr w:rsidR="00AC4B5C" w:rsidRPr="00B70CC6" w14:paraId="713F55D7" w14:textId="77777777" w:rsidTr="00471098">
        <w:trPr>
          <w:trHeight w:val="315"/>
        </w:trPr>
        <w:tc>
          <w:tcPr>
            <w:tcW w:w="12190" w:type="dxa"/>
            <w:gridSpan w:val="2"/>
            <w:tcBorders>
              <w:top w:val="single" w:sz="4" w:space="0" w:color="auto"/>
              <w:left w:val="single" w:sz="8" w:space="0" w:color="auto"/>
              <w:bottom w:val="single" w:sz="4" w:space="0" w:color="auto"/>
              <w:right w:val="single" w:sz="4" w:space="0" w:color="auto"/>
            </w:tcBorders>
          </w:tcPr>
          <w:p w14:paraId="5F6E3A9C" w14:textId="78FFA3A2" w:rsidR="00AC4B5C" w:rsidRPr="00B70CC6" w:rsidRDefault="00AC4B5C" w:rsidP="00AC4B5C">
            <w:pPr>
              <w:spacing w:after="0" w:line="240" w:lineRule="auto"/>
              <w:rPr>
                <w:rFonts w:ascii="Times New Roman" w:eastAsia="Times New Roman" w:hAnsi="Times New Roman" w:cs="Times New Roman"/>
                <w:b/>
                <w:bCs/>
                <w:lang w:eastAsia="ru-RU"/>
              </w:rPr>
            </w:pPr>
            <w:r w:rsidRPr="00B70CC6">
              <w:rPr>
                <w:rFonts w:ascii="Times New Roman" w:hAnsi="Times New Roman" w:cs="Times New Roman"/>
              </w:rPr>
              <w:t>Қызмет көрсету орны</w:t>
            </w:r>
          </w:p>
        </w:tc>
        <w:tc>
          <w:tcPr>
            <w:tcW w:w="2457" w:type="dxa"/>
            <w:tcBorders>
              <w:top w:val="nil"/>
              <w:left w:val="nil"/>
              <w:bottom w:val="single" w:sz="4" w:space="0" w:color="auto"/>
              <w:right w:val="single" w:sz="8" w:space="0" w:color="auto"/>
            </w:tcBorders>
          </w:tcPr>
          <w:p w14:paraId="22CB6DC8" w14:textId="10469CC5" w:rsidR="00AC4B5C" w:rsidRPr="00B70CC6" w:rsidRDefault="00AC4B5C" w:rsidP="00AC4B5C">
            <w:pPr>
              <w:spacing w:after="0" w:line="240" w:lineRule="auto"/>
              <w:jc w:val="right"/>
              <w:rPr>
                <w:rFonts w:ascii="Times New Roman" w:eastAsia="Times New Roman" w:hAnsi="Times New Roman" w:cs="Times New Roman"/>
                <w:b/>
                <w:bCs/>
                <w:lang w:val="kk-KZ" w:eastAsia="ru-RU"/>
              </w:rPr>
            </w:pPr>
            <w:r w:rsidRPr="00B70CC6">
              <w:rPr>
                <w:rFonts w:ascii="Times New Roman" w:hAnsi="Times New Roman" w:cs="Times New Roman"/>
              </w:rPr>
              <w:t xml:space="preserve">Қазақстан Республикасы </w:t>
            </w:r>
          </w:p>
        </w:tc>
      </w:tr>
      <w:tr w:rsidR="00AC4B5C" w:rsidRPr="00B305B2" w14:paraId="236E72A2" w14:textId="77777777" w:rsidTr="00471098">
        <w:trPr>
          <w:trHeight w:val="315"/>
        </w:trPr>
        <w:tc>
          <w:tcPr>
            <w:tcW w:w="12190" w:type="dxa"/>
            <w:gridSpan w:val="2"/>
            <w:tcBorders>
              <w:top w:val="single" w:sz="4" w:space="0" w:color="auto"/>
              <w:left w:val="single" w:sz="8" w:space="0" w:color="auto"/>
              <w:bottom w:val="single" w:sz="4" w:space="0" w:color="auto"/>
              <w:right w:val="single" w:sz="4" w:space="0" w:color="auto"/>
            </w:tcBorders>
          </w:tcPr>
          <w:p w14:paraId="25CCFE30" w14:textId="5A42C49F" w:rsidR="00AC4B5C" w:rsidRPr="00B70CC6" w:rsidRDefault="00AC4B5C" w:rsidP="00AC4B5C">
            <w:pPr>
              <w:spacing w:after="0" w:line="240" w:lineRule="auto"/>
              <w:rPr>
                <w:rFonts w:ascii="Times New Roman" w:eastAsia="Times New Roman" w:hAnsi="Times New Roman" w:cs="Times New Roman"/>
                <w:b/>
                <w:bCs/>
                <w:lang w:eastAsia="ru-RU"/>
              </w:rPr>
            </w:pPr>
            <w:r w:rsidRPr="00B70CC6">
              <w:rPr>
                <w:rFonts w:ascii="Times New Roman" w:hAnsi="Times New Roman" w:cs="Times New Roman"/>
              </w:rPr>
              <w:t>Сақтандырудың жоспарланған мерзімі</w:t>
            </w:r>
          </w:p>
        </w:tc>
        <w:tc>
          <w:tcPr>
            <w:tcW w:w="2457" w:type="dxa"/>
            <w:tcBorders>
              <w:top w:val="nil"/>
              <w:left w:val="nil"/>
              <w:bottom w:val="single" w:sz="4" w:space="0" w:color="auto"/>
              <w:right w:val="single" w:sz="8" w:space="0" w:color="auto"/>
            </w:tcBorders>
          </w:tcPr>
          <w:p w14:paraId="30CFB62B" w14:textId="77777777" w:rsidR="00151BD3" w:rsidRDefault="00AC4B5C" w:rsidP="00AC4B5C">
            <w:pPr>
              <w:spacing w:after="0" w:line="240" w:lineRule="auto"/>
              <w:jc w:val="right"/>
              <w:rPr>
                <w:rFonts w:ascii="Times New Roman" w:hAnsi="Times New Roman" w:cs="Times New Roman"/>
                <w:lang w:val="kk-KZ"/>
              </w:rPr>
            </w:pPr>
            <w:r w:rsidRPr="00B70CC6">
              <w:rPr>
                <w:rFonts w:ascii="Times New Roman" w:hAnsi="Times New Roman" w:cs="Times New Roman"/>
              </w:rPr>
              <w:t>12 ай</w:t>
            </w:r>
            <w:r w:rsidR="00151BD3">
              <w:rPr>
                <w:rFonts w:ascii="Times New Roman" w:hAnsi="Times New Roman" w:cs="Times New Roman"/>
                <w:lang w:val="kk-KZ"/>
              </w:rPr>
              <w:t xml:space="preserve"> </w:t>
            </w:r>
          </w:p>
          <w:p w14:paraId="6CEEE259" w14:textId="169AFB48" w:rsidR="00AC4B5C" w:rsidRPr="00151BD3" w:rsidRDefault="00151BD3" w:rsidP="00AC4B5C">
            <w:pPr>
              <w:spacing w:after="0" w:line="240" w:lineRule="auto"/>
              <w:jc w:val="right"/>
              <w:rPr>
                <w:rFonts w:ascii="Times New Roman" w:eastAsia="Times New Roman" w:hAnsi="Times New Roman" w:cs="Times New Roman"/>
                <w:b/>
                <w:bCs/>
                <w:lang w:val="kk-KZ" w:eastAsia="ru-RU"/>
              </w:rPr>
            </w:pPr>
            <w:r w:rsidRPr="00151BD3">
              <w:rPr>
                <w:rFonts w:ascii="Times New Roman" w:hAnsi="Times New Roman" w:cs="Times New Roman"/>
                <w:lang w:val="kk-KZ"/>
              </w:rPr>
              <w:t>28.08. 202</w:t>
            </w:r>
            <w:r w:rsidR="00B305B2">
              <w:rPr>
                <w:rFonts w:ascii="Times New Roman" w:hAnsi="Times New Roman" w:cs="Times New Roman"/>
                <w:lang w:val="kk-KZ"/>
              </w:rPr>
              <w:t>6</w:t>
            </w:r>
            <w:r w:rsidRPr="00151BD3">
              <w:rPr>
                <w:rFonts w:ascii="Times New Roman" w:hAnsi="Times New Roman" w:cs="Times New Roman"/>
                <w:lang w:val="kk-KZ"/>
              </w:rPr>
              <w:t xml:space="preserve"> ж. – 27.08.20</w:t>
            </w:r>
            <w:r w:rsidR="00B305B2">
              <w:rPr>
                <w:rFonts w:ascii="Times New Roman" w:hAnsi="Times New Roman" w:cs="Times New Roman"/>
                <w:lang w:val="kk-KZ"/>
              </w:rPr>
              <w:t>27ж.</w:t>
            </w:r>
            <w:r w:rsidRPr="00151BD3">
              <w:rPr>
                <w:rFonts w:ascii="Times New Roman" w:hAnsi="Times New Roman" w:cs="Times New Roman"/>
                <w:lang w:val="kk-KZ"/>
              </w:rPr>
              <w:t xml:space="preserve"> қоса алғанда).</w:t>
            </w:r>
          </w:p>
        </w:tc>
      </w:tr>
      <w:tr w:rsidR="009925CE" w:rsidRPr="00B70CC6" w14:paraId="3EE39CDB" w14:textId="77777777" w:rsidTr="00AF2482">
        <w:trPr>
          <w:trHeight w:val="3806"/>
        </w:trPr>
        <w:tc>
          <w:tcPr>
            <w:tcW w:w="4111" w:type="dxa"/>
            <w:tcBorders>
              <w:top w:val="single" w:sz="4" w:space="0" w:color="auto"/>
              <w:left w:val="single" w:sz="4" w:space="0" w:color="auto"/>
              <w:bottom w:val="single" w:sz="4" w:space="0" w:color="auto"/>
              <w:right w:val="single" w:sz="4" w:space="0" w:color="auto"/>
            </w:tcBorders>
            <w:vAlign w:val="center"/>
            <w:hideMark/>
          </w:tcPr>
          <w:p w14:paraId="51D0D8D4"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Консультациялық-диспетчерлік қызмет</w:t>
            </w:r>
          </w:p>
          <w:p w14:paraId="541B1E9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Тәулік бойы Call Centre 24/7 (тел._______)</w:t>
            </w:r>
          </w:p>
          <w:p w14:paraId="2F70B3E9" w14:textId="77777777" w:rsidR="00AC4B5C" w:rsidRPr="00B70CC6" w:rsidRDefault="00AC4B5C" w:rsidP="00AC4B5C">
            <w:pPr>
              <w:spacing w:after="0" w:line="240" w:lineRule="auto"/>
              <w:rPr>
                <w:rFonts w:ascii="Times New Roman" w:eastAsia="Times New Roman" w:hAnsi="Times New Roman" w:cs="Times New Roman"/>
                <w:lang w:eastAsia="ru-RU"/>
              </w:rPr>
            </w:pPr>
          </w:p>
          <w:p w14:paraId="11B2C89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Төтенше жағдайлар кезіндегі медициналық үйлестірушінің байланыстары:</w:t>
            </w:r>
          </w:p>
          <w:p w14:paraId="12C50AC4" w14:textId="77777777" w:rsidR="00AC4B5C" w:rsidRPr="00B70CC6" w:rsidRDefault="00AC4B5C" w:rsidP="00AC4B5C">
            <w:pPr>
              <w:spacing w:after="0" w:line="240" w:lineRule="auto"/>
              <w:rPr>
                <w:rFonts w:ascii="Times New Roman" w:eastAsia="Times New Roman" w:hAnsi="Times New Roman" w:cs="Times New Roman"/>
                <w:lang w:eastAsia="ru-RU"/>
              </w:rPr>
            </w:pPr>
          </w:p>
          <w:p w14:paraId="2C3ABB8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ТАӘ:___________</w:t>
            </w:r>
          </w:p>
          <w:p w14:paraId="6437DD1D"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моб.:___________</w:t>
            </w:r>
          </w:p>
          <w:p w14:paraId="5F3085E5" w14:textId="4E2A838A" w:rsidR="005D719F"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құл.:____________</w:t>
            </w:r>
          </w:p>
        </w:tc>
        <w:tc>
          <w:tcPr>
            <w:tcW w:w="8079" w:type="dxa"/>
            <w:tcBorders>
              <w:top w:val="single" w:sz="4" w:space="0" w:color="auto"/>
              <w:left w:val="nil"/>
              <w:bottom w:val="single" w:sz="4" w:space="0" w:color="auto"/>
              <w:right w:val="single" w:sz="4" w:space="0" w:color="auto"/>
            </w:tcBorders>
            <w:vAlign w:val="center"/>
            <w:hideMark/>
          </w:tcPr>
          <w:p w14:paraId="18866B8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Тәулік бойы диспетчерлік қызмет:</w:t>
            </w:r>
          </w:p>
          <w:p w14:paraId="77D8831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сақтандыру бағдарламасы, медициналық қызмет көрсету регламенті туралы ақпарат беру;</w:t>
            </w:r>
          </w:p>
          <w:p w14:paraId="48291FA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мекемелер/ұйымдар және акрредиттелген медициналық желілер, стоматология, дәріханалар, оның ішінде дәрігерлер, олардың өңірлердегі жауапты тұлғалардың байланыс деректері және сақтандырылушының лимиттерін жұмсау туралы ақпарат беру;</w:t>
            </w:r>
          </w:p>
          <w:p w14:paraId="6CAF5873"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үйлестірушіге медициналық қызмет көрсетуді ұйымдастыру (өндірістік объектілерде орналасқан қызметкерлер үшін);</w:t>
            </w:r>
          </w:p>
          <w:p w14:paraId="1DE1226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жедел медициналық жәрдем бригадасының тәулік бойы шығуын ұйымдастыру;</w:t>
            </w:r>
          </w:p>
          <w:p w14:paraId="60F0743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сақтанушы денсаулығына байланысты медициналық ұйымға өз бетінше жүгіне алмайтын жағдайларда, отбасылық дәрігерді немесе тар маманды үйге, кеңсеге шақыру;</w:t>
            </w:r>
          </w:p>
          <w:p w14:paraId="03A877A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тәулік бойы жедел жәрдем шақыру;</w:t>
            </w:r>
          </w:p>
          <w:p w14:paraId="67492C14" w14:textId="7102B7DA" w:rsidR="0090232E"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жазылу кестесі бойынша шектеусіз (күн сайын 8.00-ден 18.00-ге дейін) дәрігерлерге және медициналық мекеменің/тікелей қол жеткізу ұйымының және/немесе сенімді дәрігерлердің тар мамандарына қабылдауға жазылу және сақтандырылушыға алдын ала хабарлау (телефон арқылы) және/немесе алдыңғы жазба жойылған жағдайда консультацияға қайта жазылу</w:t>
            </w:r>
          </w:p>
        </w:tc>
        <w:tc>
          <w:tcPr>
            <w:tcW w:w="2457" w:type="dxa"/>
            <w:tcBorders>
              <w:top w:val="single" w:sz="4" w:space="0" w:color="auto"/>
              <w:left w:val="nil"/>
              <w:bottom w:val="single" w:sz="4" w:space="0" w:color="auto"/>
              <w:right w:val="single" w:sz="4" w:space="0" w:color="auto"/>
            </w:tcBorders>
            <w:vAlign w:val="center"/>
            <w:hideMark/>
          </w:tcPr>
          <w:p w14:paraId="7D2CE895" w14:textId="6EAF25C6" w:rsidR="0090232E" w:rsidRPr="00B70CC6" w:rsidRDefault="00AC4B5C" w:rsidP="007763DF">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толық қамту</w:t>
            </w:r>
          </w:p>
        </w:tc>
      </w:tr>
      <w:tr w:rsidR="00AC4B5C" w:rsidRPr="00B70CC6" w14:paraId="6E2BA714" w14:textId="77777777" w:rsidTr="00AF2482">
        <w:trPr>
          <w:trHeight w:val="2116"/>
        </w:trPr>
        <w:tc>
          <w:tcPr>
            <w:tcW w:w="4111" w:type="dxa"/>
            <w:tcBorders>
              <w:top w:val="nil"/>
              <w:left w:val="single" w:sz="4" w:space="0" w:color="auto"/>
              <w:bottom w:val="single" w:sz="4" w:space="0" w:color="auto"/>
              <w:right w:val="single" w:sz="4" w:space="0" w:color="auto"/>
            </w:tcBorders>
            <w:vAlign w:val="center"/>
            <w:hideMark/>
          </w:tcPr>
          <w:p w14:paraId="123C872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Медициналық үйлестіруші </w:t>
            </w:r>
          </w:p>
          <w:p w14:paraId="3719A1E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ТАӘ: ___________</w:t>
            </w:r>
          </w:p>
          <w:p w14:paraId="6D64363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моб.: ___________</w:t>
            </w:r>
          </w:p>
          <w:p w14:paraId="3880B10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құл.: ____________</w:t>
            </w:r>
          </w:p>
          <w:p w14:paraId="3D0559CC" w14:textId="3C141350"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(күн сайын 8.00-ден 18.00-ге дейін)</w:t>
            </w:r>
          </w:p>
        </w:tc>
        <w:tc>
          <w:tcPr>
            <w:tcW w:w="8079" w:type="dxa"/>
            <w:tcBorders>
              <w:top w:val="nil"/>
              <w:left w:val="nil"/>
              <w:bottom w:val="single" w:sz="4" w:space="0" w:color="auto"/>
              <w:right w:val="single" w:sz="4" w:space="0" w:color="auto"/>
            </w:tcBorders>
            <w:vAlign w:val="center"/>
            <w:hideMark/>
          </w:tcPr>
          <w:p w14:paraId="41FF0909"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диагностика және емдеу процесін ұйымдастыру және үйлестіру;</w:t>
            </w:r>
          </w:p>
          <w:p w14:paraId="700A7269"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отбасылық терапевт / педиатрдың кеңесін ұйымдастыру;</w:t>
            </w:r>
          </w:p>
          <w:p w14:paraId="5BD425A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диагностикалық зерттеулерді ұйымдастыру және медициналық көрсетілімдер бойынша кіші мамандықтағы дәрігерлерге кеңес беру;</w:t>
            </w:r>
          </w:p>
          <w:p w14:paraId="74B6175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стационарлық емдеу жағдайларын ұйымдастыру және оларға жетекшілік ету; </w:t>
            </w:r>
          </w:p>
          <w:p w14:paraId="08A9647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актив үйлестіруші Сақтандырылған тұлғаға стационарға; </w:t>
            </w:r>
          </w:p>
          <w:p w14:paraId="1152B197" w14:textId="65808571"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сақтандыру бағдарламасы және медициналық қызмет көрсету регламенті бойынша консультациялық қызметтер.</w:t>
            </w:r>
          </w:p>
        </w:tc>
        <w:tc>
          <w:tcPr>
            <w:tcW w:w="2457" w:type="dxa"/>
            <w:tcBorders>
              <w:top w:val="nil"/>
              <w:left w:val="nil"/>
              <w:bottom w:val="single" w:sz="4" w:space="0" w:color="auto"/>
              <w:right w:val="single" w:sz="4" w:space="0" w:color="auto"/>
            </w:tcBorders>
            <w:vAlign w:val="center"/>
            <w:hideMark/>
          </w:tcPr>
          <w:p w14:paraId="2C73B676" w14:textId="2B802F00"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толық қамту</w:t>
            </w:r>
          </w:p>
        </w:tc>
      </w:tr>
      <w:tr w:rsidR="00AC4B5C" w:rsidRPr="00B70CC6" w14:paraId="5A94DA34" w14:textId="77777777" w:rsidTr="00AF2482">
        <w:trPr>
          <w:trHeight w:val="4529"/>
        </w:trPr>
        <w:tc>
          <w:tcPr>
            <w:tcW w:w="4111" w:type="dxa"/>
            <w:tcBorders>
              <w:top w:val="nil"/>
              <w:left w:val="single" w:sz="4" w:space="0" w:color="auto"/>
              <w:bottom w:val="single" w:sz="4" w:space="0" w:color="auto"/>
              <w:right w:val="single" w:sz="4" w:space="0" w:color="auto"/>
            </w:tcBorders>
            <w:vAlign w:val="center"/>
            <w:hideMark/>
          </w:tcPr>
          <w:p w14:paraId="1BB59EC8" w14:textId="6D1F8E2E"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Жедел медициналық көмек</w:t>
            </w:r>
          </w:p>
        </w:tc>
        <w:tc>
          <w:tcPr>
            <w:tcW w:w="8079" w:type="dxa"/>
            <w:tcBorders>
              <w:top w:val="nil"/>
              <w:left w:val="nil"/>
              <w:bottom w:val="single" w:sz="4" w:space="0" w:color="auto"/>
              <w:right w:val="single" w:sz="4" w:space="0" w:color="auto"/>
            </w:tcBorders>
            <w:vAlign w:val="center"/>
            <w:hideMark/>
          </w:tcPr>
          <w:p w14:paraId="6DCB7F6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Шұғыл медициналық көмекке тәулік бойы қызмет көрсету - шұғыл медициналық араласуды талап ететін шұғыл және шұғыл жағдайлар кезінде мемлекеттік және жеке жедел жәрдем бригадасының шығуы, оған мынадай іс-шаралар кіреді:</w:t>
            </w:r>
          </w:p>
          <w:p w14:paraId="32E4BF3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науқасты дәрігердің қарауы;</w:t>
            </w:r>
          </w:p>
          <w:p w14:paraId="0C8928A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экспресс-диагностика жүргізу, алдын ала диагноз қою және емдеуді тағайындау;</w:t>
            </w:r>
          </w:p>
          <w:p w14:paraId="04E96FE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жедел жағдайды тоқтату және шұғыл емдік манипуляциялар;</w:t>
            </w:r>
          </w:p>
          <w:p w14:paraId="0A77A819"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шұғыл емдеуге жатқызу, эвакуациялау қажет болған кезде стационарға медициналық тасымалдау;</w:t>
            </w:r>
          </w:p>
          <w:p w14:paraId="2B78881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шұғыл медициналық көмек көрсету кезінде дәрі-дәрмектермен қамтамасыз ету;</w:t>
            </w:r>
          </w:p>
          <w:p w14:paraId="4A0ADA3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Шұғыл госпитализация-өмірге қауіп төндіретін кенеттен пайда болған ауру немесе жағдай, созылмалы аурудың өршуі жағдайында госпитализация.</w:t>
            </w:r>
          </w:p>
          <w:p w14:paraId="1D62385D"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Жедел медициналық көмек өмірге немесе денсаулыққа қауіп төндіретін жағдайларда (шұғыл, шұғыл жағдайлар)көрсетіледі: </w:t>
            </w:r>
          </w:p>
          <w:p w14:paraId="5C190D1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жіті аурулар кезінде, </w:t>
            </w:r>
          </w:p>
          <w:p w14:paraId="48182C3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тұрмыстық және өндірістік жазатайым оқиғалар;</w:t>
            </w:r>
          </w:p>
          <w:p w14:paraId="6265BD7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жарақат, күйік және улану кезінде; </w:t>
            </w:r>
          </w:p>
          <w:p w14:paraId="74220C2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кеуде ауыруы үшін.</w:t>
            </w:r>
          </w:p>
          <w:p w14:paraId="21992384" w14:textId="59399F38"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Қызметкерлер үшін де, отбасы мүшелері үшін де тең қызмет көрсету.</w:t>
            </w:r>
          </w:p>
        </w:tc>
        <w:tc>
          <w:tcPr>
            <w:tcW w:w="2457" w:type="dxa"/>
            <w:tcBorders>
              <w:top w:val="nil"/>
              <w:left w:val="nil"/>
              <w:bottom w:val="single" w:sz="4" w:space="0" w:color="auto"/>
              <w:right w:val="single" w:sz="4" w:space="0" w:color="auto"/>
            </w:tcBorders>
            <w:vAlign w:val="center"/>
            <w:hideMark/>
          </w:tcPr>
          <w:p w14:paraId="0AF45606" w14:textId="51B0C6B3"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толық қамту</w:t>
            </w:r>
          </w:p>
        </w:tc>
      </w:tr>
      <w:tr w:rsidR="00AC4B5C" w:rsidRPr="00B70CC6" w14:paraId="614BDE6E" w14:textId="77777777" w:rsidTr="00AF2482">
        <w:trPr>
          <w:trHeight w:val="276"/>
        </w:trPr>
        <w:tc>
          <w:tcPr>
            <w:tcW w:w="4111" w:type="dxa"/>
            <w:tcBorders>
              <w:top w:val="nil"/>
              <w:left w:val="single" w:sz="4" w:space="0" w:color="auto"/>
              <w:bottom w:val="single" w:sz="4" w:space="0" w:color="auto"/>
              <w:right w:val="single" w:sz="4" w:space="0" w:color="auto"/>
            </w:tcBorders>
            <w:vAlign w:val="center"/>
            <w:hideMark/>
          </w:tcPr>
          <w:p w14:paraId="1B83D54F" w14:textId="3E44D1AC"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Дәрігердің немесе орта медициналық қызметкерлердің (жалпы практика дәрігері/терапевт/педиатр)үйде, жұмыс орнында қоңырауларға қызмет көрсетуі</w:t>
            </w:r>
          </w:p>
        </w:tc>
        <w:tc>
          <w:tcPr>
            <w:tcW w:w="8079" w:type="dxa"/>
            <w:tcBorders>
              <w:top w:val="nil"/>
              <w:left w:val="nil"/>
              <w:bottom w:val="single" w:sz="4" w:space="0" w:color="auto"/>
              <w:right w:val="single" w:sz="4" w:space="0" w:color="auto"/>
            </w:tcBorders>
            <w:vAlign w:val="center"/>
            <w:hideMark/>
          </w:tcPr>
          <w:p w14:paraId="05A0178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Үйде қызмет көрсетуге арналған көрсеткіштер:</w:t>
            </w:r>
          </w:p>
          <w:p w14:paraId="69B47F1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науқастың емханаға өз бетінше келуіне мүмкіндік бермейтін өткір ауыр жағдайлар:</w:t>
            </w:r>
          </w:p>
          <w:p w14:paraId="4C7DAE9D"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дене температурасының 38 градустан жоғары көтерілуі,</w:t>
            </w:r>
          </w:p>
          <w:p w14:paraId="0CA09B8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әл-ауқатының айқын бұзылулары бар қан қысымының жоғарылауы, </w:t>
            </w:r>
          </w:p>
          <w:p w14:paraId="087B190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бірнеше сұйық нәжіс, </w:t>
            </w:r>
          </w:p>
          <w:p w14:paraId="757C07F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қозғалғыштығы шектеулі омыртқа мен төменгі аяқтың буындарындағы қатты ауырсыну, </w:t>
            </w:r>
          </w:p>
          <w:p w14:paraId="324A9A8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бас айналу, қатты жүрек айну, құсу,</w:t>
            </w:r>
          </w:p>
          <w:p w14:paraId="7317C499"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науқастың емханаға өз бетінше келуіне мүмкіндік бермейтін шиеленісу кезеңіндегі созылмалы ауру жағдайлары,</w:t>
            </w:r>
          </w:p>
          <w:p w14:paraId="71DE165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айналасындағыларға қауіп төндіретін жіті жұқпалы аурулар,</w:t>
            </w:r>
          </w:p>
          <w:p w14:paraId="700B21A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тасымалданатын науқастар емес.</w:t>
            </w:r>
          </w:p>
          <w:p w14:paraId="7615EF3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Қызмет мыналарды қамтиды:</w:t>
            </w:r>
          </w:p>
          <w:p w14:paraId="4287B13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дәрігердің тексеруі, диагностикасы, медициналық тағайындаулары;</w:t>
            </w:r>
          </w:p>
          <w:p w14:paraId="6AA6F594"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тар мамандарға қабылдау жолдамаларын ресімдеу;</w:t>
            </w:r>
          </w:p>
          <w:p w14:paraId="2228241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зертханалық-аспаптық зерттеулерге жолдамаларды ресімдеу;</w:t>
            </w:r>
          </w:p>
          <w:p w14:paraId="78FDE484"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еңбекке уақытша жарамсыздық парақтары мен анықтамаларын ресімдеу;</w:t>
            </w:r>
          </w:p>
          <w:p w14:paraId="3F348B7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желіге қатысушы дәріханаларда дәрілік препараттарды алуға рецепт жазып беру;</w:t>
            </w:r>
          </w:p>
          <w:p w14:paraId="5DD6790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дәрігердің тағайындауы бойынша үйде диагностикалық зертханалық және аспаптық зерттеулер (қан алу, экспресс қан анализі, ЭКГ алу және т. б.);</w:t>
            </w:r>
          </w:p>
          <w:p w14:paraId="07EE72A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тері астына және бұлшықет ішіне инъекциялар.</w:t>
            </w:r>
          </w:p>
          <w:p w14:paraId="732B58C6" w14:textId="61B1AB2A"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Қызметкерлер үшін де, отбасы мүшелері үшін де тең қызмет көрсету.</w:t>
            </w:r>
          </w:p>
        </w:tc>
        <w:tc>
          <w:tcPr>
            <w:tcW w:w="2457" w:type="dxa"/>
            <w:tcBorders>
              <w:top w:val="nil"/>
              <w:left w:val="nil"/>
              <w:bottom w:val="single" w:sz="4" w:space="0" w:color="auto"/>
              <w:right w:val="single" w:sz="4" w:space="0" w:color="auto"/>
            </w:tcBorders>
            <w:vAlign w:val="center"/>
            <w:hideMark/>
          </w:tcPr>
          <w:p w14:paraId="60F99166" w14:textId="271E8A4A"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Қазақстан Республикасының еңбек заңнамасына сәйкес демалыс (жексенбі) және мереке күндерінен басқа, емхананың жұмыс уақытында (дүйсенбі — жұма сағат 09.00-ден 18.00-ге дейін үзіліссіз, сенбі сағат 09.00-ден 14.00-ге дейін) жедел медициналық жәрдем станциясынан берілген шақыруларға қызмет көрсету</w:t>
            </w:r>
          </w:p>
        </w:tc>
      </w:tr>
      <w:tr w:rsidR="00AC4B5C" w:rsidRPr="00B70CC6" w14:paraId="730DDFBC" w14:textId="77777777" w:rsidTr="00AF2482">
        <w:trPr>
          <w:trHeight w:val="276"/>
        </w:trPr>
        <w:tc>
          <w:tcPr>
            <w:tcW w:w="4111" w:type="dxa"/>
            <w:tcBorders>
              <w:top w:val="nil"/>
              <w:left w:val="single" w:sz="4" w:space="0" w:color="auto"/>
              <w:bottom w:val="single" w:sz="4" w:space="0" w:color="auto"/>
              <w:right w:val="single" w:sz="4" w:space="0" w:color="auto"/>
            </w:tcBorders>
            <w:vAlign w:val="center"/>
          </w:tcPr>
          <w:p w14:paraId="3607E939" w14:textId="44948D1D"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Шұғыл, емдік және жоспарлы профилактикалық көрсеткіштер бойынша амбулаториялық-емханалық көмек</w:t>
            </w:r>
          </w:p>
        </w:tc>
        <w:tc>
          <w:tcPr>
            <w:tcW w:w="8079" w:type="dxa"/>
            <w:tcBorders>
              <w:top w:val="nil"/>
              <w:left w:val="nil"/>
              <w:bottom w:val="single" w:sz="4" w:space="0" w:color="auto"/>
              <w:right w:val="single" w:sz="4" w:space="0" w:color="auto"/>
            </w:tcBorders>
            <w:vAlign w:val="center"/>
          </w:tcPr>
          <w:p w14:paraId="5E87BCC4"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отбасылық дәрігерді (шұғыл, емдік және жоспарлы профилактикалық көрсеткіштер бойынша) және медициналық мекемеде амбулаториялық картада қарап-тексерумен және жазумен қызмет көрсететін медбикелерді қабылдау және кеңес беру, диагностика, тағайындау;</w:t>
            </w:r>
          </w:p>
          <w:p w14:paraId="1861A0C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кіші мамандықтағы дәрігерлердің консультациялары және басқа да кәсіби қызметтері (шұғыл және шұғыл жоспарлы және жоспарлы профилактикалық көрсеткіштер бойынша);</w:t>
            </w:r>
          </w:p>
          <w:p w14:paraId="746158D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еңбекке уақытша жарамсыздық сараптамасы (еңбекке уақытша жарамсыздық парағын ресімдеу және беру);</w:t>
            </w:r>
          </w:p>
          <w:p w14:paraId="55992D0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дәрі-дәрмектерге арналған рецепт;</w:t>
            </w:r>
          </w:p>
          <w:p w14:paraId="706257E9"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сақтандырылушымен келісім бойынша сақтандырушы өкілінің тізімінен аккредиттелген медициналық мекемелерде маман дәрігерлерге жолдама беру;</w:t>
            </w:r>
          </w:p>
          <w:p w14:paraId="07D3801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емдеу процесін үйлестіру және сүйемелдеу;</w:t>
            </w:r>
          </w:p>
          <w:p w14:paraId="57E5519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ұйымдарға жүгіну мүмкін болмаған жағдайда сақтандырылушының үйде шығуы және тексеруі;</w:t>
            </w:r>
          </w:p>
          <w:p w14:paraId="1378BF6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емхана жағдайындағы күндізгі стационар және процедуралық кабинет: анестезия, амбулаториялық деңгейде дәрі – дәрмек және хирургиялық (жедел және/немесе консервативті) емдеу-таңу, таңу материалы, оттегі, инъекциялар (көктамыр ішіне, бұлшықет ішіне) және т. б., дәрігердің рецепті бойынша дәрі-дәрмектерді қоса алғанда (дәрі-дәрмек лимиті шеңберінде);</w:t>
            </w:r>
          </w:p>
          <w:p w14:paraId="1A54150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амбулаториялық деңгейде емдік манипуляциялар, шұғыл және шұғыл көрсеткіштер бойынша емшара кабинетінің қызметтері (таңғыштар, инъекциялар, дәрі-дәрмектерді тамшылатып енгізу, маман дәрігерлердің тағайындауы бойынша орындалатын рәсімдер және т. б.);</w:t>
            </w:r>
          </w:p>
          <w:p w14:paraId="26B6BCD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желіге кіретін медициналық мекемелер мен ұйымдарда қызмет көрсету (отбасылық дәрігерлерді қабылдау, стационарды алмастыратын көмек (күндізгі стационар), зертханалық база, тар мамандардың консультациялары);</w:t>
            </w:r>
          </w:p>
          <w:p w14:paraId="4B77C9D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стационарды алмастыратын емдеу – бір күн ішінде ұзақтығы 4-тен 8 сағатқа дейін медициналық бақылаумен білікті, мамандандырылған және жоғары мамандандырылған медициналық көмек, бейінді мамандардың консультациялары, ақылы палатада болу (негізінен бір/екі орындық) және медициналық персоналдың күтімі;</w:t>
            </w:r>
          </w:p>
          <w:p w14:paraId="4D87245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ауруханаға жатқызуды және стационарлық емдеуді ұйымдастыру кезінде отбасылық дәрігер-терапевтті медициналық сүйемелдеу;</w:t>
            </w:r>
          </w:p>
          <w:p w14:paraId="548A9C7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сақтандырушы қамтымайтын аурулардан басқа, диагноз қоюға және емдеуді тағайындауға арналған медициналық көрсетілімдер бойынша зертханалық диагностика: </w:t>
            </w:r>
          </w:p>
          <w:p w14:paraId="64A0454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ОАК, БАК, АИТВ-инфекциясы, қанның ұюы (коагулограмма), келесі профильдер бойынша қан анализі - бауыр, кардиологиялық, бүйрек, анемиялық, диабеттік, аллергологиялық, липидті, ревматологиялық, гастропанель; </w:t>
            </w:r>
          </w:p>
          <w:p w14:paraId="738FD29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ісік маркерлеріне қан анализі, </w:t>
            </w:r>
          </w:p>
          <w:p w14:paraId="6F8FFF5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вирустық гепатит маркерлеріне талдау, </w:t>
            </w:r>
          </w:p>
          <w:p w14:paraId="0242B373"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микроэлементтер мен дәрумендерге қан анализі: кальций, темір, церулоплазмин, В12 дәрумені, фолий қышқылы, D дәрумені;</w:t>
            </w:r>
          </w:p>
          <w:p w14:paraId="53EB015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паразитозға қан анализі (дөңгелек құрттар, эхинококктар, лямблиоз, описторхоз, токсокароз, трихинелез);</w:t>
            </w:r>
          </w:p>
          <w:p w14:paraId="799F5A2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жыныстық инфекциялар мен жыныстық гормондарға қан анализі (прогестерон, тестостерон, пролактин, LH, FSH, HCG, бос В-HCG, эстродиол);</w:t>
            </w:r>
          </w:p>
          <w:p w14:paraId="715231B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қалқанша безінің гормондарына (тироксин, ТТГ, Т3 бос, Т4 бос, тироглобулинге антиденелер) иммуноферменттік, иммунологиялық зерттеу әдістерімен, оның ішінде ПТР, ИФА, РИФ және медициналық көрсетілімдер бойынша басқа да әдістермен қан анализі;</w:t>
            </w:r>
          </w:p>
          <w:p w14:paraId="794AA92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-Медициналық көрсетілімдер бойынша COVID-19 короновирустық инфекциясының ПТР диагностикасы-сақтандыру кезеңінде 2-ден аспайтын зерттеулер;</w:t>
            </w:r>
          </w:p>
          <w:p w14:paraId="4048FFE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ОАМ, көрсеткіштер бойынша зәр анализі;</w:t>
            </w:r>
          </w:p>
          <w:p w14:paraId="4B8D678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Копрограмма, гельминттерге, жасырын қанға талдау;</w:t>
            </w:r>
          </w:p>
          <w:p w14:paraId="0AC98B8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көрсеткіштер бойынша қақырықты, қуық асты безінің секрециясын, нәжісті, цитологияны және т. б. талдау;</w:t>
            </w:r>
          </w:p>
          <w:p w14:paraId="70F95EB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көрсеткіштер бойынша зерттеудің аспаптық әдістері-Функционалдық диагностика және ультрадыбыстық зерттеулер (оның ішінде ЭКГ, ЭЭГ, ЭхоКГ, ЭхоЭГ, РЭГ, УДЗ, УДГ, ФГДС, ГСГ, Денситометрия, Кольпоскопия, Спирография және т. б.), зерттеудің сәулелік әдістері (оның ішінде рентгенография, флюорография), эндоскопия (т.аурудың диагнозын анықтау үшін қажетті басқа зерттеулер, соның ішінде компьютерлік зерттеу түрлері, МРТ (оның ішінде медициналық көрсеткіштер бойынша контрастты МРТ);</w:t>
            </w:r>
          </w:p>
          <w:p w14:paraId="29B3EC6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медициналық көрсетілімдер бойынша физиотерапия-емдеу мақсатында физикалық факторлардың әртүрлі қасиеттерін қолдану. </w:t>
            </w:r>
          </w:p>
          <w:p w14:paraId="767FDA7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білікті физиотерапевтпен кеңесу - процедураларды тағайындау және тиімділікті бақылау:</w:t>
            </w:r>
          </w:p>
          <w:p w14:paraId="21EC0A6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жарықпен емдеу, лазерлік терапия, магнитотерапия, вакуумдық терапия, ингаляциялық терапия, электростимуляция, ИФС, суық-жылу терапиясы, оттегі терапиясы, емдік массаж және басқа да дәстүрлі физиотерапия әдістері, соның ішінде гальванизация және электрофорез, диадинометрапия, ВМТ терапиясы, электросон, СМТ терапиясы (амплипульс), Д ' Арсонвал, индуктотерапия, UHF- терапия, ДМВ және СМВ терапия (толқындық), ультрадыбыстық терапия, Уфа, соллюкс, парафинді және озерокеритті апликациялар, ингаляциялар, КВЧ-терапия, оттегі коктейлі, тұз шахталары (галокамера), биоптрон.</w:t>
            </w:r>
          </w:p>
          <w:p w14:paraId="7757D3E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жүргізілген тексеру нәтижелері бойынша, оның ішінде өршу сатысынан тыс созылмалы аурулар жағдайында дәрігер/ Кәсіби патолог дәрігер/тар маман тағайындаған қосымша тексерулерді тағайындау. </w:t>
            </w:r>
          </w:p>
          <w:p w14:paraId="7F683CF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жүргізілген медициналық қарап-тексеру туралы қорытынды актіні ұсынған кезде мерзімді медициналық қарап-тексеру қорытындылары бойынша алдын алу шараларын жүргізу:</w:t>
            </w:r>
          </w:p>
          <w:p w14:paraId="5CF8EFF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жұмыскердің диспансерлік топтардың біріне жататындығын айқындай отырып, топтарды қалыптастыру ("Д" есепке алу) және аурулар мен әлеуметтік маңызы бар аурулардың алдын алу бойынша ұсынымдарды ресімдеу </w:t>
            </w:r>
          </w:p>
          <w:p w14:paraId="551A647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міндетті әлеуметтік медициналық сақтандыру бойынша мед Ассистанс емханасына бекітілген Қызметкерлерді одан әрі бақылау, емдеу және оңалту;</w:t>
            </w:r>
          </w:p>
          <w:p w14:paraId="708C261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жұмыс орны және тұрғылықты жері бойынша" Д " есебінде тұрған қызметкерлерді амбулаториялық, стационарлық емдеу (Отбасылық дәрігер-терапевттердің бақылауы);</w:t>
            </w:r>
          </w:p>
          <w:p w14:paraId="4B9EB89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есеп беру; </w:t>
            </w:r>
          </w:p>
          <w:p w14:paraId="231C708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созылмалы ауруларды емдеу (өршу сатысында).</w:t>
            </w:r>
          </w:p>
          <w:p w14:paraId="151554D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Педиатрлар/балалар мамандарының кеңестері.</w:t>
            </w:r>
          </w:p>
          <w:p w14:paraId="688AEF8B" w14:textId="6E65851D"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Қызметкерлер үшін де, отбасы мүшелері үшін де тең қызмет көрсету.</w:t>
            </w:r>
          </w:p>
        </w:tc>
        <w:tc>
          <w:tcPr>
            <w:tcW w:w="2457" w:type="dxa"/>
            <w:tcBorders>
              <w:top w:val="nil"/>
              <w:left w:val="nil"/>
              <w:bottom w:val="single" w:sz="4" w:space="0" w:color="auto"/>
              <w:right w:val="single" w:sz="4" w:space="0" w:color="auto"/>
            </w:tcBorders>
            <w:vAlign w:val="center"/>
          </w:tcPr>
          <w:p w14:paraId="35149E69" w14:textId="29B6D09E"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бөлінген лимит шегінде толық қамту</w:t>
            </w:r>
          </w:p>
        </w:tc>
      </w:tr>
      <w:tr w:rsidR="00AC4B5C" w:rsidRPr="00B70CC6" w14:paraId="1DCEB21B" w14:textId="77777777" w:rsidTr="00AF2482">
        <w:trPr>
          <w:trHeight w:val="276"/>
        </w:trPr>
        <w:tc>
          <w:tcPr>
            <w:tcW w:w="4111" w:type="dxa"/>
            <w:tcBorders>
              <w:top w:val="nil"/>
              <w:left w:val="single" w:sz="4" w:space="0" w:color="auto"/>
              <w:bottom w:val="single" w:sz="4" w:space="0" w:color="auto"/>
              <w:right w:val="single" w:sz="4" w:space="0" w:color="auto"/>
            </w:tcBorders>
            <w:vAlign w:val="center"/>
          </w:tcPr>
          <w:p w14:paraId="4E015F0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Қашықтықтан медициналық қызметтер </w:t>
            </w:r>
          </w:p>
          <w:p w14:paraId="1E9C8DFB" w14:textId="25A68813"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(Телемедицина)</w:t>
            </w:r>
          </w:p>
        </w:tc>
        <w:tc>
          <w:tcPr>
            <w:tcW w:w="8079" w:type="dxa"/>
            <w:tcBorders>
              <w:top w:val="nil"/>
              <w:left w:val="nil"/>
              <w:bottom w:val="single" w:sz="4" w:space="0" w:color="auto"/>
              <w:right w:val="single" w:sz="4" w:space="0" w:color="auto"/>
            </w:tcBorders>
            <w:vAlign w:val="center"/>
          </w:tcPr>
          <w:p w14:paraId="10544389"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Клиентке терапевт дәрігерлерімен және кіші мамандық дәрігерлерімен қашықтықтан медициналық кеңес беру, сондай-ақ қашықтықтан консилиумдар өткізу.</w:t>
            </w:r>
          </w:p>
          <w:p w14:paraId="0BAF9A7E" w14:textId="77777777" w:rsidR="00AC4B5C" w:rsidRPr="00B70CC6" w:rsidRDefault="00AC4B5C" w:rsidP="00AC4B5C">
            <w:pPr>
              <w:spacing w:after="0" w:line="240" w:lineRule="auto"/>
              <w:rPr>
                <w:rFonts w:ascii="Times New Roman" w:eastAsia="Times New Roman" w:hAnsi="Times New Roman" w:cs="Times New Roman"/>
                <w:lang w:eastAsia="ru-RU"/>
              </w:rPr>
            </w:pPr>
          </w:p>
          <w:p w14:paraId="76FFA36E" w14:textId="6AC67E55" w:rsidR="00AC4B5C" w:rsidRPr="00B70CC6" w:rsidRDefault="00AC4B5C" w:rsidP="00AC4B5C">
            <w:pPr>
              <w:spacing w:after="0" w:line="240" w:lineRule="auto"/>
              <w:rPr>
                <w:rFonts w:ascii="Times New Roman" w:hAnsi="Times New Roman" w:cs="Times New Roman"/>
              </w:rPr>
            </w:pPr>
            <w:r w:rsidRPr="00B70CC6">
              <w:rPr>
                <w:rFonts w:ascii="Times New Roman" w:eastAsia="Times New Roman" w:hAnsi="Times New Roman" w:cs="Times New Roman"/>
                <w:lang w:eastAsia="ru-RU"/>
              </w:rPr>
              <w:t>Қазақстан Республикасының аумағында лицензияланатын қызмет түрі бар медициналық ұйымдарда жұмыс істейтін білікті медициналық мамандардың пациенттің өміріне айқын қауіп төндірмейтін кенеттен өткір аурулар мен жай-күйлер, созылмалы аурулардың шиеленісуі кезінде шұғыл қашықтықтан консультация алуы. Платформа және қосымша арқылы білікті медицина мамандарынан қашықтықтан онлайн-кеңес беру. Медициналық көмекті кезекші терапевттер/ЖПД және педиатрлар пациенттің өтінішіне 15 минут ішінде жауап бере отырып көрсетеді. Тар мамандар жазу бойынша кеңес береді.</w:t>
            </w:r>
          </w:p>
        </w:tc>
        <w:tc>
          <w:tcPr>
            <w:tcW w:w="2457" w:type="dxa"/>
            <w:tcBorders>
              <w:top w:val="nil"/>
              <w:left w:val="nil"/>
              <w:bottom w:val="single" w:sz="4" w:space="0" w:color="auto"/>
              <w:right w:val="single" w:sz="4" w:space="0" w:color="auto"/>
            </w:tcBorders>
            <w:vAlign w:val="center"/>
          </w:tcPr>
          <w:p w14:paraId="482DBD94" w14:textId="1259509B" w:rsidR="00AC4B5C" w:rsidRPr="00B70CC6" w:rsidRDefault="00AC4B5C" w:rsidP="00AC4B5C">
            <w:pPr>
              <w:spacing w:after="0" w:line="240" w:lineRule="auto"/>
              <w:jc w:val="center"/>
              <w:rPr>
                <w:rFonts w:ascii="Times New Roman" w:eastAsia="Times New Roman" w:hAnsi="Times New Roman" w:cs="Times New Roman"/>
                <w:lang w:val="en-US" w:eastAsia="ru-RU"/>
              </w:rPr>
            </w:pPr>
            <w:r w:rsidRPr="00B70CC6">
              <w:rPr>
                <w:rFonts w:ascii="Times New Roman" w:eastAsia="Times New Roman" w:hAnsi="Times New Roman" w:cs="Times New Roman"/>
                <w:lang w:eastAsia="ru-RU"/>
              </w:rPr>
              <w:t>Толық қамту</w:t>
            </w:r>
          </w:p>
        </w:tc>
      </w:tr>
      <w:tr w:rsidR="00AC4B5C" w:rsidRPr="00B70CC6" w14:paraId="53C034F2" w14:textId="77777777" w:rsidTr="00AF2482">
        <w:trPr>
          <w:trHeight w:val="276"/>
        </w:trPr>
        <w:tc>
          <w:tcPr>
            <w:tcW w:w="4111" w:type="dxa"/>
            <w:tcBorders>
              <w:top w:val="nil"/>
              <w:left w:val="single" w:sz="4" w:space="0" w:color="auto"/>
              <w:bottom w:val="single" w:sz="4" w:space="0" w:color="auto"/>
              <w:right w:val="single" w:sz="4" w:space="0" w:color="auto"/>
            </w:tcBorders>
            <w:vAlign w:val="center"/>
          </w:tcPr>
          <w:p w14:paraId="1D3916A0" w14:textId="10054AE4"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Созылмалы аурулардың өршуі кезінде шұғыл, емдік және жоспарлы профилактикалық көрсеткіштер бойынша стационарлық емдеу</w:t>
            </w:r>
          </w:p>
        </w:tc>
        <w:tc>
          <w:tcPr>
            <w:tcW w:w="8079" w:type="dxa"/>
            <w:tcBorders>
              <w:top w:val="nil"/>
              <w:left w:val="nil"/>
              <w:bottom w:val="single" w:sz="4" w:space="0" w:color="auto"/>
              <w:right w:val="single" w:sz="4" w:space="0" w:color="auto"/>
            </w:tcBorders>
            <w:vAlign w:val="center"/>
          </w:tcPr>
          <w:p w14:paraId="19F9B2E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емдеуге жатқызуды ұйымдастыру, сақтандырушының медициналық желісіне кіретін стационарларда медициналық көмек көрсету (емдеуге жатқызуға себеп болған негізгі ауру бойынша);</w:t>
            </w:r>
          </w:p>
          <w:p w14:paraId="1B521C6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-медициналық көрсетілімдер бойынша стационарлық емдеуге жатқызу кезінде отбасылық дәрігер-терапевт/медициналық үйлестірушіні медициналық сүйемелдеу;</w:t>
            </w:r>
          </w:p>
          <w:p w14:paraId="3818108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стационарлық емдеу-медициналық ұйымда тәулік бойы медициналық бақылаумен білікті, мамандандырылған және жоғары мамандандырылған медициналық көмек, бейінді мамандардың консультациялары, ақылы палатада болу (негізінен бір/екі орындық жоғары жайлылықта), медициналық персоналдың тамақтануы мен күтімі;</w:t>
            </w:r>
          </w:p>
          <w:p w14:paraId="0E3FE47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жоспарлы емдеуге жатқызу-емхананың емдеуші дәрігерінің жолдамасы бойынша ауруханаға жатқызу, стационар жағдайында диагностикалық зерттеулер, емдік манипуляциялар және хирургиялық араласулар жүргізу қажет болған жағдайда.</w:t>
            </w:r>
          </w:p>
          <w:p w14:paraId="442C6AA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диагнозды нақтылау және медициналық айғақтар бойынша емдеу тактикасын айқындау үшін тар бағыттағы әртүрлі бейіндегі дәрігер-мамандардың (жоғары санатты, профессорлар, Қазақстан мен шет елдердің жетекші клиникаларынан ҚМК) консалиумдарын ұйымдастыру және стационарлық деңгейде (телемедицина, телефон байланысы, шығу және т. б.) дәрігерлік консилиумдар өткізу;</w:t>
            </w:r>
          </w:p>
          <w:p w14:paraId="7704055E"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қарқынды терапия бөлімшесінде болу, реанимациялық іс-шаралар, хирургиялық (оның ішінде хирургиялық емдеу (операциялар) және консервативті (терапевтік) емдеу;</w:t>
            </w:r>
          </w:p>
          <w:p w14:paraId="704EE7A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дәрілік препараттарды, анестетиктерді, оттегін, таңғыш материалды және т. б. тағайындау және қолдану.;</w:t>
            </w:r>
          </w:p>
          <w:p w14:paraId="1E19B8ED"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зертханалық диагностика – </w:t>
            </w:r>
          </w:p>
          <w:p w14:paraId="5BD82C0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ОАК, қанның биохимиялық талдауы БАК, АИТВ-инфекциясы, қан тобын және резус-факторды анықтау, қанның ұюы (коагулограмма), келесі профильдер бойынша қан анализі - бауыр, кардиологиялық, бүйрек, анемиялық, диабеттік, аллергологиялық, липидті, ревматологиялық, гастропанель; онкомаркерлерге, вирустық гепатит маркерлеріне қан анализі, жыныстық инфекциялар мен гормондарға, қалқанша безінің гормондарына және басқа ауруларға көрсеткіштер бойынша, соның ішінде ПТР, ИФА, РИФ;</w:t>
            </w:r>
          </w:p>
          <w:p w14:paraId="0F1E9AE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-Медициналық көрсетілімдер бойынша COVID-19 короновирустық инфекциясының ПТР диагностикасы-сақтандыру кезеңінде 2-ден аспайтын зерттеулер;</w:t>
            </w:r>
          </w:p>
          <w:p w14:paraId="242A7CBF"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ОАМ, көрсеткіштер бойынша зәр анализі;</w:t>
            </w:r>
          </w:p>
          <w:p w14:paraId="0D006E8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микроэлементтерге қан анализі: кальций, магний, Бейорганикалық фосфор;</w:t>
            </w:r>
          </w:p>
          <w:p w14:paraId="649CDAED"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көрсеткіштер бойынша қақырықты, қуық асты безінің секрециясын, нәжісті, цитологияны және т. б. талдау;</w:t>
            </w:r>
          </w:p>
          <w:p w14:paraId="7087A48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зерттеудің аспаптық әдістері - Функционалдық диагностика және ультрадыбыстық зерттеулер, сәулелік зерттеу әдістері, эндоскопия және аурудың диагнозын анықтау үшін қажетті басқа да зерттеулер, оның ішінде зерттеудің компьютерлік түрлері, МРТ (оның ішінде медициналық көрсетілімдер бойынша контрастты МРТ);</w:t>
            </w:r>
          </w:p>
          <w:p w14:paraId="1EC0384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физиотерапиялық емдеу әдістері-емдеу мақсатында физикалық факторлардың әртүрлі қасиеттерін қолдану, оның ішінде дәстүрлі физиотерапия, физиотерапиялық жаттығулар, соның ішінде.</w:t>
            </w:r>
          </w:p>
          <w:p w14:paraId="4F3C805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гальванизация және электрофорез, диадинометрапия, ВМТ-терапия, электросон, СМТ-терапия (амплипульс), Д ' Арсонваль, индуктотерапия, УВЧ-терапия, ДМВ және СМВ терапиясы (толқындық), ультрадыбыстық терапия, Уфа, соллюкс, парафинді және озерокеритті апликациялар, ингаляциялар, КВЧ-терапия, оттегі коктейль, тұз шахталары (галокамера), биоптрон. </w:t>
            </w:r>
          </w:p>
          <w:p w14:paraId="5F1392E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білікті физиотерапевтпен кеңесу - процедураларды тағайындау және тиімділікті бақылау:</w:t>
            </w:r>
          </w:p>
          <w:p w14:paraId="0CF8260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жарықпен емдеу, лазерлік терапия, магнитотерапия, вакуумдық терапия, ингаляциялық терапия, электростимуляция, қанның көктамыр ішіне лазерлік сәулеленуі (ВЛОК), қанның ультракүлгін сәулеленуі (УФО), ИФС, суық-жылу терапиясы, оттегі терапиясы, емдік массаж және көрсеткіштер бойынша физиотерапияның басқа да дәстүрлі әдістері;</w:t>
            </w:r>
          </w:p>
          <w:p w14:paraId="26D6A5A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емдеуге қажетті дәрілік заттарды қолдану, таңу материалы, анестетиктер, оттегі және басқа да шығын материалдары (шприцтер, жүйелер және т. б.);</w:t>
            </w:r>
          </w:p>
          <w:p w14:paraId="139E588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Жедел медициналық жәрдем бригадасын шұғыл жағдайларда ауруханаға жатқызу.</w:t>
            </w:r>
          </w:p>
          <w:p w14:paraId="3CB710D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Педиатрлар/балалар мамандарының кеңестері.</w:t>
            </w:r>
          </w:p>
          <w:p w14:paraId="3225B258" w14:textId="560E64EB"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Қызметкерлер үшін де, отбасы мүшелері үшін де тең қызмет көрсету.</w:t>
            </w:r>
          </w:p>
        </w:tc>
        <w:tc>
          <w:tcPr>
            <w:tcW w:w="2457" w:type="dxa"/>
            <w:tcBorders>
              <w:top w:val="nil"/>
              <w:left w:val="nil"/>
              <w:bottom w:val="single" w:sz="4" w:space="0" w:color="auto"/>
              <w:right w:val="single" w:sz="4" w:space="0" w:color="auto"/>
            </w:tcBorders>
            <w:vAlign w:val="center"/>
          </w:tcPr>
          <w:p w14:paraId="6B37B8FA" w14:textId="5E04CAF5"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лимит шеңберінде толық қамту</w:t>
            </w:r>
          </w:p>
        </w:tc>
      </w:tr>
      <w:tr w:rsidR="00AC4B5C" w:rsidRPr="00B70CC6" w14:paraId="3F4A8DC6" w14:textId="77777777" w:rsidTr="00AF2482">
        <w:trPr>
          <w:trHeight w:val="276"/>
        </w:trPr>
        <w:tc>
          <w:tcPr>
            <w:tcW w:w="4111" w:type="dxa"/>
            <w:tcBorders>
              <w:top w:val="nil"/>
              <w:left w:val="single" w:sz="4" w:space="0" w:color="auto"/>
              <w:bottom w:val="single" w:sz="4" w:space="0" w:color="auto"/>
              <w:right w:val="single" w:sz="4" w:space="0" w:color="auto"/>
            </w:tcBorders>
            <w:vAlign w:val="center"/>
          </w:tcPr>
          <w:p w14:paraId="0B1653FA" w14:textId="6D4032A0"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АПП - ға қосымша қызметтер және стационарлық емдеу</w:t>
            </w:r>
          </w:p>
        </w:tc>
        <w:tc>
          <w:tcPr>
            <w:tcW w:w="8079" w:type="dxa"/>
            <w:tcBorders>
              <w:top w:val="nil"/>
              <w:left w:val="nil"/>
              <w:bottom w:val="single" w:sz="4" w:space="0" w:color="auto"/>
              <w:right w:val="single" w:sz="4" w:space="0" w:color="auto"/>
            </w:tcBorders>
            <w:vAlign w:val="center"/>
          </w:tcPr>
          <w:p w14:paraId="48273624" w14:textId="77777777" w:rsidR="00AC4B5C" w:rsidRPr="00B70CC6" w:rsidRDefault="00AC4B5C" w:rsidP="00AC4B5C">
            <w:pPr>
              <w:spacing w:after="24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Дәрігердің тағайындауы бойынша емдік массаж әрбір тіркелген (массаждың бір курсына кемінде 2 аймақ кіреді).  Массаж емдеу және сегменттеу аймақтарында шектеусіз жүргізіледі. Массаж курсының ұзақтығы Қазақстан Республикасы Денсаулық сақтау министрлігінің Нормативтік-құқықтық актілеріне сәйкес клиникалық-диагностикалық қызметтер көрсетуге арналған уақыт нормативіне сәйкес кемінде 30 минут (2010 жылғы 7 сәуірдегі № 238) - 3 емдеу курсы (1 курс 10 сессиядан тұрады).</w:t>
            </w:r>
          </w:p>
          <w:p w14:paraId="2354F173" w14:textId="77777777" w:rsidR="00AC4B5C" w:rsidRPr="00B70CC6" w:rsidRDefault="00AC4B5C" w:rsidP="00AC4B5C">
            <w:pPr>
              <w:spacing w:after="24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Қызметкерлер үшін де, отбасы мүшелері үшін де тең қызмет көрсету.</w:t>
            </w:r>
          </w:p>
          <w:p w14:paraId="0CBF919C" w14:textId="77777777" w:rsidR="00AC4B5C" w:rsidRPr="00B70CC6" w:rsidRDefault="00AC4B5C" w:rsidP="00AC4B5C">
            <w:pPr>
              <w:spacing w:after="240" w:line="240" w:lineRule="auto"/>
              <w:jc w:val="both"/>
              <w:rPr>
                <w:rFonts w:ascii="Times New Roman" w:eastAsia="Times New Roman" w:hAnsi="Times New Roman" w:cs="Times New Roman"/>
                <w:lang w:eastAsia="ru-RU"/>
              </w:rPr>
            </w:pPr>
          </w:p>
          <w:p w14:paraId="2C41D66E" w14:textId="466FFEF5" w:rsidR="00AC4B5C" w:rsidRPr="00B70CC6" w:rsidRDefault="00AC4B5C" w:rsidP="00AC4B5C">
            <w:pPr>
              <w:spacing w:after="24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-Терапевт-дәрігердің Ақтөбе қаласы, </w:t>
            </w:r>
            <w:r w:rsidR="000E4D32">
              <w:rPr>
                <w:rFonts w:ascii="Times New Roman" w:eastAsia="Times New Roman" w:hAnsi="Times New Roman" w:cs="Times New Roman"/>
                <w:lang w:val="kk-KZ" w:eastAsia="ru-RU"/>
              </w:rPr>
              <w:t>Тәуелсіздік</w:t>
            </w:r>
            <w:r w:rsidRPr="00B70CC6">
              <w:rPr>
                <w:rFonts w:ascii="Times New Roman" w:eastAsia="Times New Roman" w:hAnsi="Times New Roman" w:cs="Times New Roman"/>
                <w:lang w:eastAsia="ru-RU"/>
              </w:rPr>
              <w:t xml:space="preserve"> даңғылы, №</w:t>
            </w:r>
            <w:r w:rsidR="000E4D32">
              <w:rPr>
                <w:rFonts w:ascii="Times New Roman" w:eastAsia="Times New Roman" w:hAnsi="Times New Roman" w:cs="Times New Roman"/>
                <w:lang w:val="kk-KZ" w:eastAsia="ru-RU"/>
              </w:rPr>
              <w:t>7 В</w:t>
            </w:r>
            <w:r w:rsidRPr="00B70CC6">
              <w:rPr>
                <w:rFonts w:ascii="Times New Roman" w:eastAsia="Times New Roman" w:hAnsi="Times New Roman" w:cs="Times New Roman"/>
                <w:lang w:eastAsia="ru-RU"/>
              </w:rPr>
              <w:t xml:space="preserve"> үй мекенжайы бойынша орналасқан "Өріктау Оперейтинг" ЖШС кеңсесінің ғимаратында жұмыс кестесі бар болуы (болуы): аптасына бір рет, сәрсенбі күні сағат 15:00-ден 1</w:t>
            </w:r>
            <w:r w:rsidR="000E4D32">
              <w:rPr>
                <w:rFonts w:ascii="Times New Roman" w:eastAsia="Times New Roman" w:hAnsi="Times New Roman" w:cs="Times New Roman"/>
                <w:lang w:val="kk-KZ" w:eastAsia="ru-RU"/>
              </w:rPr>
              <w:t>6</w:t>
            </w:r>
            <w:r w:rsidRPr="00B70CC6">
              <w:rPr>
                <w:rFonts w:ascii="Times New Roman" w:eastAsia="Times New Roman" w:hAnsi="Times New Roman" w:cs="Times New Roman"/>
                <w:lang w:eastAsia="ru-RU"/>
              </w:rPr>
              <w:t xml:space="preserve">:00-ге дейін, мынадай қызметтерді көрсетумен: сақтандырылушыларды қабылдау-тексеру, аурухана парақтарын беру, тар мамандарға жолдама беру, диагностикалық зерттеулерге жолдама беру, дәрі-дәрмектерге рецепт жазып беру, медициналық тексеруден өткен қызметкерлердің мониторингі және есебі және т.б. сақтандыру бағдарламасына сәйкес. </w:t>
            </w:r>
          </w:p>
          <w:p w14:paraId="72A06453" w14:textId="74CBFBBF" w:rsidR="00AC4B5C" w:rsidRPr="00B70CC6" w:rsidRDefault="00AC4B5C" w:rsidP="00AC4B5C">
            <w:pPr>
              <w:spacing w:after="24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Дәрігер-терапевтке арналған кабинетті Тапсырыс беруші өз қаражаты есебінен беретін болады.</w:t>
            </w:r>
          </w:p>
        </w:tc>
        <w:tc>
          <w:tcPr>
            <w:tcW w:w="2457" w:type="dxa"/>
            <w:tcBorders>
              <w:top w:val="nil"/>
              <w:left w:val="nil"/>
              <w:bottom w:val="single" w:sz="4" w:space="0" w:color="auto"/>
              <w:right w:val="single" w:sz="4" w:space="0" w:color="auto"/>
            </w:tcBorders>
            <w:vAlign w:val="center"/>
          </w:tcPr>
          <w:p w14:paraId="0E35C170" w14:textId="4E087ED0"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3 емдеу курсы (1 курс 10 сессиядан тұрады)</w:t>
            </w:r>
          </w:p>
        </w:tc>
      </w:tr>
      <w:tr w:rsidR="00AC4B5C" w:rsidRPr="00B70CC6" w14:paraId="3FC77375" w14:textId="77777777" w:rsidTr="00AF2482">
        <w:trPr>
          <w:trHeight w:val="276"/>
        </w:trPr>
        <w:tc>
          <w:tcPr>
            <w:tcW w:w="4111" w:type="dxa"/>
            <w:tcBorders>
              <w:top w:val="nil"/>
              <w:left w:val="single" w:sz="4" w:space="0" w:color="auto"/>
              <w:right w:val="single" w:sz="4" w:space="0" w:color="auto"/>
            </w:tcBorders>
            <w:vAlign w:val="center"/>
          </w:tcPr>
          <w:p w14:paraId="352468DD" w14:textId="7F9A954D"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Қазақстан мен ТМД аумағындағы қызметкерлерді медициналық эвакуациялау (өндірістік және өнеркәсіптік объектілердегі жағдайлар үшін қолданылады)</w:t>
            </w:r>
          </w:p>
        </w:tc>
        <w:tc>
          <w:tcPr>
            <w:tcW w:w="8079" w:type="dxa"/>
            <w:tcBorders>
              <w:top w:val="nil"/>
              <w:left w:val="nil"/>
              <w:right w:val="single" w:sz="4" w:space="0" w:color="auto"/>
            </w:tcBorders>
            <w:vAlign w:val="center"/>
          </w:tcPr>
          <w:p w14:paraId="1ED5590A"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Әрбір өнеркәсіптік объектіден зардап шеккен адамды/шихті медициналық эвакуациялау жоспарының болуы өнеркәсіптік (далалық) медицинаның медициналық қызметімен бірлесіп, осы жоспарды Сақтанушымен келісу. Жоспар қамтуы керек, бірақ онымен шектелмеуі керек:</w:t>
            </w:r>
          </w:p>
          <w:p w14:paraId="79C5996A"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тапсырмалардың нақты сипаттамасы;</w:t>
            </w:r>
          </w:p>
          <w:p w14:paraId="2C9B6DF9"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 эвакуацияның әрбір кезеңінде жауапты тұлғаларды, орындаушыларды белгілеу, </w:t>
            </w:r>
          </w:p>
          <w:p w14:paraId="61D6A3AD"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өнеркәсіптік (далалық) медицина қызметтерінің өзара іс-қимыл схемасы және Компанияның Ассистансы;</w:t>
            </w:r>
          </w:p>
          <w:p w14:paraId="025202DC"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орындау мерзімі;</w:t>
            </w:r>
          </w:p>
          <w:p w14:paraId="1F4471B0"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эвакуация алгоритмі;</w:t>
            </w:r>
          </w:p>
          <w:p w14:paraId="1FCA3686"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көлікті эвакуациялау схемалары.</w:t>
            </w:r>
          </w:p>
          <w:p w14:paraId="2B9A6508"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Өндірістік объектілерден шұғыл қарсы эвакуациялау: өндірістік объектіге жақын медициналық мекемеден мамандандырылған немесе жоғары мамандандырылған медициналық көмек көрсететін медициналық мекемеге дейін эвакуациялау.</w:t>
            </w:r>
          </w:p>
          <w:p w14:paraId="5D22C024"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-Қазақстан мен ТМД бойынша авто және авиакомпанияларды эвакуациялауды ұйымдастыру үшін ресурстар мен тәжірибенің болуы, ішкі және халықаралық рейстерде білікті мамандарды тарта отырып медициналық сүйемелдеу, 2 адамға дейін көлік шығындарын төлеу (зардап шеккен және отбасының бір еріп жүретін мүшесі), репатриация кезінде жәрдемдесу.</w:t>
            </w:r>
          </w:p>
          <w:p w14:paraId="193215EC"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Алғашқы көмек, реанимация және науқастың жағдайын тұрақтандыру.</w:t>
            </w:r>
          </w:p>
          <w:p w14:paraId="317FC757"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Ассистанс өңірлік қызметінің медициналық үйлестірушісі/Ассистанс өңірлік қызметінің директоры Тәулігіне 24 сағат медициналық эвакуациялауды үйлестіру.</w:t>
            </w:r>
          </w:p>
          <w:p w14:paraId="0E0F2ED3"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Эвакуация кезінде шұғыл медициналық көмек көрсету үшін қажетті медициналық жабдықтар мен материалдардың болуы.</w:t>
            </w:r>
          </w:p>
          <w:p w14:paraId="7783FC70"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Көрсеткіштер:</w:t>
            </w:r>
          </w:p>
          <w:p w14:paraId="1D783FD6" w14:textId="77777777"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Өндірістегі жазатайым оқиға нәтижесінде жарақаттар, күйіктер және ағзалардың тұтастығының басқа да зақымданулары, бөтен дененің тыныс алу жолдарына түсуі, өмірге қауіп төндіретін жағдайларда бөгде заттарды жұту;</w:t>
            </w:r>
          </w:p>
          <w:p w14:paraId="50D7A932" w14:textId="2935C4FE"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Улы өсімдіктермен, химиялық заттармен, сапасыз өнімдермен, дәрі-дәрмектермен, өмірге қауіп төндіретін жағдайлармен жедел улану.</w:t>
            </w:r>
          </w:p>
        </w:tc>
        <w:tc>
          <w:tcPr>
            <w:tcW w:w="2457" w:type="dxa"/>
            <w:tcBorders>
              <w:top w:val="nil"/>
              <w:left w:val="nil"/>
              <w:right w:val="single" w:sz="4" w:space="0" w:color="auto"/>
            </w:tcBorders>
            <w:vAlign w:val="center"/>
          </w:tcPr>
          <w:p w14:paraId="7C82C4DE" w14:textId="75C3A478" w:rsidR="00AC4B5C" w:rsidRPr="00B70CC6" w:rsidRDefault="00AC4B5C" w:rsidP="00AC4B5C">
            <w:pPr>
              <w:spacing w:after="0" w:line="240" w:lineRule="auto"/>
              <w:jc w:val="both"/>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шектеу жоқ</w:t>
            </w:r>
          </w:p>
        </w:tc>
      </w:tr>
      <w:tr w:rsidR="00AC4B5C" w:rsidRPr="00B70CC6" w14:paraId="757458E9" w14:textId="77777777" w:rsidTr="00AF2482">
        <w:trPr>
          <w:trHeight w:val="276"/>
        </w:trPr>
        <w:tc>
          <w:tcPr>
            <w:tcW w:w="1464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5FF7D3D" w14:textId="347030C4" w:rsidR="00AC4B5C" w:rsidRPr="00B70CC6" w:rsidRDefault="00AC4B5C" w:rsidP="00AC4B5C">
            <w:pPr>
              <w:spacing w:after="0" w:line="240" w:lineRule="auto"/>
              <w:jc w:val="both"/>
              <w:rPr>
                <w:rFonts w:ascii="Times New Roman" w:eastAsia="Times New Roman" w:hAnsi="Times New Roman" w:cs="Times New Roman"/>
                <w:color w:val="0070C0"/>
                <w:lang w:eastAsia="ru-RU"/>
              </w:rPr>
            </w:pPr>
            <w:r w:rsidRPr="00B70CC6">
              <w:rPr>
                <w:rFonts w:ascii="Times New Roman" w:eastAsia="Times New Roman" w:hAnsi="Times New Roman" w:cs="Times New Roman"/>
                <w:bCs/>
                <w:lang w:eastAsia="ru-RU"/>
              </w:rPr>
              <w:t>Пакеттерге қосымша қызметтер</w:t>
            </w:r>
          </w:p>
        </w:tc>
      </w:tr>
      <w:tr w:rsidR="00AC4B5C" w:rsidRPr="000D0F29" w14:paraId="10B99F04" w14:textId="77777777" w:rsidTr="00AF2482">
        <w:trPr>
          <w:trHeight w:val="461"/>
        </w:trPr>
        <w:tc>
          <w:tcPr>
            <w:tcW w:w="4111" w:type="dxa"/>
            <w:tcBorders>
              <w:top w:val="nil"/>
              <w:left w:val="single" w:sz="4" w:space="0" w:color="auto"/>
              <w:bottom w:val="single" w:sz="4" w:space="0" w:color="auto"/>
              <w:right w:val="single" w:sz="4" w:space="0" w:color="auto"/>
            </w:tcBorders>
            <w:vAlign w:val="center"/>
          </w:tcPr>
          <w:p w14:paraId="36A0FCC6" w14:textId="1AD6E502"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Стоматология</w:t>
            </w:r>
          </w:p>
        </w:tc>
        <w:tc>
          <w:tcPr>
            <w:tcW w:w="8079" w:type="dxa"/>
            <w:tcBorders>
              <w:top w:val="nil"/>
              <w:left w:val="nil"/>
              <w:bottom w:val="single" w:sz="4" w:space="0" w:color="auto"/>
              <w:right w:val="single" w:sz="4" w:space="0" w:color="auto"/>
            </w:tcBorders>
            <w:vAlign w:val="center"/>
          </w:tcPr>
          <w:p w14:paraId="5434965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Шұғыл, жоспарлы стоматологиялық көмек, ауыз қуысының гигиенасының алдын алу, медициналық себептер бойынша ауыз қуысының ауруларын емдеу.</w:t>
            </w:r>
          </w:p>
          <w:p w14:paraId="0078685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1.Тістер мен қызыл иектердің функционалды диагностикасы:</w:t>
            </w:r>
          </w:p>
          <w:p w14:paraId="2647983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ауызішілік немесе стоматологиялық рентгенография (панорамалық, нысаналы сурет, радиовизиография) ;</w:t>
            </w:r>
          </w:p>
          <w:p w14:paraId="23A64753"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-жақ-бет аймағының томографиясы (3D-томограмма).</w:t>
            </w:r>
          </w:p>
          <w:p w14:paraId="3D0B10FC"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2. Тіс және қызыл иек ауруларын емдік емдеу оның ішінде:</w:t>
            </w:r>
          </w:p>
          <w:p w14:paraId="6C975CDD"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тістің кариозды зақымдануын емдеу, пломбаны алу (емдік мақсатта);</w:t>
            </w:r>
          </w:p>
          <w:p w14:paraId="05D26D3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медициналық айғақтар бойынша тістерді, кариозды қуыстарды медициналық айғақтар бойынша жарықпен қатайтылатын материалдармен және химиялық қатайту пломбаларымен пломбалау, тістің тәждік бөлігін қалпына келтіру (оның ішінде түйреуіштерді пайдалана отырып), медициналық айғақтар бойынша пульпиттер кезінде арналарды механикалық және дәрілік өңдеу және пломбалау;</w:t>
            </w:r>
          </w:p>
          <w:p w14:paraId="74B3C1A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қызыл иекті емдеу, медициналық көрсетілімдер бойынша реминерализациялаушы терапия (гингивит, периодонтит, периодонтит, периодонтит, периостит);</w:t>
            </w:r>
          </w:p>
          <w:p w14:paraId="2F18D6C5"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3. Тіс және ауыз қуысы ауруларын хирургиялық емдеу соның ішінде:</w:t>
            </w:r>
          </w:p>
          <w:p w14:paraId="66F418E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артық жинақталған, соққан тістерді алып тастау, абсцессті ашу, қан кетуді тоқтату бойынша операциялар;</w:t>
            </w:r>
          </w:p>
          <w:p w14:paraId="3D6C783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тісті сақтау операциялары;</w:t>
            </w:r>
          </w:p>
          <w:p w14:paraId="054C9A1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тамырдың жоғарғы резекциясы.</w:t>
            </w:r>
          </w:p>
          <w:p w14:paraId="66C04277"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4. Ауыз қуысы гигиенасының алдын алу, ауыз қуысы ауруларын емдеу (медициналық көрсетілімдер бойынша):</w:t>
            </w:r>
          </w:p>
          <w:p w14:paraId="78C2AE7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тіс шөгінділерін алу, тістерді тазалаудың барлық түрлері;</w:t>
            </w:r>
          </w:p>
          <w:p w14:paraId="5FABDFE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сағызды емдеудің барлық түрлері, соның ішінде физиотерапия (аппараттық Вектор және басқалар) және инъекциялар;</w:t>
            </w:r>
          </w:p>
          <w:p w14:paraId="5FB95E4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тістерді реминерализациялау терапиясы (балаларға арналған құрамында фтор мен кальций бар препараттармен тістерді өңдеу).</w:t>
            </w:r>
          </w:p>
          <w:p w14:paraId="6562E74A"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5. Дәрілік заттар, анестезия (инфильтрациялық, аппликациялық, өткізгіш), емдеу және алдын алу мақсатында инъекциялар </w:t>
            </w:r>
          </w:p>
          <w:p w14:paraId="295B513C" w14:textId="77777777" w:rsidR="00AC4B5C" w:rsidRDefault="00AC4B5C" w:rsidP="00AC4B5C">
            <w:pPr>
              <w:spacing w:after="0" w:line="240" w:lineRule="auto"/>
              <w:rPr>
                <w:rFonts w:ascii="Times New Roman" w:eastAsia="Times New Roman" w:hAnsi="Times New Roman" w:cs="Times New Roman"/>
                <w:lang w:val="kk-KZ" w:eastAsia="ru-RU"/>
              </w:rPr>
            </w:pPr>
            <w:r w:rsidRPr="00B70CC6">
              <w:rPr>
                <w:rFonts w:ascii="Times New Roman" w:eastAsia="Times New Roman" w:hAnsi="Times New Roman" w:cs="Times New Roman"/>
                <w:lang w:eastAsia="ru-RU"/>
              </w:rPr>
              <w:t>Қызметкерлер үшін де, отбасы мүшелері үшін де тең қызмет көрсету.</w:t>
            </w:r>
          </w:p>
          <w:p w14:paraId="2B18DF4A" w14:textId="2E8699D8" w:rsidR="000E4D32" w:rsidRPr="000E4D32" w:rsidRDefault="000E4D32" w:rsidP="00AC4B5C">
            <w:pPr>
              <w:spacing w:after="0" w:line="240" w:lineRule="auto"/>
              <w:rPr>
                <w:rFonts w:ascii="Times New Roman" w:eastAsia="Times New Roman" w:hAnsi="Times New Roman" w:cs="Times New Roman"/>
                <w:lang w:val="kk-KZ" w:eastAsia="ru-RU"/>
              </w:rPr>
            </w:pPr>
            <w:r w:rsidRPr="000E4D32">
              <w:rPr>
                <w:rFonts w:ascii="Times New Roman" w:eastAsia="Times New Roman" w:hAnsi="Times New Roman" w:cs="Times New Roman"/>
                <w:lang w:val="kk-KZ" w:eastAsia="ru-RU"/>
              </w:rPr>
              <w:t>6. Ақтөбе, Астана және т.б.</w:t>
            </w:r>
            <w:r>
              <w:rPr>
                <w:rFonts w:ascii="Times New Roman" w:eastAsia="Times New Roman" w:hAnsi="Times New Roman" w:cs="Times New Roman"/>
                <w:lang w:val="kk-KZ" w:eastAsia="ru-RU"/>
              </w:rPr>
              <w:t xml:space="preserve"> </w:t>
            </w:r>
            <w:r w:rsidRPr="000E4D32">
              <w:rPr>
                <w:rFonts w:ascii="Times New Roman" w:eastAsia="Times New Roman" w:hAnsi="Times New Roman" w:cs="Times New Roman"/>
                <w:lang w:val="kk-KZ" w:eastAsia="ru-RU"/>
              </w:rPr>
              <w:t>қалалар</w:t>
            </w:r>
            <w:r>
              <w:rPr>
                <w:rFonts w:ascii="Times New Roman" w:eastAsia="Times New Roman" w:hAnsi="Times New Roman" w:cs="Times New Roman"/>
                <w:lang w:val="kk-KZ" w:eastAsia="ru-RU"/>
              </w:rPr>
              <w:t>да</w:t>
            </w:r>
            <w:r w:rsidRPr="000E4D32">
              <w:rPr>
                <w:rFonts w:ascii="Times New Roman" w:eastAsia="Times New Roman" w:hAnsi="Times New Roman" w:cs="Times New Roman"/>
                <w:lang w:val="kk-KZ" w:eastAsia="ru-RU"/>
              </w:rPr>
              <w:t xml:space="preserve"> стоматологиялық ем алу үшін көрсетілетін қызметтердің жоғары деңгейі мен сапасын көрсеткен медициналық желіге қатысушылардың саны кемінде 5 (бес) стоматологиялық клиника</w:t>
            </w:r>
            <w:r>
              <w:rPr>
                <w:rFonts w:ascii="Times New Roman" w:eastAsia="Times New Roman" w:hAnsi="Times New Roman" w:cs="Times New Roman"/>
                <w:lang w:val="kk-KZ" w:eastAsia="ru-RU"/>
              </w:rPr>
              <w:t>дан төмен болмауы тиіс</w:t>
            </w:r>
            <w:r w:rsidRPr="000E4D32">
              <w:rPr>
                <w:rFonts w:ascii="Times New Roman" w:eastAsia="Times New Roman" w:hAnsi="Times New Roman" w:cs="Times New Roman"/>
                <w:lang w:val="kk-KZ" w:eastAsia="ru-RU"/>
              </w:rPr>
              <w:t>.</w:t>
            </w:r>
          </w:p>
        </w:tc>
        <w:tc>
          <w:tcPr>
            <w:tcW w:w="2457" w:type="dxa"/>
            <w:vMerge w:val="restart"/>
            <w:tcBorders>
              <w:top w:val="nil"/>
              <w:left w:val="nil"/>
              <w:right w:val="single" w:sz="4" w:space="0" w:color="auto"/>
            </w:tcBorders>
            <w:vAlign w:val="center"/>
          </w:tcPr>
          <w:p w14:paraId="743AD992" w14:textId="54588235" w:rsidR="00AC4B5C" w:rsidRPr="00731F4D" w:rsidRDefault="00AC4B5C" w:rsidP="00AC4B5C">
            <w:pPr>
              <w:spacing w:after="0" w:line="240" w:lineRule="auto"/>
              <w:jc w:val="center"/>
              <w:rPr>
                <w:rFonts w:ascii="Times New Roman" w:eastAsia="Times New Roman" w:hAnsi="Times New Roman" w:cs="Times New Roman"/>
                <w:lang w:val="kk-KZ" w:eastAsia="ru-RU"/>
              </w:rPr>
            </w:pPr>
            <w:r w:rsidRPr="00731F4D">
              <w:rPr>
                <w:rFonts w:ascii="Times New Roman" w:eastAsia="Times New Roman" w:hAnsi="Times New Roman" w:cs="Times New Roman"/>
                <w:lang w:val="kk-KZ" w:eastAsia="ru-RU"/>
              </w:rPr>
              <w:t>Бір қызметкерге сақтандыру сыйлықақысының 80 % (теңге)</w:t>
            </w:r>
          </w:p>
        </w:tc>
      </w:tr>
      <w:tr w:rsidR="00AC4B5C" w:rsidRPr="00B70CC6" w14:paraId="320F06C7" w14:textId="77777777" w:rsidTr="00AF2482">
        <w:trPr>
          <w:trHeight w:val="411"/>
        </w:trPr>
        <w:tc>
          <w:tcPr>
            <w:tcW w:w="4111" w:type="dxa"/>
            <w:tcBorders>
              <w:top w:val="nil"/>
              <w:left w:val="single" w:sz="4" w:space="0" w:color="auto"/>
              <w:bottom w:val="single" w:sz="4" w:space="0" w:color="auto"/>
              <w:right w:val="single" w:sz="4" w:space="0" w:color="auto"/>
            </w:tcBorders>
            <w:vAlign w:val="center"/>
          </w:tcPr>
          <w:p w14:paraId="3C16225D" w14:textId="63B91FE4"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Дәрі-дәрмектер</w:t>
            </w:r>
          </w:p>
        </w:tc>
        <w:tc>
          <w:tcPr>
            <w:tcW w:w="8079" w:type="dxa"/>
            <w:tcBorders>
              <w:top w:val="nil"/>
              <w:left w:val="nil"/>
              <w:bottom w:val="single" w:sz="4" w:space="0" w:color="auto"/>
              <w:right w:val="single" w:sz="4" w:space="0" w:color="auto"/>
            </w:tcBorders>
            <w:vAlign w:val="center"/>
          </w:tcPr>
          <w:p w14:paraId="4D2585D8" w14:textId="78BD9EAB"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Бөлінген лимит шегінде дәрілік заттарды, оның ішінде отбасылық дәрігердің және/немесе медициналық желіге қатысушы дәріханаларда тар маманның рецепті мен тағайындауы бойынша витаминді терапияны тегін ұсыну.</w:t>
            </w:r>
          </w:p>
        </w:tc>
        <w:tc>
          <w:tcPr>
            <w:tcW w:w="2457" w:type="dxa"/>
            <w:vMerge/>
            <w:tcBorders>
              <w:left w:val="nil"/>
              <w:bottom w:val="single" w:sz="4" w:space="0" w:color="auto"/>
              <w:right w:val="single" w:sz="4" w:space="0" w:color="auto"/>
            </w:tcBorders>
            <w:vAlign w:val="center"/>
          </w:tcPr>
          <w:p w14:paraId="338C8D21" w14:textId="77777777" w:rsidR="00AC4B5C" w:rsidRPr="00B70CC6" w:rsidRDefault="00AC4B5C" w:rsidP="00AC4B5C">
            <w:pPr>
              <w:spacing w:after="0" w:line="240" w:lineRule="auto"/>
              <w:jc w:val="center"/>
              <w:rPr>
                <w:rFonts w:ascii="Times New Roman" w:eastAsia="Times New Roman" w:hAnsi="Times New Roman" w:cs="Times New Roman"/>
                <w:lang w:eastAsia="ru-RU"/>
              </w:rPr>
            </w:pPr>
          </w:p>
        </w:tc>
      </w:tr>
      <w:tr w:rsidR="00AC4B5C" w:rsidRPr="00B70CC6" w14:paraId="7C1D2436" w14:textId="77777777" w:rsidTr="00BB0D25">
        <w:trPr>
          <w:trHeight w:val="411"/>
        </w:trPr>
        <w:tc>
          <w:tcPr>
            <w:tcW w:w="4111" w:type="dxa"/>
            <w:tcBorders>
              <w:top w:val="nil"/>
              <w:left w:val="single" w:sz="4" w:space="0" w:color="auto"/>
              <w:bottom w:val="single" w:sz="4" w:space="0" w:color="auto"/>
              <w:right w:val="single" w:sz="4" w:space="0" w:color="auto"/>
            </w:tcBorders>
          </w:tcPr>
          <w:p w14:paraId="354911DB" w14:textId="6C154A49"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hAnsi="Times New Roman" w:cs="Times New Roman"/>
              </w:rPr>
              <w:t>Қызметкерге профилактикалық немесе медициналық тексеру</w:t>
            </w:r>
          </w:p>
        </w:tc>
        <w:tc>
          <w:tcPr>
            <w:tcW w:w="8079" w:type="dxa"/>
            <w:tcBorders>
              <w:top w:val="nil"/>
              <w:left w:val="nil"/>
              <w:bottom w:val="single" w:sz="4" w:space="0" w:color="auto"/>
              <w:right w:val="single" w:sz="4" w:space="0" w:color="auto"/>
            </w:tcBorders>
            <w:vAlign w:val="center"/>
          </w:tcPr>
          <w:p w14:paraId="4F3EC7CD" w14:textId="693D6E35"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Дәрігерлердің консультациялары, оның ішінде: терапевт, маммолог, гинеколог, кардиолог, невропатолог, эндокринолог, көз дәрігері, хирург, отоларинголог, аллерголог, дерматолог, невропатолог және зертханалық-аспаптық минимум: зәр мен қанның жалпы талдауы, микро реакцияға қан, ЭКГ, флюорография.</w:t>
            </w:r>
          </w:p>
        </w:tc>
        <w:tc>
          <w:tcPr>
            <w:tcW w:w="2457" w:type="dxa"/>
            <w:tcBorders>
              <w:left w:val="nil"/>
              <w:bottom w:val="single" w:sz="4" w:space="0" w:color="auto"/>
              <w:right w:val="single" w:sz="4" w:space="0" w:color="auto"/>
            </w:tcBorders>
            <w:vAlign w:val="center"/>
          </w:tcPr>
          <w:p w14:paraId="3683DF60" w14:textId="473EEE30"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Жылына 1 рет</w:t>
            </w:r>
          </w:p>
        </w:tc>
      </w:tr>
      <w:tr w:rsidR="00AC4B5C" w:rsidRPr="00B70CC6" w14:paraId="764BB5D1" w14:textId="77777777" w:rsidTr="00BB0D25">
        <w:trPr>
          <w:trHeight w:val="411"/>
        </w:trPr>
        <w:tc>
          <w:tcPr>
            <w:tcW w:w="4111" w:type="dxa"/>
            <w:tcBorders>
              <w:top w:val="nil"/>
              <w:left w:val="single" w:sz="4" w:space="0" w:color="auto"/>
              <w:bottom w:val="single" w:sz="4" w:space="0" w:color="auto"/>
              <w:right w:val="single" w:sz="4" w:space="0" w:color="auto"/>
            </w:tcBorders>
          </w:tcPr>
          <w:p w14:paraId="1E045BCC" w14:textId="498663F5"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hAnsi="Times New Roman" w:cs="Times New Roman"/>
              </w:rPr>
              <w:t>Вакцинация</w:t>
            </w:r>
          </w:p>
        </w:tc>
        <w:tc>
          <w:tcPr>
            <w:tcW w:w="8079" w:type="dxa"/>
            <w:tcBorders>
              <w:top w:val="nil"/>
              <w:left w:val="nil"/>
              <w:bottom w:val="single" w:sz="4" w:space="0" w:color="auto"/>
              <w:right w:val="single" w:sz="4" w:space="0" w:color="auto"/>
            </w:tcBorders>
            <w:vAlign w:val="center"/>
          </w:tcPr>
          <w:p w14:paraId="03888F54"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ҚР аумағында рұқсат етілген препараттармен тұмауға қарсы маусымдық вакцинация.</w:t>
            </w:r>
          </w:p>
          <w:p w14:paraId="28EF4B01"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Негізгі сақтанушы үшін эпидемиологиялық жағдайға сәйкес, сақтанушының қалауы бойынша жүргізіледі;</w:t>
            </w:r>
          </w:p>
          <w:p w14:paraId="7F1D35C2"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Сақтандыру компаниясы айқындаған медициналық мекемеде Тараптар алдын ала айқындаған мерзімдерде өткізіледі;</w:t>
            </w:r>
          </w:p>
          <w:p w14:paraId="2842526A" w14:textId="1EA44FDC"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10 және одан да көп адамды біржолғы вакцинациялау шартымен-медициналық бригада клиенттің кеңсесіне бара отырып, қызметкерлерге вакцинация жүргізу.</w:t>
            </w:r>
          </w:p>
        </w:tc>
        <w:tc>
          <w:tcPr>
            <w:tcW w:w="2457" w:type="dxa"/>
            <w:tcBorders>
              <w:left w:val="nil"/>
              <w:bottom w:val="single" w:sz="4" w:space="0" w:color="auto"/>
              <w:right w:val="single" w:sz="4" w:space="0" w:color="auto"/>
            </w:tcBorders>
            <w:vAlign w:val="center"/>
          </w:tcPr>
          <w:p w14:paraId="2A3AC464" w14:textId="77777777"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Қызметкер үшін жылына 1 рет, </w:t>
            </w:r>
          </w:p>
          <w:p w14:paraId="2B8D0BE4" w14:textId="77777777"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xml:space="preserve">дәрігердің редакциялық кеңесі, </w:t>
            </w:r>
          </w:p>
          <w:p w14:paraId="136073EB" w14:textId="5D0E0251"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акциядан кейінгі бақылау</w:t>
            </w:r>
          </w:p>
        </w:tc>
      </w:tr>
      <w:tr w:rsidR="00AC4B5C" w:rsidRPr="00B70CC6" w14:paraId="56BDE144" w14:textId="77777777" w:rsidTr="00AF2482">
        <w:trPr>
          <w:trHeight w:val="411"/>
        </w:trPr>
        <w:tc>
          <w:tcPr>
            <w:tcW w:w="4111" w:type="dxa"/>
            <w:tcBorders>
              <w:top w:val="nil"/>
              <w:left w:val="single" w:sz="4" w:space="0" w:color="auto"/>
              <w:bottom w:val="single" w:sz="4" w:space="0" w:color="auto"/>
              <w:right w:val="single" w:sz="4" w:space="0" w:color="auto"/>
            </w:tcBorders>
            <w:vAlign w:val="center"/>
          </w:tcPr>
          <w:p w14:paraId="644BB94E" w14:textId="51B67FEE" w:rsidR="00AC4B5C" w:rsidRPr="00B70CC6" w:rsidRDefault="00AC4B5C" w:rsidP="00AC4B5C">
            <w:pPr>
              <w:spacing w:after="0" w:line="240" w:lineRule="auto"/>
              <w:rPr>
                <w:rFonts w:ascii="Times New Roman" w:eastAsia="Times New Roman" w:hAnsi="Times New Roman" w:cs="Times New Roman"/>
                <w:color w:val="0070C0"/>
                <w:lang w:eastAsia="ru-RU"/>
              </w:rPr>
            </w:pPr>
            <w:r w:rsidRPr="00B70CC6">
              <w:rPr>
                <w:rFonts w:ascii="Times New Roman" w:eastAsia="Times New Roman" w:hAnsi="Times New Roman" w:cs="Times New Roman"/>
                <w:lang w:eastAsia="ru-RU"/>
              </w:rPr>
              <w:t>Шетелге шығатын азаматтарды сақтандыру</w:t>
            </w:r>
          </w:p>
        </w:tc>
        <w:tc>
          <w:tcPr>
            <w:tcW w:w="8079" w:type="dxa"/>
            <w:tcBorders>
              <w:top w:val="nil"/>
              <w:left w:val="nil"/>
              <w:bottom w:val="single" w:sz="4" w:space="0" w:color="auto"/>
              <w:right w:val="single" w:sz="4" w:space="0" w:color="auto"/>
            </w:tcBorders>
            <w:vAlign w:val="center"/>
          </w:tcPr>
          <w:p w14:paraId="74405C23"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Шетелге шығатын азаматтар ауырған жағдайда ресімделген ерікті сақтандыру шарты болған кезде төтенше жағдайларда шетелдегі медициналық шығыстарды жабу.</w:t>
            </w:r>
          </w:p>
          <w:p w14:paraId="641BA1A0"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Халықаралық сақтандыру полисінің шарттарына сәйкес шұғыл стационарлық емдеу, шұғыл амбулаториялық емдеу, медициналық эвакуация, репатриация, шұғыл стоматологиялық көмек.</w:t>
            </w:r>
          </w:p>
          <w:p w14:paraId="4810DDF8" w14:textId="13145B28" w:rsidR="00AC4B5C" w:rsidRPr="00B70CC6" w:rsidRDefault="00AC4B5C" w:rsidP="00AC4B5C">
            <w:pPr>
              <w:spacing w:after="0" w:line="240" w:lineRule="auto"/>
              <w:rPr>
                <w:rFonts w:ascii="Times New Roman" w:hAnsi="Times New Roman" w:cs="Times New Roman"/>
                <w:lang w:eastAsia="ru-RU"/>
              </w:rPr>
            </w:pPr>
            <w:r w:rsidRPr="00B70CC6">
              <w:rPr>
                <w:rFonts w:ascii="Times New Roman" w:eastAsia="Times New Roman" w:hAnsi="Times New Roman" w:cs="Times New Roman"/>
                <w:lang w:eastAsia="ru-RU"/>
              </w:rPr>
              <w:t>Барлық сақтандырылған тұлғалар үшін шетелге шығушыларды сақтандыру (іссапарға, оқуға, еңбек демалысына шығу мақсатында). қамту аумағы-бүкіл әлем; сақтандыру мерзімі-жылына кез келген 365 күн;</w:t>
            </w:r>
          </w:p>
        </w:tc>
        <w:tc>
          <w:tcPr>
            <w:tcW w:w="2457" w:type="dxa"/>
            <w:tcBorders>
              <w:left w:val="nil"/>
              <w:bottom w:val="single" w:sz="4" w:space="0" w:color="auto"/>
              <w:right w:val="single" w:sz="4" w:space="0" w:color="auto"/>
            </w:tcBorders>
            <w:vAlign w:val="center"/>
          </w:tcPr>
          <w:p w14:paraId="125B2C46" w14:textId="77777777"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30 000 Еуро (шенген виза және т. б.);</w:t>
            </w:r>
          </w:p>
          <w:p w14:paraId="4A205DDE" w14:textId="4EBE25F0" w:rsidR="00AC4B5C" w:rsidRPr="00B70CC6" w:rsidRDefault="00AC4B5C" w:rsidP="00AC4B5C">
            <w:pPr>
              <w:spacing w:after="0" w:line="240" w:lineRule="auto"/>
              <w:jc w:val="center"/>
              <w:rPr>
                <w:rFonts w:ascii="Times New Roman" w:eastAsia="Times New Roman" w:hAnsi="Times New Roman" w:cs="Times New Roman"/>
                <w:color w:val="0070C0"/>
                <w:lang w:eastAsia="ru-RU"/>
              </w:rPr>
            </w:pPr>
            <w:r w:rsidRPr="00B70CC6">
              <w:rPr>
                <w:rFonts w:ascii="Times New Roman" w:eastAsia="Times New Roman" w:hAnsi="Times New Roman" w:cs="Times New Roman"/>
                <w:lang w:eastAsia="ru-RU"/>
              </w:rPr>
              <w:t>50 000 еуро (АҚШ)</w:t>
            </w:r>
          </w:p>
        </w:tc>
      </w:tr>
      <w:tr w:rsidR="00AC4B5C" w:rsidRPr="00B70CC6" w14:paraId="15B15984" w14:textId="77777777" w:rsidTr="00AF2482">
        <w:trPr>
          <w:trHeight w:val="411"/>
        </w:trPr>
        <w:tc>
          <w:tcPr>
            <w:tcW w:w="4111" w:type="dxa"/>
            <w:tcBorders>
              <w:top w:val="nil"/>
              <w:left w:val="single" w:sz="4" w:space="0" w:color="auto"/>
              <w:bottom w:val="single" w:sz="4" w:space="0" w:color="auto"/>
              <w:right w:val="single" w:sz="4" w:space="0" w:color="auto"/>
            </w:tcBorders>
            <w:vAlign w:val="center"/>
          </w:tcPr>
          <w:p w14:paraId="01CDC4A0" w14:textId="56B3A296"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Физиологиялық жүктілікті басқару және физиологиялық босану</w:t>
            </w:r>
          </w:p>
        </w:tc>
        <w:tc>
          <w:tcPr>
            <w:tcW w:w="8079" w:type="dxa"/>
            <w:tcBorders>
              <w:top w:val="nil"/>
              <w:left w:val="nil"/>
              <w:bottom w:val="single" w:sz="4" w:space="0" w:color="auto"/>
              <w:right w:val="single" w:sz="4" w:space="0" w:color="auto"/>
            </w:tcBorders>
            <w:vAlign w:val="center"/>
          </w:tcPr>
          <w:p w14:paraId="049AED3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Физиологиялық жүктілікті пренатальды бақылау;</w:t>
            </w:r>
          </w:p>
          <w:p w14:paraId="468B927B"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ауруханаға жатқызу;</w:t>
            </w:r>
          </w:p>
          <w:p w14:paraId="737F4566"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зертханалық және диагностикалық зерттеулер;</w:t>
            </w:r>
          </w:p>
          <w:p w14:paraId="74964AF8" w14:textId="77777777"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босану;</w:t>
            </w:r>
          </w:p>
          <w:p w14:paraId="4DFCE8A5" w14:textId="44C7021B"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ана мен баланы босанғаннан кейінгі бақылау (42 күн).</w:t>
            </w:r>
          </w:p>
        </w:tc>
        <w:tc>
          <w:tcPr>
            <w:tcW w:w="2457" w:type="dxa"/>
            <w:tcBorders>
              <w:left w:val="nil"/>
              <w:bottom w:val="single" w:sz="4" w:space="0" w:color="auto"/>
              <w:right w:val="single" w:sz="4" w:space="0" w:color="auto"/>
            </w:tcBorders>
            <w:vAlign w:val="center"/>
          </w:tcPr>
          <w:p w14:paraId="7A75D676" w14:textId="57D08667"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Толық қамту тек қызметкерлерге арналған</w:t>
            </w:r>
          </w:p>
        </w:tc>
      </w:tr>
      <w:tr w:rsidR="00AC4B5C" w:rsidRPr="00B70CC6" w14:paraId="5D6DAF4E" w14:textId="77777777" w:rsidTr="00AF2482">
        <w:trPr>
          <w:trHeight w:val="411"/>
        </w:trPr>
        <w:tc>
          <w:tcPr>
            <w:tcW w:w="4111" w:type="dxa"/>
            <w:vMerge w:val="restart"/>
            <w:tcBorders>
              <w:top w:val="nil"/>
              <w:left w:val="single" w:sz="4" w:space="0" w:color="auto"/>
              <w:right w:val="single" w:sz="4" w:space="0" w:color="auto"/>
            </w:tcBorders>
            <w:vAlign w:val="center"/>
          </w:tcPr>
          <w:p w14:paraId="1FF09AF4" w14:textId="406B5EC5"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Отбасы мүшелерін тегін тіркеу</w:t>
            </w:r>
          </w:p>
        </w:tc>
        <w:tc>
          <w:tcPr>
            <w:tcW w:w="8079" w:type="dxa"/>
            <w:vMerge w:val="restart"/>
            <w:tcBorders>
              <w:top w:val="nil"/>
              <w:left w:val="nil"/>
              <w:right w:val="single" w:sz="4" w:space="0" w:color="auto"/>
            </w:tcBorders>
            <w:vAlign w:val="center"/>
          </w:tcPr>
          <w:p w14:paraId="6C754087" w14:textId="5B8658B4"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Отбасы мүшелері жұбайы/зайыбы, 1 жастан 21 жасқа дейінгі балалар, қызметкердің ата-анасы 70 жасқа дейін болуы мүмкін. Бұл ретте 75 жасқа дейінгі саланың Құрметті қызметкерінің белгісі бар қызметкердің ата-аналары.</w:t>
            </w:r>
          </w:p>
        </w:tc>
        <w:tc>
          <w:tcPr>
            <w:tcW w:w="2457" w:type="dxa"/>
            <w:tcBorders>
              <w:left w:val="nil"/>
              <w:bottom w:val="single" w:sz="4" w:space="0" w:color="auto"/>
              <w:right w:val="single" w:sz="4" w:space="0" w:color="auto"/>
            </w:tcBorders>
            <w:vAlign w:val="center"/>
          </w:tcPr>
          <w:p w14:paraId="69397C98" w14:textId="1F1A5395"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3 адам</w:t>
            </w:r>
          </w:p>
        </w:tc>
      </w:tr>
      <w:tr w:rsidR="00AC4B5C" w:rsidRPr="00B70CC6" w14:paraId="3E5489A0" w14:textId="77777777" w:rsidTr="00AF2482">
        <w:trPr>
          <w:trHeight w:val="411"/>
        </w:trPr>
        <w:tc>
          <w:tcPr>
            <w:tcW w:w="4111" w:type="dxa"/>
            <w:vMerge/>
            <w:tcBorders>
              <w:left w:val="single" w:sz="4" w:space="0" w:color="auto"/>
              <w:bottom w:val="single" w:sz="4" w:space="0" w:color="auto"/>
              <w:right w:val="single" w:sz="4" w:space="0" w:color="auto"/>
            </w:tcBorders>
            <w:vAlign w:val="center"/>
          </w:tcPr>
          <w:p w14:paraId="708C557D" w14:textId="77777777" w:rsidR="00AC4B5C" w:rsidRPr="00B70CC6" w:rsidRDefault="00AC4B5C" w:rsidP="00AC4B5C">
            <w:pPr>
              <w:spacing w:after="0" w:line="240" w:lineRule="auto"/>
              <w:rPr>
                <w:rFonts w:ascii="Times New Roman" w:eastAsia="Times New Roman" w:hAnsi="Times New Roman" w:cs="Times New Roman"/>
                <w:lang w:eastAsia="ru-RU"/>
              </w:rPr>
            </w:pPr>
          </w:p>
        </w:tc>
        <w:tc>
          <w:tcPr>
            <w:tcW w:w="8079" w:type="dxa"/>
            <w:vMerge/>
            <w:tcBorders>
              <w:left w:val="nil"/>
              <w:bottom w:val="single" w:sz="4" w:space="0" w:color="auto"/>
              <w:right w:val="single" w:sz="4" w:space="0" w:color="auto"/>
            </w:tcBorders>
            <w:vAlign w:val="center"/>
          </w:tcPr>
          <w:p w14:paraId="52B87E0A" w14:textId="77777777" w:rsidR="00AC4B5C" w:rsidRPr="00B70CC6" w:rsidRDefault="00AC4B5C" w:rsidP="00AC4B5C">
            <w:pPr>
              <w:spacing w:after="0" w:line="240" w:lineRule="auto"/>
              <w:rPr>
                <w:rFonts w:ascii="Times New Roman" w:eastAsia="Times New Roman" w:hAnsi="Times New Roman" w:cs="Times New Roman"/>
                <w:lang w:eastAsia="ru-RU"/>
              </w:rPr>
            </w:pPr>
          </w:p>
        </w:tc>
        <w:tc>
          <w:tcPr>
            <w:tcW w:w="2457" w:type="dxa"/>
            <w:tcBorders>
              <w:left w:val="nil"/>
              <w:bottom w:val="single" w:sz="4" w:space="0" w:color="auto"/>
              <w:right w:val="single" w:sz="4" w:space="0" w:color="auto"/>
            </w:tcBorders>
            <w:vAlign w:val="center"/>
          </w:tcPr>
          <w:p w14:paraId="0AC8398D" w14:textId="70594663" w:rsidR="00AC4B5C" w:rsidRPr="00B70CC6" w:rsidRDefault="00AC4B5C" w:rsidP="00AC4B5C">
            <w:pPr>
              <w:spacing w:after="0" w:line="240" w:lineRule="auto"/>
              <w:jc w:val="center"/>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көпбалалы отбасылар үшін-4 адам</w:t>
            </w:r>
          </w:p>
        </w:tc>
      </w:tr>
      <w:tr w:rsidR="00AC4B5C" w:rsidRPr="00B70CC6" w14:paraId="2F666EDB" w14:textId="77777777" w:rsidTr="00AF2482">
        <w:trPr>
          <w:trHeight w:val="411"/>
        </w:trPr>
        <w:tc>
          <w:tcPr>
            <w:tcW w:w="4111" w:type="dxa"/>
            <w:vMerge w:val="restart"/>
            <w:tcBorders>
              <w:left w:val="single" w:sz="4" w:space="0" w:color="auto"/>
              <w:right w:val="single" w:sz="4" w:space="0" w:color="auto"/>
            </w:tcBorders>
            <w:vAlign w:val="center"/>
          </w:tcPr>
          <w:p w14:paraId="1E4E897E" w14:textId="5A78EC12"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Отбасы мүшелерін ақылы тіркеу (қосымша төлемді қызметкердің өзі төлейді)</w:t>
            </w:r>
          </w:p>
        </w:tc>
        <w:tc>
          <w:tcPr>
            <w:tcW w:w="8079" w:type="dxa"/>
            <w:tcBorders>
              <w:left w:val="nil"/>
              <w:bottom w:val="single" w:sz="4" w:space="0" w:color="auto"/>
              <w:right w:val="single" w:sz="4" w:space="0" w:color="auto"/>
            </w:tcBorders>
            <w:vAlign w:val="center"/>
          </w:tcPr>
          <w:p w14:paraId="45FD7479" w14:textId="4DBFAAE6" w:rsidR="00AC4B5C" w:rsidRPr="00B70CC6" w:rsidRDefault="00AC4B5C"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Қосымша ақы үшін отбасы мүшелерін тіркеу: 1 жастан 26 жасқа дейінгі балалар, жұбайы/А, қызметкердің ата-анасы 75 жасқа дейін.</w:t>
            </w:r>
          </w:p>
        </w:tc>
        <w:tc>
          <w:tcPr>
            <w:tcW w:w="2457" w:type="dxa"/>
            <w:tcBorders>
              <w:left w:val="nil"/>
              <w:bottom w:val="single" w:sz="4" w:space="0" w:color="auto"/>
              <w:right w:val="single" w:sz="4" w:space="0" w:color="auto"/>
            </w:tcBorders>
            <w:vAlign w:val="center"/>
          </w:tcPr>
          <w:p w14:paraId="276A2DA9" w14:textId="6EF3A5D7" w:rsidR="00AC4B5C" w:rsidRPr="00B70CC6" w:rsidRDefault="00BB0BA9" w:rsidP="00AC4B5C">
            <w:pPr>
              <w:spacing w:after="0" w:line="240" w:lineRule="auto"/>
              <w:jc w:val="center"/>
              <w:rPr>
                <w:rFonts w:ascii="Times New Roman" w:eastAsia="Times New Roman" w:hAnsi="Times New Roman" w:cs="Times New Roman"/>
                <w:color w:val="0070C0"/>
                <w:lang w:eastAsia="ru-RU"/>
              </w:rPr>
            </w:pPr>
            <w:r w:rsidRPr="00B70CC6">
              <w:rPr>
                <w:rFonts w:ascii="Times New Roman" w:eastAsia="Times New Roman" w:hAnsi="Times New Roman" w:cs="Times New Roman"/>
                <w:lang w:eastAsia="ru-RU"/>
              </w:rPr>
              <w:t>отбасының әрбір мүшесі үшін қосымша ақы-бір қызметкерге сақтандыру сыйлықақысының 40% - нан аспайды (теңге)</w:t>
            </w:r>
          </w:p>
        </w:tc>
      </w:tr>
      <w:tr w:rsidR="00AC4B5C" w:rsidRPr="00B70CC6" w14:paraId="464A1EA4" w14:textId="77777777" w:rsidTr="00AF2482">
        <w:trPr>
          <w:trHeight w:val="411"/>
        </w:trPr>
        <w:tc>
          <w:tcPr>
            <w:tcW w:w="4111" w:type="dxa"/>
            <w:vMerge/>
            <w:tcBorders>
              <w:left w:val="single" w:sz="4" w:space="0" w:color="auto"/>
              <w:bottom w:val="single" w:sz="4" w:space="0" w:color="auto"/>
              <w:right w:val="single" w:sz="4" w:space="0" w:color="auto"/>
            </w:tcBorders>
            <w:vAlign w:val="center"/>
          </w:tcPr>
          <w:p w14:paraId="1456665F" w14:textId="77777777" w:rsidR="00AC4B5C" w:rsidRPr="00B70CC6" w:rsidRDefault="00AC4B5C" w:rsidP="00AC4B5C">
            <w:pPr>
              <w:spacing w:after="0" w:line="240" w:lineRule="auto"/>
              <w:rPr>
                <w:rFonts w:ascii="Times New Roman" w:eastAsia="Times New Roman" w:hAnsi="Times New Roman" w:cs="Times New Roman"/>
                <w:lang w:eastAsia="ru-RU"/>
              </w:rPr>
            </w:pPr>
          </w:p>
        </w:tc>
        <w:tc>
          <w:tcPr>
            <w:tcW w:w="8079" w:type="dxa"/>
            <w:tcBorders>
              <w:left w:val="nil"/>
              <w:bottom w:val="single" w:sz="4" w:space="0" w:color="auto"/>
              <w:right w:val="single" w:sz="4" w:space="0" w:color="auto"/>
            </w:tcBorders>
            <w:vAlign w:val="center"/>
          </w:tcPr>
          <w:p w14:paraId="51A1F4FF" w14:textId="7424FC1D" w:rsidR="00AC4B5C" w:rsidRPr="00B70CC6" w:rsidRDefault="00BB0BA9"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Отбасы мүшелерін сақтандырудың жоғарыда көрсетілген (отбасы мүшелерін тегін тіркеу) тиісті шарттары болмаған жағдайда, сақтандырылушы растайтын құжаттары болған кезде 65 жасқа толмаған өзінің ата-анасы бір бауырларын тіркеуге құқылы.</w:t>
            </w:r>
          </w:p>
        </w:tc>
        <w:tc>
          <w:tcPr>
            <w:tcW w:w="2457" w:type="dxa"/>
            <w:tcBorders>
              <w:left w:val="nil"/>
              <w:bottom w:val="single" w:sz="4" w:space="0" w:color="auto"/>
              <w:right w:val="single" w:sz="4" w:space="0" w:color="auto"/>
            </w:tcBorders>
            <w:vAlign w:val="center"/>
          </w:tcPr>
          <w:p w14:paraId="4D40B41A" w14:textId="7E9B9455" w:rsidR="00AC4B5C" w:rsidRPr="00B70CC6" w:rsidRDefault="00BB0BA9" w:rsidP="00AC4B5C">
            <w:pPr>
              <w:spacing w:after="0" w:line="240" w:lineRule="auto"/>
              <w:jc w:val="center"/>
              <w:rPr>
                <w:rFonts w:ascii="Times New Roman" w:eastAsia="Times New Roman" w:hAnsi="Times New Roman" w:cs="Times New Roman"/>
                <w:highlight w:val="lightGray"/>
                <w:lang w:eastAsia="ru-RU"/>
              </w:rPr>
            </w:pPr>
            <w:r w:rsidRPr="00B70CC6">
              <w:rPr>
                <w:rFonts w:ascii="Times New Roman" w:eastAsia="Times New Roman" w:hAnsi="Times New Roman" w:cs="Times New Roman"/>
                <w:lang w:eastAsia="ru-RU"/>
              </w:rPr>
              <w:t>отбасының әрбір мүшесі үшін қосымша ақы-бір қызметкерге сақтандыру сыйлықақысының 40% - нан аспайды (теңге)</w:t>
            </w:r>
          </w:p>
        </w:tc>
      </w:tr>
      <w:tr w:rsidR="00BB0BA9" w:rsidRPr="00B70CC6" w14:paraId="0ACE5631" w14:textId="77777777" w:rsidTr="00AF2482">
        <w:trPr>
          <w:trHeight w:val="411"/>
        </w:trPr>
        <w:tc>
          <w:tcPr>
            <w:tcW w:w="4111" w:type="dxa"/>
            <w:tcBorders>
              <w:top w:val="nil"/>
              <w:left w:val="single" w:sz="4" w:space="0" w:color="auto"/>
              <w:bottom w:val="single" w:sz="4" w:space="0" w:color="auto"/>
              <w:right w:val="single" w:sz="4" w:space="0" w:color="auto"/>
            </w:tcBorders>
            <w:vAlign w:val="center"/>
          </w:tcPr>
          <w:p w14:paraId="0B788BF4" w14:textId="5A2D8889" w:rsidR="00BB0BA9" w:rsidRPr="00B70CC6" w:rsidRDefault="00BB0BA9" w:rsidP="00BB0BA9">
            <w:pPr>
              <w:pStyle w:val="a3"/>
              <w:rPr>
                <w:rFonts w:ascii="Times New Roman" w:hAnsi="Times New Roman" w:cs="Times New Roman"/>
              </w:rPr>
            </w:pPr>
            <w:r w:rsidRPr="00B70CC6">
              <w:rPr>
                <w:rFonts w:ascii="Times New Roman" w:hAnsi="Times New Roman" w:cs="Times New Roman"/>
              </w:rPr>
              <w:t>Дәрігердің екінші медициналық пікірі</w:t>
            </w:r>
          </w:p>
        </w:tc>
        <w:tc>
          <w:tcPr>
            <w:tcW w:w="8079" w:type="dxa"/>
            <w:tcBorders>
              <w:top w:val="nil"/>
              <w:left w:val="nil"/>
              <w:bottom w:val="single" w:sz="4" w:space="0" w:color="auto"/>
              <w:right w:val="single" w:sz="4" w:space="0" w:color="auto"/>
            </w:tcBorders>
            <w:vAlign w:val="center"/>
          </w:tcPr>
          <w:p w14:paraId="1EF36E10" w14:textId="77777777" w:rsidR="00BB0BA9" w:rsidRPr="00B70CC6" w:rsidRDefault="00BB0BA9" w:rsidP="00BB0BA9">
            <w:pPr>
              <w:spacing w:after="0" w:line="240" w:lineRule="auto"/>
              <w:rPr>
                <w:rFonts w:ascii="Times New Roman" w:hAnsi="Times New Roman" w:cs="Times New Roman"/>
              </w:rPr>
            </w:pPr>
            <w:r w:rsidRPr="00B70CC6">
              <w:rPr>
                <w:rFonts w:ascii="Times New Roman" w:hAnsi="Times New Roman" w:cs="Times New Roman"/>
              </w:rPr>
              <w:t>ҚР сыртындағы дәрігердің екінші медициналық пікірі</w:t>
            </w:r>
          </w:p>
          <w:p w14:paraId="7BD2240A" w14:textId="77777777" w:rsidR="00BB0BA9" w:rsidRPr="00B70CC6" w:rsidRDefault="00BB0BA9" w:rsidP="00BB0BA9">
            <w:pPr>
              <w:spacing w:after="0" w:line="240" w:lineRule="auto"/>
              <w:rPr>
                <w:rFonts w:ascii="Times New Roman" w:hAnsi="Times New Roman" w:cs="Times New Roman"/>
              </w:rPr>
            </w:pPr>
            <w:r w:rsidRPr="00B70CC6">
              <w:rPr>
                <w:rFonts w:ascii="Times New Roman" w:hAnsi="Times New Roman" w:cs="Times New Roman"/>
              </w:rPr>
              <w:t>Емдеуші дәрігердің жолдамасы бойынша аурудың даулы және күрделі жағдайлары кезінде сұратылған құжаттарды ұсынған кезде екінші медициналық пікір алу мүмкіндігі;</w:t>
            </w:r>
          </w:p>
          <w:p w14:paraId="47BD97BB" w14:textId="77777777" w:rsidR="00BB0BA9" w:rsidRPr="00B70CC6" w:rsidRDefault="00BB0BA9" w:rsidP="00BB0BA9">
            <w:pPr>
              <w:spacing w:after="0" w:line="240" w:lineRule="auto"/>
              <w:rPr>
                <w:rFonts w:ascii="Times New Roman" w:hAnsi="Times New Roman" w:cs="Times New Roman"/>
              </w:rPr>
            </w:pPr>
            <w:r w:rsidRPr="00B70CC6">
              <w:rPr>
                <w:rFonts w:ascii="Times New Roman" w:hAnsi="Times New Roman" w:cs="Times New Roman"/>
              </w:rPr>
              <w:t>- ауруды талдау және Қазақстанда тағайындалған емдеуді жалғастыру мүмкіндігін зерделеу;</w:t>
            </w:r>
          </w:p>
          <w:p w14:paraId="644219C9" w14:textId="4F72C3C3" w:rsidR="00BB0BA9" w:rsidRPr="00B70CC6" w:rsidRDefault="00BB0BA9" w:rsidP="00BB0BA9">
            <w:pPr>
              <w:pStyle w:val="a3"/>
              <w:rPr>
                <w:rFonts w:ascii="Times New Roman" w:hAnsi="Times New Roman" w:cs="Times New Roman"/>
              </w:rPr>
            </w:pPr>
            <w:r w:rsidRPr="00B70CC6">
              <w:rPr>
                <w:rFonts w:ascii="Times New Roman" w:hAnsi="Times New Roman" w:cs="Times New Roman"/>
              </w:rPr>
              <w:t>- жіберілген зерттеулерге сәйкес ауруды талдау және жаңа емдеу ұсыныстары (ПЭТ КТ, КТ, МРТ, зертханалық зерттеулер және т.б.).</w:t>
            </w:r>
          </w:p>
        </w:tc>
        <w:tc>
          <w:tcPr>
            <w:tcW w:w="2457" w:type="dxa"/>
            <w:tcBorders>
              <w:left w:val="nil"/>
              <w:bottom w:val="single" w:sz="4" w:space="0" w:color="auto"/>
              <w:right w:val="single" w:sz="4" w:space="0" w:color="auto"/>
            </w:tcBorders>
            <w:vAlign w:val="center"/>
          </w:tcPr>
          <w:p w14:paraId="56E42E3A" w14:textId="06F19773" w:rsidR="00BB0BA9" w:rsidRPr="00B70CC6" w:rsidRDefault="00BB0BA9" w:rsidP="00BB0BA9">
            <w:pPr>
              <w:pStyle w:val="a3"/>
              <w:rPr>
                <w:rFonts w:ascii="Times New Roman" w:hAnsi="Times New Roman" w:cs="Times New Roman"/>
              </w:rPr>
            </w:pPr>
            <w:r w:rsidRPr="00B70CC6">
              <w:rPr>
                <w:rFonts w:ascii="Times New Roman" w:hAnsi="Times New Roman" w:cs="Times New Roman"/>
              </w:rPr>
              <w:t>Шектеу жоқ</w:t>
            </w:r>
          </w:p>
        </w:tc>
      </w:tr>
      <w:tr w:rsidR="00AC4B5C" w:rsidRPr="00B70CC6" w14:paraId="5B1F10D1" w14:textId="77777777" w:rsidTr="00AF2482">
        <w:trPr>
          <w:trHeight w:val="1977"/>
        </w:trPr>
        <w:tc>
          <w:tcPr>
            <w:tcW w:w="4111" w:type="dxa"/>
            <w:tcBorders>
              <w:top w:val="nil"/>
              <w:left w:val="single" w:sz="4" w:space="0" w:color="auto"/>
              <w:bottom w:val="single" w:sz="4" w:space="0" w:color="auto"/>
              <w:right w:val="single" w:sz="4" w:space="0" w:color="auto"/>
            </w:tcBorders>
            <w:vAlign w:val="center"/>
          </w:tcPr>
          <w:p w14:paraId="6CE9A1C4" w14:textId="0489EEA1" w:rsidR="00AC4B5C" w:rsidRPr="00B70CC6" w:rsidRDefault="00BB0BA9" w:rsidP="00AC4B5C">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Медициналық тексеруден өткен қорытындылар бойынша бейінді мамандардың бақылауына жататын созылмалы аурулары бар қызметкерлерді динамикалық бақылау</w:t>
            </w:r>
          </w:p>
        </w:tc>
        <w:tc>
          <w:tcPr>
            <w:tcW w:w="8079" w:type="dxa"/>
            <w:tcBorders>
              <w:top w:val="nil"/>
              <w:left w:val="nil"/>
              <w:bottom w:val="single" w:sz="4" w:space="0" w:color="auto"/>
              <w:right w:val="single" w:sz="4" w:space="0" w:color="auto"/>
            </w:tcBorders>
            <w:vAlign w:val="center"/>
          </w:tcPr>
          <w:p w14:paraId="2AE501D4" w14:textId="77777777" w:rsidR="00BB0BA9" w:rsidRPr="00B70CC6" w:rsidRDefault="00BB0BA9" w:rsidP="00BB0BA9">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Жүргізілген медициналық қарап-тексеру туралы қорытынды актіні ұсынған кезде мерзімді медициналық қарап-тексеру қорытындылары бойынша алдын алу шараларын жүргізу:</w:t>
            </w:r>
          </w:p>
          <w:p w14:paraId="2E83E48E" w14:textId="77777777" w:rsidR="00BB0BA9" w:rsidRPr="00B70CC6" w:rsidRDefault="00BB0BA9" w:rsidP="00BB0BA9">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жұмыскердің диспансерлік топтардың біріне жататындығын айқындай отырып, топтарды қалыптастыру ("Д" есепке алу) және аурулар мен әлеуметтік маңызы бар аурулардың алдын алу бойынша ұсынымдарды ресімдеу-міндетті әлеуметтік медициналық сақтандыру бойынша Ассистанс мед емханасына бекітілген жұмыскерлерді одан әрі бақылау, емдеу және оңалту;</w:t>
            </w:r>
          </w:p>
          <w:p w14:paraId="14E3DA74" w14:textId="77777777" w:rsidR="00BB0BA9" w:rsidRPr="00B70CC6" w:rsidRDefault="00BB0BA9" w:rsidP="00BB0BA9">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жұмыс орны және тұрғылықты жері бойынша" Д " есебінде тұрған қызметкерлерді амбулаториялық, стационарлық емдеу (Отбасылық дәрігер-терапевттердің бақылауы);</w:t>
            </w:r>
          </w:p>
          <w:p w14:paraId="59EFDC08" w14:textId="044056D5" w:rsidR="00AC4B5C" w:rsidRPr="00B70CC6" w:rsidRDefault="00BB0BA9" w:rsidP="00BB0BA9">
            <w:pPr>
              <w:spacing w:after="0" w:line="240" w:lineRule="auto"/>
              <w:rPr>
                <w:rFonts w:ascii="Times New Roman" w:eastAsia="Times New Roman" w:hAnsi="Times New Roman" w:cs="Times New Roman"/>
                <w:lang w:eastAsia="ru-RU"/>
              </w:rPr>
            </w:pPr>
            <w:r w:rsidRPr="00B70CC6">
              <w:rPr>
                <w:rFonts w:ascii="Times New Roman" w:eastAsia="Times New Roman" w:hAnsi="Times New Roman" w:cs="Times New Roman"/>
                <w:lang w:eastAsia="ru-RU"/>
              </w:rPr>
              <w:t>- №8 нысан бойынша есеп беру</w:t>
            </w:r>
          </w:p>
        </w:tc>
        <w:tc>
          <w:tcPr>
            <w:tcW w:w="2457" w:type="dxa"/>
            <w:tcBorders>
              <w:top w:val="nil"/>
              <w:left w:val="nil"/>
              <w:bottom w:val="single" w:sz="4" w:space="0" w:color="auto"/>
              <w:right w:val="single" w:sz="4" w:space="0" w:color="auto"/>
            </w:tcBorders>
            <w:vAlign w:val="center"/>
          </w:tcPr>
          <w:p w14:paraId="61D8F43F" w14:textId="77777777" w:rsidR="00AC4B5C" w:rsidRPr="00B70CC6" w:rsidRDefault="00AC4B5C" w:rsidP="00AC4B5C">
            <w:pPr>
              <w:spacing w:after="0" w:line="240" w:lineRule="auto"/>
              <w:rPr>
                <w:rFonts w:ascii="Times New Roman" w:eastAsia="Times New Roman" w:hAnsi="Times New Roman" w:cs="Times New Roman"/>
                <w:lang w:eastAsia="ru-RU"/>
              </w:rPr>
            </w:pPr>
          </w:p>
        </w:tc>
      </w:tr>
    </w:tbl>
    <w:p w14:paraId="0792D3BD" w14:textId="77777777" w:rsidR="007763DF" w:rsidRPr="00B70CC6" w:rsidRDefault="007763DF" w:rsidP="00DD16E0">
      <w:pPr>
        <w:spacing w:after="0" w:line="240" w:lineRule="auto"/>
        <w:ind w:left="567"/>
        <w:jc w:val="both"/>
        <w:rPr>
          <w:rFonts w:ascii="Times New Roman" w:hAnsi="Times New Roman" w:cs="Times New Roman"/>
          <w:b/>
        </w:rPr>
      </w:pPr>
    </w:p>
    <w:p w14:paraId="307D57C1" w14:textId="77777777" w:rsidR="00BB0BA9" w:rsidRPr="00B70CC6" w:rsidRDefault="00BB0BA9" w:rsidP="00BB0BA9">
      <w:pPr>
        <w:spacing w:after="0" w:line="240" w:lineRule="auto"/>
        <w:ind w:firstLine="567"/>
        <w:jc w:val="both"/>
        <w:rPr>
          <w:rFonts w:ascii="Times New Roman" w:eastAsia="Times New Roman" w:hAnsi="Times New Roman" w:cs="Times New Roman"/>
          <w:b/>
          <w:sz w:val="24"/>
          <w:szCs w:val="24"/>
          <w:lang w:eastAsia="ru-RU"/>
        </w:rPr>
      </w:pPr>
      <w:r w:rsidRPr="00B70CC6">
        <w:rPr>
          <w:rFonts w:ascii="Times New Roman" w:eastAsia="Times New Roman" w:hAnsi="Times New Roman" w:cs="Times New Roman"/>
          <w:b/>
          <w:sz w:val="24"/>
          <w:szCs w:val="24"/>
          <w:lang w:eastAsia="ru-RU"/>
        </w:rPr>
        <w:t>2. Көрсетілетін қызметтердің көлемі:</w:t>
      </w:r>
    </w:p>
    <w:p w14:paraId="539C4155" w14:textId="1CD2F9C3" w:rsidR="00BB0BA9" w:rsidRPr="00B70CC6" w:rsidRDefault="00BB0BA9" w:rsidP="00BB0BA9">
      <w:pPr>
        <w:spacing w:after="0" w:line="240" w:lineRule="auto"/>
        <w:ind w:firstLine="567"/>
        <w:jc w:val="both"/>
        <w:rPr>
          <w:rFonts w:ascii="Times New Roman" w:eastAsia="Times New Roman" w:hAnsi="Times New Roman" w:cs="Times New Roman"/>
          <w:bCs/>
          <w:sz w:val="24"/>
          <w:szCs w:val="24"/>
          <w:lang w:eastAsia="ru-RU"/>
        </w:rPr>
      </w:pPr>
      <w:r w:rsidRPr="00B70CC6">
        <w:rPr>
          <w:rFonts w:ascii="Times New Roman" w:eastAsia="Times New Roman" w:hAnsi="Times New Roman" w:cs="Times New Roman"/>
          <w:bCs/>
          <w:sz w:val="24"/>
          <w:szCs w:val="24"/>
          <w:lang w:eastAsia="ru-RU"/>
        </w:rPr>
        <w:t xml:space="preserve">2.1. * "Өріктау Оперейтинг" ЖШС қызметкерлерінің саны-резервті ескере отырып, </w:t>
      </w:r>
      <w:r w:rsidR="000E4D32">
        <w:rPr>
          <w:rFonts w:ascii="Times New Roman" w:eastAsia="Times New Roman" w:hAnsi="Times New Roman" w:cs="Times New Roman"/>
          <w:bCs/>
          <w:sz w:val="24"/>
          <w:szCs w:val="24"/>
          <w:lang w:val="kk-KZ" w:eastAsia="ru-RU"/>
        </w:rPr>
        <w:t>1</w:t>
      </w:r>
      <w:r w:rsidR="0093417B">
        <w:rPr>
          <w:rFonts w:ascii="Times New Roman" w:eastAsia="Times New Roman" w:hAnsi="Times New Roman" w:cs="Times New Roman"/>
          <w:bCs/>
          <w:sz w:val="24"/>
          <w:szCs w:val="24"/>
          <w:lang w:val="kk-KZ" w:eastAsia="ru-RU"/>
        </w:rPr>
        <w:t>73</w:t>
      </w:r>
      <w:r w:rsidRPr="00B70CC6">
        <w:rPr>
          <w:rFonts w:ascii="Times New Roman" w:eastAsia="Times New Roman" w:hAnsi="Times New Roman" w:cs="Times New Roman"/>
          <w:bCs/>
          <w:sz w:val="24"/>
          <w:szCs w:val="24"/>
          <w:lang w:eastAsia="ru-RU"/>
        </w:rPr>
        <w:t xml:space="preserve"> адам. </w:t>
      </w:r>
    </w:p>
    <w:p w14:paraId="36E8AD28" w14:textId="5C66581C" w:rsidR="00042A3D" w:rsidRPr="00B70CC6" w:rsidRDefault="00BB0BA9" w:rsidP="00BB0BA9">
      <w:pPr>
        <w:spacing w:after="0" w:line="240" w:lineRule="auto"/>
        <w:ind w:firstLine="567"/>
        <w:jc w:val="both"/>
        <w:rPr>
          <w:rFonts w:ascii="Times New Roman" w:eastAsia="Times New Roman" w:hAnsi="Times New Roman" w:cs="Times New Roman"/>
          <w:bCs/>
          <w:lang w:eastAsia="ru-RU"/>
        </w:rPr>
      </w:pPr>
      <w:r w:rsidRPr="00B70CC6">
        <w:rPr>
          <w:rFonts w:ascii="Times New Roman" w:eastAsia="Times New Roman" w:hAnsi="Times New Roman" w:cs="Times New Roman"/>
          <w:bCs/>
          <w:sz w:val="24"/>
          <w:szCs w:val="24"/>
          <w:lang w:eastAsia="ru-RU"/>
        </w:rPr>
        <w:t>2.2. "Урихтау Оперейтинг" ЖШС қызметкерлерінің көрсетілген санын</w:t>
      </w:r>
      <w:r w:rsidR="000E4D32">
        <w:rPr>
          <w:rFonts w:ascii="Times New Roman" w:eastAsia="Times New Roman" w:hAnsi="Times New Roman" w:cs="Times New Roman"/>
          <w:bCs/>
          <w:sz w:val="24"/>
          <w:szCs w:val="24"/>
          <w:lang w:val="kk-KZ" w:eastAsia="ru-RU"/>
        </w:rPr>
        <w:t>д</w:t>
      </w:r>
      <w:r w:rsidRPr="00B70CC6">
        <w:rPr>
          <w:rFonts w:ascii="Times New Roman" w:eastAsia="Times New Roman" w:hAnsi="Times New Roman" w:cs="Times New Roman"/>
          <w:bCs/>
          <w:sz w:val="24"/>
          <w:szCs w:val="24"/>
          <w:lang w:eastAsia="ru-RU"/>
        </w:rPr>
        <w:t xml:space="preserve">а қосымша осы шарттарда "Урихтау Оперейтинг" ЖШС аутстаффинг секторының </w:t>
      </w:r>
      <w:r w:rsidR="00B305B2">
        <w:rPr>
          <w:rFonts w:ascii="Times New Roman" w:eastAsia="Times New Roman" w:hAnsi="Times New Roman" w:cs="Times New Roman"/>
          <w:bCs/>
          <w:sz w:val="24"/>
          <w:szCs w:val="24"/>
          <w:lang w:val="kk-KZ" w:eastAsia="ru-RU"/>
        </w:rPr>
        <w:t>82</w:t>
      </w:r>
      <w:r w:rsidRPr="00B70CC6">
        <w:rPr>
          <w:rFonts w:ascii="Times New Roman" w:eastAsia="Times New Roman" w:hAnsi="Times New Roman" w:cs="Times New Roman"/>
          <w:bCs/>
          <w:sz w:val="24"/>
          <w:szCs w:val="24"/>
          <w:lang w:eastAsia="ru-RU"/>
        </w:rPr>
        <w:t xml:space="preserve"> адамы  қызметкерлер ауырған жағдайда ерікті сақтандыру шартын жасасу кезінде сақтандыруға жатады.</w:t>
      </w:r>
      <w:r w:rsidR="00042A3D" w:rsidRPr="00B70CC6">
        <w:rPr>
          <w:rFonts w:ascii="Times New Roman" w:eastAsia="Times New Roman" w:hAnsi="Times New Roman" w:cs="Times New Roman"/>
          <w:bCs/>
          <w:lang w:eastAsia="ru-RU"/>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0"/>
        <w:gridCol w:w="7550"/>
      </w:tblGrid>
      <w:tr w:rsidR="005E590E" w:rsidRPr="00B70CC6" w14:paraId="549164FC" w14:textId="77777777" w:rsidTr="005E590E">
        <w:tc>
          <w:tcPr>
            <w:tcW w:w="7550" w:type="dxa"/>
          </w:tcPr>
          <w:p w14:paraId="1747A05D" w14:textId="77777777" w:rsidR="00170CE8" w:rsidRPr="00B70CC6" w:rsidRDefault="00170CE8" w:rsidP="00170CE8">
            <w:pPr>
              <w:rPr>
                <w:rFonts w:ascii="Times New Roman" w:hAnsi="Times New Roman" w:cs="Times New Roman"/>
                <w:b/>
                <w:sz w:val="24"/>
                <w:szCs w:val="24"/>
              </w:rPr>
            </w:pPr>
          </w:p>
          <w:p w14:paraId="73830E48" w14:textId="77777777" w:rsidR="00170CE8" w:rsidRPr="00B70CC6" w:rsidRDefault="00170CE8" w:rsidP="00170CE8">
            <w:pPr>
              <w:rPr>
                <w:rFonts w:ascii="Times New Roman" w:hAnsi="Times New Roman" w:cs="Times New Roman"/>
                <w:b/>
                <w:sz w:val="24"/>
                <w:szCs w:val="24"/>
              </w:rPr>
            </w:pPr>
            <w:r w:rsidRPr="00B70CC6">
              <w:rPr>
                <w:rFonts w:ascii="Times New Roman" w:hAnsi="Times New Roman" w:cs="Times New Roman"/>
                <w:b/>
                <w:sz w:val="24"/>
                <w:szCs w:val="24"/>
              </w:rPr>
              <w:t>Страхователь:</w:t>
            </w:r>
          </w:p>
          <w:p w14:paraId="05C7CC6E" w14:textId="77777777" w:rsidR="00170CE8" w:rsidRPr="00B70CC6" w:rsidRDefault="00170CE8" w:rsidP="00170CE8">
            <w:pPr>
              <w:ind w:right="432"/>
              <w:jc w:val="both"/>
              <w:rPr>
                <w:rFonts w:ascii="Times New Roman" w:hAnsi="Times New Roman" w:cs="Times New Roman"/>
                <w:b/>
                <w:sz w:val="24"/>
                <w:szCs w:val="24"/>
              </w:rPr>
            </w:pPr>
          </w:p>
          <w:p w14:paraId="5CFA5D91" w14:textId="48282F55" w:rsidR="005E590E" w:rsidRPr="00B70CC6" w:rsidRDefault="00170CE8" w:rsidP="00170CE8">
            <w:pPr>
              <w:jc w:val="both"/>
              <w:rPr>
                <w:rFonts w:ascii="Times New Roman" w:hAnsi="Times New Roman" w:cs="Times New Roman"/>
                <w:b/>
              </w:rPr>
            </w:pPr>
            <w:r w:rsidRPr="00B70CC6">
              <w:rPr>
                <w:rFonts w:ascii="Times New Roman" w:hAnsi="Times New Roman" w:cs="Times New Roman"/>
                <w:b/>
                <w:sz w:val="24"/>
                <w:szCs w:val="24"/>
              </w:rPr>
              <w:t>____________</w:t>
            </w:r>
            <w:r w:rsidRPr="00B70CC6">
              <w:rPr>
                <w:rFonts w:ascii="Times New Roman" w:eastAsia="Calibri" w:hAnsi="Times New Roman" w:cs="Times New Roman"/>
                <w:b/>
                <w:sz w:val="24"/>
                <w:szCs w:val="24"/>
              </w:rPr>
              <w:t xml:space="preserve"> </w:t>
            </w:r>
            <w:r w:rsidR="009A53C4" w:rsidRPr="00B70CC6">
              <w:rPr>
                <w:rFonts w:ascii="Times New Roman" w:eastAsia="Calibri" w:hAnsi="Times New Roman" w:cs="Times New Roman"/>
                <w:b/>
                <w:sz w:val="24"/>
                <w:szCs w:val="24"/>
              </w:rPr>
              <w:t>Умир</w:t>
            </w:r>
            <w:r w:rsidRPr="00B70CC6">
              <w:rPr>
                <w:rFonts w:ascii="Times New Roman" w:eastAsia="Calibri" w:hAnsi="Times New Roman" w:cs="Times New Roman"/>
                <w:b/>
                <w:sz w:val="24"/>
                <w:szCs w:val="24"/>
              </w:rPr>
              <w:t>ов А.С.</w:t>
            </w:r>
          </w:p>
        </w:tc>
        <w:tc>
          <w:tcPr>
            <w:tcW w:w="7550" w:type="dxa"/>
          </w:tcPr>
          <w:p w14:paraId="0BE47A11" w14:textId="77777777" w:rsidR="005E590E" w:rsidRPr="00B70CC6" w:rsidRDefault="005E590E" w:rsidP="0033177A">
            <w:pPr>
              <w:jc w:val="both"/>
              <w:rPr>
                <w:rFonts w:ascii="Times New Roman" w:hAnsi="Times New Roman" w:cs="Times New Roman"/>
                <w:b/>
                <w:lang w:val="kk-KZ"/>
              </w:rPr>
            </w:pPr>
          </w:p>
          <w:p w14:paraId="572B915A" w14:textId="77777777" w:rsidR="00170CE8" w:rsidRPr="00B70CC6" w:rsidRDefault="00170CE8" w:rsidP="0033177A">
            <w:pPr>
              <w:jc w:val="both"/>
              <w:rPr>
                <w:rFonts w:ascii="Times New Roman" w:hAnsi="Times New Roman" w:cs="Times New Roman"/>
                <w:b/>
                <w:lang w:val="kk-KZ"/>
              </w:rPr>
            </w:pPr>
          </w:p>
          <w:p w14:paraId="3D7405DC" w14:textId="77777777" w:rsidR="005E590E" w:rsidRPr="00B70CC6" w:rsidRDefault="00170CE8" w:rsidP="0033177A">
            <w:pPr>
              <w:jc w:val="both"/>
              <w:rPr>
                <w:rFonts w:ascii="Times New Roman" w:hAnsi="Times New Roman" w:cs="Times New Roman"/>
                <w:b/>
              </w:rPr>
            </w:pPr>
            <w:r w:rsidRPr="00B70CC6">
              <w:rPr>
                <w:rFonts w:ascii="Times New Roman" w:hAnsi="Times New Roman" w:cs="Times New Roman"/>
                <w:b/>
                <w:lang w:val="kk-KZ"/>
              </w:rPr>
              <w:t>Страховщик:</w:t>
            </w:r>
          </w:p>
          <w:p w14:paraId="27118C6F" w14:textId="77777777" w:rsidR="005E590E" w:rsidRPr="00B70CC6" w:rsidRDefault="005E590E" w:rsidP="0033177A">
            <w:pPr>
              <w:jc w:val="both"/>
              <w:rPr>
                <w:rFonts w:ascii="Times New Roman" w:hAnsi="Times New Roman" w:cs="Times New Roman"/>
                <w:b/>
                <w:lang w:val="kk-KZ"/>
              </w:rPr>
            </w:pPr>
          </w:p>
          <w:p w14:paraId="67454B0C" w14:textId="77777777" w:rsidR="005E590E" w:rsidRPr="00B70CC6" w:rsidRDefault="005E590E" w:rsidP="0033177A">
            <w:pPr>
              <w:jc w:val="both"/>
              <w:rPr>
                <w:rFonts w:ascii="Times New Roman" w:hAnsi="Times New Roman" w:cs="Times New Roman"/>
                <w:b/>
              </w:rPr>
            </w:pPr>
            <w:r w:rsidRPr="00B70CC6">
              <w:rPr>
                <w:rFonts w:ascii="Times New Roman" w:hAnsi="Times New Roman" w:cs="Times New Roman"/>
                <w:b/>
              </w:rPr>
              <w:t>_____________________</w:t>
            </w:r>
          </w:p>
          <w:p w14:paraId="685D0B8F" w14:textId="77777777" w:rsidR="005E590E" w:rsidRPr="00B70CC6" w:rsidRDefault="005E590E" w:rsidP="0033177A">
            <w:pPr>
              <w:jc w:val="both"/>
              <w:rPr>
                <w:rFonts w:ascii="Times New Roman" w:hAnsi="Times New Roman" w:cs="Times New Roman"/>
                <w:b/>
              </w:rPr>
            </w:pPr>
          </w:p>
        </w:tc>
      </w:tr>
    </w:tbl>
    <w:p w14:paraId="68DBF0EF" w14:textId="77777777" w:rsidR="00042A3D" w:rsidRPr="00B70CC6" w:rsidRDefault="00042A3D" w:rsidP="00320F82">
      <w:pPr>
        <w:spacing w:after="0" w:line="240" w:lineRule="auto"/>
        <w:jc w:val="both"/>
        <w:rPr>
          <w:rFonts w:ascii="Times New Roman" w:hAnsi="Times New Roman" w:cs="Times New Roman"/>
          <w:b/>
        </w:rPr>
      </w:pPr>
    </w:p>
    <w:sectPr w:rsidR="00042A3D" w:rsidRPr="00B70CC6" w:rsidSect="00B96A04">
      <w:pgSz w:w="16838" w:h="11906" w:orient="landscape"/>
      <w:pgMar w:top="851" w:right="82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7145"/>
    <w:multiLevelType w:val="multilevel"/>
    <w:tmpl w:val="46DE05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95A4A"/>
    <w:multiLevelType w:val="multilevel"/>
    <w:tmpl w:val="342A920E"/>
    <w:lvl w:ilvl="0">
      <w:start w:val="1"/>
      <w:numFmt w:val="decimal"/>
      <w:lvlText w:val="%1."/>
      <w:lvlJc w:val="left"/>
      <w:pPr>
        <w:ind w:left="540" w:hanging="540"/>
      </w:pPr>
      <w:rPr>
        <w:rFonts w:hint="default"/>
      </w:rPr>
    </w:lvl>
    <w:lvl w:ilvl="1">
      <w:start w:val="7"/>
      <w:numFmt w:val="decimal"/>
      <w:lvlText w:val="%1.%2."/>
      <w:lvlJc w:val="left"/>
      <w:pPr>
        <w:ind w:left="257" w:hanging="540"/>
      </w:pPr>
      <w:rPr>
        <w:rFonts w:hint="default"/>
      </w:rPr>
    </w:lvl>
    <w:lvl w:ilvl="2">
      <w:start w:val="7"/>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2" w15:restartNumberingAfterBreak="0">
    <w:nsid w:val="1BDE4AA5"/>
    <w:multiLevelType w:val="multilevel"/>
    <w:tmpl w:val="2C0AE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C16D6A"/>
    <w:multiLevelType w:val="multilevel"/>
    <w:tmpl w:val="A336C6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42B76"/>
    <w:multiLevelType w:val="multilevel"/>
    <w:tmpl w:val="B588C22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FE75F35"/>
    <w:multiLevelType w:val="multilevel"/>
    <w:tmpl w:val="8DFC98B6"/>
    <w:lvl w:ilvl="0">
      <w:start w:val="4"/>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6" w15:restartNumberingAfterBreak="0">
    <w:nsid w:val="38ED154D"/>
    <w:multiLevelType w:val="multilevel"/>
    <w:tmpl w:val="2C0AE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1F1188"/>
    <w:multiLevelType w:val="multilevel"/>
    <w:tmpl w:val="2C0AE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F84BD0"/>
    <w:multiLevelType w:val="hybridMultilevel"/>
    <w:tmpl w:val="5C82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D07A4"/>
    <w:multiLevelType w:val="hybridMultilevel"/>
    <w:tmpl w:val="E08048A4"/>
    <w:lvl w:ilvl="0" w:tplc="0AFCA9AC">
      <w:start w:val="36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5E3B51"/>
    <w:multiLevelType w:val="multilevel"/>
    <w:tmpl w:val="2C0AE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9C20FC"/>
    <w:multiLevelType w:val="hybridMultilevel"/>
    <w:tmpl w:val="079C5D32"/>
    <w:lvl w:ilvl="0" w:tplc="20EC7BA6">
      <w:start w:val="365"/>
      <w:numFmt w:val="bullet"/>
      <w:lvlText w:val=""/>
      <w:lvlJc w:val="left"/>
      <w:pPr>
        <w:ind w:left="-916" w:hanging="360"/>
      </w:pPr>
      <w:rPr>
        <w:rFonts w:ascii="Symbol" w:eastAsiaTheme="minorHAnsi" w:hAnsi="Symbol" w:cs="Times New Roman" w:hint="default"/>
      </w:rPr>
    </w:lvl>
    <w:lvl w:ilvl="1" w:tplc="04190003" w:tentative="1">
      <w:start w:val="1"/>
      <w:numFmt w:val="bullet"/>
      <w:lvlText w:val="o"/>
      <w:lvlJc w:val="left"/>
      <w:pPr>
        <w:ind w:left="-196" w:hanging="360"/>
      </w:pPr>
      <w:rPr>
        <w:rFonts w:ascii="Courier New" w:hAnsi="Courier New" w:cs="Courier New" w:hint="default"/>
      </w:rPr>
    </w:lvl>
    <w:lvl w:ilvl="2" w:tplc="04190005" w:tentative="1">
      <w:start w:val="1"/>
      <w:numFmt w:val="bullet"/>
      <w:lvlText w:val=""/>
      <w:lvlJc w:val="left"/>
      <w:pPr>
        <w:ind w:left="524" w:hanging="360"/>
      </w:pPr>
      <w:rPr>
        <w:rFonts w:ascii="Wingdings" w:hAnsi="Wingdings" w:hint="default"/>
      </w:rPr>
    </w:lvl>
    <w:lvl w:ilvl="3" w:tplc="04190001" w:tentative="1">
      <w:start w:val="1"/>
      <w:numFmt w:val="bullet"/>
      <w:lvlText w:val=""/>
      <w:lvlJc w:val="left"/>
      <w:pPr>
        <w:ind w:left="1244" w:hanging="360"/>
      </w:pPr>
      <w:rPr>
        <w:rFonts w:ascii="Symbol" w:hAnsi="Symbol" w:hint="default"/>
      </w:rPr>
    </w:lvl>
    <w:lvl w:ilvl="4" w:tplc="04190003" w:tentative="1">
      <w:start w:val="1"/>
      <w:numFmt w:val="bullet"/>
      <w:lvlText w:val="o"/>
      <w:lvlJc w:val="left"/>
      <w:pPr>
        <w:ind w:left="1964" w:hanging="360"/>
      </w:pPr>
      <w:rPr>
        <w:rFonts w:ascii="Courier New" w:hAnsi="Courier New" w:cs="Courier New" w:hint="default"/>
      </w:rPr>
    </w:lvl>
    <w:lvl w:ilvl="5" w:tplc="04190005" w:tentative="1">
      <w:start w:val="1"/>
      <w:numFmt w:val="bullet"/>
      <w:lvlText w:val=""/>
      <w:lvlJc w:val="left"/>
      <w:pPr>
        <w:ind w:left="2684" w:hanging="360"/>
      </w:pPr>
      <w:rPr>
        <w:rFonts w:ascii="Wingdings" w:hAnsi="Wingdings" w:hint="default"/>
      </w:rPr>
    </w:lvl>
    <w:lvl w:ilvl="6" w:tplc="04190001" w:tentative="1">
      <w:start w:val="1"/>
      <w:numFmt w:val="bullet"/>
      <w:lvlText w:val=""/>
      <w:lvlJc w:val="left"/>
      <w:pPr>
        <w:ind w:left="3404" w:hanging="360"/>
      </w:pPr>
      <w:rPr>
        <w:rFonts w:ascii="Symbol" w:hAnsi="Symbol" w:hint="default"/>
      </w:rPr>
    </w:lvl>
    <w:lvl w:ilvl="7" w:tplc="04190003" w:tentative="1">
      <w:start w:val="1"/>
      <w:numFmt w:val="bullet"/>
      <w:lvlText w:val="o"/>
      <w:lvlJc w:val="left"/>
      <w:pPr>
        <w:ind w:left="4124" w:hanging="360"/>
      </w:pPr>
      <w:rPr>
        <w:rFonts w:ascii="Courier New" w:hAnsi="Courier New" w:cs="Courier New" w:hint="default"/>
      </w:rPr>
    </w:lvl>
    <w:lvl w:ilvl="8" w:tplc="04190005" w:tentative="1">
      <w:start w:val="1"/>
      <w:numFmt w:val="bullet"/>
      <w:lvlText w:val=""/>
      <w:lvlJc w:val="left"/>
      <w:pPr>
        <w:ind w:left="4844" w:hanging="360"/>
      </w:pPr>
      <w:rPr>
        <w:rFonts w:ascii="Wingdings" w:hAnsi="Wingdings" w:hint="default"/>
      </w:rPr>
    </w:lvl>
  </w:abstractNum>
  <w:abstractNum w:abstractNumId="12" w15:restartNumberingAfterBreak="0">
    <w:nsid w:val="572E46F9"/>
    <w:multiLevelType w:val="multilevel"/>
    <w:tmpl w:val="8CC4DC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3" w15:restartNumberingAfterBreak="0">
    <w:nsid w:val="57F17F36"/>
    <w:multiLevelType w:val="multilevel"/>
    <w:tmpl w:val="2C0AE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EE846A4"/>
    <w:multiLevelType w:val="multilevel"/>
    <w:tmpl w:val="2C0AE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2B48A5"/>
    <w:multiLevelType w:val="hybridMultilevel"/>
    <w:tmpl w:val="066A5166"/>
    <w:lvl w:ilvl="0" w:tplc="4CFE2CE0">
      <w:start w:val="365"/>
      <w:numFmt w:val="bullet"/>
      <w:lvlText w:val=""/>
      <w:lvlJc w:val="left"/>
      <w:pPr>
        <w:ind w:left="-556" w:hanging="360"/>
      </w:pPr>
      <w:rPr>
        <w:rFonts w:ascii="Symbol" w:eastAsiaTheme="minorHAnsi" w:hAnsi="Symbol" w:cs="Times New Roman" w:hint="default"/>
      </w:rPr>
    </w:lvl>
    <w:lvl w:ilvl="1" w:tplc="04190003" w:tentative="1">
      <w:start w:val="1"/>
      <w:numFmt w:val="bullet"/>
      <w:lvlText w:val="o"/>
      <w:lvlJc w:val="left"/>
      <w:pPr>
        <w:ind w:left="164" w:hanging="360"/>
      </w:pPr>
      <w:rPr>
        <w:rFonts w:ascii="Courier New" w:hAnsi="Courier New" w:cs="Courier New" w:hint="default"/>
      </w:rPr>
    </w:lvl>
    <w:lvl w:ilvl="2" w:tplc="04190005" w:tentative="1">
      <w:start w:val="1"/>
      <w:numFmt w:val="bullet"/>
      <w:lvlText w:val=""/>
      <w:lvlJc w:val="left"/>
      <w:pPr>
        <w:ind w:left="884" w:hanging="360"/>
      </w:pPr>
      <w:rPr>
        <w:rFonts w:ascii="Wingdings" w:hAnsi="Wingdings" w:hint="default"/>
      </w:rPr>
    </w:lvl>
    <w:lvl w:ilvl="3" w:tplc="04190001" w:tentative="1">
      <w:start w:val="1"/>
      <w:numFmt w:val="bullet"/>
      <w:lvlText w:val=""/>
      <w:lvlJc w:val="left"/>
      <w:pPr>
        <w:ind w:left="1604" w:hanging="360"/>
      </w:pPr>
      <w:rPr>
        <w:rFonts w:ascii="Symbol" w:hAnsi="Symbol" w:hint="default"/>
      </w:rPr>
    </w:lvl>
    <w:lvl w:ilvl="4" w:tplc="04190003" w:tentative="1">
      <w:start w:val="1"/>
      <w:numFmt w:val="bullet"/>
      <w:lvlText w:val="o"/>
      <w:lvlJc w:val="left"/>
      <w:pPr>
        <w:ind w:left="2324" w:hanging="360"/>
      </w:pPr>
      <w:rPr>
        <w:rFonts w:ascii="Courier New" w:hAnsi="Courier New" w:cs="Courier New" w:hint="default"/>
      </w:rPr>
    </w:lvl>
    <w:lvl w:ilvl="5" w:tplc="04190005" w:tentative="1">
      <w:start w:val="1"/>
      <w:numFmt w:val="bullet"/>
      <w:lvlText w:val=""/>
      <w:lvlJc w:val="left"/>
      <w:pPr>
        <w:ind w:left="3044" w:hanging="360"/>
      </w:pPr>
      <w:rPr>
        <w:rFonts w:ascii="Wingdings" w:hAnsi="Wingdings" w:hint="default"/>
      </w:rPr>
    </w:lvl>
    <w:lvl w:ilvl="6" w:tplc="04190001" w:tentative="1">
      <w:start w:val="1"/>
      <w:numFmt w:val="bullet"/>
      <w:lvlText w:val=""/>
      <w:lvlJc w:val="left"/>
      <w:pPr>
        <w:ind w:left="3764" w:hanging="360"/>
      </w:pPr>
      <w:rPr>
        <w:rFonts w:ascii="Symbol" w:hAnsi="Symbol" w:hint="default"/>
      </w:rPr>
    </w:lvl>
    <w:lvl w:ilvl="7" w:tplc="04190003" w:tentative="1">
      <w:start w:val="1"/>
      <w:numFmt w:val="bullet"/>
      <w:lvlText w:val="o"/>
      <w:lvlJc w:val="left"/>
      <w:pPr>
        <w:ind w:left="4484" w:hanging="360"/>
      </w:pPr>
      <w:rPr>
        <w:rFonts w:ascii="Courier New" w:hAnsi="Courier New" w:cs="Courier New" w:hint="default"/>
      </w:rPr>
    </w:lvl>
    <w:lvl w:ilvl="8" w:tplc="04190005" w:tentative="1">
      <w:start w:val="1"/>
      <w:numFmt w:val="bullet"/>
      <w:lvlText w:val=""/>
      <w:lvlJc w:val="left"/>
      <w:pPr>
        <w:ind w:left="5204" w:hanging="360"/>
      </w:pPr>
      <w:rPr>
        <w:rFonts w:ascii="Wingdings" w:hAnsi="Wingdings" w:hint="default"/>
      </w:rPr>
    </w:lvl>
  </w:abstractNum>
  <w:abstractNum w:abstractNumId="16" w15:restartNumberingAfterBreak="0">
    <w:nsid w:val="629B0D53"/>
    <w:multiLevelType w:val="hybridMultilevel"/>
    <w:tmpl w:val="68365464"/>
    <w:lvl w:ilvl="0" w:tplc="6060DF42">
      <w:start w:val="36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B43514"/>
    <w:multiLevelType w:val="multilevel"/>
    <w:tmpl w:val="10BAF7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72633700">
    <w:abstractNumId w:val="14"/>
  </w:num>
  <w:num w:numId="2" w16cid:durableId="72553044">
    <w:abstractNumId w:val="2"/>
  </w:num>
  <w:num w:numId="3" w16cid:durableId="1553422116">
    <w:abstractNumId w:val="4"/>
  </w:num>
  <w:num w:numId="4" w16cid:durableId="1592815208">
    <w:abstractNumId w:val="1"/>
  </w:num>
  <w:num w:numId="5" w16cid:durableId="691803814">
    <w:abstractNumId w:val="12"/>
  </w:num>
  <w:num w:numId="6" w16cid:durableId="2027629849">
    <w:abstractNumId w:val="11"/>
  </w:num>
  <w:num w:numId="7" w16cid:durableId="1241017773">
    <w:abstractNumId w:val="15"/>
  </w:num>
  <w:num w:numId="8" w16cid:durableId="636296419">
    <w:abstractNumId w:val="16"/>
  </w:num>
  <w:num w:numId="9" w16cid:durableId="936057803">
    <w:abstractNumId w:val="9"/>
  </w:num>
  <w:num w:numId="10" w16cid:durableId="176119948">
    <w:abstractNumId w:val="17"/>
  </w:num>
  <w:num w:numId="11" w16cid:durableId="603028784">
    <w:abstractNumId w:val="5"/>
  </w:num>
  <w:num w:numId="12" w16cid:durableId="2016415721">
    <w:abstractNumId w:val="0"/>
  </w:num>
  <w:num w:numId="13" w16cid:durableId="1182937317">
    <w:abstractNumId w:val="10"/>
  </w:num>
  <w:num w:numId="14" w16cid:durableId="470826555">
    <w:abstractNumId w:val="3"/>
  </w:num>
  <w:num w:numId="15" w16cid:durableId="684600596">
    <w:abstractNumId w:val="7"/>
  </w:num>
  <w:num w:numId="16" w16cid:durableId="271674416">
    <w:abstractNumId w:val="13"/>
  </w:num>
  <w:num w:numId="17" w16cid:durableId="527529697">
    <w:abstractNumId w:val="6"/>
  </w:num>
  <w:num w:numId="18" w16cid:durableId="1165976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14C"/>
    <w:rsid w:val="00006658"/>
    <w:rsid w:val="000143C4"/>
    <w:rsid w:val="00030C89"/>
    <w:rsid w:val="00032BE2"/>
    <w:rsid w:val="00036660"/>
    <w:rsid w:val="00042A3D"/>
    <w:rsid w:val="0004578B"/>
    <w:rsid w:val="0006142B"/>
    <w:rsid w:val="00065C6A"/>
    <w:rsid w:val="0007648C"/>
    <w:rsid w:val="00081537"/>
    <w:rsid w:val="00092523"/>
    <w:rsid w:val="000946A2"/>
    <w:rsid w:val="000A17A3"/>
    <w:rsid w:val="000A4632"/>
    <w:rsid w:val="000A5024"/>
    <w:rsid w:val="000B7E02"/>
    <w:rsid w:val="000C607B"/>
    <w:rsid w:val="000D0F29"/>
    <w:rsid w:val="000E2E06"/>
    <w:rsid w:val="000E4D32"/>
    <w:rsid w:val="000E5351"/>
    <w:rsid w:val="000F074D"/>
    <w:rsid w:val="000F3985"/>
    <w:rsid w:val="000F7A1D"/>
    <w:rsid w:val="00104891"/>
    <w:rsid w:val="00123A52"/>
    <w:rsid w:val="0013146A"/>
    <w:rsid w:val="00151BD3"/>
    <w:rsid w:val="00155D35"/>
    <w:rsid w:val="0015724E"/>
    <w:rsid w:val="001615E4"/>
    <w:rsid w:val="00163650"/>
    <w:rsid w:val="00164F1C"/>
    <w:rsid w:val="00165DDD"/>
    <w:rsid w:val="00170CE8"/>
    <w:rsid w:val="001853DF"/>
    <w:rsid w:val="001904F6"/>
    <w:rsid w:val="00193B1D"/>
    <w:rsid w:val="0019577E"/>
    <w:rsid w:val="00196208"/>
    <w:rsid w:val="001967DD"/>
    <w:rsid w:val="001A1F4D"/>
    <w:rsid w:val="001A5598"/>
    <w:rsid w:val="001A5CDD"/>
    <w:rsid w:val="001A6586"/>
    <w:rsid w:val="001A7340"/>
    <w:rsid w:val="001D1750"/>
    <w:rsid w:val="001E78D0"/>
    <w:rsid w:val="00203D76"/>
    <w:rsid w:val="00204EED"/>
    <w:rsid w:val="00206E22"/>
    <w:rsid w:val="00210184"/>
    <w:rsid w:val="00215A73"/>
    <w:rsid w:val="00225EBD"/>
    <w:rsid w:val="00233806"/>
    <w:rsid w:val="00255D49"/>
    <w:rsid w:val="002650AE"/>
    <w:rsid w:val="0026554C"/>
    <w:rsid w:val="00266CC5"/>
    <w:rsid w:val="0027343B"/>
    <w:rsid w:val="00293172"/>
    <w:rsid w:val="00297870"/>
    <w:rsid w:val="00297E8A"/>
    <w:rsid w:val="002A0180"/>
    <w:rsid w:val="002A0722"/>
    <w:rsid w:val="002B3A5C"/>
    <w:rsid w:val="002C1AFA"/>
    <w:rsid w:val="002C6721"/>
    <w:rsid w:val="002E0A05"/>
    <w:rsid w:val="002E0EF7"/>
    <w:rsid w:val="002E2E3A"/>
    <w:rsid w:val="002F3FD2"/>
    <w:rsid w:val="00307175"/>
    <w:rsid w:val="00307907"/>
    <w:rsid w:val="00312374"/>
    <w:rsid w:val="00320F82"/>
    <w:rsid w:val="0032442D"/>
    <w:rsid w:val="003305E7"/>
    <w:rsid w:val="0033177A"/>
    <w:rsid w:val="0034046A"/>
    <w:rsid w:val="00341A13"/>
    <w:rsid w:val="003438CB"/>
    <w:rsid w:val="00372011"/>
    <w:rsid w:val="00385A44"/>
    <w:rsid w:val="00386C83"/>
    <w:rsid w:val="003A1A2E"/>
    <w:rsid w:val="003B01B2"/>
    <w:rsid w:val="003B3B2F"/>
    <w:rsid w:val="003B56AC"/>
    <w:rsid w:val="003C2D0A"/>
    <w:rsid w:val="003C2DCC"/>
    <w:rsid w:val="003C670E"/>
    <w:rsid w:val="003D00F3"/>
    <w:rsid w:val="003D2141"/>
    <w:rsid w:val="003E30E4"/>
    <w:rsid w:val="003F3AB4"/>
    <w:rsid w:val="003F4763"/>
    <w:rsid w:val="004008DE"/>
    <w:rsid w:val="00407F1C"/>
    <w:rsid w:val="00413AB4"/>
    <w:rsid w:val="00417E6C"/>
    <w:rsid w:val="00420D81"/>
    <w:rsid w:val="004526E9"/>
    <w:rsid w:val="00454E09"/>
    <w:rsid w:val="00455967"/>
    <w:rsid w:val="00456917"/>
    <w:rsid w:val="00472955"/>
    <w:rsid w:val="00475788"/>
    <w:rsid w:val="00482562"/>
    <w:rsid w:val="00485CF1"/>
    <w:rsid w:val="004A0D61"/>
    <w:rsid w:val="004A78DC"/>
    <w:rsid w:val="004B2DB5"/>
    <w:rsid w:val="004B65C0"/>
    <w:rsid w:val="004D03CF"/>
    <w:rsid w:val="004D22BD"/>
    <w:rsid w:val="004D50FA"/>
    <w:rsid w:val="004E5E4D"/>
    <w:rsid w:val="004E7E62"/>
    <w:rsid w:val="004F2910"/>
    <w:rsid w:val="005061FA"/>
    <w:rsid w:val="005201F7"/>
    <w:rsid w:val="00530B59"/>
    <w:rsid w:val="00536039"/>
    <w:rsid w:val="005467BD"/>
    <w:rsid w:val="00547BC8"/>
    <w:rsid w:val="0055046C"/>
    <w:rsid w:val="005526EB"/>
    <w:rsid w:val="00562382"/>
    <w:rsid w:val="005629A9"/>
    <w:rsid w:val="0057187F"/>
    <w:rsid w:val="00586C07"/>
    <w:rsid w:val="00593711"/>
    <w:rsid w:val="005A3AA9"/>
    <w:rsid w:val="005A4C27"/>
    <w:rsid w:val="005A624C"/>
    <w:rsid w:val="005B1E82"/>
    <w:rsid w:val="005B50CD"/>
    <w:rsid w:val="005C73FE"/>
    <w:rsid w:val="005D719F"/>
    <w:rsid w:val="005E590E"/>
    <w:rsid w:val="005F0822"/>
    <w:rsid w:val="005F3B2D"/>
    <w:rsid w:val="006031C8"/>
    <w:rsid w:val="006206E7"/>
    <w:rsid w:val="00622BB8"/>
    <w:rsid w:val="0062328E"/>
    <w:rsid w:val="006459B1"/>
    <w:rsid w:val="00650CCE"/>
    <w:rsid w:val="00662F52"/>
    <w:rsid w:val="006679C0"/>
    <w:rsid w:val="006824F4"/>
    <w:rsid w:val="00686483"/>
    <w:rsid w:val="00692332"/>
    <w:rsid w:val="006963CF"/>
    <w:rsid w:val="00697683"/>
    <w:rsid w:val="006B396C"/>
    <w:rsid w:val="006C638C"/>
    <w:rsid w:val="006C7DC8"/>
    <w:rsid w:val="006D15FA"/>
    <w:rsid w:val="006D75B1"/>
    <w:rsid w:val="006E3585"/>
    <w:rsid w:val="006F55F0"/>
    <w:rsid w:val="0070127C"/>
    <w:rsid w:val="00710E71"/>
    <w:rsid w:val="00720260"/>
    <w:rsid w:val="00721EEB"/>
    <w:rsid w:val="0072356A"/>
    <w:rsid w:val="00725A18"/>
    <w:rsid w:val="00731F4D"/>
    <w:rsid w:val="00744C38"/>
    <w:rsid w:val="007763DF"/>
    <w:rsid w:val="00776A05"/>
    <w:rsid w:val="007803DC"/>
    <w:rsid w:val="007A014C"/>
    <w:rsid w:val="007C21A8"/>
    <w:rsid w:val="007C36C7"/>
    <w:rsid w:val="007D3BFA"/>
    <w:rsid w:val="007E0DB6"/>
    <w:rsid w:val="007F00E0"/>
    <w:rsid w:val="007F785F"/>
    <w:rsid w:val="00803C8B"/>
    <w:rsid w:val="008204B9"/>
    <w:rsid w:val="00823503"/>
    <w:rsid w:val="008273E9"/>
    <w:rsid w:val="00832892"/>
    <w:rsid w:val="00834FBE"/>
    <w:rsid w:val="008550CE"/>
    <w:rsid w:val="008574B5"/>
    <w:rsid w:val="00865F56"/>
    <w:rsid w:val="0087659A"/>
    <w:rsid w:val="00880A00"/>
    <w:rsid w:val="00884890"/>
    <w:rsid w:val="008B624D"/>
    <w:rsid w:val="008D15BB"/>
    <w:rsid w:val="008E6C30"/>
    <w:rsid w:val="0090232E"/>
    <w:rsid w:val="00906997"/>
    <w:rsid w:val="009126E1"/>
    <w:rsid w:val="009331AA"/>
    <w:rsid w:val="0093417B"/>
    <w:rsid w:val="0093717A"/>
    <w:rsid w:val="00937884"/>
    <w:rsid w:val="00942CCD"/>
    <w:rsid w:val="00964AC8"/>
    <w:rsid w:val="00984160"/>
    <w:rsid w:val="00986C93"/>
    <w:rsid w:val="009925CE"/>
    <w:rsid w:val="0099280D"/>
    <w:rsid w:val="00993ACE"/>
    <w:rsid w:val="009A53C4"/>
    <w:rsid w:val="009A6E36"/>
    <w:rsid w:val="009A7154"/>
    <w:rsid w:val="009A7818"/>
    <w:rsid w:val="009C447C"/>
    <w:rsid w:val="009C5F06"/>
    <w:rsid w:val="009C724C"/>
    <w:rsid w:val="009F1B64"/>
    <w:rsid w:val="00A02F45"/>
    <w:rsid w:val="00A15C53"/>
    <w:rsid w:val="00A1728A"/>
    <w:rsid w:val="00A25AC9"/>
    <w:rsid w:val="00A33FA4"/>
    <w:rsid w:val="00A9328E"/>
    <w:rsid w:val="00AA32AF"/>
    <w:rsid w:val="00AA6EAE"/>
    <w:rsid w:val="00AB2DFD"/>
    <w:rsid w:val="00AC4B5C"/>
    <w:rsid w:val="00AC59B6"/>
    <w:rsid w:val="00AC7C9B"/>
    <w:rsid w:val="00AD69B3"/>
    <w:rsid w:val="00AE3763"/>
    <w:rsid w:val="00AF2482"/>
    <w:rsid w:val="00B050BE"/>
    <w:rsid w:val="00B207FC"/>
    <w:rsid w:val="00B305B2"/>
    <w:rsid w:val="00B35048"/>
    <w:rsid w:val="00B428B5"/>
    <w:rsid w:val="00B5295F"/>
    <w:rsid w:val="00B70CC6"/>
    <w:rsid w:val="00B77B2C"/>
    <w:rsid w:val="00B819F6"/>
    <w:rsid w:val="00B851CE"/>
    <w:rsid w:val="00B95620"/>
    <w:rsid w:val="00B96A04"/>
    <w:rsid w:val="00BA6DC8"/>
    <w:rsid w:val="00BB0BA9"/>
    <w:rsid w:val="00BB4705"/>
    <w:rsid w:val="00BC05DD"/>
    <w:rsid w:val="00BC215A"/>
    <w:rsid w:val="00BC3466"/>
    <w:rsid w:val="00BC5B30"/>
    <w:rsid w:val="00BD2701"/>
    <w:rsid w:val="00BD506C"/>
    <w:rsid w:val="00C037D0"/>
    <w:rsid w:val="00C122D0"/>
    <w:rsid w:val="00C35F49"/>
    <w:rsid w:val="00C36E2D"/>
    <w:rsid w:val="00C3758D"/>
    <w:rsid w:val="00C51AA6"/>
    <w:rsid w:val="00C61AEC"/>
    <w:rsid w:val="00C622A4"/>
    <w:rsid w:val="00C70332"/>
    <w:rsid w:val="00C74025"/>
    <w:rsid w:val="00C74E3D"/>
    <w:rsid w:val="00C85C9C"/>
    <w:rsid w:val="00C92339"/>
    <w:rsid w:val="00CA1FBF"/>
    <w:rsid w:val="00CB0D55"/>
    <w:rsid w:val="00CB25BA"/>
    <w:rsid w:val="00CB3009"/>
    <w:rsid w:val="00CB592B"/>
    <w:rsid w:val="00CB5942"/>
    <w:rsid w:val="00CC3DD7"/>
    <w:rsid w:val="00CD7A72"/>
    <w:rsid w:val="00CE1874"/>
    <w:rsid w:val="00CE441D"/>
    <w:rsid w:val="00CF4713"/>
    <w:rsid w:val="00D002C0"/>
    <w:rsid w:val="00D101AA"/>
    <w:rsid w:val="00D315EB"/>
    <w:rsid w:val="00D32B65"/>
    <w:rsid w:val="00D364D4"/>
    <w:rsid w:val="00D55AC4"/>
    <w:rsid w:val="00D5759E"/>
    <w:rsid w:val="00D815C5"/>
    <w:rsid w:val="00D84731"/>
    <w:rsid w:val="00DA6034"/>
    <w:rsid w:val="00DB3D12"/>
    <w:rsid w:val="00DC0549"/>
    <w:rsid w:val="00DD0C98"/>
    <w:rsid w:val="00DD16E0"/>
    <w:rsid w:val="00DD6EEA"/>
    <w:rsid w:val="00DE144E"/>
    <w:rsid w:val="00DF0FC4"/>
    <w:rsid w:val="00DF4C7D"/>
    <w:rsid w:val="00DF503B"/>
    <w:rsid w:val="00E05031"/>
    <w:rsid w:val="00E31EB3"/>
    <w:rsid w:val="00E32CE4"/>
    <w:rsid w:val="00E33E29"/>
    <w:rsid w:val="00E35617"/>
    <w:rsid w:val="00E641EC"/>
    <w:rsid w:val="00E81AFD"/>
    <w:rsid w:val="00EA415B"/>
    <w:rsid w:val="00EB13E7"/>
    <w:rsid w:val="00EF7D43"/>
    <w:rsid w:val="00F01372"/>
    <w:rsid w:val="00F263CE"/>
    <w:rsid w:val="00F3147D"/>
    <w:rsid w:val="00F33446"/>
    <w:rsid w:val="00F50146"/>
    <w:rsid w:val="00F53F1C"/>
    <w:rsid w:val="00F62495"/>
    <w:rsid w:val="00F63042"/>
    <w:rsid w:val="00F71133"/>
    <w:rsid w:val="00F73A0E"/>
    <w:rsid w:val="00F97003"/>
    <w:rsid w:val="00FA168C"/>
    <w:rsid w:val="00FA3D37"/>
    <w:rsid w:val="00FC4DAB"/>
    <w:rsid w:val="00FC574F"/>
    <w:rsid w:val="00FD59DC"/>
    <w:rsid w:val="00FE3C33"/>
    <w:rsid w:val="00FE61AF"/>
    <w:rsid w:val="00FE69C1"/>
    <w:rsid w:val="00FF391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AF42"/>
  <w15:docId w15:val="{637F4E77-3019-4BE6-A62B-663A5F21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014C"/>
    <w:pPr>
      <w:spacing w:after="0" w:line="240" w:lineRule="auto"/>
    </w:pPr>
  </w:style>
  <w:style w:type="paragraph" w:styleId="a4">
    <w:name w:val="List Paragraph"/>
    <w:basedOn w:val="a"/>
    <w:uiPriority w:val="34"/>
    <w:qFormat/>
    <w:rsid w:val="00DD6EEA"/>
    <w:pPr>
      <w:ind w:left="720"/>
      <w:contextualSpacing/>
    </w:pPr>
  </w:style>
  <w:style w:type="table" w:styleId="a5">
    <w:name w:val="Table Grid"/>
    <w:basedOn w:val="a1"/>
    <w:uiPriority w:val="39"/>
    <w:rsid w:val="005E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a7"/>
    <w:uiPriority w:val="99"/>
    <w:qFormat/>
    <w:rsid w:val="00CE441D"/>
    <w:pPr>
      <w:spacing w:after="0" w:line="240" w:lineRule="auto"/>
      <w:jc w:val="center"/>
    </w:pPr>
    <w:rPr>
      <w:rFonts w:ascii="Times New Roman" w:eastAsia="Malgun Gothic" w:hAnsi="Times New Roman" w:cs="Times New Roman"/>
      <w:b/>
      <w:sz w:val="28"/>
      <w:szCs w:val="24"/>
      <w:lang w:eastAsia="ru-RU"/>
    </w:rPr>
  </w:style>
  <w:style w:type="character" w:customStyle="1" w:styleId="a7">
    <w:name w:val="Заголовок Знак"/>
    <w:basedOn w:val="a0"/>
    <w:link w:val="a6"/>
    <w:uiPriority w:val="99"/>
    <w:rsid w:val="00CE441D"/>
    <w:rPr>
      <w:rFonts w:ascii="Times New Roman" w:eastAsia="Malgun Gothic" w:hAnsi="Times New Roman" w:cs="Times New Roman"/>
      <w:b/>
      <w:sz w:val="28"/>
      <w:szCs w:val="24"/>
      <w:lang w:eastAsia="ru-RU"/>
    </w:rPr>
  </w:style>
  <w:style w:type="character" w:styleId="a8">
    <w:name w:val="Hyperlink"/>
    <w:basedOn w:val="a0"/>
    <w:uiPriority w:val="99"/>
    <w:semiHidden/>
    <w:unhideWhenUsed/>
    <w:rsid w:val="00475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5783">
      <w:bodyDiv w:val="1"/>
      <w:marLeft w:val="0"/>
      <w:marRight w:val="0"/>
      <w:marTop w:val="0"/>
      <w:marBottom w:val="0"/>
      <w:divBdr>
        <w:top w:val="none" w:sz="0" w:space="0" w:color="auto"/>
        <w:left w:val="none" w:sz="0" w:space="0" w:color="auto"/>
        <w:bottom w:val="none" w:sz="0" w:space="0" w:color="auto"/>
        <w:right w:val="none" w:sz="0" w:space="0" w:color="auto"/>
      </w:divBdr>
    </w:div>
    <w:div w:id="403722059">
      <w:bodyDiv w:val="1"/>
      <w:marLeft w:val="0"/>
      <w:marRight w:val="0"/>
      <w:marTop w:val="0"/>
      <w:marBottom w:val="0"/>
      <w:divBdr>
        <w:top w:val="none" w:sz="0" w:space="0" w:color="auto"/>
        <w:left w:val="none" w:sz="0" w:space="0" w:color="auto"/>
        <w:bottom w:val="none" w:sz="0" w:space="0" w:color="auto"/>
        <w:right w:val="none" w:sz="0" w:space="0" w:color="auto"/>
      </w:divBdr>
    </w:div>
    <w:div w:id="556479257">
      <w:bodyDiv w:val="1"/>
      <w:marLeft w:val="0"/>
      <w:marRight w:val="0"/>
      <w:marTop w:val="0"/>
      <w:marBottom w:val="0"/>
      <w:divBdr>
        <w:top w:val="none" w:sz="0" w:space="0" w:color="auto"/>
        <w:left w:val="none" w:sz="0" w:space="0" w:color="auto"/>
        <w:bottom w:val="none" w:sz="0" w:space="0" w:color="auto"/>
        <w:right w:val="none" w:sz="0" w:space="0" w:color="auto"/>
      </w:divBdr>
    </w:div>
    <w:div w:id="862521177">
      <w:bodyDiv w:val="1"/>
      <w:marLeft w:val="0"/>
      <w:marRight w:val="0"/>
      <w:marTop w:val="0"/>
      <w:marBottom w:val="0"/>
      <w:divBdr>
        <w:top w:val="none" w:sz="0" w:space="0" w:color="auto"/>
        <w:left w:val="none" w:sz="0" w:space="0" w:color="auto"/>
        <w:bottom w:val="none" w:sz="0" w:space="0" w:color="auto"/>
        <w:right w:val="none" w:sz="0" w:space="0" w:color="auto"/>
      </w:divBdr>
    </w:div>
    <w:div w:id="1011226048">
      <w:bodyDiv w:val="1"/>
      <w:marLeft w:val="0"/>
      <w:marRight w:val="0"/>
      <w:marTop w:val="0"/>
      <w:marBottom w:val="0"/>
      <w:divBdr>
        <w:top w:val="none" w:sz="0" w:space="0" w:color="auto"/>
        <w:left w:val="none" w:sz="0" w:space="0" w:color="auto"/>
        <w:bottom w:val="none" w:sz="0" w:space="0" w:color="auto"/>
        <w:right w:val="none" w:sz="0" w:space="0" w:color="auto"/>
      </w:divBdr>
    </w:div>
    <w:div w:id="1341005878">
      <w:bodyDiv w:val="1"/>
      <w:marLeft w:val="0"/>
      <w:marRight w:val="0"/>
      <w:marTop w:val="0"/>
      <w:marBottom w:val="0"/>
      <w:divBdr>
        <w:top w:val="none" w:sz="0" w:space="0" w:color="auto"/>
        <w:left w:val="none" w:sz="0" w:space="0" w:color="auto"/>
        <w:bottom w:val="none" w:sz="0" w:space="0" w:color="auto"/>
        <w:right w:val="none" w:sz="0" w:space="0" w:color="auto"/>
      </w:divBdr>
    </w:div>
    <w:div w:id="1413770723">
      <w:bodyDiv w:val="1"/>
      <w:marLeft w:val="0"/>
      <w:marRight w:val="0"/>
      <w:marTop w:val="0"/>
      <w:marBottom w:val="0"/>
      <w:divBdr>
        <w:top w:val="none" w:sz="0" w:space="0" w:color="auto"/>
        <w:left w:val="none" w:sz="0" w:space="0" w:color="auto"/>
        <w:bottom w:val="none" w:sz="0" w:space="0" w:color="auto"/>
        <w:right w:val="none" w:sz="0" w:space="0" w:color="auto"/>
      </w:divBdr>
    </w:div>
    <w:div w:id="1523013638">
      <w:bodyDiv w:val="1"/>
      <w:marLeft w:val="0"/>
      <w:marRight w:val="0"/>
      <w:marTop w:val="0"/>
      <w:marBottom w:val="0"/>
      <w:divBdr>
        <w:top w:val="none" w:sz="0" w:space="0" w:color="auto"/>
        <w:left w:val="none" w:sz="0" w:space="0" w:color="auto"/>
        <w:bottom w:val="none" w:sz="0" w:space="0" w:color="auto"/>
        <w:right w:val="none" w:sz="0" w:space="0" w:color="auto"/>
      </w:divBdr>
    </w:div>
    <w:div w:id="1582986150">
      <w:bodyDiv w:val="1"/>
      <w:marLeft w:val="0"/>
      <w:marRight w:val="0"/>
      <w:marTop w:val="0"/>
      <w:marBottom w:val="0"/>
      <w:divBdr>
        <w:top w:val="none" w:sz="0" w:space="0" w:color="auto"/>
        <w:left w:val="none" w:sz="0" w:space="0" w:color="auto"/>
        <w:bottom w:val="none" w:sz="0" w:space="0" w:color="auto"/>
        <w:right w:val="none" w:sz="0" w:space="0" w:color="auto"/>
      </w:divBdr>
    </w:div>
    <w:div w:id="1914584907">
      <w:bodyDiv w:val="1"/>
      <w:marLeft w:val="0"/>
      <w:marRight w:val="0"/>
      <w:marTop w:val="0"/>
      <w:marBottom w:val="0"/>
      <w:divBdr>
        <w:top w:val="none" w:sz="0" w:space="0" w:color="auto"/>
        <w:left w:val="none" w:sz="0" w:space="0" w:color="auto"/>
        <w:bottom w:val="none" w:sz="0" w:space="0" w:color="auto"/>
        <w:right w:val="none" w:sz="0" w:space="0" w:color="auto"/>
      </w:divBdr>
    </w:div>
    <w:div w:id="1982878536">
      <w:bodyDiv w:val="1"/>
      <w:marLeft w:val="0"/>
      <w:marRight w:val="0"/>
      <w:marTop w:val="0"/>
      <w:marBottom w:val="0"/>
      <w:divBdr>
        <w:top w:val="none" w:sz="0" w:space="0" w:color="auto"/>
        <w:left w:val="none" w:sz="0" w:space="0" w:color="auto"/>
        <w:bottom w:val="none" w:sz="0" w:space="0" w:color="auto"/>
        <w:right w:val="none" w:sz="0" w:space="0" w:color="auto"/>
      </w:divBdr>
    </w:div>
    <w:div w:id="2032998466">
      <w:bodyDiv w:val="1"/>
      <w:marLeft w:val="0"/>
      <w:marRight w:val="0"/>
      <w:marTop w:val="0"/>
      <w:marBottom w:val="0"/>
      <w:divBdr>
        <w:top w:val="none" w:sz="0" w:space="0" w:color="auto"/>
        <w:left w:val="none" w:sz="0" w:space="0" w:color="auto"/>
        <w:bottom w:val="none" w:sz="0" w:space="0" w:color="auto"/>
        <w:right w:val="none" w:sz="0" w:space="0" w:color="auto"/>
      </w:divBdr>
    </w:div>
    <w:div w:id="205160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4241</Words>
  <Characters>24179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Мейрамгуль Кушербаева</dc:creator>
  <cp:lastModifiedBy>Сейтимова Гульнур Сапаргазиевна</cp:lastModifiedBy>
  <cp:revision>2</cp:revision>
  <dcterms:created xsi:type="dcterms:W3CDTF">2026-06-09T09:18:00Z</dcterms:created>
  <dcterms:modified xsi:type="dcterms:W3CDTF">2026-06-09T09:18:00Z</dcterms:modified>
</cp:coreProperties>
</file>