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FF69" w14:textId="77777777" w:rsidR="00CA559E" w:rsidRPr="00CA559E" w:rsidRDefault="00CA559E" w:rsidP="00CA559E">
      <w:pPr>
        <w:spacing w:after="0"/>
        <w:ind w:firstLine="400"/>
        <w:jc w:val="right"/>
        <w:rPr>
          <w:rFonts w:ascii="Times New Roman" w:hAnsi="Times New Roman" w:cs="Times New Roman"/>
          <w:b/>
          <w:bCs/>
          <w:sz w:val="24"/>
          <w:szCs w:val="24"/>
          <w:lang w:val="kk-KZ"/>
        </w:rPr>
      </w:pPr>
      <w:bookmarkStart w:id="0" w:name="_Hlk218863252"/>
      <w:r w:rsidRPr="00CA559E">
        <w:rPr>
          <w:rFonts w:ascii="Times New Roman" w:hAnsi="Times New Roman" w:cs="Times New Roman"/>
          <w:b/>
          <w:bCs/>
          <w:sz w:val="24"/>
          <w:szCs w:val="24"/>
        </w:rPr>
        <w:t>Приложение</w:t>
      </w:r>
      <w:r w:rsidRPr="00CA559E">
        <w:rPr>
          <w:rFonts w:ascii="Times New Roman" w:hAnsi="Times New Roman" w:cs="Times New Roman"/>
          <w:b/>
          <w:bCs/>
          <w:sz w:val="24"/>
          <w:szCs w:val="24"/>
          <w:lang w:val="kk-KZ"/>
        </w:rPr>
        <w:t xml:space="preserve"> </w:t>
      </w:r>
      <w:r w:rsidRPr="00CA559E">
        <w:rPr>
          <w:rFonts w:ascii="Times New Roman" w:hAnsi="Times New Roman" w:cs="Times New Roman"/>
          <w:b/>
          <w:bCs/>
          <w:sz w:val="24"/>
          <w:szCs w:val="24"/>
        </w:rPr>
        <w:t>№1</w:t>
      </w:r>
    </w:p>
    <w:p w14:paraId="737A2A72" w14:textId="77777777" w:rsidR="00CA559E" w:rsidRPr="00CA559E" w:rsidRDefault="00CA559E" w:rsidP="00CA559E">
      <w:pPr>
        <w:spacing w:after="0"/>
        <w:ind w:firstLine="400"/>
        <w:jc w:val="right"/>
        <w:rPr>
          <w:rFonts w:ascii="Times New Roman" w:hAnsi="Times New Roman" w:cs="Times New Roman"/>
          <w:b/>
          <w:bCs/>
          <w:sz w:val="24"/>
          <w:szCs w:val="24"/>
        </w:rPr>
      </w:pPr>
      <w:r w:rsidRPr="00CA559E">
        <w:rPr>
          <w:rFonts w:ascii="Times New Roman" w:hAnsi="Times New Roman" w:cs="Times New Roman"/>
          <w:b/>
          <w:bCs/>
          <w:sz w:val="24"/>
          <w:szCs w:val="24"/>
        </w:rPr>
        <w:t>к договору №________ от «____» ___________2026 г.</w:t>
      </w:r>
    </w:p>
    <w:p w14:paraId="752E8A6A" w14:textId="77777777" w:rsidR="00E904C1" w:rsidRPr="00221279" w:rsidRDefault="00E904C1" w:rsidP="00842103">
      <w:pPr>
        <w:spacing w:after="0"/>
        <w:ind w:firstLine="400"/>
        <w:jc w:val="center"/>
        <w:rPr>
          <w:rFonts w:ascii="Times New Roman" w:hAnsi="Times New Roman" w:cs="Times New Roman"/>
          <w:b/>
          <w:bCs/>
          <w:sz w:val="24"/>
          <w:szCs w:val="24"/>
        </w:rPr>
      </w:pPr>
    </w:p>
    <w:p w14:paraId="21F22241" w14:textId="77777777" w:rsidR="00531B0F" w:rsidRPr="00221279" w:rsidRDefault="00531B0F" w:rsidP="00531B0F">
      <w:pPr>
        <w:spacing w:after="200" w:line="276" w:lineRule="auto"/>
        <w:jc w:val="center"/>
        <w:rPr>
          <w:rFonts w:ascii="Times New Roman" w:eastAsia="Calibri" w:hAnsi="Times New Roman" w:cs="Times New Roman"/>
          <w:b/>
          <w:bCs/>
          <w:sz w:val="24"/>
          <w:szCs w:val="24"/>
        </w:rPr>
      </w:pPr>
      <w:r w:rsidRPr="00221279">
        <w:rPr>
          <w:rFonts w:ascii="Times New Roman" w:eastAsia="Calibri" w:hAnsi="Times New Roman" w:cs="Times New Roman"/>
          <w:b/>
          <w:bCs/>
          <w:sz w:val="24"/>
          <w:szCs w:val="24"/>
        </w:rPr>
        <w:t>Перечень приобретаемых товаров, работ, услуг.</w:t>
      </w:r>
    </w:p>
    <w:tbl>
      <w:tblPr>
        <w:tblStyle w:val="22"/>
        <w:tblW w:w="5000" w:type="pct"/>
        <w:tblLayout w:type="fixed"/>
        <w:tblLook w:val="04A0" w:firstRow="1" w:lastRow="0" w:firstColumn="1" w:lastColumn="0" w:noHBand="0" w:noVBand="1"/>
      </w:tblPr>
      <w:tblGrid>
        <w:gridCol w:w="1695"/>
        <w:gridCol w:w="1843"/>
        <w:gridCol w:w="2554"/>
        <w:gridCol w:w="1861"/>
        <w:gridCol w:w="2816"/>
        <w:gridCol w:w="1590"/>
        <w:gridCol w:w="2201"/>
      </w:tblGrid>
      <w:tr w:rsidR="00F16A5C" w:rsidRPr="00221279" w14:paraId="0C86A5F2" w14:textId="77777777" w:rsidTr="00F16A5C">
        <w:trPr>
          <w:trHeight w:val="1693"/>
        </w:trPr>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18DE32" w14:textId="44FF83CD" w:rsidR="00F16A5C" w:rsidRPr="00221279" w:rsidRDefault="00F16A5C" w:rsidP="00531B0F">
            <w:pPr>
              <w:jc w:val="center"/>
              <w:rPr>
                <w:b/>
                <w:bCs/>
                <w:sz w:val="22"/>
                <w:szCs w:val="22"/>
              </w:rPr>
            </w:pPr>
            <w:r w:rsidRPr="00A451C7">
              <w:rPr>
                <w:b/>
                <w:color w:val="000000"/>
                <w:sz w:val="24"/>
                <w:szCs w:val="24"/>
              </w:rPr>
              <w:t>Наименование</w:t>
            </w:r>
            <w:r w:rsidRPr="00A451C7">
              <w:rPr>
                <w:b/>
                <w:color w:val="000000"/>
                <w:sz w:val="24"/>
                <w:szCs w:val="24"/>
                <w:lang w:val="en-US"/>
              </w:rPr>
              <w:t xml:space="preserve"> </w:t>
            </w:r>
            <w:r w:rsidRPr="00A451C7">
              <w:rPr>
                <w:b/>
                <w:color w:val="000000"/>
                <w:sz w:val="24"/>
                <w:szCs w:val="24"/>
              </w:rPr>
              <w:t>Заказчика</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11020D" w14:textId="6255D82F" w:rsidR="00F16A5C" w:rsidRPr="00221279" w:rsidRDefault="00F16A5C" w:rsidP="00531B0F">
            <w:pPr>
              <w:jc w:val="center"/>
              <w:rPr>
                <w:b/>
                <w:bCs/>
                <w:sz w:val="22"/>
                <w:szCs w:val="22"/>
              </w:rPr>
            </w:pPr>
            <w:r w:rsidRPr="00A451C7">
              <w:rPr>
                <w:b/>
                <w:color w:val="000000"/>
                <w:sz w:val="24"/>
                <w:szCs w:val="24"/>
              </w:rPr>
              <w:t>Наименование работ</w:t>
            </w: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88770D" w14:textId="0F9B6586" w:rsidR="00F16A5C" w:rsidRPr="00221279" w:rsidRDefault="00F16A5C" w:rsidP="00531B0F">
            <w:pPr>
              <w:jc w:val="center"/>
              <w:rPr>
                <w:b/>
                <w:bCs/>
                <w:sz w:val="22"/>
                <w:szCs w:val="22"/>
              </w:rPr>
            </w:pPr>
            <w:r w:rsidRPr="00A451C7">
              <w:rPr>
                <w:b/>
                <w:color w:val="000000"/>
                <w:sz w:val="24"/>
                <w:szCs w:val="24"/>
              </w:rPr>
              <w:t>Краткая характеристика (описание) работ</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tcPr>
          <w:p w14:paraId="6E669208" w14:textId="245EB08E" w:rsidR="00F16A5C" w:rsidRPr="00E263B4" w:rsidRDefault="00F16A5C" w:rsidP="00531B0F">
            <w:pPr>
              <w:jc w:val="center"/>
              <w:rPr>
                <w:b/>
                <w:bCs/>
              </w:rPr>
            </w:pPr>
            <w:r w:rsidRPr="00A451C7">
              <w:rPr>
                <w:b/>
                <w:color w:val="000000"/>
                <w:sz w:val="24"/>
                <w:szCs w:val="24"/>
              </w:rPr>
              <w:t>Сроки выполнения работ</w:t>
            </w:r>
            <w:r w:rsidR="00E263B4">
              <w:rPr>
                <w:b/>
                <w:color w:val="000000"/>
                <w:sz w:val="24"/>
                <w:szCs w:val="24"/>
                <w:lang w:val="kk-KZ"/>
              </w:rPr>
              <w:t>/</w:t>
            </w:r>
            <w:r w:rsidR="00E263B4">
              <w:rPr>
                <w:b/>
                <w:color w:val="000000"/>
                <w:sz w:val="24"/>
                <w:szCs w:val="24"/>
              </w:rPr>
              <w:t>услуг</w:t>
            </w:r>
          </w:p>
        </w:tc>
        <w:tc>
          <w:tcPr>
            <w:tcW w:w="967" w:type="pct"/>
            <w:tcBorders>
              <w:top w:val="single" w:sz="4" w:space="0" w:color="auto"/>
              <w:left w:val="single" w:sz="4" w:space="0" w:color="auto"/>
              <w:bottom w:val="single" w:sz="4" w:space="0" w:color="auto"/>
              <w:right w:val="single" w:sz="4" w:space="0" w:color="auto"/>
            </w:tcBorders>
            <w:shd w:val="clear" w:color="auto" w:fill="FFFFFF"/>
            <w:vAlign w:val="center"/>
          </w:tcPr>
          <w:p w14:paraId="5BD763FF" w14:textId="4DF9555C" w:rsidR="00F16A5C" w:rsidRPr="00221279" w:rsidRDefault="00F16A5C" w:rsidP="00531B0F">
            <w:pPr>
              <w:jc w:val="center"/>
              <w:rPr>
                <w:b/>
                <w:bCs/>
              </w:rPr>
            </w:pPr>
            <w:r w:rsidRPr="00A451C7">
              <w:rPr>
                <w:b/>
                <w:color w:val="000000"/>
                <w:sz w:val="24"/>
                <w:szCs w:val="24"/>
              </w:rPr>
              <w:t>Место выполнения работ</w:t>
            </w:r>
            <w:r w:rsidR="00E263B4">
              <w:rPr>
                <w:b/>
                <w:color w:val="000000"/>
                <w:sz w:val="24"/>
                <w:szCs w:val="24"/>
              </w:rPr>
              <w:t>/услуг</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7CABA7DE" w14:textId="29DDA72F" w:rsidR="00F16A5C" w:rsidRPr="00221279" w:rsidRDefault="00F16A5C" w:rsidP="00531B0F">
            <w:pPr>
              <w:jc w:val="center"/>
              <w:rPr>
                <w:b/>
                <w:bCs/>
              </w:rPr>
            </w:pPr>
            <w:r w:rsidRPr="00A451C7">
              <w:rPr>
                <w:b/>
                <w:color w:val="000000"/>
                <w:sz w:val="24"/>
                <w:szCs w:val="24"/>
              </w:rPr>
              <w:t>Признак НДС</w:t>
            </w: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862314" w14:textId="77777777" w:rsidR="00F16A5C" w:rsidRDefault="00F16A5C" w:rsidP="00F16A5C">
            <w:pPr>
              <w:jc w:val="center"/>
              <w:rPr>
                <w:b/>
                <w:color w:val="000000"/>
                <w:sz w:val="24"/>
                <w:szCs w:val="24"/>
              </w:rPr>
            </w:pPr>
            <w:r w:rsidRPr="00A451C7">
              <w:rPr>
                <w:b/>
                <w:color w:val="000000"/>
                <w:sz w:val="24"/>
                <w:szCs w:val="24"/>
              </w:rPr>
              <w:t>Сумма договора на выполнение работ</w:t>
            </w:r>
            <w:r>
              <w:rPr>
                <w:b/>
                <w:color w:val="000000"/>
                <w:sz w:val="24"/>
                <w:szCs w:val="24"/>
              </w:rPr>
              <w:t xml:space="preserve">, </w:t>
            </w:r>
          </w:p>
          <w:p w14:paraId="70F69968" w14:textId="05CE0AEF" w:rsidR="00F16A5C" w:rsidRPr="00093368" w:rsidRDefault="00F16A5C" w:rsidP="00F16A5C">
            <w:pPr>
              <w:jc w:val="center"/>
              <w:rPr>
                <w:b/>
                <w:color w:val="000000"/>
                <w:sz w:val="24"/>
                <w:szCs w:val="24"/>
              </w:rPr>
            </w:pPr>
            <w:r>
              <w:rPr>
                <w:b/>
                <w:color w:val="000000"/>
                <w:sz w:val="24"/>
                <w:szCs w:val="24"/>
              </w:rPr>
              <w:t>тенге (с НДС)</w:t>
            </w:r>
          </w:p>
          <w:p w14:paraId="76C22EAE" w14:textId="4F184407" w:rsidR="00F16A5C" w:rsidRPr="00221279" w:rsidRDefault="00F16A5C" w:rsidP="00531B0F">
            <w:pPr>
              <w:jc w:val="center"/>
              <w:rPr>
                <w:b/>
                <w:bCs/>
                <w:sz w:val="22"/>
                <w:szCs w:val="22"/>
              </w:rPr>
            </w:pPr>
          </w:p>
        </w:tc>
      </w:tr>
      <w:tr w:rsidR="00F16A5C" w:rsidRPr="00221279" w14:paraId="498F3F95" w14:textId="77777777" w:rsidTr="00F16A5C">
        <w:trPr>
          <w:trHeight w:val="2249"/>
        </w:trPr>
        <w:tc>
          <w:tcPr>
            <w:tcW w:w="582" w:type="pct"/>
            <w:tcBorders>
              <w:top w:val="single" w:sz="4" w:space="0" w:color="auto"/>
              <w:left w:val="single" w:sz="4" w:space="0" w:color="auto"/>
              <w:right w:val="single" w:sz="4" w:space="0" w:color="auto"/>
            </w:tcBorders>
            <w:vAlign w:val="center"/>
            <w:hideMark/>
          </w:tcPr>
          <w:p w14:paraId="2498DFC6" w14:textId="5FB6E5FB" w:rsidR="00F16A5C" w:rsidRPr="00221279" w:rsidRDefault="00F16A5C" w:rsidP="00531B0F">
            <w:pPr>
              <w:jc w:val="center"/>
              <w:rPr>
                <w:sz w:val="24"/>
                <w:szCs w:val="24"/>
              </w:rPr>
            </w:pPr>
            <w:r w:rsidRPr="00E41025">
              <w:rPr>
                <w:sz w:val="24"/>
                <w:szCs w:val="24"/>
              </w:rPr>
              <w:t>ТОО «Урихтау Оперейтинг»</w:t>
            </w:r>
          </w:p>
        </w:tc>
        <w:tc>
          <w:tcPr>
            <w:tcW w:w="633" w:type="pct"/>
            <w:tcBorders>
              <w:top w:val="single" w:sz="4" w:space="0" w:color="auto"/>
              <w:left w:val="single" w:sz="4" w:space="0" w:color="auto"/>
              <w:right w:val="single" w:sz="4" w:space="0" w:color="auto"/>
            </w:tcBorders>
            <w:vAlign w:val="center"/>
          </w:tcPr>
          <w:p w14:paraId="426F45F7" w14:textId="7B7121C6" w:rsidR="00F16A5C" w:rsidRPr="00221279" w:rsidRDefault="00F16A5C" w:rsidP="00531B0F">
            <w:pPr>
              <w:jc w:val="center"/>
              <w:rPr>
                <w:sz w:val="24"/>
                <w:szCs w:val="24"/>
              </w:rPr>
            </w:pPr>
            <w:r w:rsidRPr="00221279">
              <w:rPr>
                <w:sz w:val="24"/>
                <w:szCs w:val="24"/>
              </w:rPr>
              <w:t>Услуги геофизических исследований</w:t>
            </w:r>
          </w:p>
        </w:tc>
        <w:tc>
          <w:tcPr>
            <w:tcW w:w="877" w:type="pct"/>
            <w:tcBorders>
              <w:top w:val="single" w:sz="4" w:space="0" w:color="auto"/>
              <w:left w:val="single" w:sz="4" w:space="0" w:color="auto"/>
              <w:right w:val="single" w:sz="4" w:space="0" w:color="auto"/>
            </w:tcBorders>
            <w:vAlign w:val="center"/>
          </w:tcPr>
          <w:p w14:paraId="41DBDE3C" w14:textId="4A5B60BA" w:rsidR="00F16A5C" w:rsidRPr="00221279" w:rsidRDefault="00CA559E" w:rsidP="00531B0F">
            <w:pPr>
              <w:autoSpaceDE w:val="0"/>
              <w:autoSpaceDN w:val="0"/>
              <w:adjustRightInd w:val="0"/>
              <w:jc w:val="center"/>
              <w:rPr>
                <w:sz w:val="24"/>
                <w:szCs w:val="24"/>
              </w:rPr>
            </w:pPr>
            <w:r w:rsidRPr="002F36ED">
              <w:rPr>
                <w:sz w:val="24"/>
                <w:szCs w:val="24"/>
              </w:rPr>
              <w:t xml:space="preserve">Промыслово-гидродинамические исследования скважин </w:t>
            </w:r>
            <w:r w:rsidRPr="00E41025">
              <w:rPr>
                <w:sz w:val="24"/>
                <w:szCs w:val="24"/>
              </w:rPr>
              <w:t>месторождени</w:t>
            </w:r>
            <w:r>
              <w:rPr>
                <w:sz w:val="24"/>
                <w:szCs w:val="24"/>
              </w:rPr>
              <w:t>я Урихтау (горизонт КТ-</w:t>
            </w:r>
            <w:r>
              <w:rPr>
                <w:sz w:val="24"/>
                <w:szCs w:val="24"/>
                <w:lang w:val="en-US"/>
              </w:rPr>
              <w:t>I</w:t>
            </w:r>
            <w:r>
              <w:rPr>
                <w:sz w:val="24"/>
                <w:szCs w:val="24"/>
              </w:rPr>
              <w:t>)</w:t>
            </w:r>
          </w:p>
        </w:tc>
        <w:tc>
          <w:tcPr>
            <w:tcW w:w="639" w:type="pct"/>
            <w:tcBorders>
              <w:top w:val="single" w:sz="4" w:space="0" w:color="auto"/>
              <w:left w:val="single" w:sz="4" w:space="0" w:color="auto"/>
              <w:right w:val="single" w:sz="4" w:space="0" w:color="auto"/>
            </w:tcBorders>
            <w:vAlign w:val="center"/>
          </w:tcPr>
          <w:p w14:paraId="5D471926" w14:textId="331D9B4D" w:rsidR="00F16A5C" w:rsidRDefault="00F16A5C" w:rsidP="00531B0F">
            <w:pPr>
              <w:jc w:val="center"/>
              <w:rPr>
                <w:sz w:val="24"/>
                <w:szCs w:val="24"/>
              </w:rPr>
            </w:pPr>
            <w:r>
              <w:rPr>
                <w:color w:val="000000"/>
                <w:sz w:val="24"/>
                <w:szCs w:val="24"/>
                <w:lang w:val="en-US"/>
              </w:rPr>
              <w:t>C</w:t>
            </w:r>
            <w:r>
              <w:rPr>
                <w:color w:val="000000"/>
                <w:sz w:val="24"/>
                <w:szCs w:val="24"/>
              </w:rPr>
              <w:t xml:space="preserve"> даты подписания договора</w:t>
            </w:r>
            <w:r w:rsidRPr="00E41025">
              <w:rPr>
                <w:color w:val="000000"/>
                <w:sz w:val="24"/>
                <w:szCs w:val="24"/>
              </w:rPr>
              <w:t xml:space="preserve"> по 31 декабря 202</w:t>
            </w:r>
            <w:r w:rsidR="00184D62">
              <w:rPr>
                <w:color w:val="000000"/>
                <w:sz w:val="24"/>
                <w:szCs w:val="24"/>
              </w:rPr>
              <w:t>6</w:t>
            </w:r>
            <w:r w:rsidR="00CA559E">
              <w:rPr>
                <w:color w:val="000000"/>
                <w:sz w:val="24"/>
                <w:szCs w:val="24"/>
              </w:rPr>
              <w:t xml:space="preserve"> </w:t>
            </w:r>
            <w:r w:rsidRPr="00E41025">
              <w:rPr>
                <w:color w:val="000000"/>
                <w:sz w:val="24"/>
                <w:szCs w:val="24"/>
              </w:rPr>
              <w:t>г.</w:t>
            </w:r>
            <w:r w:rsidR="00CA559E">
              <w:rPr>
                <w:color w:val="000000"/>
                <w:sz w:val="24"/>
                <w:szCs w:val="24"/>
              </w:rPr>
              <w:t xml:space="preserve"> </w:t>
            </w:r>
            <w:r w:rsidR="00CA559E" w:rsidRPr="000C6028">
              <w:rPr>
                <w:sz w:val="24"/>
                <w:szCs w:val="24"/>
              </w:rPr>
              <w:t>(по заявкам).</w:t>
            </w:r>
          </w:p>
        </w:tc>
        <w:tc>
          <w:tcPr>
            <w:tcW w:w="967" w:type="pct"/>
            <w:tcBorders>
              <w:top w:val="single" w:sz="4" w:space="0" w:color="auto"/>
              <w:left w:val="single" w:sz="4" w:space="0" w:color="auto"/>
              <w:right w:val="single" w:sz="4" w:space="0" w:color="auto"/>
            </w:tcBorders>
            <w:vAlign w:val="center"/>
          </w:tcPr>
          <w:p w14:paraId="12AC320A" w14:textId="09256364" w:rsidR="00F16A5C" w:rsidRDefault="00CA559E" w:rsidP="00531B0F">
            <w:pPr>
              <w:jc w:val="center"/>
              <w:rPr>
                <w:sz w:val="24"/>
                <w:szCs w:val="24"/>
              </w:rPr>
            </w:pPr>
            <w:r w:rsidRPr="00E41025">
              <w:rPr>
                <w:sz w:val="24"/>
                <w:szCs w:val="24"/>
              </w:rPr>
              <w:t xml:space="preserve">Актюбинская область, месторождение </w:t>
            </w:r>
            <w:r>
              <w:rPr>
                <w:sz w:val="24"/>
                <w:szCs w:val="24"/>
              </w:rPr>
              <w:t>Урихтау (горизонт КТ-</w:t>
            </w:r>
            <w:r>
              <w:rPr>
                <w:sz w:val="24"/>
                <w:szCs w:val="24"/>
                <w:lang w:val="en-US"/>
              </w:rPr>
              <w:t>I</w:t>
            </w:r>
            <w:r>
              <w:rPr>
                <w:sz w:val="24"/>
                <w:szCs w:val="24"/>
              </w:rPr>
              <w:t>)</w:t>
            </w:r>
          </w:p>
        </w:tc>
        <w:tc>
          <w:tcPr>
            <w:tcW w:w="546" w:type="pct"/>
            <w:tcBorders>
              <w:top w:val="single" w:sz="4" w:space="0" w:color="auto"/>
              <w:left w:val="single" w:sz="4" w:space="0" w:color="auto"/>
              <w:right w:val="single" w:sz="4" w:space="0" w:color="auto"/>
            </w:tcBorders>
            <w:vAlign w:val="center"/>
          </w:tcPr>
          <w:p w14:paraId="101F64C5" w14:textId="2C1EAE0D" w:rsidR="00F16A5C" w:rsidRDefault="00F16A5C" w:rsidP="00531B0F">
            <w:pPr>
              <w:jc w:val="center"/>
              <w:rPr>
                <w:sz w:val="24"/>
                <w:szCs w:val="24"/>
              </w:rPr>
            </w:pPr>
            <w:r>
              <w:rPr>
                <w:sz w:val="24"/>
                <w:szCs w:val="24"/>
              </w:rPr>
              <w:t xml:space="preserve">Да </w:t>
            </w:r>
          </w:p>
        </w:tc>
        <w:tc>
          <w:tcPr>
            <w:tcW w:w="756" w:type="pct"/>
            <w:tcBorders>
              <w:top w:val="single" w:sz="4" w:space="0" w:color="auto"/>
              <w:left w:val="single" w:sz="4" w:space="0" w:color="auto"/>
              <w:right w:val="single" w:sz="4" w:space="0" w:color="auto"/>
            </w:tcBorders>
            <w:vAlign w:val="center"/>
          </w:tcPr>
          <w:p w14:paraId="08276B75" w14:textId="5F25B620" w:rsidR="00F16A5C" w:rsidRPr="00E61110" w:rsidRDefault="00F16A5C" w:rsidP="00531B0F">
            <w:pPr>
              <w:jc w:val="center"/>
              <w:rPr>
                <w:sz w:val="24"/>
                <w:szCs w:val="24"/>
              </w:rPr>
            </w:pPr>
          </w:p>
        </w:tc>
      </w:tr>
    </w:tbl>
    <w:p w14:paraId="4F46A48B" w14:textId="77777777" w:rsidR="00E904C1" w:rsidRDefault="00E904C1" w:rsidP="00842103">
      <w:pPr>
        <w:pStyle w:val="21"/>
        <w:shd w:val="clear" w:color="auto" w:fill="auto"/>
        <w:tabs>
          <w:tab w:val="left" w:pos="0"/>
          <w:tab w:val="left" w:pos="709"/>
          <w:tab w:val="left" w:pos="1134"/>
        </w:tabs>
        <w:spacing w:before="0" w:after="0" w:line="240" w:lineRule="auto"/>
        <w:ind w:right="20" w:firstLine="0"/>
        <w:rPr>
          <w:rStyle w:val="paragraphtext"/>
          <w:rFonts w:cs="Times New Roman"/>
          <w:b/>
          <w:sz w:val="24"/>
          <w:szCs w:val="24"/>
        </w:rPr>
      </w:pPr>
    </w:p>
    <w:p w14:paraId="133F41B3" w14:textId="77777777" w:rsidR="0030421B" w:rsidRPr="00221279" w:rsidRDefault="0030421B" w:rsidP="00842103">
      <w:pPr>
        <w:pStyle w:val="21"/>
        <w:shd w:val="clear" w:color="auto" w:fill="auto"/>
        <w:tabs>
          <w:tab w:val="left" w:pos="0"/>
          <w:tab w:val="left" w:pos="709"/>
          <w:tab w:val="left" w:pos="1134"/>
        </w:tabs>
        <w:spacing w:before="0" w:after="0" w:line="240" w:lineRule="auto"/>
        <w:ind w:right="20" w:firstLine="0"/>
        <w:rPr>
          <w:rStyle w:val="paragraphtext"/>
          <w:rFonts w:cs="Times New Roman"/>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842103" w:rsidRPr="00221279" w14:paraId="6261BC70" w14:textId="77777777" w:rsidTr="00842103">
        <w:trPr>
          <w:trHeight w:val="1708"/>
        </w:trPr>
        <w:tc>
          <w:tcPr>
            <w:tcW w:w="7280" w:type="dxa"/>
          </w:tcPr>
          <w:p w14:paraId="765C9B99" w14:textId="60882821" w:rsidR="008A77C9" w:rsidRPr="00221279" w:rsidRDefault="00CA559E" w:rsidP="008A77C9">
            <w:pPr>
              <w:jc w:val="both"/>
              <w:rPr>
                <w:rFonts w:ascii="Times New Roman" w:hAnsi="Times New Roman" w:cs="Times New Roman"/>
                <w:b/>
                <w:sz w:val="24"/>
                <w:szCs w:val="24"/>
                <w:lang w:val="kk-KZ"/>
              </w:rPr>
            </w:pPr>
            <w:bookmarkStart w:id="1" w:name="_Hlk187943969"/>
            <w:r w:rsidRPr="00221279">
              <w:rPr>
                <w:rFonts w:ascii="Times New Roman" w:hAnsi="Times New Roman" w:cs="Times New Roman"/>
                <w:b/>
                <w:sz w:val="24"/>
                <w:szCs w:val="24"/>
              </w:rPr>
              <w:t>Заказчик</w:t>
            </w:r>
            <w:r w:rsidR="008A77C9" w:rsidRPr="00221279">
              <w:rPr>
                <w:rFonts w:ascii="Times New Roman" w:hAnsi="Times New Roman" w:cs="Times New Roman"/>
                <w:b/>
                <w:sz w:val="24"/>
                <w:szCs w:val="24"/>
                <w:lang w:val="kk-KZ"/>
              </w:rPr>
              <w:t>:</w:t>
            </w:r>
          </w:p>
          <w:p w14:paraId="59CA349E" w14:textId="77777777" w:rsidR="008A77C9" w:rsidRDefault="008A77C9" w:rsidP="008A77C9">
            <w:pPr>
              <w:jc w:val="both"/>
              <w:rPr>
                <w:rFonts w:ascii="Times New Roman" w:hAnsi="Times New Roman" w:cs="Times New Roman"/>
                <w:b/>
                <w:sz w:val="24"/>
                <w:szCs w:val="24"/>
                <w:lang w:val="kk-KZ"/>
              </w:rPr>
            </w:pPr>
            <w:r w:rsidRPr="00221279">
              <w:rPr>
                <w:rFonts w:ascii="Times New Roman" w:hAnsi="Times New Roman" w:cs="Times New Roman"/>
                <w:b/>
                <w:sz w:val="24"/>
                <w:szCs w:val="24"/>
                <w:lang w:val="kk-KZ"/>
              </w:rPr>
              <w:t>ТОО «Урихтау Оперейтинг»</w:t>
            </w:r>
          </w:p>
          <w:p w14:paraId="4AB15C28" w14:textId="77777777" w:rsidR="00E61110" w:rsidRDefault="00E61110" w:rsidP="008A77C9">
            <w:pPr>
              <w:jc w:val="both"/>
              <w:rPr>
                <w:rFonts w:ascii="Times New Roman" w:hAnsi="Times New Roman" w:cs="Times New Roman"/>
                <w:b/>
                <w:sz w:val="24"/>
                <w:szCs w:val="24"/>
                <w:lang w:val="kk-KZ"/>
              </w:rPr>
            </w:pPr>
          </w:p>
          <w:p w14:paraId="7A35FF64" w14:textId="77777777" w:rsidR="00E61110" w:rsidRPr="00221279" w:rsidRDefault="00E61110" w:rsidP="008A77C9">
            <w:pPr>
              <w:jc w:val="both"/>
              <w:rPr>
                <w:rFonts w:ascii="Times New Roman" w:hAnsi="Times New Roman" w:cs="Times New Roman"/>
                <w:b/>
                <w:sz w:val="24"/>
                <w:szCs w:val="24"/>
                <w:lang w:val="kk-KZ"/>
              </w:rPr>
            </w:pPr>
          </w:p>
          <w:p w14:paraId="6A96E2DF" w14:textId="77777777" w:rsidR="00A24021" w:rsidRPr="002925E6" w:rsidRDefault="00A24021" w:rsidP="00A2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2925E6">
              <w:rPr>
                <w:rFonts w:ascii="Times New Roman" w:eastAsia="Times New Roman" w:hAnsi="Times New Roman" w:cs="Times New Roman"/>
                <w:b/>
                <w:sz w:val="24"/>
                <w:szCs w:val="24"/>
              </w:rPr>
              <w:t>Главный геолог</w:t>
            </w:r>
          </w:p>
          <w:p w14:paraId="398A7E19" w14:textId="77777777" w:rsidR="00A24021" w:rsidRDefault="00A24021" w:rsidP="00A2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p>
          <w:p w14:paraId="697A8F87" w14:textId="11144CF1" w:rsidR="00842103" w:rsidRPr="00221279" w:rsidRDefault="00A24021" w:rsidP="00A24021">
            <w:pPr>
              <w:jc w:val="both"/>
              <w:rPr>
                <w:rStyle w:val="paragraphtext"/>
                <w:rFonts w:ascii="Times New Roman" w:hAnsi="Times New Roman" w:cs="Times New Roman"/>
                <w:sz w:val="24"/>
                <w:szCs w:val="24"/>
              </w:rPr>
            </w:pPr>
            <w:r w:rsidRPr="002925E6">
              <w:rPr>
                <w:rFonts w:ascii="Times New Roman" w:eastAsia="Times New Roman" w:hAnsi="Times New Roman" w:cs="Times New Roman"/>
                <w:b/>
                <w:sz w:val="24"/>
                <w:szCs w:val="24"/>
              </w:rPr>
              <w:t xml:space="preserve">_________________ Рахымберди Р.    </w:t>
            </w:r>
          </w:p>
        </w:tc>
        <w:tc>
          <w:tcPr>
            <w:tcW w:w="7280" w:type="dxa"/>
          </w:tcPr>
          <w:p w14:paraId="6C553139" w14:textId="41B33AF7" w:rsidR="00A24021" w:rsidRPr="002925E6" w:rsidRDefault="00CA559E" w:rsidP="00A24021">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Исполнитель</w:t>
            </w:r>
            <w:r w:rsidR="00A24021" w:rsidRPr="002925E6">
              <w:rPr>
                <w:rFonts w:ascii="Times New Roman" w:eastAsia="Times New Roman" w:hAnsi="Times New Roman" w:cs="Times New Roman"/>
                <w:b/>
                <w:bCs/>
                <w:sz w:val="24"/>
                <w:szCs w:val="24"/>
              </w:rPr>
              <w:t xml:space="preserve">: </w:t>
            </w:r>
          </w:p>
          <w:p w14:paraId="1DE12C00" w14:textId="44C8D419" w:rsidR="00842103" w:rsidRPr="00E61110" w:rsidRDefault="00842103" w:rsidP="00E61110">
            <w:pPr>
              <w:spacing w:line="276" w:lineRule="auto"/>
              <w:rPr>
                <w:rStyle w:val="paragraphtext"/>
                <w:rFonts w:ascii="Times New Roman" w:eastAsia="Calibri" w:hAnsi="Times New Roman" w:cs="Times New Roman"/>
                <w:b/>
                <w:bCs/>
                <w:sz w:val="24"/>
                <w:szCs w:val="24"/>
              </w:rPr>
            </w:pPr>
          </w:p>
        </w:tc>
      </w:tr>
      <w:bookmarkEnd w:id="1"/>
    </w:tbl>
    <w:p w14:paraId="5A86F69E" w14:textId="77777777" w:rsidR="00842103" w:rsidRPr="00221279" w:rsidRDefault="00842103" w:rsidP="00427106">
      <w:pPr>
        <w:jc w:val="both"/>
        <w:rPr>
          <w:rStyle w:val="paragraphtext"/>
          <w:rFonts w:ascii="Times New Roman" w:hAnsi="Times New Roman" w:cs="Times New Roman"/>
          <w:sz w:val="24"/>
          <w:szCs w:val="24"/>
        </w:rPr>
        <w:sectPr w:rsidR="00842103" w:rsidRPr="00221279" w:rsidSect="00E904C1">
          <w:pgSz w:w="16838" w:h="11906" w:orient="landscape"/>
          <w:pgMar w:top="851" w:right="1134" w:bottom="1701" w:left="1134" w:header="709" w:footer="709" w:gutter="0"/>
          <w:cols w:space="708"/>
          <w:docGrid w:linePitch="360"/>
        </w:sectPr>
      </w:pPr>
    </w:p>
    <w:p w14:paraId="48FE89A3" w14:textId="77777777" w:rsidR="00CA559E" w:rsidRPr="004F3CB7" w:rsidRDefault="00CA559E" w:rsidP="00CA559E">
      <w:pPr>
        <w:pStyle w:val="a3"/>
        <w:jc w:val="right"/>
        <w:rPr>
          <w:rFonts w:ascii="Times New Roman" w:hAnsi="Times New Roman" w:cs="Times New Roman"/>
          <w:b/>
          <w:bCs/>
          <w:sz w:val="24"/>
          <w:szCs w:val="24"/>
        </w:rPr>
      </w:pPr>
      <w:r w:rsidRPr="004F3CB7">
        <w:rPr>
          <w:rFonts w:ascii="Times New Roman" w:hAnsi="Times New Roman" w:cs="Times New Roman"/>
          <w:b/>
          <w:bCs/>
          <w:sz w:val="24"/>
          <w:szCs w:val="24"/>
        </w:rPr>
        <w:lastRenderedPageBreak/>
        <w:t>Приложение</w:t>
      </w:r>
      <w:r w:rsidRPr="004F3CB7">
        <w:rPr>
          <w:rFonts w:ascii="Times New Roman" w:hAnsi="Times New Roman" w:cs="Times New Roman"/>
          <w:b/>
          <w:bCs/>
          <w:sz w:val="24"/>
          <w:szCs w:val="24"/>
          <w:lang w:val="kk-KZ"/>
        </w:rPr>
        <w:t xml:space="preserve"> </w:t>
      </w:r>
      <w:r w:rsidRPr="004F3CB7">
        <w:rPr>
          <w:rFonts w:ascii="Times New Roman" w:hAnsi="Times New Roman" w:cs="Times New Roman"/>
          <w:b/>
          <w:bCs/>
          <w:sz w:val="24"/>
          <w:szCs w:val="24"/>
        </w:rPr>
        <w:t>№</w:t>
      </w:r>
      <w:r w:rsidRPr="004F3CB7">
        <w:rPr>
          <w:rFonts w:ascii="Times New Roman" w:hAnsi="Times New Roman" w:cs="Times New Roman"/>
          <w:b/>
          <w:bCs/>
          <w:sz w:val="24"/>
          <w:szCs w:val="24"/>
          <w:lang w:val="kk-KZ"/>
        </w:rPr>
        <w:t>2</w:t>
      </w:r>
    </w:p>
    <w:p w14:paraId="67F3041C" w14:textId="77777777" w:rsidR="00CA559E" w:rsidRPr="004F3CB7" w:rsidRDefault="00CA559E" w:rsidP="00CA559E">
      <w:pPr>
        <w:pStyle w:val="ad"/>
        <w:jc w:val="right"/>
        <w:rPr>
          <w:rFonts w:eastAsiaTheme="minorHAnsi"/>
          <w:b/>
          <w:bCs/>
          <w:sz w:val="24"/>
          <w:szCs w:val="24"/>
          <w:lang w:eastAsia="en-US"/>
        </w:rPr>
      </w:pPr>
      <w:r w:rsidRPr="004F3CB7">
        <w:rPr>
          <w:rFonts w:eastAsiaTheme="minorHAnsi"/>
          <w:b/>
          <w:bCs/>
          <w:sz w:val="24"/>
          <w:szCs w:val="24"/>
          <w:lang w:eastAsia="en-US"/>
        </w:rPr>
        <w:t>к договору №</w:t>
      </w:r>
      <w:r>
        <w:rPr>
          <w:rFonts w:eastAsiaTheme="minorHAnsi"/>
          <w:b/>
          <w:bCs/>
          <w:sz w:val="24"/>
          <w:szCs w:val="24"/>
          <w:lang w:eastAsia="en-US"/>
        </w:rPr>
        <w:t>________</w:t>
      </w:r>
      <w:r w:rsidRPr="004F3CB7">
        <w:rPr>
          <w:rFonts w:eastAsiaTheme="minorHAnsi"/>
          <w:b/>
          <w:bCs/>
          <w:sz w:val="24"/>
          <w:szCs w:val="24"/>
          <w:lang w:eastAsia="en-US"/>
        </w:rPr>
        <w:t xml:space="preserve"> от «</w:t>
      </w:r>
      <w:r>
        <w:rPr>
          <w:rFonts w:eastAsiaTheme="minorHAnsi"/>
          <w:b/>
          <w:bCs/>
          <w:sz w:val="24"/>
          <w:szCs w:val="24"/>
          <w:lang w:eastAsia="en-US"/>
        </w:rPr>
        <w:t>_____</w:t>
      </w:r>
      <w:r w:rsidRPr="004F3CB7">
        <w:rPr>
          <w:rFonts w:eastAsiaTheme="minorHAnsi"/>
          <w:b/>
          <w:bCs/>
          <w:sz w:val="24"/>
          <w:szCs w:val="24"/>
          <w:lang w:eastAsia="en-US"/>
        </w:rPr>
        <w:t xml:space="preserve">» </w:t>
      </w:r>
      <w:r>
        <w:rPr>
          <w:rFonts w:eastAsiaTheme="minorHAnsi"/>
          <w:b/>
          <w:bCs/>
          <w:sz w:val="24"/>
          <w:szCs w:val="24"/>
          <w:lang w:eastAsia="en-US"/>
        </w:rPr>
        <w:t>__________</w:t>
      </w:r>
      <w:r w:rsidRPr="004F3CB7">
        <w:rPr>
          <w:rFonts w:eastAsiaTheme="minorHAnsi"/>
          <w:b/>
          <w:bCs/>
          <w:sz w:val="24"/>
          <w:szCs w:val="24"/>
          <w:lang w:eastAsia="en-US"/>
        </w:rPr>
        <w:t xml:space="preserve"> 202</w:t>
      </w:r>
      <w:r>
        <w:rPr>
          <w:rFonts w:eastAsiaTheme="minorHAnsi"/>
          <w:b/>
          <w:bCs/>
          <w:sz w:val="24"/>
          <w:szCs w:val="24"/>
          <w:lang w:eastAsia="en-US"/>
        </w:rPr>
        <w:t>6</w:t>
      </w:r>
      <w:r w:rsidRPr="004F3CB7">
        <w:rPr>
          <w:rFonts w:eastAsiaTheme="minorHAnsi"/>
          <w:b/>
          <w:bCs/>
          <w:sz w:val="24"/>
          <w:szCs w:val="24"/>
          <w:lang w:eastAsia="en-US"/>
        </w:rPr>
        <w:t xml:space="preserve"> г.</w:t>
      </w:r>
    </w:p>
    <w:p w14:paraId="0129DF8A" w14:textId="77777777" w:rsidR="00221279" w:rsidRPr="00221279" w:rsidRDefault="00221279" w:rsidP="00BA3637">
      <w:pPr>
        <w:pStyle w:val="ad"/>
        <w:spacing w:line="276" w:lineRule="auto"/>
        <w:jc w:val="right"/>
        <w:rPr>
          <w:sz w:val="24"/>
          <w:szCs w:val="24"/>
        </w:rPr>
      </w:pPr>
    </w:p>
    <w:p w14:paraId="0AF23FFA" w14:textId="33142E5E" w:rsidR="00DC76B5" w:rsidRPr="00221279" w:rsidRDefault="008A2687" w:rsidP="00BA3637">
      <w:pPr>
        <w:spacing w:after="0" w:line="276" w:lineRule="auto"/>
        <w:jc w:val="center"/>
        <w:rPr>
          <w:rFonts w:ascii="Times New Roman" w:hAnsi="Times New Roman" w:cs="Times New Roman"/>
          <w:b/>
          <w:bCs/>
          <w:sz w:val="24"/>
          <w:szCs w:val="24"/>
        </w:rPr>
      </w:pPr>
      <w:r w:rsidRPr="00221279">
        <w:rPr>
          <w:rFonts w:ascii="Times New Roman" w:hAnsi="Times New Roman" w:cs="Times New Roman"/>
          <w:b/>
          <w:bCs/>
          <w:sz w:val="24"/>
          <w:szCs w:val="24"/>
        </w:rPr>
        <w:t>ТЕХНИЧЕСК</w:t>
      </w:r>
      <w:r w:rsidR="00DC76B5" w:rsidRPr="00221279">
        <w:rPr>
          <w:rFonts w:ascii="Times New Roman" w:hAnsi="Times New Roman" w:cs="Times New Roman"/>
          <w:b/>
          <w:bCs/>
          <w:sz w:val="24"/>
          <w:szCs w:val="24"/>
        </w:rPr>
        <w:t>АЯ СПЕЦИФИКАЦИЯ</w:t>
      </w:r>
    </w:p>
    <w:p w14:paraId="0A8CFDDD" w14:textId="77777777" w:rsidR="00DC76B5" w:rsidRPr="00221279" w:rsidRDefault="00DC76B5" w:rsidP="00BA3637">
      <w:pPr>
        <w:spacing w:after="0" w:line="276" w:lineRule="auto"/>
        <w:jc w:val="center"/>
        <w:rPr>
          <w:rFonts w:ascii="Times New Roman" w:eastAsia="Times New Roman" w:hAnsi="Times New Roman" w:cs="Times New Roman"/>
          <w:b/>
          <w:sz w:val="24"/>
          <w:szCs w:val="24"/>
          <w:lang w:eastAsia="ru-RU"/>
        </w:rPr>
      </w:pPr>
      <w:r w:rsidRPr="00221279">
        <w:rPr>
          <w:rFonts w:ascii="Times New Roman" w:hAnsi="Times New Roman" w:cs="Times New Roman"/>
          <w:b/>
          <w:bCs/>
          <w:sz w:val="24"/>
          <w:szCs w:val="24"/>
        </w:rPr>
        <w:t>о закупках услуг геофизических</w:t>
      </w:r>
      <w:r w:rsidRPr="00221279">
        <w:rPr>
          <w:rFonts w:ascii="Times New Roman" w:eastAsia="Times New Roman" w:hAnsi="Times New Roman" w:cs="Times New Roman"/>
          <w:b/>
          <w:sz w:val="24"/>
          <w:szCs w:val="24"/>
          <w:lang w:eastAsia="ru-RU"/>
        </w:rPr>
        <w:t xml:space="preserve"> исследований</w:t>
      </w:r>
    </w:p>
    <w:p w14:paraId="6C6FE411" w14:textId="5E4DF2C7" w:rsidR="00DC76B5" w:rsidRPr="00221279" w:rsidRDefault="00DC76B5" w:rsidP="00CA559E">
      <w:pPr>
        <w:spacing w:after="0" w:line="276" w:lineRule="auto"/>
        <w:jc w:val="center"/>
        <w:rPr>
          <w:rFonts w:ascii="Times New Roman" w:eastAsia="Times New Roman" w:hAnsi="Times New Roman" w:cs="Times New Roman"/>
          <w:b/>
          <w:sz w:val="24"/>
          <w:szCs w:val="24"/>
          <w:lang w:eastAsia="ru-RU"/>
        </w:rPr>
      </w:pPr>
      <w:r w:rsidRPr="00221279">
        <w:rPr>
          <w:rFonts w:ascii="Times New Roman" w:eastAsia="Times New Roman" w:hAnsi="Times New Roman" w:cs="Times New Roman"/>
          <w:b/>
          <w:sz w:val="24"/>
          <w:szCs w:val="24"/>
          <w:lang w:eastAsia="ru-RU"/>
        </w:rPr>
        <w:t>(</w:t>
      </w:r>
      <w:r w:rsidR="00CA559E" w:rsidRPr="004F3CB7">
        <w:rPr>
          <w:rFonts w:ascii="Times New Roman" w:hAnsi="Times New Roman" w:cs="Times New Roman"/>
          <w:b/>
          <w:bCs/>
          <w:sz w:val="24"/>
          <w:szCs w:val="24"/>
        </w:rPr>
        <w:t xml:space="preserve">Промыслово-гидродинамические исследования скважин </w:t>
      </w:r>
      <w:r w:rsidR="00CA559E" w:rsidRPr="00567A53">
        <w:rPr>
          <w:rFonts w:ascii="Times New Roman" w:hAnsi="Times New Roman" w:cs="Times New Roman"/>
          <w:b/>
          <w:bCs/>
          <w:sz w:val="24"/>
          <w:szCs w:val="24"/>
        </w:rPr>
        <w:t>месторождения Урихтау (горизонт КТ-I)</w:t>
      </w:r>
      <w:r w:rsidR="00CA559E" w:rsidRPr="004F3CB7">
        <w:rPr>
          <w:rFonts w:ascii="Times New Roman" w:eastAsia="Times New Roman" w:hAnsi="Times New Roman" w:cs="Times New Roman"/>
          <w:b/>
          <w:sz w:val="24"/>
          <w:szCs w:val="24"/>
          <w:lang w:eastAsia="ru-RU"/>
        </w:rPr>
        <w:t>)</w:t>
      </w:r>
    </w:p>
    <w:p w14:paraId="4B18FD61" w14:textId="77777777" w:rsidR="00DC76B5" w:rsidRPr="00221279" w:rsidRDefault="00DC76B5" w:rsidP="00BA3637">
      <w:pPr>
        <w:numPr>
          <w:ilvl w:val="0"/>
          <w:numId w:val="4"/>
        </w:numPr>
        <w:tabs>
          <w:tab w:val="left" w:pos="567"/>
        </w:tabs>
        <w:spacing w:after="0" w:line="276" w:lineRule="auto"/>
        <w:jc w:val="both"/>
        <w:rPr>
          <w:rFonts w:ascii="Times New Roman" w:eastAsia="Times New Roman" w:hAnsi="Times New Roman" w:cs="Times New Roman"/>
          <w:b/>
          <w:sz w:val="24"/>
          <w:szCs w:val="24"/>
          <w:lang w:eastAsia="ru-RU"/>
        </w:rPr>
      </w:pPr>
      <w:r w:rsidRPr="00221279">
        <w:rPr>
          <w:rFonts w:ascii="Times New Roman" w:eastAsia="Times New Roman" w:hAnsi="Times New Roman" w:cs="Times New Roman"/>
          <w:b/>
          <w:sz w:val="24"/>
          <w:szCs w:val="24"/>
          <w:lang w:eastAsia="ru-RU"/>
        </w:rPr>
        <w:t xml:space="preserve">Область </w:t>
      </w:r>
      <w:r w:rsidRPr="00221279">
        <w:rPr>
          <w:rFonts w:ascii="Times New Roman" w:eastAsia="Times New Roman" w:hAnsi="Times New Roman" w:cs="Times New Roman"/>
          <w:b/>
          <w:sz w:val="24"/>
          <w:szCs w:val="24"/>
          <w:lang w:eastAsia="x-none"/>
        </w:rPr>
        <w:t>оказания услуг</w:t>
      </w:r>
    </w:p>
    <w:p w14:paraId="309832E3" w14:textId="3A1FDAF1" w:rsidR="00DC76B5" w:rsidRPr="00316B58" w:rsidRDefault="00CA559E" w:rsidP="00BA3637">
      <w:pPr>
        <w:tabs>
          <w:tab w:val="left" w:pos="567"/>
        </w:tabs>
        <w:spacing w:after="0" w:line="276" w:lineRule="auto"/>
        <w:ind w:firstLine="567"/>
        <w:jc w:val="both"/>
        <w:rPr>
          <w:rFonts w:ascii="Times New Roman" w:eastAsia="Times New Roman" w:hAnsi="Times New Roman" w:cs="Times New Roman"/>
          <w:sz w:val="24"/>
          <w:szCs w:val="24"/>
          <w:lang w:eastAsia="ru-RU"/>
        </w:rPr>
      </w:pPr>
      <w:r w:rsidRPr="00CA559E">
        <w:rPr>
          <w:rFonts w:ascii="Times New Roman" w:eastAsia="Times New Roman" w:hAnsi="Times New Roman" w:cs="Times New Roman"/>
          <w:sz w:val="24"/>
          <w:szCs w:val="24"/>
          <w:lang w:eastAsia="ru-RU"/>
        </w:rPr>
        <w:t>Месторождение Урихтау (горизонт КТ-I), Мугалжарский район, Актюбинская область, Республика Казахстан.</w:t>
      </w:r>
    </w:p>
    <w:p w14:paraId="09A7AE7F" w14:textId="77777777" w:rsidR="00C17E35" w:rsidRPr="00316B58" w:rsidRDefault="00C17E35" w:rsidP="00BA3637">
      <w:pPr>
        <w:tabs>
          <w:tab w:val="left" w:pos="567"/>
        </w:tabs>
        <w:spacing w:after="0" w:line="276" w:lineRule="auto"/>
        <w:ind w:firstLine="567"/>
        <w:jc w:val="both"/>
        <w:rPr>
          <w:rFonts w:ascii="Times New Roman" w:eastAsia="Times New Roman" w:hAnsi="Times New Roman" w:cs="Times New Roman"/>
          <w:sz w:val="24"/>
          <w:szCs w:val="24"/>
          <w:lang w:eastAsia="ru-RU"/>
        </w:rPr>
      </w:pPr>
    </w:p>
    <w:p w14:paraId="59E5059B" w14:textId="77777777" w:rsidR="00DC76B5" w:rsidRPr="00316B58" w:rsidRDefault="00DC76B5" w:rsidP="00BA3637">
      <w:pPr>
        <w:numPr>
          <w:ilvl w:val="0"/>
          <w:numId w:val="4"/>
        </w:numPr>
        <w:tabs>
          <w:tab w:val="left" w:pos="567"/>
        </w:tabs>
        <w:spacing w:after="0" w:line="276" w:lineRule="auto"/>
        <w:jc w:val="both"/>
        <w:rPr>
          <w:rFonts w:ascii="Times New Roman" w:eastAsia="Times New Roman" w:hAnsi="Times New Roman" w:cs="Times New Roman"/>
          <w:b/>
          <w:sz w:val="24"/>
          <w:szCs w:val="24"/>
          <w:lang w:eastAsia="ru-RU"/>
        </w:rPr>
      </w:pPr>
      <w:r w:rsidRPr="00316B58">
        <w:rPr>
          <w:rFonts w:ascii="Times New Roman" w:eastAsia="Times New Roman" w:hAnsi="Times New Roman" w:cs="Times New Roman"/>
          <w:b/>
          <w:sz w:val="24"/>
          <w:szCs w:val="24"/>
          <w:lang w:eastAsia="ru-RU"/>
        </w:rPr>
        <w:t>Объем услуг</w:t>
      </w:r>
    </w:p>
    <w:p w14:paraId="48D8F4CF" w14:textId="3DEB5DEB" w:rsidR="009F2ADA" w:rsidRPr="004760A3" w:rsidRDefault="009F2ADA" w:rsidP="009F2ADA">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 xml:space="preserve">Проведение промыслово-гидродинамических исследований в скважинах месторождения </w:t>
      </w:r>
      <w:r w:rsidRPr="00567A53">
        <w:rPr>
          <w:rFonts w:ascii="Times New Roman" w:eastAsia="Times New Roman" w:hAnsi="Times New Roman" w:cs="Times New Roman"/>
          <w:sz w:val="24"/>
          <w:szCs w:val="24"/>
          <w:lang w:eastAsia="ru-RU"/>
        </w:rPr>
        <w:t>Урихтау (горизонт КТ-I)</w:t>
      </w:r>
      <w:r>
        <w:rPr>
          <w:rFonts w:ascii="Times New Roman" w:eastAsia="Times New Roman" w:hAnsi="Times New Roman" w:cs="Times New Roman"/>
          <w:sz w:val="24"/>
          <w:szCs w:val="24"/>
          <w:lang w:eastAsia="ru-RU"/>
        </w:rPr>
        <w:t xml:space="preserve"> </w:t>
      </w:r>
      <w:r w:rsidRPr="004F3CB7">
        <w:rPr>
          <w:rFonts w:ascii="Times New Roman" w:eastAsia="Times New Roman" w:hAnsi="Times New Roman" w:cs="Times New Roman"/>
          <w:sz w:val="24"/>
          <w:szCs w:val="24"/>
          <w:lang w:eastAsia="ru-RU"/>
        </w:rPr>
        <w:t xml:space="preserve">в объеме </w:t>
      </w:r>
      <w:r w:rsidR="00CA559E">
        <w:rPr>
          <w:rFonts w:ascii="Times New Roman" w:eastAsia="Times New Roman" w:hAnsi="Times New Roman" w:cs="Times New Roman"/>
          <w:sz w:val="24"/>
          <w:szCs w:val="24"/>
          <w:lang w:eastAsia="ru-RU"/>
        </w:rPr>
        <w:t>3</w:t>
      </w:r>
      <w:r w:rsidRPr="004F3CB7">
        <w:rPr>
          <w:rFonts w:ascii="Times New Roman" w:eastAsia="Times New Roman" w:hAnsi="Times New Roman" w:cs="Times New Roman"/>
          <w:sz w:val="24"/>
          <w:szCs w:val="24"/>
          <w:lang w:eastAsia="ru-RU"/>
        </w:rPr>
        <w:t xml:space="preserve"> скв/опер. </w:t>
      </w:r>
      <w:r w:rsidRPr="005D0B90">
        <w:rPr>
          <w:rFonts w:ascii="Times New Roman" w:eastAsia="Times New Roman" w:hAnsi="Times New Roman" w:cs="Times New Roman"/>
          <w:sz w:val="24"/>
          <w:szCs w:val="24"/>
          <w:lang w:eastAsia="ru-RU"/>
        </w:rPr>
        <w:t>по МУО (</w:t>
      </w:r>
      <w:r>
        <w:rPr>
          <w:rFonts w:ascii="Times New Roman" w:eastAsia="Times New Roman" w:hAnsi="Times New Roman" w:cs="Times New Roman"/>
          <w:sz w:val="24"/>
          <w:szCs w:val="24"/>
          <w:lang w:eastAsia="ru-RU"/>
        </w:rPr>
        <w:t xml:space="preserve">запись методом установившихся отборов) </w:t>
      </w:r>
      <w:r w:rsidRPr="004F3CB7">
        <w:rPr>
          <w:rFonts w:ascii="Times New Roman" w:eastAsia="Times New Roman" w:hAnsi="Times New Roman" w:cs="Times New Roman"/>
          <w:sz w:val="24"/>
          <w:szCs w:val="24"/>
          <w:lang w:eastAsia="ru-RU"/>
        </w:rPr>
        <w:t xml:space="preserve">и КВД </w:t>
      </w:r>
      <w:r>
        <w:rPr>
          <w:rFonts w:ascii="Times New Roman" w:eastAsia="Times New Roman" w:hAnsi="Times New Roman" w:cs="Times New Roman"/>
          <w:sz w:val="24"/>
          <w:szCs w:val="24"/>
          <w:lang w:eastAsia="ru-RU"/>
        </w:rPr>
        <w:t xml:space="preserve">(запись кривой восстановления давления) </w:t>
      </w:r>
      <w:r w:rsidRPr="004F3CB7">
        <w:rPr>
          <w:rFonts w:ascii="Times New Roman" w:eastAsia="Times New Roman" w:hAnsi="Times New Roman" w:cs="Times New Roman"/>
          <w:sz w:val="24"/>
          <w:szCs w:val="24"/>
          <w:lang w:eastAsia="ru-RU"/>
        </w:rPr>
        <w:t>и замер забойного</w:t>
      </w:r>
      <w:r>
        <w:rPr>
          <w:rFonts w:ascii="Times New Roman" w:eastAsia="Times New Roman" w:hAnsi="Times New Roman" w:cs="Times New Roman"/>
          <w:sz w:val="24"/>
          <w:szCs w:val="24"/>
          <w:lang w:eastAsia="ru-RU"/>
        </w:rPr>
        <w:t>/пластового</w:t>
      </w:r>
      <w:r w:rsidRPr="004F3CB7">
        <w:rPr>
          <w:rFonts w:ascii="Times New Roman" w:eastAsia="Times New Roman" w:hAnsi="Times New Roman" w:cs="Times New Roman"/>
          <w:sz w:val="24"/>
          <w:szCs w:val="24"/>
          <w:lang w:eastAsia="ru-RU"/>
        </w:rPr>
        <w:t xml:space="preserve"> давления с помощью глубинного манометра в </w:t>
      </w:r>
      <w:r w:rsidRPr="006B12C7">
        <w:rPr>
          <w:rFonts w:ascii="Times New Roman" w:eastAsia="Times New Roman" w:hAnsi="Times New Roman" w:cs="Times New Roman"/>
          <w:sz w:val="24"/>
          <w:szCs w:val="24"/>
          <w:highlight w:val="yellow"/>
          <w:lang w:eastAsia="ru-RU"/>
        </w:rPr>
        <w:t xml:space="preserve">объеме </w:t>
      </w:r>
      <w:r w:rsidR="006B12C7" w:rsidRPr="006B12C7">
        <w:rPr>
          <w:rFonts w:ascii="Times New Roman" w:eastAsia="Times New Roman" w:hAnsi="Times New Roman" w:cs="Times New Roman"/>
          <w:sz w:val="24"/>
          <w:szCs w:val="24"/>
          <w:highlight w:val="yellow"/>
          <w:lang w:eastAsia="ru-RU"/>
        </w:rPr>
        <w:t>3</w:t>
      </w:r>
      <w:r w:rsidRPr="006B12C7">
        <w:rPr>
          <w:rFonts w:ascii="Times New Roman" w:eastAsia="Times New Roman" w:hAnsi="Times New Roman" w:cs="Times New Roman"/>
          <w:sz w:val="24"/>
          <w:szCs w:val="24"/>
          <w:highlight w:val="yellow"/>
          <w:lang w:eastAsia="ru-RU"/>
        </w:rPr>
        <w:t xml:space="preserve"> </w:t>
      </w:r>
      <w:r w:rsidRPr="0030421B">
        <w:rPr>
          <w:rFonts w:ascii="Times New Roman" w:eastAsia="Times New Roman" w:hAnsi="Times New Roman" w:cs="Times New Roman"/>
          <w:sz w:val="24"/>
          <w:szCs w:val="24"/>
          <w:highlight w:val="yellow"/>
          <w:lang w:eastAsia="ru-RU"/>
        </w:rPr>
        <w:t>скв/опер</w:t>
      </w:r>
      <w:r w:rsidRPr="003042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Номер</w:t>
      </w:r>
      <w:r w:rsidRPr="000A55DC">
        <w:rPr>
          <w:rFonts w:ascii="Times New Roman" w:eastAsia="Times New Roman" w:hAnsi="Times New Roman" w:cs="Times New Roman"/>
          <w:sz w:val="24"/>
          <w:szCs w:val="24"/>
          <w:lang w:eastAsia="ru-RU"/>
        </w:rPr>
        <w:t xml:space="preserve"> скважины будет указан при формировании плана </w:t>
      </w:r>
      <w:r>
        <w:rPr>
          <w:rFonts w:ascii="Times New Roman" w:eastAsia="Times New Roman" w:hAnsi="Times New Roman" w:cs="Times New Roman"/>
          <w:sz w:val="24"/>
          <w:szCs w:val="24"/>
          <w:lang w:eastAsia="ru-RU"/>
        </w:rPr>
        <w:t xml:space="preserve">оказания услуг </w:t>
      </w:r>
      <w:r w:rsidRPr="004760A3">
        <w:rPr>
          <w:rFonts w:ascii="Times New Roman" w:eastAsia="Times New Roman" w:hAnsi="Times New Roman" w:cs="Times New Roman"/>
          <w:sz w:val="24"/>
          <w:szCs w:val="24"/>
          <w:lang w:eastAsia="ru-RU"/>
        </w:rPr>
        <w:t>(по заявкам).</w:t>
      </w:r>
    </w:p>
    <w:p w14:paraId="3814C40E" w14:textId="77777777" w:rsidR="00DC76B5" w:rsidRPr="00221279" w:rsidRDefault="00DC76B5" w:rsidP="00BA3637">
      <w:pPr>
        <w:tabs>
          <w:tab w:val="left" w:pos="567"/>
        </w:tabs>
        <w:spacing w:after="0" w:line="276" w:lineRule="auto"/>
        <w:jc w:val="both"/>
        <w:rPr>
          <w:rFonts w:ascii="Times New Roman" w:eastAsia="Times New Roman" w:hAnsi="Times New Roman" w:cs="Times New Roman"/>
          <w:sz w:val="24"/>
          <w:szCs w:val="24"/>
          <w:lang w:eastAsia="ru-RU"/>
        </w:rPr>
      </w:pPr>
    </w:p>
    <w:p w14:paraId="0FB20DD4" w14:textId="77777777" w:rsidR="00DC76B5" w:rsidRPr="00221279" w:rsidRDefault="00DC76B5" w:rsidP="00BA3637">
      <w:pPr>
        <w:numPr>
          <w:ilvl w:val="0"/>
          <w:numId w:val="4"/>
        </w:numPr>
        <w:tabs>
          <w:tab w:val="left" w:pos="567"/>
        </w:tabs>
        <w:spacing w:after="0" w:line="276" w:lineRule="auto"/>
        <w:rPr>
          <w:rFonts w:ascii="Times New Roman" w:eastAsia="Times New Roman" w:hAnsi="Times New Roman" w:cs="Times New Roman"/>
          <w:b/>
          <w:sz w:val="24"/>
          <w:szCs w:val="24"/>
          <w:lang w:eastAsia="ru-RU"/>
        </w:rPr>
      </w:pPr>
      <w:r w:rsidRPr="00221279">
        <w:rPr>
          <w:rFonts w:ascii="Times New Roman" w:eastAsia="Times New Roman" w:hAnsi="Times New Roman" w:cs="Times New Roman"/>
          <w:b/>
          <w:bCs/>
          <w:sz w:val="24"/>
          <w:szCs w:val="24"/>
          <w:lang w:eastAsia="ru-RU"/>
        </w:rPr>
        <w:t xml:space="preserve">Исходные </w:t>
      </w:r>
      <w:r w:rsidRPr="00221279">
        <w:rPr>
          <w:rFonts w:ascii="Times New Roman" w:eastAsia="Times New Roman" w:hAnsi="Times New Roman" w:cs="Times New Roman"/>
          <w:b/>
          <w:sz w:val="24"/>
          <w:szCs w:val="24"/>
          <w:lang w:eastAsia="ru-RU"/>
        </w:rPr>
        <w:t>данные</w:t>
      </w:r>
    </w:p>
    <w:p w14:paraId="4A7F96EC"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3.1. Работы предусматривается выполнять на вертикальных и наклонно-направленных скважинах, пробуренных в период с 2011 по 2015 гг. и завершенных бурением в период с 2012 по 2016 гг.</w:t>
      </w:r>
    </w:p>
    <w:p w14:paraId="1BCDAE62"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3.2. Абсолютная отметка устья скважин (альтитуда земли) составляет от 160 до 2</w:t>
      </w:r>
      <w:r w:rsidRPr="00360BE1">
        <w:rPr>
          <w:rFonts w:ascii="Times New Roman" w:eastAsia="Times New Roman" w:hAnsi="Times New Roman" w:cs="Times New Roman"/>
          <w:color w:val="000000"/>
          <w:sz w:val="24"/>
          <w:szCs w:val="24"/>
          <w:lang w:val="kk-KZ" w:eastAsia="ru-RU"/>
        </w:rPr>
        <w:t>90</w:t>
      </w:r>
      <w:r w:rsidRPr="00360BE1">
        <w:rPr>
          <w:rFonts w:ascii="Times New Roman" w:eastAsia="Times New Roman" w:hAnsi="Times New Roman" w:cs="Times New Roman"/>
          <w:color w:val="000000"/>
          <w:sz w:val="24"/>
          <w:szCs w:val="24"/>
          <w:lang w:eastAsia="ru-RU"/>
        </w:rPr>
        <w:t xml:space="preserve"> м.</w:t>
      </w:r>
    </w:p>
    <w:p w14:paraId="3CA7A67D"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3.3. Глубина пробуренного забоя скважин находится в диапазоне от 3000 до 4200 м.</w:t>
      </w:r>
    </w:p>
    <w:p w14:paraId="06AAEECB"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3.4. Глубина искусственного забоя после бурения и проведения испытаний составляет от 3000 до 3200 м.</w:t>
      </w:r>
    </w:p>
    <w:p w14:paraId="66978C01"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3.5. Объектом освоения является пласт КТ-I (верхний карбон).</w:t>
      </w:r>
    </w:p>
    <w:p w14:paraId="5EE2ED49"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3.6. Планируемая суммарная мощность интервала перфорации составляет до 200 погонных метров.</w:t>
      </w:r>
    </w:p>
    <w:p w14:paraId="42B5EB14"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3.7. Содержание сероводорода (H₂S) в пластовом флюиде составляет от 2 до 4 мол. %, содержание углекислого газа (CO₂) — от 1 до 2 мол. %.</w:t>
      </w:r>
    </w:p>
    <w:p w14:paraId="580824C6"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 xml:space="preserve">3.8. Ожидаемое пластовое давление составляет </w:t>
      </w:r>
      <w:r w:rsidRPr="00360BE1">
        <w:rPr>
          <w:rFonts w:ascii="Times New Roman" w:eastAsia="Times New Roman" w:hAnsi="Times New Roman" w:cs="Times New Roman"/>
          <w:color w:val="000000"/>
          <w:sz w:val="24"/>
          <w:szCs w:val="24"/>
          <w:lang w:val="kk-KZ" w:eastAsia="ru-RU"/>
        </w:rPr>
        <w:t>до 350</w:t>
      </w:r>
      <w:r w:rsidRPr="00360BE1">
        <w:rPr>
          <w:rFonts w:ascii="Times New Roman" w:eastAsia="Times New Roman" w:hAnsi="Times New Roman" w:cs="Times New Roman"/>
          <w:color w:val="000000"/>
          <w:sz w:val="24"/>
          <w:szCs w:val="24"/>
          <w:lang w:eastAsia="ru-RU"/>
        </w:rPr>
        <w:t xml:space="preserve"> атм.</w:t>
      </w:r>
    </w:p>
    <w:p w14:paraId="4B7796D9"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3.9. Конструкция скважин включает:</w:t>
      </w:r>
    </w:p>
    <w:p w14:paraId="45E2D148"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 xml:space="preserve">направление Ø508 мм, </w:t>
      </w:r>
      <w:r w:rsidRPr="00360BE1">
        <w:rPr>
          <w:rFonts w:ascii="Times New Roman" w:eastAsia="Times New Roman" w:hAnsi="Times New Roman" w:cs="Times New Roman"/>
          <w:color w:val="000000"/>
          <w:sz w:val="24"/>
          <w:szCs w:val="24"/>
          <w:lang w:val="kk-KZ" w:eastAsia="ru-RU"/>
        </w:rPr>
        <w:t xml:space="preserve">спущенный до глубины от </w:t>
      </w:r>
      <w:r w:rsidRPr="00360BE1">
        <w:rPr>
          <w:rFonts w:ascii="Times New Roman" w:eastAsia="Times New Roman" w:hAnsi="Times New Roman" w:cs="Times New Roman"/>
          <w:color w:val="000000"/>
          <w:sz w:val="24"/>
          <w:szCs w:val="24"/>
          <w:lang w:eastAsia="ru-RU"/>
        </w:rPr>
        <w:t>300</w:t>
      </w:r>
      <w:r w:rsidRPr="00360BE1">
        <w:rPr>
          <w:rFonts w:ascii="Times New Roman" w:eastAsia="Times New Roman" w:hAnsi="Times New Roman" w:cs="Times New Roman"/>
          <w:color w:val="000000"/>
          <w:sz w:val="24"/>
          <w:szCs w:val="24"/>
          <w:lang w:val="kk-KZ" w:eastAsia="ru-RU"/>
        </w:rPr>
        <w:t>м</w:t>
      </w:r>
      <w:r w:rsidRPr="00360BE1">
        <w:rPr>
          <w:rFonts w:ascii="Times New Roman" w:eastAsia="Times New Roman" w:hAnsi="Times New Roman" w:cs="Times New Roman"/>
          <w:color w:val="000000"/>
          <w:sz w:val="24"/>
          <w:szCs w:val="24"/>
          <w:lang w:eastAsia="ru-RU"/>
        </w:rPr>
        <w:t xml:space="preserve"> до 3</w:t>
      </w:r>
      <w:r w:rsidRPr="00360BE1">
        <w:rPr>
          <w:rFonts w:ascii="Times New Roman" w:eastAsia="Times New Roman" w:hAnsi="Times New Roman" w:cs="Times New Roman"/>
          <w:color w:val="000000"/>
          <w:sz w:val="24"/>
          <w:szCs w:val="24"/>
          <w:lang w:val="kk-KZ" w:eastAsia="ru-RU"/>
        </w:rPr>
        <w:t>10м</w:t>
      </w:r>
      <w:r w:rsidRPr="00360BE1">
        <w:rPr>
          <w:rFonts w:ascii="Times New Roman" w:eastAsia="Times New Roman" w:hAnsi="Times New Roman" w:cs="Times New Roman"/>
          <w:color w:val="000000"/>
          <w:sz w:val="24"/>
          <w:szCs w:val="24"/>
          <w:lang w:eastAsia="ru-RU"/>
        </w:rPr>
        <w:t>;</w:t>
      </w:r>
    </w:p>
    <w:p w14:paraId="298397D1"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кондуктор Ø339,7 мм, спущен</w:t>
      </w:r>
      <w:r w:rsidRPr="00360BE1">
        <w:rPr>
          <w:rFonts w:ascii="Times New Roman" w:eastAsia="Times New Roman" w:hAnsi="Times New Roman" w:cs="Times New Roman"/>
          <w:color w:val="000000"/>
          <w:sz w:val="24"/>
          <w:szCs w:val="24"/>
          <w:lang w:val="kk-KZ" w:eastAsia="ru-RU"/>
        </w:rPr>
        <w:t>ный</w:t>
      </w:r>
      <w:r w:rsidRPr="00360BE1">
        <w:rPr>
          <w:rFonts w:ascii="Times New Roman" w:eastAsia="Times New Roman" w:hAnsi="Times New Roman" w:cs="Times New Roman"/>
          <w:color w:val="000000"/>
          <w:sz w:val="24"/>
          <w:szCs w:val="24"/>
          <w:lang w:eastAsia="ru-RU"/>
        </w:rPr>
        <w:t xml:space="preserve"> до глубины </w:t>
      </w:r>
      <w:r w:rsidRPr="00360BE1">
        <w:rPr>
          <w:rFonts w:ascii="Times New Roman" w:eastAsia="Times New Roman" w:hAnsi="Times New Roman" w:cs="Times New Roman"/>
          <w:color w:val="000000"/>
          <w:sz w:val="24"/>
          <w:szCs w:val="24"/>
          <w:lang w:val="kk-KZ" w:eastAsia="ru-RU"/>
        </w:rPr>
        <w:t xml:space="preserve">до </w:t>
      </w:r>
      <w:r w:rsidRPr="00360BE1">
        <w:rPr>
          <w:rFonts w:ascii="Times New Roman" w:eastAsia="Times New Roman" w:hAnsi="Times New Roman" w:cs="Times New Roman"/>
          <w:color w:val="000000"/>
          <w:sz w:val="24"/>
          <w:szCs w:val="24"/>
          <w:lang w:eastAsia="ru-RU"/>
        </w:rPr>
        <w:t>120</w:t>
      </w:r>
      <w:r w:rsidRPr="00360BE1">
        <w:rPr>
          <w:rFonts w:ascii="Times New Roman" w:eastAsia="Times New Roman" w:hAnsi="Times New Roman" w:cs="Times New Roman"/>
          <w:color w:val="000000"/>
          <w:sz w:val="24"/>
          <w:szCs w:val="24"/>
          <w:lang w:val="kk-KZ" w:eastAsia="ru-RU"/>
        </w:rPr>
        <w:t>0</w:t>
      </w:r>
      <w:r w:rsidRPr="00360BE1">
        <w:rPr>
          <w:rFonts w:ascii="Times New Roman" w:eastAsia="Times New Roman" w:hAnsi="Times New Roman" w:cs="Times New Roman"/>
          <w:color w:val="000000"/>
          <w:sz w:val="24"/>
          <w:szCs w:val="24"/>
          <w:lang w:eastAsia="ru-RU"/>
        </w:rPr>
        <w:t>м;</w:t>
      </w:r>
    </w:p>
    <w:p w14:paraId="3863EC8A"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техническую колонну Ø244,5 мм, спущенную до глубины 2800 м;</w:t>
      </w:r>
    </w:p>
    <w:p w14:paraId="6C764C23"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эксплуатационную колонну Ø177,8 мм, спущенную до глубины 3000 м.</w:t>
      </w:r>
    </w:p>
    <w:p w14:paraId="1153CB09"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color w:val="000000"/>
          <w:sz w:val="24"/>
          <w:szCs w:val="24"/>
          <w:lang w:eastAsia="ru-RU"/>
        </w:rPr>
        <w:t>3.10. Сведения о фактическом составе и характеристиках устьевого оборудования будут предоставлены в планах работ по конкретным скважинам.</w:t>
      </w:r>
    </w:p>
    <w:p w14:paraId="56A0D689" w14:textId="77777777" w:rsidR="00CA559E" w:rsidRPr="00360BE1"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p>
    <w:p w14:paraId="73531D6F" w14:textId="77777777" w:rsidR="00CA559E"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r w:rsidRPr="00360BE1">
        <w:rPr>
          <w:rFonts w:ascii="Times New Roman" w:eastAsia="Times New Roman" w:hAnsi="Times New Roman" w:cs="Times New Roman"/>
          <w:b/>
          <w:bCs/>
          <w:color w:val="000000"/>
          <w:sz w:val="24"/>
          <w:szCs w:val="24"/>
          <w:u w:val="single"/>
          <w:lang w:eastAsia="ru-RU"/>
        </w:rPr>
        <w:t>Примечание:</w:t>
      </w:r>
      <w:r w:rsidRPr="00360BE1">
        <w:rPr>
          <w:rFonts w:ascii="Times New Roman" w:eastAsia="Times New Roman" w:hAnsi="Times New Roman" w:cs="Times New Roman"/>
          <w:color w:val="000000"/>
          <w:sz w:val="24"/>
          <w:szCs w:val="24"/>
          <w:lang w:eastAsia="ru-RU"/>
        </w:rPr>
        <w:t xml:space="preserve"> Конкретные параметры каждой скважины (глубины, конструкция, интервалы работ, состояние ствола и устьевого оборудования) уточняются по фактическим данным и указываются в плане работ перед выполнением операций.</w:t>
      </w:r>
    </w:p>
    <w:p w14:paraId="569D1918" w14:textId="77777777" w:rsidR="00CA559E" w:rsidRDefault="00CA559E" w:rsidP="00CA559E">
      <w:pPr>
        <w:tabs>
          <w:tab w:val="left" w:pos="284"/>
        </w:tabs>
        <w:spacing w:after="0" w:line="240" w:lineRule="auto"/>
        <w:jc w:val="both"/>
        <w:rPr>
          <w:rFonts w:ascii="Times New Roman" w:eastAsia="Times New Roman" w:hAnsi="Times New Roman" w:cs="Times New Roman"/>
          <w:color w:val="000000"/>
          <w:sz w:val="24"/>
          <w:szCs w:val="24"/>
          <w:lang w:eastAsia="ru-RU"/>
        </w:rPr>
      </w:pPr>
    </w:p>
    <w:p w14:paraId="63D88B9A" w14:textId="77777777" w:rsidR="00CA559E" w:rsidRPr="0097545A" w:rsidRDefault="00CA559E" w:rsidP="00CA559E">
      <w:pPr>
        <w:tabs>
          <w:tab w:val="left" w:pos="567"/>
        </w:tabs>
        <w:spacing w:after="0" w:line="240" w:lineRule="auto"/>
        <w:jc w:val="both"/>
        <w:rPr>
          <w:rFonts w:ascii="Times New Roman" w:eastAsia="Times New Roman" w:hAnsi="Times New Roman" w:cs="Times New Roman"/>
          <w:b/>
          <w:bCs/>
          <w:sz w:val="24"/>
          <w:szCs w:val="24"/>
          <w:lang w:eastAsia="ru-RU"/>
        </w:rPr>
      </w:pPr>
      <w:r w:rsidRPr="0097545A">
        <w:rPr>
          <w:rFonts w:ascii="Times New Roman" w:eastAsia="Times New Roman" w:hAnsi="Times New Roman" w:cs="Times New Roman"/>
          <w:b/>
          <w:bCs/>
          <w:sz w:val="24"/>
          <w:szCs w:val="24"/>
          <w:lang w:eastAsia="ru-RU"/>
        </w:rPr>
        <w:t>Применяемые на всех скважинах НКТ (наружные диаметры): 73мм, 89мм.</w:t>
      </w:r>
    </w:p>
    <w:p w14:paraId="13F245F4" w14:textId="77777777" w:rsidR="0035722F" w:rsidRPr="00221279" w:rsidRDefault="0035722F" w:rsidP="00BA3637">
      <w:pPr>
        <w:pStyle w:val="a5"/>
        <w:tabs>
          <w:tab w:val="left" w:pos="284"/>
        </w:tabs>
        <w:spacing w:after="0" w:line="276" w:lineRule="auto"/>
        <w:ind w:left="0"/>
        <w:jc w:val="both"/>
        <w:rPr>
          <w:rFonts w:ascii="Times New Roman" w:eastAsia="Times New Roman" w:hAnsi="Times New Roman" w:cs="Times New Roman"/>
          <w:b/>
          <w:sz w:val="24"/>
          <w:szCs w:val="24"/>
          <w:lang w:eastAsia="ru-RU"/>
        </w:rPr>
      </w:pPr>
    </w:p>
    <w:p w14:paraId="3B4AAD50" w14:textId="77777777" w:rsidR="009F2ADA" w:rsidRPr="004F3CB7" w:rsidRDefault="009F2ADA" w:rsidP="009F2ADA">
      <w:pPr>
        <w:numPr>
          <w:ilvl w:val="0"/>
          <w:numId w:val="4"/>
        </w:numPr>
        <w:tabs>
          <w:tab w:val="left" w:pos="567"/>
        </w:tabs>
        <w:spacing w:after="0" w:line="240" w:lineRule="auto"/>
        <w:jc w:val="both"/>
        <w:rPr>
          <w:rFonts w:ascii="Times New Roman" w:eastAsia="Times New Roman" w:hAnsi="Times New Roman" w:cs="Times New Roman"/>
          <w:b/>
          <w:sz w:val="24"/>
          <w:szCs w:val="24"/>
          <w:lang w:eastAsia="ru-RU"/>
        </w:rPr>
      </w:pPr>
      <w:r w:rsidRPr="004F3CB7">
        <w:rPr>
          <w:rFonts w:ascii="Times New Roman" w:eastAsia="Times New Roman" w:hAnsi="Times New Roman" w:cs="Times New Roman"/>
          <w:b/>
          <w:sz w:val="24"/>
          <w:szCs w:val="24"/>
          <w:lang w:eastAsia="ru-RU"/>
        </w:rPr>
        <w:t>Краткое описание сервисных услуг</w:t>
      </w:r>
    </w:p>
    <w:p w14:paraId="3AE7AAE2" w14:textId="1F77F330" w:rsidR="009F2ADA" w:rsidRPr="004F3CB7" w:rsidRDefault="009F2ADA" w:rsidP="009F2ADA">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4F3CB7">
        <w:rPr>
          <w:rFonts w:ascii="Times New Roman" w:eastAsia="Times New Roman" w:hAnsi="Times New Roman" w:cs="Times New Roman"/>
          <w:sz w:val="24"/>
          <w:szCs w:val="24"/>
          <w:lang w:eastAsia="x-none"/>
        </w:rPr>
        <w:t xml:space="preserve">На месторождении </w:t>
      </w:r>
      <w:r w:rsidRPr="00567A53">
        <w:rPr>
          <w:rFonts w:ascii="Times New Roman" w:eastAsia="Times New Roman" w:hAnsi="Times New Roman" w:cs="Times New Roman"/>
          <w:sz w:val="24"/>
          <w:szCs w:val="24"/>
          <w:lang w:eastAsia="ru-RU"/>
        </w:rPr>
        <w:t>Урихтау</w:t>
      </w:r>
      <w:r>
        <w:rPr>
          <w:rFonts w:ascii="Times New Roman" w:eastAsia="Times New Roman" w:hAnsi="Times New Roman" w:cs="Times New Roman"/>
          <w:sz w:val="24"/>
          <w:szCs w:val="24"/>
          <w:lang w:eastAsia="ru-RU"/>
        </w:rPr>
        <w:t xml:space="preserve"> </w:t>
      </w:r>
      <w:r w:rsidR="00A51B62" w:rsidRPr="00567A53">
        <w:rPr>
          <w:rFonts w:ascii="Times New Roman" w:eastAsia="Times New Roman" w:hAnsi="Times New Roman" w:cs="Times New Roman"/>
          <w:sz w:val="24"/>
          <w:szCs w:val="24"/>
          <w:lang w:eastAsia="ru-RU"/>
        </w:rPr>
        <w:t>(горизонт КТ-I)</w:t>
      </w:r>
      <w:r w:rsidR="00A51B62">
        <w:rPr>
          <w:rFonts w:ascii="Times New Roman" w:eastAsia="Times New Roman" w:hAnsi="Times New Roman" w:cs="Times New Roman"/>
          <w:sz w:val="24"/>
          <w:szCs w:val="24"/>
          <w:lang w:eastAsia="ru-RU"/>
        </w:rPr>
        <w:t xml:space="preserve"> </w:t>
      </w:r>
      <w:r w:rsidRPr="004F3CB7">
        <w:rPr>
          <w:rFonts w:ascii="Times New Roman" w:eastAsia="Times New Roman" w:hAnsi="Times New Roman" w:cs="Times New Roman"/>
          <w:sz w:val="24"/>
          <w:szCs w:val="24"/>
          <w:lang w:eastAsia="x-none"/>
        </w:rPr>
        <w:t>планируется проведение промыслово-гидродинамических исследований методом установившихся отборов (МУО) и методом восстановления давления (КВД) для оценки параметров режима работы скважины, определения коэффициента продуктивности скважины, оценки фильтрационных и гидродинамических характеристик пласта, оценки энергетических свойств пласта и т. д. и замер забойного давления.</w:t>
      </w:r>
    </w:p>
    <w:p w14:paraId="64936B41" w14:textId="77777777" w:rsidR="009F2ADA" w:rsidRPr="004F3CB7" w:rsidRDefault="009F2ADA" w:rsidP="009F2ADA">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4F3CB7">
        <w:rPr>
          <w:rFonts w:ascii="Times New Roman" w:eastAsia="Times New Roman" w:hAnsi="Times New Roman" w:cs="Times New Roman"/>
          <w:color w:val="000000"/>
          <w:sz w:val="24"/>
          <w:szCs w:val="24"/>
          <w:lang w:eastAsia="ru-RU"/>
        </w:rPr>
        <w:t xml:space="preserve">Максимальная температура окружающей среды летом достигает +40 </w:t>
      </w:r>
      <w:r w:rsidRPr="004F3CB7">
        <w:rPr>
          <w:rFonts w:ascii="Times New Roman" w:eastAsia="Times New Roman" w:hAnsi="Times New Roman" w:cs="Times New Roman"/>
          <w:sz w:val="24"/>
          <w:szCs w:val="24"/>
          <w:vertAlign w:val="superscript"/>
        </w:rPr>
        <w:t>0</w:t>
      </w:r>
      <w:r w:rsidRPr="004F3CB7">
        <w:rPr>
          <w:rFonts w:ascii="Times New Roman" w:eastAsia="Times New Roman" w:hAnsi="Times New Roman" w:cs="Times New Roman"/>
          <w:sz w:val="24"/>
          <w:szCs w:val="24"/>
        </w:rPr>
        <w:t xml:space="preserve">С, минимальная температура зимой опускается до </w:t>
      </w:r>
      <w:r w:rsidRPr="004F3CB7">
        <w:rPr>
          <w:rFonts w:ascii="Times New Roman" w:eastAsia="Times New Roman" w:hAnsi="Times New Roman" w:cs="Times New Roman"/>
          <w:color w:val="000000"/>
          <w:sz w:val="24"/>
          <w:szCs w:val="24"/>
          <w:lang w:eastAsia="ru-RU"/>
        </w:rPr>
        <w:t xml:space="preserve">–40 </w:t>
      </w:r>
      <w:r w:rsidRPr="004F3CB7">
        <w:rPr>
          <w:rFonts w:ascii="Times New Roman" w:eastAsia="Times New Roman" w:hAnsi="Times New Roman" w:cs="Times New Roman"/>
          <w:sz w:val="24"/>
          <w:szCs w:val="24"/>
          <w:vertAlign w:val="superscript"/>
        </w:rPr>
        <w:t>0</w:t>
      </w:r>
      <w:r w:rsidRPr="004F3CB7">
        <w:rPr>
          <w:rFonts w:ascii="Times New Roman" w:eastAsia="Times New Roman" w:hAnsi="Times New Roman" w:cs="Times New Roman"/>
          <w:sz w:val="24"/>
          <w:szCs w:val="24"/>
        </w:rPr>
        <w:t>С, соответственно все оборудование должно подходить для продолжительной работы в указанных летних и зимних условиях.</w:t>
      </w:r>
    </w:p>
    <w:p w14:paraId="06867D93"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b/>
          <w:sz w:val="24"/>
          <w:szCs w:val="24"/>
          <w:lang w:eastAsia="ru-RU"/>
        </w:rPr>
      </w:pPr>
    </w:p>
    <w:p w14:paraId="708C2586" w14:textId="77777777" w:rsidR="009F2ADA" w:rsidRPr="004F3CB7" w:rsidRDefault="009F2ADA" w:rsidP="009F2ADA">
      <w:pPr>
        <w:numPr>
          <w:ilvl w:val="0"/>
          <w:numId w:val="4"/>
        </w:numPr>
        <w:tabs>
          <w:tab w:val="left" w:pos="567"/>
        </w:tabs>
        <w:spacing w:after="0" w:line="240" w:lineRule="auto"/>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b/>
          <w:sz w:val="24"/>
          <w:szCs w:val="24"/>
          <w:lang w:eastAsia="x-none"/>
        </w:rPr>
        <w:t>Последовательность оказания услуг по промыслово-гидродинамическим исследованиям.</w:t>
      </w:r>
    </w:p>
    <w:p w14:paraId="4B887D91" w14:textId="77777777" w:rsidR="009F2ADA" w:rsidRPr="004F3CB7" w:rsidRDefault="009F2ADA" w:rsidP="009F2ADA">
      <w:pPr>
        <w:numPr>
          <w:ilvl w:val="0"/>
          <w:numId w:val="21"/>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b/>
          <w:sz w:val="24"/>
          <w:szCs w:val="24"/>
          <w:lang w:eastAsia="x-none"/>
        </w:rPr>
        <w:t>Исследования с помощью метода установившихся отборов, запись кривой восстановления давления:</w:t>
      </w:r>
    </w:p>
    <w:p w14:paraId="4E45EF21" w14:textId="77777777" w:rsidR="009F2ADA" w:rsidRPr="004F3CB7" w:rsidRDefault="009F2ADA" w:rsidP="009F2ADA">
      <w:pPr>
        <w:numPr>
          <w:ilvl w:val="0"/>
          <w:numId w:val="7"/>
        </w:numPr>
        <w:tabs>
          <w:tab w:val="left" w:pos="567"/>
        </w:tabs>
        <w:spacing w:after="0" w:line="240" w:lineRule="auto"/>
        <w:ind w:left="0" w:firstLine="0"/>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Мобилизация / демобилизация партии;</w:t>
      </w:r>
    </w:p>
    <w:p w14:paraId="6BF39B74" w14:textId="77777777" w:rsidR="009F2ADA" w:rsidRPr="004F3CB7" w:rsidRDefault="009F2ADA" w:rsidP="009F2ADA">
      <w:pPr>
        <w:numPr>
          <w:ilvl w:val="0"/>
          <w:numId w:val="7"/>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Монтаж / демонтаж противовыбросового оборудования (ПВО) и лубрикатора;</w:t>
      </w:r>
    </w:p>
    <w:p w14:paraId="7B9FA281" w14:textId="77777777" w:rsidR="009F2ADA" w:rsidRPr="006B12C7" w:rsidRDefault="009F2ADA" w:rsidP="00A51B62">
      <w:pPr>
        <w:numPr>
          <w:ilvl w:val="0"/>
          <w:numId w:val="7"/>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Опрессовка ПВО и лубрикатора. Получение Исполнителем разрешения на проведение промыслово-гидродинамического исследования с составлением акта;</w:t>
      </w:r>
    </w:p>
    <w:p w14:paraId="48202DB8" w14:textId="5A29C1E6" w:rsidR="00A51B62" w:rsidRPr="004F3CB7" w:rsidRDefault="00A51B62" w:rsidP="00A51B62">
      <w:pPr>
        <w:numPr>
          <w:ilvl w:val="0"/>
          <w:numId w:val="7"/>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Pr>
          <w:rFonts w:ascii="Times New Roman" w:eastAsia="Times New Roman" w:hAnsi="Times New Roman" w:cs="Times New Roman"/>
          <w:sz w:val="24"/>
          <w:szCs w:val="24"/>
          <w:lang w:eastAsia="x-none"/>
        </w:rPr>
        <w:t xml:space="preserve">Работы проводить </w:t>
      </w:r>
      <w:r w:rsidRPr="004F3CB7">
        <w:rPr>
          <w:rFonts w:ascii="Times New Roman" w:eastAsia="Times New Roman" w:hAnsi="Times New Roman" w:cs="Times New Roman"/>
          <w:sz w:val="24"/>
          <w:szCs w:val="24"/>
          <w:lang w:eastAsia="x-none"/>
        </w:rPr>
        <w:t>на</w:t>
      </w:r>
      <w:r w:rsidRPr="004F3CB7">
        <w:rPr>
          <w:rFonts w:ascii="Times New Roman" w:eastAsia="Times New Roman" w:hAnsi="Times New Roman" w:cs="Times New Roman"/>
          <w:sz w:val="24"/>
          <w:szCs w:val="24"/>
          <w:lang w:eastAsia="ru-RU"/>
        </w:rPr>
        <w:t xml:space="preserve"> </w:t>
      </w:r>
      <w:r w:rsidRPr="004F3CB7">
        <w:rPr>
          <w:rFonts w:ascii="Times New Roman" w:eastAsia="Times New Roman" w:hAnsi="Times New Roman" w:cs="Times New Roman"/>
          <w:sz w:val="24"/>
          <w:szCs w:val="24"/>
          <w:lang w:eastAsia="x-none"/>
        </w:rPr>
        <w:t>скребковой сероводородостойкой проволоке</w:t>
      </w:r>
      <w:r>
        <w:rPr>
          <w:rFonts w:ascii="Times New Roman" w:eastAsia="Times New Roman" w:hAnsi="Times New Roman" w:cs="Times New Roman"/>
          <w:sz w:val="24"/>
          <w:szCs w:val="24"/>
          <w:lang w:eastAsia="x-none"/>
        </w:rPr>
        <w:t xml:space="preserve"> диаметром не менее 2,7 мм;</w:t>
      </w:r>
    </w:p>
    <w:p w14:paraId="4633A20D" w14:textId="7EE55B50" w:rsidR="00A51B62" w:rsidRPr="004F3CB7" w:rsidRDefault="00A51B62" w:rsidP="006B12C7">
      <w:pPr>
        <w:numPr>
          <w:ilvl w:val="0"/>
          <w:numId w:val="7"/>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Шаблонировка лифта НКТ до посадочного ниппеля перед спуском прибора, с целью обеспечения беспрепятственного прохождения прибора;</w:t>
      </w:r>
    </w:p>
    <w:p w14:paraId="45DCAC08" w14:textId="49D7B9E3" w:rsidR="00A51B62" w:rsidRPr="004F3CB7" w:rsidRDefault="00A51B62" w:rsidP="006B12C7">
      <w:pPr>
        <w:numPr>
          <w:ilvl w:val="0"/>
          <w:numId w:val="7"/>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 xml:space="preserve">Спуск посадочного замка </w:t>
      </w:r>
      <w:r>
        <w:rPr>
          <w:rFonts w:ascii="Times New Roman" w:eastAsia="Times New Roman" w:hAnsi="Times New Roman" w:cs="Times New Roman"/>
          <w:sz w:val="24"/>
          <w:szCs w:val="24"/>
          <w:lang w:val="en-US" w:eastAsia="x-none"/>
        </w:rPr>
        <w:t>Otis</w:t>
      </w:r>
      <w:r w:rsidRPr="006B12C7">
        <w:rPr>
          <w:rFonts w:ascii="Times New Roman" w:eastAsia="Times New Roman" w:hAnsi="Times New Roman" w:cs="Times New Roman"/>
          <w:sz w:val="24"/>
          <w:szCs w:val="24"/>
          <w:lang w:eastAsia="x-none"/>
        </w:rPr>
        <w:t xml:space="preserve"> </w:t>
      </w:r>
      <w:r w:rsidRPr="00323C33">
        <w:rPr>
          <w:rFonts w:ascii="Times New Roman" w:eastAsia="Times New Roman" w:hAnsi="Times New Roman" w:cs="Times New Roman"/>
          <w:sz w:val="24"/>
          <w:szCs w:val="24"/>
          <w:lang w:eastAsia="x-none"/>
        </w:rPr>
        <w:t xml:space="preserve">2.75 </w:t>
      </w:r>
      <w:r>
        <w:rPr>
          <w:rFonts w:ascii="Times New Roman" w:eastAsia="Times New Roman" w:hAnsi="Times New Roman" w:cs="Times New Roman"/>
          <w:sz w:val="24"/>
          <w:szCs w:val="24"/>
          <w:lang w:val="en-US" w:eastAsia="x-none"/>
        </w:rPr>
        <w:t>RN</w:t>
      </w:r>
      <w:r w:rsidRPr="00323C33">
        <w:rPr>
          <w:rFonts w:ascii="Times New Roman" w:eastAsia="Times New Roman" w:hAnsi="Times New Roman" w:cs="Times New Roman"/>
          <w:sz w:val="24"/>
          <w:szCs w:val="24"/>
          <w:lang w:eastAsia="x-none"/>
        </w:rPr>
        <w:t xml:space="preserve"> </w:t>
      </w:r>
      <w:r w:rsidRPr="004F3CB7">
        <w:rPr>
          <w:rFonts w:ascii="Times New Roman" w:eastAsia="Times New Roman" w:hAnsi="Times New Roman" w:cs="Times New Roman"/>
          <w:sz w:val="24"/>
          <w:szCs w:val="24"/>
          <w:lang w:eastAsia="x-none"/>
        </w:rPr>
        <w:t>с приборами и установка в посадочный ниппель;</w:t>
      </w:r>
    </w:p>
    <w:p w14:paraId="6C3F0230" w14:textId="42220E0E" w:rsidR="00A51B62" w:rsidRPr="006B12C7" w:rsidRDefault="009F2ADA" w:rsidP="009F2ADA">
      <w:pPr>
        <w:numPr>
          <w:ilvl w:val="0"/>
          <w:numId w:val="7"/>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Проведение гидродинамических исследований методом установившихся отборов (МУО) на 4-х режимах прямого хода и 3-х режимах обратного хода (последовательная смена штуцера прямым ходом 5мм-7мм-9мм-11мм и обратным ходом 9мм-7мм-5мм).</w:t>
      </w:r>
      <w:r w:rsidRPr="004F3CB7">
        <w:rPr>
          <w:rFonts w:ascii="Times New Roman" w:eastAsia="Times New Roman" w:hAnsi="Times New Roman" w:cs="Times New Roman"/>
          <w:b/>
          <w:sz w:val="24"/>
          <w:szCs w:val="24"/>
          <w:lang w:eastAsia="x-none"/>
        </w:rPr>
        <w:t xml:space="preserve"> </w:t>
      </w:r>
      <w:r w:rsidRPr="004F3CB7">
        <w:rPr>
          <w:rFonts w:ascii="Times New Roman" w:eastAsia="Times New Roman" w:hAnsi="Times New Roman" w:cs="Times New Roman"/>
          <w:sz w:val="24"/>
          <w:szCs w:val="24"/>
          <w:lang w:eastAsia="x-none"/>
        </w:rPr>
        <w:t>Количество и продолжительность записи режимов, и размеры штуцеров будут уточнены</w:t>
      </w:r>
      <w:r w:rsidR="00A51B62">
        <w:rPr>
          <w:rFonts w:ascii="Times New Roman" w:eastAsia="Times New Roman" w:hAnsi="Times New Roman" w:cs="Times New Roman"/>
          <w:sz w:val="24"/>
          <w:szCs w:val="24"/>
          <w:lang w:eastAsia="x-none"/>
        </w:rPr>
        <w:t>;</w:t>
      </w:r>
    </w:p>
    <w:p w14:paraId="4E952A56" w14:textId="0A5C0701" w:rsidR="00A51B62" w:rsidRPr="006B12C7" w:rsidRDefault="009F2ADA" w:rsidP="009F2ADA">
      <w:pPr>
        <w:numPr>
          <w:ilvl w:val="0"/>
          <w:numId w:val="7"/>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Исследование проводить с регистрацией давления, температуры спаренными автономными приборами</w:t>
      </w:r>
      <w:r w:rsidR="00A51B62">
        <w:rPr>
          <w:rFonts w:ascii="Times New Roman" w:eastAsia="Times New Roman" w:hAnsi="Times New Roman" w:cs="Times New Roman"/>
          <w:sz w:val="24"/>
          <w:szCs w:val="24"/>
          <w:lang w:eastAsia="x-none"/>
        </w:rPr>
        <w:t>;</w:t>
      </w:r>
    </w:p>
    <w:p w14:paraId="0A59BC91" w14:textId="2C88ECC9" w:rsidR="009F2ADA" w:rsidRPr="006B12C7" w:rsidRDefault="009F2ADA" w:rsidP="009F2ADA">
      <w:pPr>
        <w:numPr>
          <w:ilvl w:val="0"/>
          <w:numId w:val="7"/>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На каждом режиме провести замер дебита газа, нефти и воды на поверхности, замер температуры на устье. При смене штуцера прибор должен находиться на середине интервала перфорации для регистрации давления и температуры;</w:t>
      </w:r>
    </w:p>
    <w:p w14:paraId="2FA3B3EF" w14:textId="77777777" w:rsidR="009F2ADA" w:rsidRPr="004F3CB7" w:rsidRDefault="009F2ADA" w:rsidP="009F2ADA">
      <w:pPr>
        <w:numPr>
          <w:ilvl w:val="0"/>
          <w:numId w:val="7"/>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После завершения исследования методом МУО скважина будет остановлена для записи кривой восстановления давления (КВД);</w:t>
      </w:r>
    </w:p>
    <w:p w14:paraId="363AA693" w14:textId="77777777" w:rsidR="009F2ADA" w:rsidRDefault="009F2ADA" w:rsidP="009F2ADA">
      <w:pPr>
        <w:tabs>
          <w:tab w:val="left" w:pos="567"/>
        </w:tabs>
        <w:spacing w:after="0" w:line="240" w:lineRule="auto"/>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Одновременно с забойным давлением синхронно регистрируются кривые изменения буферного и затрубного давлений на устье. Исследование проводится до полного восстановления пластового давления;</w:t>
      </w:r>
    </w:p>
    <w:p w14:paraId="69C40B1D" w14:textId="45161FCB" w:rsidR="004648E8" w:rsidRPr="004F3CB7" w:rsidRDefault="004648E8" w:rsidP="004648E8">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x-none"/>
        </w:rPr>
        <w:t xml:space="preserve">Установка приборов на срок, согласованный с </w:t>
      </w:r>
      <w:r w:rsidRPr="004F3CB7">
        <w:rPr>
          <w:rFonts w:ascii="Times New Roman" w:eastAsia="Times New Roman" w:hAnsi="Times New Roman" w:cs="Times New Roman"/>
          <w:sz w:val="24"/>
          <w:szCs w:val="24"/>
          <w:lang w:eastAsia="ru-RU"/>
        </w:rPr>
        <w:t>геологической службой ТОО «Урихтау Оперейтинг»</w:t>
      </w:r>
      <w:r>
        <w:rPr>
          <w:rFonts w:ascii="Times New Roman" w:eastAsia="Times New Roman" w:hAnsi="Times New Roman" w:cs="Times New Roman"/>
          <w:sz w:val="24"/>
          <w:szCs w:val="24"/>
          <w:lang w:eastAsia="ru-RU"/>
        </w:rPr>
        <w:t>;</w:t>
      </w:r>
    </w:p>
    <w:p w14:paraId="03152B93"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 xml:space="preserve">После записи КВД, при подъеме прибора, провести </w:t>
      </w:r>
      <w:r w:rsidRPr="004F3CB7">
        <w:rPr>
          <w:rFonts w:ascii="Times New Roman" w:eastAsia="Times New Roman" w:hAnsi="Times New Roman" w:cs="Times New Roman"/>
          <w:sz w:val="24"/>
          <w:szCs w:val="24"/>
          <w:lang w:eastAsia="ru-RU"/>
        </w:rPr>
        <w:t>замер давления и температуры на точках по стволу скважины;</w:t>
      </w:r>
    </w:p>
    <w:p w14:paraId="5E355588" w14:textId="77777777" w:rsidR="009F2ADA" w:rsidRPr="004F3CB7" w:rsidRDefault="009F2ADA" w:rsidP="009F2ADA">
      <w:pPr>
        <w:numPr>
          <w:ilvl w:val="0"/>
          <w:numId w:val="20"/>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 xml:space="preserve">Исполнитель должен соблюдать следующие требования при </w:t>
      </w:r>
      <w:r>
        <w:rPr>
          <w:rFonts w:ascii="Times New Roman" w:eastAsia="Times New Roman" w:hAnsi="Times New Roman" w:cs="Times New Roman"/>
          <w:sz w:val="24"/>
          <w:szCs w:val="24"/>
          <w:lang w:eastAsia="x-none"/>
        </w:rPr>
        <w:t>оказании услуг</w:t>
      </w:r>
      <w:r w:rsidRPr="004F3CB7">
        <w:rPr>
          <w:rFonts w:ascii="Times New Roman" w:eastAsia="Times New Roman" w:hAnsi="Times New Roman" w:cs="Times New Roman"/>
          <w:sz w:val="24"/>
          <w:szCs w:val="24"/>
          <w:lang w:eastAsia="x-none"/>
        </w:rPr>
        <w:t>:</w:t>
      </w:r>
    </w:p>
    <w:p w14:paraId="3F1F25EA" w14:textId="77777777"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 xml:space="preserve">Частота замеров данных должна производиться с интервалом 15 сек в течение первых 15 мин изменения режима работы скважины; </w:t>
      </w:r>
    </w:p>
    <w:p w14:paraId="28FE54E1" w14:textId="77777777"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На один логарифмический цикл по шкале времени должно быть не менее 20 замеров;</w:t>
      </w:r>
    </w:p>
    <w:p w14:paraId="400B1188" w14:textId="77777777"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 xml:space="preserve">Интерпретация результатов должна производиться методом нелинейной регрессии с использованием производных Бурде и метода деконволюции; </w:t>
      </w:r>
    </w:p>
    <w:p w14:paraId="03AC676D" w14:textId="77777777" w:rsidR="009F2ADA" w:rsidRPr="004F3CB7" w:rsidRDefault="009F2ADA" w:rsidP="009F2ADA">
      <w:pPr>
        <w:numPr>
          <w:ilvl w:val="0"/>
          <w:numId w:val="8"/>
        </w:numPr>
        <w:tabs>
          <w:tab w:val="left" w:pos="0"/>
          <w:tab w:val="left" w:pos="567"/>
        </w:tabs>
        <w:spacing w:after="0" w:line="240" w:lineRule="auto"/>
        <w:ind w:left="0" w:firstLine="0"/>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Детальный план проведения исследований будет указан в плане работ;</w:t>
      </w:r>
    </w:p>
    <w:p w14:paraId="08086BFC" w14:textId="78CEC31E"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Интерпретация результатов должна производиться с использованием лицензионного современного программного комплекса</w:t>
      </w:r>
      <w:r w:rsidR="006B12C7">
        <w:rPr>
          <w:rFonts w:ascii="Times New Roman" w:eastAsia="Times New Roman" w:hAnsi="Times New Roman" w:cs="Times New Roman"/>
          <w:sz w:val="24"/>
          <w:szCs w:val="24"/>
          <w:lang w:val="kk-KZ" w:eastAsia="ru-RU"/>
        </w:rPr>
        <w:t>.</w:t>
      </w:r>
    </w:p>
    <w:p w14:paraId="46235C8B" w14:textId="77777777" w:rsidR="009F2ADA" w:rsidRPr="004F3CB7" w:rsidRDefault="009F2ADA" w:rsidP="009F2ADA">
      <w:pPr>
        <w:numPr>
          <w:ilvl w:val="0"/>
          <w:numId w:val="21"/>
        </w:numPr>
        <w:tabs>
          <w:tab w:val="left" w:pos="567"/>
        </w:tabs>
        <w:spacing w:after="0" w:line="240" w:lineRule="auto"/>
        <w:ind w:left="0" w:firstLine="0"/>
        <w:contextualSpacing/>
        <w:jc w:val="both"/>
        <w:rPr>
          <w:rFonts w:ascii="Times New Roman" w:eastAsia="Times New Roman" w:hAnsi="Times New Roman" w:cs="Times New Roman"/>
          <w:b/>
          <w:sz w:val="24"/>
          <w:szCs w:val="24"/>
          <w:lang w:eastAsia="ru-RU"/>
        </w:rPr>
      </w:pPr>
      <w:r w:rsidRPr="004F3CB7">
        <w:rPr>
          <w:rFonts w:ascii="Times New Roman" w:eastAsia="Times New Roman" w:hAnsi="Times New Roman" w:cs="Times New Roman"/>
          <w:b/>
          <w:sz w:val="24"/>
          <w:szCs w:val="24"/>
          <w:lang w:eastAsia="ru-RU"/>
        </w:rPr>
        <w:t>Замер забойного давления:</w:t>
      </w:r>
    </w:p>
    <w:p w14:paraId="55A20A99"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Мобилизация / демобилизация партии;</w:t>
      </w:r>
    </w:p>
    <w:p w14:paraId="447D8213"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Монтаж / демонтаж противовыбросового оборудования (ПВО) и лубрикатора;</w:t>
      </w:r>
    </w:p>
    <w:p w14:paraId="1DF3DB5C"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Опрессовка ПВО и лубрикатора. Получение Исполнителем разрешения на проведение промыслово-гидродинамического исследования;</w:t>
      </w:r>
    </w:p>
    <w:p w14:paraId="2F3324B3"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Шаблонировка скважины до забоя перед спуском прибора, с целью обеспечения беспрепятственного прохождения прибора;</w:t>
      </w:r>
    </w:p>
    <w:p w14:paraId="5813BD6B"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Спуск прибора на точки и фиксация забойного давления и температуры (нижний интервал перфорации, середина интервалов перфорации, верхний интервал перфорации);</w:t>
      </w:r>
    </w:p>
    <w:p w14:paraId="08569C46" w14:textId="77777777" w:rsidR="009F2ADA" w:rsidRPr="004F3CB7" w:rsidRDefault="009F2ADA" w:rsidP="009F2ADA">
      <w:pPr>
        <w:numPr>
          <w:ilvl w:val="0"/>
          <w:numId w:val="22"/>
        </w:numPr>
        <w:tabs>
          <w:tab w:val="left" w:pos="567"/>
        </w:tabs>
        <w:spacing w:after="0" w:line="240" w:lineRule="auto"/>
        <w:ind w:left="0" w:firstLine="0"/>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sz w:val="24"/>
          <w:szCs w:val="24"/>
          <w:lang w:eastAsia="x-none"/>
        </w:rPr>
        <w:t>Скачивание данных с прибора;</w:t>
      </w:r>
    </w:p>
    <w:p w14:paraId="7DB5DA34" w14:textId="77777777"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Регистрация всех данных осуществляется под контролем представителя ТОО «Урихтау Оперейтинг»;</w:t>
      </w:r>
    </w:p>
    <w:p w14:paraId="4481069C" w14:textId="77777777" w:rsidR="009F2ADA" w:rsidRPr="004F3CB7" w:rsidRDefault="009F2ADA" w:rsidP="009F2ADA">
      <w:pPr>
        <w:numPr>
          <w:ilvl w:val="0"/>
          <w:numId w:val="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После завершения работ на скважине первичные полевые материалы записи приборов выдаются представителю геологической службы ТОО «Урихтау Оперейтинг».</w:t>
      </w:r>
    </w:p>
    <w:p w14:paraId="6A438AB0" w14:textId="77777777" w:rsidR="009F2ADA" w:rsidRPr="004F3CB7" w:rsidRDefault="009F2ADA" w:rsidP="009F2ADA">
      <w:pPr>
        <w:tabs>
          <w:tab w:val="left" w:pos="567"/>
        </w:tabs>
        <w:spacing w:after="0" w:line="240" w:lineRule="auto"/>
        <w:contextualSpacing/>
        <w:jc w:val="both"/>
        <w:rPr>
          <w:rFonts w:ascii="Times New Roman" w:eastAsia="Times New Roman" w:hAnsi="Times New Roman" w:cs="Times New Roman"/>
          <w:sz w:val="24"/>
          <w:szCs w:val="24"/>
          <w:lang w:eastAsia="ru-RU"/>
        </w:rPr>
      </w:pPr>
    </w:p>
    <w:p w14:paraId="3C2C655E" w14:textId="77777777" w:rsidR="009F2ADA" w:rsidRPr="00B227AA" w:rsidRDefault="009F2ADA" w:rsidP="009F2ADA">
      <w:pPr>
        <w:numPr>
          <w:ilvl w:val="0"/>
          <w:numId w:val="13"/>
        </w:numPr>
        <w:tabs>
          <w:tab w:val="left" w:pos="567"/>
        </w:tabs>
        <w:spacing w:after="0" w:line="240" w:lineRule="auto"/>
        <w:jc w:val="both"/>
        <w:rPr>
          <w:rFonts w:ascii="Times New Roman" w:eastAsia="Times New Roman" w:hAnsi="Times New Roman" w:cs="Times New Roman"/>
          <w:b/>
          <w:bCs/>
          <w:sz w:val="24"/>
          <w:szCs w:val="24"/>
          <w:lang w:eastAsia="ru-RU"/>
        </w:rPr>
      </w:pPr>
      <w:r w:rsidRPr="00B227AA">
        <w:rPr>
          <w:rFonts w:ascii="Times New Roman" w:eastAsia="Times New Roman" w:hAnsi="Times New Roman" w:cs="Times New Roman"/>
          <w:b/>
          <w:bCs/>
          <w:sz w:val="24"/>
          <w:szCs w:val="24"/>
          <w:lang w:eastAsia="ru-RU"/>
        </w:rPr>
        <w:t xml:space="preserve">Обязанности </w:t>
      </w:r>
      <w:r w:rsidRPr="00B227AA">
        <w:rPr>
          <w:rFonts w:ascii="Times New Roman" w:eastAsia="Times New Roman" w:hAnsi="Times New Roman" w:cs="Times New Roman"/>
          <w:b/>
          <w:sz w:val="24"/>
          <w:szCs w:val="24"/>
          <w:lang w:eastAsia="ru-RU"/>
        </w:rPr>
        <w:t>Исполнителя</w:t>
      </w:r>
    </w:p>
    <w:p w14:paraId="0E39A26A" w14:textId="77777777" w:rsidR="009F2ADA" w:rsidRPr="00B227AA" w:rsidRDefault="009F2ADA" w:rsidP="009F2ADA">
      <w:pPr>
        <w:pStyle w:val="a5"/>
        <w:numPr>
          <w:ilvl w:val="1"/>
          <w:numId w:val="27"/>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B227AA">
        <w:rPr>
          <w:rFonts w:ascii="Times New Roman" w:eastAsia="Times New Roman" w:hAnsi="Times New Roman" w:cs="Times New Roman"/>
          <w:bCs/>
          <w:sz w:val="24"/>
          <w:szCs w:val="24"/>
          <w:lang w:eastAsia="ru-RU"/>
        </w:rPr>
        <w:t>Приступить к оказанию услуг согласно срокам, указанным в заявке;</w:t>
      </w:r>
    </w:p>
    <w:p w14:paraId="54187920" w14:textId="77777777" w:rsidR="009F2ADA" w:rsidRPr="00B227AA" w:rsidRDefault="009F2ADA" w:rsidP="009F2ADA">
      <w:pPr>
        <w:numPr>
          <w:ilvl w:val="1"/>
          <w:numId w:val="27"/>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B227AA">
        <w:rPr>
          <w:rFonts w:ascii="Times New Roman" w:eastAsia="Times New Roman" w:hAnsi="Times New Roman" w:cs="Times New Roman"/>
          <w:bCs/>
          <w:sz w:val="24"/>
          <w:szCs w:val="24"/>
          <w:lang w:eastAsia="ru-RU"/>
        </w:rPr>
        <w:t>Самостоятельное обеспечение электроэнергией исследовательских станций;</w:t>
      </w:r>
    </w:p>
    <w:p w14:paraId="49EB9871" w14:textId="77777777" w:rsidR="009F2ADA" w:rsidRPr="00B227AA" w:rsidRDefault="009F2ADA" w:rsidP="009F2ADA">
      <w:pPr>
        <w:pStyle w:val="a5"/>
        <w:numPr>
          <w:ilvl w:val="1"/>
          <w:numId w:val="27"/>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B227AA">
        <w:rPr>
          <w:rFonts w:ascii="Times New Roman" w:eastAsia="Times New Roman" w:hAnsi="Times New Roman" w:cs="Times New Roman"/>
          <w:sz w:val="24"/>
          <w:szCs w:val="24"/>
          <w:lang w:eastAsia="ru-RU"/>
        </w:rPr>
        <w:t>При допущении аварии</w:t>
      </w:r>
      <w:r w:rsidRPr="00B227AA">
        <w:rPr>
          <w:rFonts w:ascii="Times New Roman" w:eastAsia="Times New Roman" w:hAnsi="Times New Roman" w:cs="Times New Roman"/>
          <w:bCs/>
          <w:sz w:val="24"/>
          <w:szCs w:val="24"/>
          <w:lang w:eastAsia="ru-RU"/>
        </w:rPr>
        <w:t>, аварийных ситуаций/инцидентов в скважине</w:t>
      </w:r>
      <w:r w:rsidRPr="00B227AA">
        <w:rPr>
          <w:rFonts w:ascii="Times New Roman" w:eastAsia="Times New Roman" w:hAnsi="Times New Roman" w:cs="Times New Roman"/>
          <w:sz w:val="24"/>
          <w:szCs w:val="24"/>
          <w:lang w:eastAsia="ru-RU"/>
        </w:rPr>
        <w:t xml:space="preserve"> по вине Исполнителя (из-за несоблюдения технологий производства работ Исполнителем, из-за выхода из строя/поломки оборудования Исполнителя), устранение последствий аварии, </w:t>
      </w:r>
      <w:r w:rsidRPr="00B227AA">
        <w:rPr>
          <w:rFonts w:ascii="Times New Roman" w:eastAsia="Times New Roman" w:hAnsi="Times New Roman" w:cs="Times New Roman"/>
          <w:bCs/>
          <w:sz w:val="24"/>
          <w:szCs w:val="24"/>
          <w:lang w:eastAsia="ru-RU"/>
        </w:rPr>
        <w:t>аварийных ситуаций/инцидентов в скважине,</w:t>
      </w:r>
      <w:r w:rsidRPr="00B227AA">
        <w:rPr>
          <w:rFonts w:ascii="Times New Roman" w:eastAsia="Times New Roman" w:hAnsi="Times New Roman" w:cs="Times New Roman"/>
          <w:sz w:val="24"/>
          <w:szCs w:val="24"/>
          <w:lang w:eastAsia="ru-RU"/>
        </w:rPr>
        <w:t xml:space="preserve"> осуществляется за счет собственных средств Исполнителя;</w:t>
      </w:r>
    </w:p>
    <w:p w14:paraId="6E43FC64" w14:textId="77777777" w:rsidR="009F2ADA" w:rsidRPr="00B227AA" w:rsidRDefault="009F2ADA" w:rsidP="009F2ADA">
      <w:pPr>
        <w:numPr>
          <w:ilvl w:val="1"/>
          <w:numId w:val="27"/>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B227AA">
        <w:rPr>
          <w:rFonts w:ascii="Times New Roman" w:eastAsia="Times New Roman" w:hAnsi="Times New Roman" w:cs="Times New Roman"/>
          <w:sz w:val="24"/>
          <w:szCs w:val="24"/>
          <w:lang w:eastAsia="ru-RU"/>
        </w:rPr>
        <w:t>Обеспечение начала оказания Услуг на скважине согласно заявке, в случае ожидания Исполнителя для начала оказания Услуг на скважине или ремонта оборудования Исполнителя, повлекшего остановку оказания Услуг, подлежат штрафным санкциям, согласно условиям Договора;</w:t>
      </w:r>
    </w:p>
    <w:p w14:paraId="41368443" w14:textId="77777777" w:rsidR="009F2ADA" w:rsidRPr="004F3CB7" w:rsidRDefault="009F2ADA" w:rsidP="009F2ADA">
      <w:pPr>
        <w:numPr>
          <w:ilvl w:val="1"/>
          <w:numId w:val="27"/>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4F3CB7">
        <w:rPr>
          <w:rFonts w:ascii="Times New Roman" w:eastAsia="Times New Roman" w:hAnsi="Times New Roman" w:cs="Times New Roman"/>
          <w:bCs/>
          <w:sz w:val="24"/>
          <w:szCs w:val="24"/>
          <w:lang w:eastAsia="ru-RU"/>
        </w:rPr>
        <w:t>Исполнитель должен провести оперативную интерпретацию полевых данных для контроля качества, обладать знаниями по практическому применению PVT данных при интерпретации данных ПГДИ с выбором подходящих корреляций, построение индикаторных кривых (Кпр, Вогель, Дарси);</w:t>
      </w:r>
    </w:p>
    <w:p w14:paraId="637CC299" w14:textId="77777777" w:rsidR="009F2ADA" w:rsidRPr="004F3CB7" w:rsidRDefault="009F2ADA" w:rsidP="009F2ADA">
      <w:pPr>
        <w:spacing w:after="0" w:line="240" w:lineRule="auto"/>
        <w:jc w:val="both"/>
        <w:rPr>
          <w:rFonts w:ascii="Times New Roman" w:eastAsia="Times New Roman" w:hAnsi="Times New Roman" w:cs="Times New Roman"/>
          <w:sz w:val="24"/>
          <w:szCs w:val="24"/>
          <w:lang w:eastAsia="ru-RU"/>
        </w:rPr>
      </w:pPr>
    </w:p>
    <w:p w14:paraId="444253A1" w14:textId="77777777" w:rsidR="009F2ADA" w:rsidRPr="004F3CB7" w:rsidRDefault="009F2ADA" w:rsidP="009F2ADA">
      <w:pPr>
        <w:numPr>
          <w:ilvl w:val="0"/>
          <w:numId w:val="13"/>
        </w:numPr>
        <w:spacing w:after="0" w:line="240" w:lineRule="auto"/>
        <w:rPr>
          <w:rFonts w:ascii="Times New Roman" w:eastAsia="Times New Roman" w:hAnsi="Times New Roman" w:cs="Times New Roman"/>
          <w:b/>
          <w:sz w:val="24"/>
          <w:szCs w:val="24"/>
          <w:lang w:eastAsia="ru-RU"/>
        </w:rPr>
      </w:pPr>
      <w:r w:rsidRPr="004F3CB7">
        <w:rPr>
          <w:rFonts w:ascii="Times New Roman" w:eastAsia="Times New Roman" w:hAnsi="Times New Roman" w:cs="Times New Roman"/>
          <w:b/>
          <w:sz w:val="24"/>
          <w:szCs w:val="24"/>
          <w:lang w:eastAsia="ru-RU"/>
        </w:rPr>
        <w:t>Предоставляемые материалы</w:t>
      </w:r>
    </w:p>
    <w:p w14:paraId="3F8F1E7B" w14:textId="77777777" w:rsidR="009F2ADA" w:rsidRPr="004F3CB7" w:rsidRDefault="009F2ADA" w:rsidP="009F2ADA">
      <w:pPr>
        <w:pStyle w:val="a5"/>
        <w:numPr>
          <w:ilvl w:val="1"/>
          <w:numId w:val="30"/>
        </w:numPr>
        <w:tabs>
          <w:tab w:val="left" w:pos="0"/>
          <w:tab w:val="left" w:pos="567"/>
        </w:tabs>
        <w:spacing w:after="0" w:line="240" w:lineRule="auto"/>
        <w:ind w:left="0" w:firstLine="0"/>
        <w:jc w:val="both"/>
        <w:rPr>
          <w:rFonts w:ascii="Times New Roman" w:eastAsia="Times New Roman" w:hAnsi="Times New Roman" w:cs="Times New Roman"/>
          <w:bCs/>
          <w:sz w:val="24"/>
          <w:szCs w:val="24"/>
          <w:lang w:eastAsia="ru-RU"/>
        </w:rPr>
      </w:pPr>
      <w:r w:rsidRPr="004F3CB7">
        <w:rPr>
          <w:rFonts w:ascii="Times New Roman" w:eastAsia="Times New Roman" w:hAnsi="Times New Roman" w:cs="Times New Roman"/>
          <w:bCs/>
          <w:sz w:val="24"/>
          <w:szCs w:val="24"/>
          <w:lang w:eastAsia="ru-RU"/>
        </w:rPr>
        <w:t>Оперативные результаты исследований, по завершению исследований, предоставлять Заказчику в течение 12 часов;</w:t>
      </w:r>
    </w:p>
    <w:p w14:paraId="70912A19" w14:textId="77777777" w:rsidR="009F2ADA" w:rsidRPr="004F3CB7" w:rsidRDefault="009F2ADA" w:rsidP="009F2ADA">
      <w:pPr>
        <w:pStyle w:val="a5"/>
        <w:numPr>
          <w:ilvl w:val="1"/>
          <w:numId w:val="31"/>
        </w:numPr>
        <w:tabs>
          <w:tab w:val="left" w:pos="0"/>
          <w:tab w:val="left" w:pos="567"/>
        </w:tabs>
        <w:spacing w:after="0" w:line="240" w:lineRule="auto"/>
        <w:ind w:left="0" w:firstLine="0"/>
        <w:jc w:val="both"/>
        <w:rPr>
          <w:rFonts w:ascii="Times New Roman" w:eastAsia="Times New Roman" w:hAnsi="Times New Roman" w:cs="Times New Roman"/>
          <w:bCs/>
          <w:sz w:val="24"/>
          <w:szCs w:val="24"/>
          <w:lang w:eastAsia="ru-RU"/>
        </w:rPr>
      </w:pPr>
      <w:r w:rsidRPr="004F3CB7">
        <w:rPr>
          <w:rFonts w:ascii="Times New Roman" w:eastAsia="Times New Roman" w:hAnsi="Times New Roman" w:cs="Times New Roman"/>
          <w:bCs/>
          <w:sz w:val="24"/>
          <w:szCs w:val="24"/>
          <w:lang w:eastAsia="ru-RU"/>
        </w:rPr>
        <w:t>Отчеты по каждому виду исследованиям и по каждой скважине предоставить в течение 2 суток в электронном виде. В течение 5 рабочих дней предоставить окончательный отчет по каждой скважине на бумажном носителе (2 экз</w:t>
      </w:r>
      <w:r>
        <w:rPr>
          <w:rFonts w:ascii="Times New Roman" w:eastAsia="Times New Roman" w:hAnsi="Times New Roman" w:cs="Times New Roman"/>
          <w:bCs/>
          <w:sz w:val="24"/>
          <w:szCs w:val="24"/>
          <w:lang w:eastAsia="ru-RU"/>
        </w:rPr>
        <w:t>емпляр</w:t>
      </w:r>
      <w:r w:rsidRPr="004F3CB7">
        <w:rPr>
          <w:rFonts w:ascii="Times New Roman" w:eastAsia="Times New Roman" w:hAnsi="Times New Roman" w:cs="Times New Roman"/>
          <w:bCs/>
          <w:sz w:val="24"/>
          <w:szCs w:val="24"/>
          <w:lang w:eastAsia="ru-RU"/>
        </w:rPr>
        <w:t xml:space="preserve"> на русском языке) и 2 экз</w:t>
      </w:r>
      <w:r>
        <w:rPr>
          <w:rFonts w:ascii="Times New Roman" w:eastAsia="Times New Roman" w:hAnsi="Times New Roman" w:cs="Times New Roman"/>
          <w:bCs/>
          <w:sz w:val="24"/>
          <w:szCs w:val="24"/>
          <w:lang w:eastAsia="ru-RU"/>
        </w:rPr>
        <w:t>емпляра</w:t>
      </w:r>
      <w:r w:rsidRPr="004F3CB7">
        <w:rPr>
          <w:rFonts w:ascii="Times New Roman" w:eastAsia="Times New Roman" w:hAnsi="Times New Roman" w:cs="Times New Roman"/>
          <w:bCs/>
          <w:sz w:val="24"/>
          <w:szCs w:val="24"/>
          <w:lang w:eastAsia="ru-RU"/>
        </w:rPr>
        <w:t xml:space="preserve"> в электронном виде (CD/DVD) с актами оказанных услуг. Предоставить результирующие интерпретационные файлы, полученные в программном обеспечении.</w:t>
      </w:r>
    </w:p>
    <w:p w14:paraId="0C0903FC" w14:textId="77777777" w:rsidR="009F2ADA" w:rsidRPr="004F3CB7" w:rsidRDefault="009F2ADA" w:rsidP="009F2ADA">
      <w:pPr>
        <w:spacing w:after="0" w:line="240" w:lineRule="auto"/>
        <w:jc w:val="both"/>
        <w:rPr>
          <w:rFonts w:ascii="Times New Roman" w:eastAsia="Times New Roman" w:hAnsi="Times New Roman" w:cs="Times New Roman"/>
          <w:sz w:val="24"/>
          <w:szCs w:val="24"/>
          <w:lang w:eastAsia="ru-RU"/>
        </w:rPr>
      </w:pPr>
    </w:p>
    <w:p w14:paraId="50EA9A9C" w14:textId="77777777" w:rsidR="009F2ADA" w:rsidRPr="004F3CB7" w:rsidRDefault="009F2ADA" w:rsidP="009F2ADA">
      <w:pPr>
        <w:tabs>
          <w:tab w:val="left" w:pos="0"/>
          <w:tab w:val="left" w:pos="567"/>
        </w:tabs>
        <w:spacing w:after="0" w:line="240" w:lineRule="auto"/>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b/>
          <w:sz w:val="24"/>
          <w:szCs w:val="24"/>
          <w:lang w:eastAsia="ru-RU"/>
        </w:rPr>
        <w:t>Описание и требуемые технические, качественные и эксплуатационные характеристики услуг по промыслово-гидродинамическим исследованиям.</w:t>
      </w:r>
    </w:p>
    <w:p w14:paraId="533A3820" w14:textId="77777777" w:rsidR="009F2ADA" w:rsidRPr="004F3CB7" w:rsidRDefault="009F2ADA" w:rsidP="009F2ADA">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Графическая часть:</w:t>
      </w:r>
    </w:p>
    <w:p w14:paraId="7B87FB36"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Графики замеров дебита, давления, температуры по времени;</w:t>
      </w:r>
    </w:p>
    <w:p w14:paraId="2ABD53C9"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График продуктивности в добывающих скважинах;</w:t>
      </w:r>
    </w:p>
    <w:p w14:paraId="3C440197"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Индикаторная диаграмма (при режимных исследованиях);</w:t>
      </w:r>
    </w:p>
    <w:p w14:paraId="17FDC0D8"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График моделирования давления и дебита;</w:t>
      </w:r>
    </w:p>
    <w:p w14:paraId="7CDBE0C7"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График КВД;</w:t>
      </w:r>
    </w:p>
    <w:p w14:paraId="1A4B28FB"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Диагностический график;</w:t>
      </w:r>
    </w:p>
    <w:p w14:paraId="506FF43B"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Полиграфический график;</w:t>
      </w:r>
    </w:p>
    <w:p w14:paraId="71F96D79" w14:textId="77777777" w:rsidR="009F2ADA" w:rsidRPr="004F3CB7" w:rsidRDefault="009F2ADA" w:rsidP="009F2ADA">
      <w:pPr>
        <w:numPr>
          <w:ilvl w:val="0"/>
          <w:numId w:val="17"/>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Другие результаты исследований.</w:t>
      </w:r>
    </w:p>
    <w:p w14:paraId="08E9A655" w14:textId="77777777" w:rsidR="009F2ADA" w:rsidRPr="004F3CB7" w:rsidRDefault="009F2ADA" w:rsidP="009F2ADA">
      <w:pPr>
        <w:tabs>
          <w:tab w:val="left" w:pos="567"/>
        </w:tabs>
        <w:spacing w:after="0" w:line="240" w:lineRule="auto"/>
        <w:jc w:val="both"/>
        <w:rPr>
          <w:rFonts w:ascii="Times New Roman" w:eastAsia="Times New Roman" w:hAnsi="Times New Roman" w:cs="Times New Roman"/>
          <w:sz w:val="24"/>
          <w:szCs w:val="24"/>
          <w:lang w:eastAsia="ru-RU"/>
        </w:rPr>
      </w:pPr>
    </w:p>
    <w:p w14:paraId="069EC999" w14:textId="77777777" w:rsidR="009F2ADA" w:rsidRPr="004F3CB7" w:rsidRDefault="009F2ADA" w:rsidP="009F2ADA">
      <w:pPr>
        <w:numPr>
          <w:ilvl w:val="0"/>
          <w:numId w:val="19"/>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Результирующие параметры:</w:t>
      </w:r>
    </w:p>
    <w:p w14:paraId="14A8A756" w14:textId="77777777" w:rsidR="009F2ADA" w:rsidRPr="004F3CB7" w:rsidRDefault="009F2ADA" w:rsidP="009F2ADA">
      <w:pPr>
        <w:numPr>
          <w:ilvl w:val="0"/>
          <w:numId w:val="18"/>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ru-RU"/>
        </w:rPr>
        <w:t>Забойное давление,</w:t>
      </w:r>
      <w:r w:rsidRPr="004F3CB7">
        <w:rPr>
          <w:rFonts w:ascii="Times New Roman" w:eastAsia="Times New Roman" w:hAnsi="Times New Roman" w:cs="Times New Roman"/>
          <w:sz w:val="24"/>
          <w:szCs w:val="24"/>
          <w:lang w:eastAsia="x-none"/>
        </w:rPr>
        <w:t xml:space="preserve"> пластовое давление на верхнее отверстие перфорации (ВОП), середину интервала перфорации и нижнее отверстие перфорации (НОП);</w:t>
      </w:r>
    </w:p>
    <w:p w14:paraId="25283CED"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Температура на устье и на забое;</w:t>
      </w:r>
    </w:p>
    <w:p w14:paraId="13B609CC"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Коэффициент продуктивности;</w:t>
      </w:r>
    </w:p>
    <w:p w14:paraId="49A28557"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Пластовое давление;</w:t>
      </w:r>
    </w:p>
    <w:p w14:paraId="7AE23737"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Проницаемость;</w:t>
      </w:r>
    </w:p>
    <w:p w14:paraId="536D264D"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Скин-фактор;</w:t>
      </w:r>
    </w:p>
    <w:p w14:paraId="1D63326A"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Псевдорадиальный скин-фактор;</w:t>
      </w:r>
    </w:p>
    <w:p w14:paraId="0191C934"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Пьезопроводность;</w:t>
      </w:r>
    </w:p>
    <w:p w14:paraId="50E08850"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Гидропроводность;</w:t>
      </w:r>
    </w:p>
    <w:p w14:paraId="50DA3649"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Наличие неоднородностей (трещин, двойной пористости, двойной проницаемости и т.д.);</w:t>
      </w:r>
    </w:p>
    <w:p w14:paraId="5E616FED"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Параметры трещин (тип, полудлина, коэффициент перетока, коэффициент сопротивления и т.д.);</w:t>
      </w:r>
    </w:p>
    <w:p w14:paraId="5B0FB608"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Наличие границ пласта;</w:t>
      </w:r>
    </w:p>
    <w:p w14:paraId="04C73012"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Параметры границ (тип, расстояние, конфигурация и т.д.);</w:t>
      </w:r>
    </w:p>
    <w:p w14:paraId="688BC9E0"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Расчетный дебит скважин при нулевом скин-факторе;</w:t>
      </w:r>
    </w:p>
    <w:p w14:paraId="55CC7E13"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Потенциальный дебит скважин при оптимальном забойном давлении;</w:t>
      </w:r>
    </w:p>
    <w:p w14:paraId="210D87BB"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sz w:val="24"/>
          <w:szCs w:val="24"/>
          <w:lang w:eastAsia="ru-RU"/>
        </w:rPr>
        <w:t>Зона дренирования;</w:t>
      </w:r>
    </w:p>
    <w:p w14:paraId="1F1CC8D5"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Анализ данных при записи МУО в виде графика;</w:t>
      </w:r>
    </w:p>
    <w:p w14:paraId="2E515A30"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Таблица исходных забойных данных;</w:t>
      </w:r>
    </w:p>
    <w:p w14:paraId="01FDAFDE"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Другие результаты исследований;</w:t>
      </w:r>
    </w:p>
    <w:p w14:paraId="7C50959C"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Рекомендации;</w:t>
      </w:r>
    </w:p>
    <w:p w14:paraId="3A888A32" w14:textId="77777777" w:rsidR="009F2ADA" w:rsidRPr="004F3CB7" w:rsidRDefault="009F2ADA" w:rsidP="009F2ADA">
      <w:pPr>
        <w:numPr>
          <w:ilvl w:val="0"/>
          <w:numId w:val="18"/>
        </w:numPr>
        <w:tabs>
          <w:tab w:val="left" w:pos="567"/>
        </w:tabs>
        <w:spacing w:after="0" w:line="240" w:lineRule="auto"/>
        <w:ind w:left="0" w:firstLine="0"/>
        <w:contextualSpacing/>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Заключение.</w:t>
      </w:r>
    </w:p>
    <w:p w14:paraId="232A68C6" w14:textId="77777777" w:rsidR="009F2ADA" w:rsidRPr="004F3CB7" w:rsidRDefault="009F2ADA" w:rsidP="009F2ADA">
      <w:pPr>
        <w:tabs>
          <w:tab w:val="left" w:pos="567"/>
        </w:tabs>
        <w:spacing w:after="0" w:line="240" w:lineRule="auto"/>
        <w:outlineLvl w:val="0"/>
        <w:rPr>
          <w:rFonts w:ascii="Times New Roman" w:eastAsia="Times New Roman" w:hAnsi="Times New Roman" w:cs="Times New Roman"/>
          <w:sz w:val="24"/>
          <w:szCs w:val="24"/>
          <w:lang w:eastAsia="x-none"/>
        </w:rPr>
      </w:pPr>
    </w:p>
    <w:p w14:paraId="2D0227C8" w14:textId="77777777" w:rsidR="009F2ADA" w:rsidRPr="004F3CB7" w:rsidRDefault="009F2ADA" w:rsidP="009F2ADA">
      <w:pPr>
        <w:numPr>
          <w:ilvl w:val="0"/>
          <w:numId w:val="30"/>
        </w:numPr>
        <w:tabs>
          <w:tab w:val="left" w:pos="567"/>
        </w:tabs>
        <w:spacing w:after="0" w:line="240" w:lineRule="auto"/>
        <w:outlineLvl w:val="0"/>
        <w:rPr>
          <w:rFonts w:ascii="Times New Roman" w:eastAsia="Times New Roman" w:hAnsi="Times New Roman" w:cs="Times New Roman"/>
          <w:b/>
          <w:sz w:val="24"/>
          <w:szCs w:val="24"/>
        </w:rPr>
      </w:pPr>
      <w:r w:rsidRPr="004F3CB7">
        <w:rPr>
          <w:rFonts w:ascii="Times New Roman" w:eastAsia="Times New Roman" w:hAnsi="Times New Roman" w:cs="Times New Roman"/>
          <w:b/>
          <w:sz w:val="24"/>
          <w:szCs w:val="24"/>
        </w:rPr>
        <w:t>Сроки оказания услуг</w:t>
      </w:r>
    </w:p>
    <w:p w14:paraId="46BCF1CE" w14:textId="09562D4A" w:rsidR="009F2ADA" w:rsidRDefault="00C53C82" w:rsidP="009F2ADA">
      <w:pPr>
        <w:tabs>
          <w:tab w:val="left" w:pos="284"/>
          <w:tab w:val="left" w:pos="567"/>
        </w:tabs>
        <w:spacing w:after="0" w:line="240" w:lineRule="auto"/>
        <w:ind w:firstLine="567"/>
        <w:contextualSpacing/>
        <w:jc w:val="both"/>
        <w:outlineLvl w:val="0"/>
        <w:rPr>
          <w:rFonts w:ascii="Times New Roman" w:eastAsia="Times New Roman" w:hAnsi="Times New Roman" w:cs="Times New Roman"/>
          <w:bCs/>
          <w:sz w:val="24"/>
          <w:szCs w:val="24"/>
          <w:lang w:eastAsia="ru-RU"/>
        </w:rPr>
      </w:pPr>
      <w:bookmarkStart w:id="2" w:name="_Hlk214961891"/>
      <w:r w:rsidRPr="00C53C82">
        <w:rPr>
          <w:rFonts w:ascii="Times New Roman" w:eastAsia="Times New Roman" w:hAnsi="Times New Roman" w:cs="Times New Roman"/>
          <w:bCs/>
          <w:sz w:val="24"/>
          <w:szCs w:val="24"/>
          <w:lang w:eastAsia="ru-RU"/>
        </w:rPr>
        <w:t xml:space="preserve">C даты подписания договора по 31 декабря 2026г. </w:t>
      </w:r>
      <w:r w:rsidR="009F2ADA" w:rsidRPr="009B74EF">
        <w:rPr>
          <w:rFonts w:ascii="Times New Roman" w:eastAsia="Times New Roman" w:hAnsi="Times New Roman" w:cs="Times New Roman"/>
          <w:bCs/>
          <w:sz w:val="24"/>
          <w:szCs w:val="24"/>
          <w:lang w:eastAsia="ru-RU"/>
        </w:rPr>
        <w:t>(по заявкам).</w:t>
      </w:r>
    </w:p>
    <w:bookmarkEnd w:id="2"/>
    <w:p w14:paraId="599556FB" w14:textId="77777777" w:rsidR="009F2ADA" w:rsidRPr="009B74EF" w:rsidRDefault="009F2ADA" w:rsidP="009F2ADA">
      <w:pPr>
        <w:tabs>
          <w:tab w:val="left" w:pos="284"/>
          <w:tab w:val="left" w:pos="567"/>
        </w:tabs>
        <w:spacing w:after="0" w:line="240" w:lineRule="auto"/>
        <w:ind w:firstLine="567"/>
        <w:contextualSpacing/>
        <w:jc w:val="both"/>
        <w:outlineLvl w:val="0"/>
        <w:rPr>
          <w:rFonts w:ascii="Times New Roman" w:eastAsia="Times New Roman" w:hAnsi="Times New Roman" w:cs="Times New Roman"/>
          <w:bCs/>
          <w:sz w:val="24"/>
          <w:szCs w:val="24"/>
          <w:lang w:eastAsia="ru-RU"/>
        </w:rPr>
      </w:pPr>
      <w:r w:rsidRPr="004F3CB7">
        <w:rPr>
          <w:rFonts w:ascii="Times New Roman" w:eastAsia="Times New Roman" w:hAnsi="Times New Roman" w:cs="Times New Roman"/>
          <w:bCs/>
          <w:sz w:val="24"/>
          <w:szCs w:val="24"/>
          <w:lang w:eastAsia="ru-RU"/>
        </w:rPr>
        <w:t xml:space="preserve">Продолжительность оказания услуг на скважине: </w:t>
      </w:r>
      <w:r w:rsidRPr="004F3CB7">
        <w:rPr>
          <w:rFonts w:ascii="Times New Roman" w:eastAsia="Times New Roman" w:hAnsi="Times New Roman" w:cs="Times New Roman"/>
          <w:sz w:val="24"/>
          <w:szCs w:val="24"/>
          <w:lang w:eastAsia="ru-RU"/>
        </w:rPr>
        <w:t xml:space="preserve">указывается в плане работ, который согласовывается с Заказчиком и утверждается Исполнителем. </w:t>
      </w:r>
    </w:p>
    <w:p w14:paraId="5136D1A5" w14:textId="77777777" w:rsidR="009F2ADA" w:rsidRDefault="009F2ADA" w:rsidP="009F2ADA">
      <w:pPr>
        <w:tabs>
          <w:tab w:val="left" w:pos="284"/>
          <w:tab w:val="left" w:pos="567"/>
        </w:tabs>
        <w:spacing w:after="0" w:line="240" w:lineRule="auto"/>
        <w:ind w:firstLine="567"/>
        <w:contextualSpacing/>
        <w:jc w:val="both"/>
        <w:outlineLvl w:val="0"/>
        <w:rPr>
          <w:rFonts w:ascii="Times New Roman" w:eastAsia="Times New Roman" w:hAnsi="Times New Roman" w:cs="Times New Roman"/>
          <w:sz w:val="24"/>
          <w:szCs w:val="24"/>
          <w:lang w:eastAsia="ru-RU"/>
        </w:rPr>
      </w:pPr>
      <w:r w:rsidRPr="004F3CB7">
        <w:rPr>
          <w:rFonts w:ascii="Times New Roman" w:eastAsia="Times New Roman" w:hAnsi="Times New Roman" w:cs="Times New Roman"/>
          <w:bCs/>
          <w:sz w:val="24"/>
          <w:szCs w:val="24"/>
          <w:lang w:eastAsia="ru-RU"/>
        </w:rPr>
        <w:t xml:space="preserve">Начало оказания услуг на скважине: с даты, указанных в письменных уведомлениях Заказчика (за 2 календарных дня до начала услуг) </w:t>
      </w:r>
      <w:r w:rsidRPr="004F3CB7">
        <w:rPr>
          <w:rFonts w:ascii="Times New Roman" w:eastAsia="Times New Roman" w:hAnsi="Times New Roman" w:cs="Times New Roman"/>
          <w:sz w:val="24"/>
          <w:szCs w:val="24"/>
          <w:lang w:eastAsia="ru-RU"/>
        </w:rPr>
        <w:t xml:space="preserve">с последующим устным (по телефону) и/или по электронной почте подтверждением за 1 сутки до начала </w:t>
      </w:r>
      <w:r>
        <w:rPr>
          <w:rFonts w:ascii="Times New Roman" w:eastAsia="Times New Roman" w:hAnsi="Times New Roman" w:cs="Times New Roman"/>
          <w:sz w:val="24"/>
          <w:szCs w:val="24"/>
          <w:lang w:eastAsia="ru-RU"/>
        </w:rPr>
        <w:t>оказания услуг</w:t>
      </w:r>
      <w:r w:rsidRPr="004F3CB7">
        <w:rPr>
          <w:rFonts w:ascii="Times New Roman" w:eastAsia="Times New Roman" w:hAnsi="Times New Roman" w:cs="Times New Roman"/>
          <w:sz w:val="24"/>
          <w:szCs w:val="24"/>
          <w:lang w:eastAsia="ru-RU"/>
        </w:rPr>
        <w:t xml:space="preserve">. </w:t>
      </w:r>
    </w:p>
    <w:p w14:paraId="3F158773" w14:textId="77777777" w:rsidR="009F2ADA" w:rsidRPr="004F3CB7" w:rsidRDefault="009F2ADA" w:rsidP="009F2ADA">
      <w:pPr>
        <w:tabs>
          <w:tab w:val="left" w:pos="284"/>
          <w:tab w:val="left" w:pos="567"/>
        </w:tabs>
        <w:spacing w:after="0" w:line="240" w:lineRule="auto"/>
        <w:ind w:firstLine="567"/>
        <w:contextualSpacing/>
        <w:jc w:val="both"/>
        <w:outlineLvl w:val="0"/>
        <w:rPr>
          <w:rFonts w:ascii="Times New Roman" w:eastAsia="Times New Roman" w:hAnsi="Times New Roman" w:cs="Times New Roman"/>
          <w:sz w:val="24"/>
          <w:szCs w:val="24"/>
          <w:lang w:eastAsia="ru-RU"/>
        </w:rPr>
      </w:pPr>
    </w:p>
    <w:p w14:paraId="37FA1ED2" w14:textId="77777777" w:rsidR="009F2ADA" w:rsidRPr="004F3CB7" w:rsidRDefault="009F2ADA" w:rsidP="009F2ADA">
      <w:pPr>
        <w:pStyle w:val="a5"/>
        <w:numPr>
          <w:ilvl w:val="0"/>
          <w:numId w:val="30"/>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4F3CB7">
        <w:rPr>
          <w:rFonts w:ascii="Times New Roman" w:eastAsia="Times New Roman" w:hAnsi="Times New Roman" w:cs="Times New Roman"/>
          <w:b/>
          <w:sz w:val="24"/>
          <w:szCs w:val="24"/>
          <w:lang w:eastAsia="x-none"/>
        </w:rPr>
        <w:t>Требования к Исполнителю</w:t>
      </w:r>
    </w:p>
    <w:p w14:paraId="117D222D" w14:textId="77777777" w:rsidR="009F2ADA" w:rsidRPr="005D0B90" w:rsidRDefault="009F2ADA" w:rsidP="009F2ADA">
      <w:pPr>
        <w:pStyle w:val="a5"/>
        <w:numPr>
          <w:ilvl w:val="1"/>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bookmarkStart w:id="3" w:name="_Hlk182899831"/>
      <w:r w:rsidRPr="005D0B90">
        <w:rPr>
          <w:rFonts w:ascii="Times New Roman" w:eastAsia="Times New Roman" w:hAnsi="Times New Roman" w:cs="Times New Roman"/>
          <w:sz w:val="24"/>
          <w:szCs w:val="24"/>
          <w:lang w:eastAsia="ru-RU"/>
        </w:rPr>
        <w:t xml:space="preserve">Оказание услуг по промыслово-гидродинамическим исследованиям в скважинах должно </w:t>
      </w:r>
      <w:r>
        <w:rPr>
          <w:rFonts w:ascii="Times New Roman" w:eastAsia="Times New Roman" w:hAnsi="Times New Roman" w:cs="Times New Roman"/>
          <w:sz w:val="24"/>
          <w:szCs w:val="24"/>
          <w:lang w:eastAsia="ru-RU"/>
        </w:rPr>
        <w:t xml:space="preserve">обеспечить </w:t>
      </w:r>
      <w:r w:rsidRPr="005D0B90">
        <w:rPr>
          <w:rFonts w:ascii="Times New Roman" w:eastAsia="Times New Roman" w:hAnsi="Times New Roman" w:cs="Times New Roman"/>
          <w:sz w:val="24"/>
          <w:szCs w:val="24"/>
          <w:lang w:eastAsia="ru-RU"/>
        </w:rPr>
        <w:t>безопасное и эффективное выполнение всех предусмотренных операций.</w:t>
      </w:r>
    </w:p>
    <w:p w14:paraId="0894E18E" w14:textId="77777777" w:rsidR="009F2ADA" w:rsidRDefault="009F2ADA" w:rsidP="009F2ADA">
      <w:pPr>
        <w:pStyle w:val="a5"/>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 xml:space="preserve">При </w:t>
      </w:r>
      <w:r>
        <w:rPr>
          <w:rFonts w:ascii="Times New Roman" w:eastAsia="Times New Roman" w:hAnsi="Times New Roman" w:cs="Times New Roman"/>
          <w:sz w:val="24"/>
          <w:szCs w:val="24"/>
          <w:lang w:eastAsia="ru-RU"/>
        </w:rPr>
        <w:t>оказании услуг</w:t>
      </w:r>
      <w:r w:rsidRPr="005D0B90">
        <w:rPr>
          <w:rFonts w:ascii="Times New Roman" w:eastAsia="Times New Roman" w:hAnsi="Times New Roman" w:cs="Times New Roman"/>
          <w:sz w:val="24"/>
          <w:szCs w:val="24"/>
          <w:lang w:eastAsia="ru-RU"/>
        </w:rPr>
        <w:t xml:space="preserve"> должен применяться агрегат (подъёмник) замкнутого типа с гидравлической системой управления, обеспечивающий:</w:t>
      </w:r>
    </w:p>
    <w:p w14:paraId="529DC9D2" w14:textId="77777777" w:rsidR="009F2ADA"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227AA">
        <w:rPr>
          <w:rFonts w:ascii="Times New Roman" w:eastAsia="Times New Roman" w:hAnsi="Times New Roman" w:cs="Times New Roman"/>
          <w:sz w:val="24"/>
          <w:szCs w:val="24"/>
          <w:lang w:eastAsia="ru-RU"/>
        </w:rPr>
        <w:t>точную регулировку скорости, крутящего момента и направления вращения барабанов;</w:t>
      </w:r>
    </w:p>
    <w:p w14:paraId="0A5450D6" w14:textId="77777777" w:rsidR="009F2ADA" w:rsidRPr="00B227AA"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227AA">
        <w:rPr>
          <w:rFonts w:ascii="Times New Roman" w:eastAsia="Times New Roman" w:hAnsi="Times New Roman" w:cs="Times New Roman"/>
          <w:sz w:val="24"/>
          <w:szCs w:val="24"/>
          <w:lang w:eastAsia="ru-RU"/>
        </w:rPr>
        <w:t>минимальную скорость вращения не менее 10 м/мин;</w:t>
      </w:r>
    </w:p>
    <w:p w14:paraId="5FADE986" w14:textId="77777777" w:rsidR="009F2ADA" w:rsidRPr="005D0B90" w:rsidRDefault="009F2ADA" w:rsidP="009F2ADA">
      <w:pPr>
        <w:pStyle w:val="a5"/>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Агрегат должен быть укомплектован:</w:t>
      </w:r>
    </w:p>
    <w:p w14:paraId="2DE493F8"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электронной и механической системами мониторинга скорости, веса и положения (глубины) проволоки/троса;</w:t>
      </w:r>
    </w:p>
    <w:p w14:paraId="350D6637"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системой автоматического отключения барабана при достижении предельной нагрузки;</w:t>
      </w:r>
    </w:p>
    <w:p w14:paraId="5E170CA4"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системой записи данных на USB-носитель.</w:t>
      </w:r>
    </w:p>
    <w:p w14:paraId="354CE66A"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w:t>
      </w:r>
      <w:r w:rsidRPr="005D0B90">
        <w:rPr>
          <w:rFonts w:ascii="Times New Roman" w:eastAsia="Times New Roman" w:hAnsi="Times New Roman" w:cs="Times New Roman"/>
          <w:sz w:val="24"/>
          <w:szCs w:val="24"/>
          <w:lang w:eastAsia="ru-RU"/>
        </w:rPr>
        <w:t>од выпуска канатного подъёмника — не ранее 2012 года.</w:t>
      </w:r>
    </w:p>
    <w:p w14:paraId="62304D7E" w14:textId="77777777" w:rsidR="009F2ADA" w:rsidRPr="005D0B90" w:rsidRDefault="009F2ADA" w:rsidP="009F2ADA">
      <w:pPr>
        <w:pStyle w:val="a5"/>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 xml:space="preserve">Лебёдка подъёмника, применяемая </w:t>
      </w:r>
      <w:r>
        <w:rPr>
          <w:rFonts w:ascii="Times New Roman" w:eastAsia="Times New Roman" w:hAnsi="Times New Roman" w:cs="Times New Roman"/>
          <w:sz w:val="24"/>
          <w:szCs w:val="24"/>
          <w:lang w:eastAsia="ru-RU"/>
        </w:rPr>
        <w:t>при оказании услуг</w:t>
      </w:r>
      <w:r w:rsidRPr="005D0B90">
        <w:rPr>
          <w:rFonts w:ascii="Times New Roman" w:eastAsia="Times New Roman" w:hAnsi="Times New Roman" w:cs="Times New Roman"/>
          <w:sz w:val="24"/>
          <w:szCs w:val="24"/>
          <w:lang w:eastAsia="ru-RU"/>
        </w:rPr>
        <w:t>, должна обеспечивать:</w:t>
      </w:r>
    </w:p>
    <w:p w14:paraId="7219C492"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плавное торможение при спуске проволоки в скважину и её надёжное удержание при остановке;</w:t>
      </w:r>
    </w:p>
    <w:p w14:paraId="61970129"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защиту от самопроизвольного спуска или подъёма проволоки;</w:t>
      </w:r>
    </w:p>
    <w:p w14:paraId="79145FED" w14:textId="77777777" w:rsidR="009F2ADA" w:rsidRPr="005D0B90" w:rsidRDefault="009F2ADA" w:rsidP="009F2ADA">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использование немагнитного материала для изготовления барабана;</w:t>
      </w:r>
    </w:p>
    <w:p w14:paraId="1DB105BB"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наличие запаса проволоки/троса на барабане не менее трёх полных рядов при достижении прибором забоя скважины.</w:t>
      </w:r>
    </w:p>
    <w:p w14:paraId="2B358983" w14:textId="77777777" w:rsidR="009F2ADA" w:rsidRPr="005D0B90" w:rsidRDefault="009F2ADA" w:rsidP="002E1D65">
      <w:pPr>
        <w:pStyle w:val="a5"/>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Подъёмник должен быть оборудован датчиками глубины, натяжения и скорости движения проволоки, с возможностью регистрации и передачи данных в электронном виде.</w:t>
      </w:r>
    </w:p>
    <w:p w14:paraId="3FE9315E" w14:textId="77777777" w:rsidR="009F2ADA" w:rsidRPr="005D0B90" w:rsidRDefault="009F2ADA" w:rsidP="002E1D65">
      <w:pPr>
        <w:pStyle w:val="a5"/>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Подъёмник должен быть оснащён:</w:t>
      </w:r>
    </w:p>
    <w:p w14:paraId="7017C7A0"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громкоговорящей связью для передачи информации персоналу на устье скважины;</w:t>
      </w:r>
    </w:p>
    <w:p w14:paraId="5B523537" w14:textId="77777777" w:rsidR="009F2ADA" w:rsidRPr="005D0B90" w:rsidRDefault="009F2ADA" w:rsidP="002E1D65">
      <w:pPr>
        <w:pStyle w:val="a5"/>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осветительными приборами (фарами, прожекторами) для освещения кабельной трассы между подъёмником и устьем скважины.</w:t>
      </w:r>
    </w:p>
    <w:p w14:paraId="7BD074FD"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Pr="005D0B90">
        <w:rPr>
          <w:rFonts w:ascii="Times New Roman" w:eastAsia="Times New Roman" w:hAnsi="Times New Roman" w:cs="Times New Roman"/>
          <w:sz w:val="24"/>
          <w:szCs w:val="24"/>
          <w:lang w:eastAsia="ru-RU"/>
        </w:rPr>
        <w:t>ля обеспечения бесперебойной работы должна применяться система очистки проволоки от скважинной жидкости, установленная на подъёмнике.</w:t>
      </w:r>
    </w:p>
    <w:p w14:paraId="07251157"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D0B90">
        <w:rPr>
          <w:rFonts w:ascii="Times New Roman" w:eastAsia="Times New Roman" w:hAnsi="Times New Roman" w:cs="Times New Roman"/>
          <w:sz w:val="24"/>
          <w:szCs w:val="24"/>
          <w:lang w:eastAsia="ru-RU"/>
        </w:rPr>
        <w:t>Подъёмник должен комплектоваться контейнерами с амортизирующими подвесами, предназначенными для безопасной транспортировки скважинных приборов.</w:t>
      </w:r>
    </w:p>
    <w:p w14:paraId="3416DACC" w14:textId="77777777" w:rsidR="009F2ADA" w:rsidRPr="005D0B90" w:rsidRDefault="009F2ADA" w:rsidP="002E1D65">
      <w:pPr>
        <w:pStyle w:val="a5"/>
        <w:numPr>
          <w:ilvl w:val="2"/>
          <w:numId w:val="32"/>
        </w:numPr>
        <w:tabs>
          <w:tab w:val="left" w:pos="567"/>
          <w:tab w:val="left" w:pos="2642"/>
        </w:tabs>
        <w:spacing w:after="0" w:line="240" w:lineRule="auto"/>
        <w:ind w:left="0" w:firstLine="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В составе используемого оборудования должно быть предусмотрено устьевое оборудование (лубрикатор, превентор), обеспечивающее герметизацию устья скважины при спускоподъёмных операциях на проволоке. Данное оборудование должно быть рассчитано на рабочее устьевое давление не менее 689 атм и соответствовать следующим требованиям:</w:t>
      </w:r>
    </w:p>
    <w:p w14:paraId="6BD493AE"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внутренний проходной диаметр — 101,6 мм (где применимо) и 76,2 мм;</w:t>
      </w:r>
    </w:p>
    <w:p w14:paraId="553276AA"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рабочее давление — от 0 до 689 атм;</w:t>
      </w:r>
    </w:p>
    <w:p w14:paraId="0BFF4CB9"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температурный диапазон — от –29°C до +120°C;</w:t>
      </w:r>
    </w:p>
    <w:p w14:paraId="5C2F1D70"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сероводород</w:t>
      </w:r>
      <w:r>
        <w:rPr>
          <w:rFonts w:ascii="Times New Roman" w:eastAsia="Times New Roman" w:hAnsi="Times New Roman" w:cs="Times New Roman"/>
          <w:sz w:val="24"/>
          <w:szCs w:val="24"/>
          <w:lang w:eastAsia="ru-RU"/>
        </w:rPr>
        <w:t>остойкое исполнение</w:t>
      </w:r>
      <w:r w:rsidRPr="005D0B90">
        <w:rPr>
          <w:rFonts w:ascii="Times New Roman" w:eastAsia="Times New Roman" w:hAnsi="Times New Roman" w:cs="Times New Roman"/>
          <w:sz w:val="24"/>
          <w:szCs w:val="24"/>
          <w:lang w:eastAsia="ru-RU"/>
        </w:rPr>
        <w:t>;</w:t>
      </w:r>
    </w:p>
    <w:p w14:paraId="16892F6D"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наличие быстроразъёмных соединений;</w:t>
      </w:r>
    </w:p>
    <w:p w14:paraId="27ED24FE" w14:textId="77777777" w:rsidR="009F2ADA" w:rsidRPr="005D0B90" w:rsidRDefault="009F2ADA" w:rsidP="002E1D65">
      <w:pPr>
        <w:pStyle w:val="a5"/>
        <w:tabs>
          <w:tab w:val="left" w:pos="567"/>
          <w:tab w:val="left" w:pos="2642"/>
        </w:tabs>
        <w:spacing w:after="0" w:line="240" w:lineRule="auto"/>
        <w:ind w:left="0"/>
        <w:jc w:val="both"/>
        <w:rPr>
          <w:rFonts w:ascii="Times New Roman" w:eastAsia="Times New Roman" w:hAnsi="Times New Roman" w:cs="Times New Roman"/>
          <w:sz w:val="24"/>
          <w:szCs w:val="24"/>
          <w:lang w:eastAsia="ru-RU"/>
        </w:rPr>
      </w:pPr>
      <w:r w:rsidRPr="005D0B90">
        <w:rPr>
          <w:rFonts w:ascii="Times New Roman" w:eastAsia="Times New Roman" w:hAnsi="Times New Roman" w:cs="Times New Roman"/>
          <w:sz w:val="24"/>
          <w:szCs w:val="24"/>
          <w:lang w:eastAsia="ru-RU"/>
        </w:rPr>
        <w:t>дата изготовления или последнего тестирования оборудования — не ранее 2020 года.</w:t>
      </w:r>
    </w:p>
    <w:p w14:paraId="4FB0E72F" w14:textId="77777777" w:rsidR="009F2ADA" w:rsidRPr="004F3CB7" w:rsidRDefault="009F2ADA" w:rsidP="002E1D65">
      <w:pPr>
        <w:pStyle w:val="a5"/>
        <w:numPr>
          <w:ilvl w:val="2"/>
          <w:numId w:val="32"/>
        </w:num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Комплект устьевого оборудования должен состоять из:</w:t>
      </w:r>
    </w:p>
    <w:p w14:paraId="50A1D7C8"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гидравлическое сальниковое устройства для герметизации канатной проволоки 2,74 и 3,17 мм;</w:t>
      </w:r>
    </w:p>
    <w:p w14:paraId="6BDFE819"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сальниковое устройство должно иметь клапан для нагнетания ингибиторов в случае необходимости;</w:t>
      </w:r>
    </w:p>
    <w:p w14:paraId="07D7FC20"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гидравлическое сальниковое устройство с системой нагнетания густой консистентной смазки для герметизации движущегося канатного троса 4,76–5,56 мм. Сальниковое устройство должно иметь в своем составе шаровой клапан и ловушку для канатного инструмента;</w:t>
      </w:r>
    </w:p>
    <w:p w14:paraId="03F0009D"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ловушка для канатного инструмента с наружным диаметром от 38 до 47,6 мм для безопасного монтажа канатного и устьевого оборудования при оказании Услуги с краном;</w:t>
      </w:r>
    </w:p>
    <w:p w14:paraId="29544839"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лубрикаторы с внутренним диаметром 101,6 мм (где это применимо) и 76,2 мм. Должно быть достаточное кол-во (не менее 5 штук) для размещения внутри всего рабочего внутрискважинного инструмента;</w:t>
      </w:r>
    </w:p>
    <w:p w14:paraId="21638D99"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гидравлический двух плашечный превентор 101,6 мм (где это применимо) и 76,2 мм с комплектом плашек как для проволоки 2,74 и 3,17 мм, так и для троса 4,76–5,56 мм. Превентор должен быть оснащен перепускным устройством и портом для нагнетания густой консистентной смазки в случае необходимости;</w:t>
      </w:r>
    </w:p>
    <w:p w14:paraId="033BE6BA" w14:textId="77777777" w:rsidR="009F2ADA" w:rsidRPr="004F3CB7"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фланцевый переводник с быстроразъемным соединением или аналог для соединения устьевого оборудования (лубрикатор с ПВО) с фонтанной арматурой. Кольцо ВХ-154 на фланец 3 1/16”;</w:t>
      </w:r>
    </w:p>
    <w:p w14:paraId="00291CB7" w14:textId="0B1A8309" w:rsidR="002E1D65" w:rsidRDefault="009F2ADA" w:rsidP="002E1D65">
      <w:pPr>
        <w:tabs>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xml:space="preserve">- насосный агрегат для опрессовки ПВО и лубрикатора на рабочее давление </w:t>
      </w:r>
      <w:r w:rsidRPr="004F3CB7">
        <w:rPr>
          <w:rFonts w:ascii="Times New Roman" w:eastAsia="Times New Roman" w:hAnsi="Times New Roman" w:cs="Times New Roman"/>
          <w:sz w:val="24"/>
          <w:szCs w:val="24"/>
        </w:rPr>
        <w:t>689 атм</w:t>
      </w:r>
      <w:r w:rsidRPr="004F3CB7">
        <w:rPr>
          <w:rFonts w:ascii="Times New Roman" w:hAnsi="Times New Roman" w:cs="Times New Roman"/>
          <w:sz w:val="24"/>
          <w:szCs w:val="24"/>
        </w:rPr>
        <w:t>, производительностью не менее 200 л/час.</w:t>
      </w:r>
    </w:p>
    <w:p w14:paraId="2EE8E9D9" w14:textId="4EDE8C05" w:rsidR="002E1D65" w:rsidRPr="002E1D65" w:rsidRDefault="002E1D65" w:rsidP="002E1D65">
      <w:pPr>
        <w:tabs>
          <w:tab w:val="left" w:pos="26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9.2 </w:t>
      </w:r>
      <w:r w:rsidRPr="004F3CB7">
        <w:rPr>
          <w:rFonts w:ascii="Times New Roman" w:hAnsi="Times New Roman" w:cs="Times New Roman"/>
          <w:sz w:val="24"/>
          <w:szCs w:val="24"/>
        </w:rPr>
        <w:t xml:space="preserve">Комплект </w:t>
      </w:r>
      <w:r>
        <w:rPr>
          <w:rFonts w:ascii="Times New Roman" w:hAnsi="Times New Roman" w:cs="Times New Roman"/>
          <w:sz w:val="24"/>
          <w:szCs w:val="24"/>
        </w:rPr>
        <w:t>з</w:t>
      </w:r>
      <w:r w:rsidRPr="002E1D65">
        <w:rPr>
          <w:rFonts w:ascii="Times New Roman" w:hAnsi="Times New Roman" w:cs="Times New Roman"/>
          <w:sz w:val="24"/>
          <w:szCs w:val="24"/>
        </w:rPr>
        <w:t>амков</w:t>
      </w:r>
      <w:r>
        <w:rPr>
          <w:rFonts w:ascii="Times New Roman" w:hAnsi="Times New Roman" w:cs="Times New Roman"/>
          <w:sz w:val="24"/>
          <w:szCs w:val="24"/>
        </w:rPr>
        <w:t>ого</w:t>
      </w:r>
      <w:r w:rsidRPr="002E1D65">
        <w:rPr>
          <w:rFonts w:ascii="Times New Roman" w:hAnsi="Times New Roman" w:cs="Times New Roman"/>
          <w:sz w:val="24"/>
          <w:szCs w:val="24"/>
        </w:rPr>
        <w:t xml:space="preserve"> устройство типа Otis RN 2.75" (Otis Type Lock Mandrel) с подвеской под глубинный датчик и соответствующий спуско-подъёмный инструмент (Running / Pulling Tool), предназначенные для установки, фиксации и извлечения прибора на тросовой линии (slickline) в посадочном профиле Otis RN 2.75", установленном в НКТ 3.5" 10.2 ppf.</w:t>
      </w:r>
    </w:p>
    <w:p w14:paraId="4AE344BE" w14:textId="385FEA7F" w:rsidR="002E1D65" w:rsidRDefault="002E1D65" w:rsidP="002E1D65">
      <w:pPr>
        <w:tabs>
          <w:tab w:val="left" w:pos="2642"/>
        </w:tabs>
        <w:spacing w:after="0" w:line="240" w:lineRule="auto"/>
        <w:jc w:val="both"/>
        <w:rPr>
          <w:rFonts w:ascii="Times New Roman" w:hAnsi="Times New Roman" w:cs="Times New Roman"/>
          <w:sz w:val="24"/>
          <w:szCs w:val="24"/>
        </w:rPr>
      </w:pPr>
      <w:r w:rsidRPr="002E1D65">
        <w:rPr>
          <w:rFonts w:ascii="Times New Roman" w:hAnsi="Times New Roman" w:cs="Times New Roman"/>
          <w:sz w:val="24"/>
          <w:szCs w:val="24"/>
        </w:rPr>
        <w:t>Замковое устройство типа Otis RN обеспечивает механическую фиксацию в профильном ниппеле посредством замковых сегментов и герметизацию уплотнительным узлом, выполненным в соответствии с конструкцией системы Otis.</w:t>
      </w:r>
    </w:p>
    <w:p w14:paraId="6D4246CD" w14:textId="1E742569" w:rsidR="002E1D65" w:rsidRPr="007D69CC" w:rsidRDefault="002E1D65" w:rsidP="007D69CC">
      <w:pPr>
        <w:tabs>
          <w:tab w:val="left" w:pos="567"/>
          <w:tab w:val="left" w:pos="26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D69CC">
        <w:rPr>
          <w:rFonts w:ascii="Times New Roman" w:hAnsi="Times New Roman" w:cs="Times New Roman"/>
          <w:sz w:val="24"/>
          <w:szCs w:val="24"/>
        </w:rPr>
        <w:t>2 шт замковых устройства с подвеской – подходящие под посадочный ниппель с профилем 2.75" RN с ремкомплектами.</w:t>
      </w:r>
    </w:p>
    <w:p w14:paraId="11C0E588" w14:textId="64ED5349" w:rsidR="002E1D65" w:rsidRPr="007D69CC" w:rsidRDefault="002E1D65" w:rsidP="007D69CC">
      <w:pPr>
        <w:tabs>
          <w:tab w:val="left" w:pos="567"/>
          <w:tab w:val="left" w:pos="26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D69CC">
        <w:rPr>
          <w:rFonts w:ascii="Times New Roman" w:hAnsi="Times New Roman" w:cs="Times New Roman"/>
          <w:sz w:val="24"/>
          <w:szCs w:val="24"/>
        </w:rPr>
        <w:t>1 шт спускового инструмента – для безопасного опускания датчика на требуемую глубину, с ремкомплектами.</w:t>
      </w:r>
    </w:p>
    <w:p w14:paraId="4E755461" w14:textId="3714B94C" w:rsidR="002E1D65" w:rsidRPr="002E1D65" w:rsidRDefault="002E1D65" w:rsidP="007D69CC">
      <w:pPr>
        <w:tabs>
          <w:tab w:val="left" w:pos="567"/>
          <w:tab w:val="left" w:pos="2642"/>
        </w:tabs>
        <w:spacing w:after="0" w:line="240" w:lineRule="auto"/>
        <w:jc w:val="both"/>
        <w:rPr>
          <w:rFonts w:ascii="Times New Roman" w:hAnsi="Times New Roman" w:cs="Times New Roman"/>
          <w:sz w:val="24"/>
          <w:szCs w:val="24"/>
        </w:rPr>
      </w:pPr>
      <w:r w:rsidRPr="007D69CC">
        <w:rPr>
          <w:rFonts w:ascii="Times New Roman" w:hAnsi="Times New Roman" w:cs="Times New Roman"/>
          <w:sz w:val="24"/>
          <w:szCs w:val="24"/>
        </w:rPr>
        <w:t>- 1 шт подъемного инструмента – для безопасного извлечения датчика с ремкомплектами.</w:t>
      </w:r>
    </w:p>
    <w:p w14:paraId="587CBD2D" w14:textId="77777777" w:rsidR="009F2ADA" w:rsidRPr="007D69CC" w:rsidRDefault="009F2ADA" w:rsidP="007D69CC">
      <w:pPr>
        <w:pStyle w:val="a5"/>
        <w:numPr>
          <w:ilvl w:val="1"/>
          <w:numId w:val="46"/>
        </w:numPr>
        <w:tabs>
          <w:tab w:val="left" w:pos="567"/>
        </w:tabs>
        <w:spacing w:line="240" w:lineRule="auto"/>
        <w:ind w:left="0" w:firstLine="0"/>
        <w:jc w:val="both"/>
        <w:rPr>
          <w:rFonts w:ascii="Times New Roman" w:eastAsia="Times New Roman" w:hAnsi="Times New Roman" w:cs="Times New Roman"/>
          <w:sz w:val="24"/>
          <w:szCs w:val="24"/>
          <w:lang w:eastAsia="ru-RU"/>
        </w:rPr>
      </w:pPr>
      <w:r w:rsidRPr="007D69CC">
        <w:rPr>
          <w:rFonts w:ascii="Times New Roman" w:eastAsia="Times New Roman" w:hAnsi="Times New Roman" w:cs="Times New Roman"/>
          <w:sz w:val="24"/>
          <w:szCs w:val="24"/>
          <w:lang w:eastAsia="ru-RU"/>
        </w:rPr>
        <w:t xml:space="preserve">Сероводородостойкая проволока </w:t>
      </w:r>
      <w:r w:rsidRPr="007D69CC">
        <w:rPr>
          <w:rFonts w:ascii="Times New Roman" w:hAnsi="Times New Roman" w:cs="Times New Roman"/>
          <w:sz w:val="24"/>
          <w:szCs w:val="24"/>
        </w:rPr>
        <w:t>диаметром 2,74 и 3,17 мм для нахождения в сероводородной среде. Длина проволоки не менее 5000 м, для оказания полного объема Услуг.</w:t>
      </w:r>
      <w:r w:rsidRPr="007D69CC">
        <w:rPr>
          <w:rFonts w:ascii="Times New Roman" w:eastAsia="Times New Roman" w:hAnsi="Times New Roman" w:cs="Times New Roman"/>
          <w:sz w:val="24"/>
          <w:szCs w:val="24"/>
          <w:lang w:eastAsia="ru-RU"/>
        </w:rPr>
        <w:t xml:space="preserve"> Проволока должна обеспечивать безаварийную работу в скважине (проволока должна быть цельной, без скруток, износ в пределах допуска, разрывное усилие в пределах допуска, должен вестись журнал учёта наработки проволоки).</w:t>
      </w:r>
    </w:p>
    <w:p w14:paraId="44723F2A" w14:textId="77777777" w:rsidR="009F2ADA" w:rsidRPr="004F3CB7" w:rsidRDefault="009F2ADA" w:rsidP="007D69CC">
      <w:pPr>
        <w:pStyle w:val="a5"/>
        <w:numPr>
          <w:ilvl w:val="1"/>
          <w:numId w:val="46"/>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F3CB7">
        <w:rPr>
          <w:rFonts w:ascii="Times New Roman" w:eastAsia="Times New Roman" w:hAnsi="Times New Roman" w:cs="Times New Roman"/>
          <w:color w:val="000000"/>
          <w:sz w:val="24"/>
          <w:szCs w:val="24"/>
        </w:rPr>
        <w:t>Комплект внутрискважинного инструмента:</w:t>
      </w:r>
    </w:p>
    <w:p w14:paraId="6DEE0399" w14:textId="77777777" w:rsidR="009F2ADA" w:rsidRPr="004F3CB7" w:rsidRDefault="009F2ADA" w:rsidP="007D69CC">
      <w:pPr>
        <w:pStyle w:val="a5"/>
        <w:numPr>
          <w:ilvl w:val="2"/>
          <w:numId w:val="46"/>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F3CB7">
        <w:rPr>
          <w:rFonts w:ascii="Times New Roman" w:hAnsi="Times New Roman" w:cs="Times New Roman"/>
          <w:sz w:val="24"/>
          <w:szCs w:val="24"/>
        </w:rPr>
        <w:t>Стандартный канатный внутрискважинный инструмент должен соответствовать следующим общим характеристикам:</w:t>
      </w:r>
    </w:p>
    <w:p w14:paraId="5F0D0083"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иметь сероводородостойкое исполнение;</w:t>
      </w:r>
    </w:p>
    <w:p w14:paraId="10D98C37"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иметь быстроразъемные соединения;</w:t>
      </w:r>
    </w:p>
    <w:p w14:paraId="04E4DFAB"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весь инструмент должен иметь ловильную шейку.</w:t>
      </w:r>
    </w:p>
    <w:p w14:paraId="5B6553C0" w14:textId="77777777" w:rsidR="009F2ADA" w:rsidRPr="004F3CB7" w:rsidRDefault="009F2ADA" w:rsidP="007D69CC">
      <w:pPr>
        <w:pStyle w:val="a5"/>
        <w:numPr>
          <w:ilvl w:val="2"/>
          <w:numId w:val="46"/>
        </w:numPr>
        <w:tabs>
          <w:tab w:val="left" w:pos="567"/>
          <w:tab w:val="left" w:pos="2642"/>
        </w:tabs>
        <w:spacing w:after="0" w:line="240" w:lineRule="auto"/>
        <w:ind w:left="0" w:firstLine="0"/>
        <w:jc w:val="both"/>
        <w:rPr>
          <w:rFonts w:ascii="Times New Roman" w:hAnsi="Times New Roman" w:cs="Times New Roman"/>
          <w:sz w:val="24"/>
          <w:szCs w:val="24"/>
        </w:rPr>
      </w:pPr>
      <w:r w:rsidRPr="004F3CB7">
        <w:rPr>
          <w:rFonts w:ascii="Times New Roman" w:hAnsi="Times New Roman" w:cs="Times New Roman"/>
          <w:sz w:val="24"/>
          <w:szCs w:val="24"/>
        </w:rPr>
        <w:t>Исполнитель должен иметь по 2 комплекта внутрискважинного инструмента с наружным диаметром: 1,5 дюйма (38 мм) и 1,875 дюйма (48 мм). Один комплект инструментов каждого типоразмера должен состоять из:</w:t>
      </w:r>
    </w:p>
    <w:p w14:paraId="594AC22B"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Заделочная головка (канатный замок) под проволоку 0,108–0,125 дюйма - 1 шт;</w:t>
      </w:r>
    </w:p>
    <w:p w14:paraId="2407C829"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Заделочная головка (канатный замок) под трос 3 1/16–7/32 дюйма - 1шт;</w:t>
      </w:r>
    </w:p>
    <w:p w14:paraId="59968CE2"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Вертлюжное соединение - 1 шт;</w:t>
      </w:r>
    </w:p>
    <w:p w14:paraId="7FA79895"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Шарнирное соединение - 1 шт;</w:t>
      </w:r>
    </w:p>
    <w:p w14:paraId="5B958E34"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Груз-штанга длиной 5 футов (1,5 м) – 2 шт;</w:t>
      </w:r>
    </w:p>
    <w:p w14:paraId="137D4752"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Груз-штанга длиной З фута (0,9 м) – 2 шт;</w:t>
      </w:r>
    </w:p>
    <w:p w14:paraId="4825D3E1"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Механический яс - 1шт;</w:t>
      </w:r>
    </w:p>
    <w:p w14:paraId="6E3E3654"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Шаблон-парафинорезка с наружным диаметром: от 42 до 72 мм с интервалом в 2 мм;</w:t>
      </w:r>
    </w:p>
    <w:p w14:paraId="63B71B51"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Амортизатор с наружным диаметром 1,25 дюйма - 2шт;</w:t>
      </w:r>
    </w:p>
    <w:p w14:paraId="029FD45C" w14:textId="77777777" w:rsidR="009F2ADA" w:rsidRPr="004F3CB7" w:rsidRDefault="009F2ADA" w:rsidP="007D69CC">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Комплект переводников с резьбового соединения на БРС и обратно;</w:t>
      </w:r>
    </w:p>
    <w:p w14:paraId="48A29068" w14:textId="77777777" w:rsidR="009F2ADA" w:rsidRPr="004F3CB7" w:rsidRDefault="009F2ADA" w:rsidP="00877A46">
      <w:pPr>
        <w:pStyle w:val="a5"/>
        <w:numPr>
          <w:ilvl w:val="2"/>
          <w:numId w:val="46"/>
        </w:numPr>
        <w:tabs>
          <w:tab w:val="left" w:pos="567"/>
          <w:tab w:val="left" w:pos="2642"/>
        </w:tabs>
        <w:spacing w:after="0" w:line="240" w:lineRule="auto"/>
        <w:ind w:left="0" w:firstLine="0"/>
        <w:jc w:val="both"/>
        <w:rPr>
          <w:rFonts w:ascii="Times New Roman" w:hAnsi="Times New Roman" w:cs="Times New Roman"/>
          <w:sz w:val="24"/>
          <w:szCs w:val="24"/>
        </w:rPr>
      </w:pPr>
      <w:r w:rsidRPr="004F3CB7">
        <w:rPr>
          <w:rFonts w:ascii="Times New Roman" w:hAnsi="Times New Roman" w:cs="Times New Roman"/>
          <w:sz w:val="24"/>
          <w:szCs w:val="24"/>
        </w:rPr>
        <w:t>Стандартный комплект ловильных инструментов:</w:t>
      </w:r>
    </w:p>
    <w:p w14:paraId="1F8ACE76"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Стандартный комплект ловильных инструментов должен быть сероводородостойкого исполнения и включать в себя следующие инструменты (помимо стандартного внутрискважинного инструмента):</w:t>
      </w:r>
    </w:p>
    <w:p w14:paraId="2B1F45D5"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Трубный яс с наружным диаметром: 1,5 и 1,875 дюйма - по 1 шт каждого типоразмера;</w:t>
      </w:r>
    </w:p>
    <w:p w14:paraId="69C6C25C"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Гидравлический яс с наружным диаметром: 1,5 и 1,875 дюйма-по 1 шт каждого типоразмера;</w:t>
      </w:r>
    </w:p>
    <w:p w14:paraId="091B364A"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Пружинный яс с наружным диаметром: 1,5 и 1,875 дюйма-по 1 шт каждого типоразмера;</w:t>
      </w:r>
    </w:p>
    <w:p w14:paraId="73FE79D0"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Подъемный инструмент типа JD типоразмера: 1,625, 2 и 2,5 дюйма - по 1 шт каждого типоразмера;</w:t>
      </w:r>
    </w:p>
    <w:p w14:paraId="049424F7"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Глухая муфта (кувалда) с наружным диаметром: 2, 2,2, 2,5 дюйма - по 1 шт каждого размера;</w:t>
      </w:r>
    </w:p>
    <w:p w14:paraId="425AC9B5"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Ловильный магнит с наружным диаметром: 2, 2,2, 2,5 дюйма - по 1 шт каждого размера;</w:t>
      </w:r>
    </w:p>
    <w:p w14:paraId="2FF90483"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Ловильный «ёрш» с наружным диаметром: 1,5 дюйма - 1 шт;</w:t>
      </w:r>
    </w:p>
    <w:p w14:paraId="7F2EF4AC"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Печать свинцовая с наружным диаметром: 2, 2,2 и 2,5 дюйма - по 1 шт каждого размера;</w:t>
      </w:r>
    </w:p>
    <w:p w14:paraId="476D5794"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Тросоловитель с наружным диаметром: 1,750 и 2,5 дюйма - по 1 шт каждого размера;</w:t>
      </w:r>
    </w:p>
    <w:p w14:paraId="48C5B496"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Искатель/Извлекатель проволоки НД 1,75 дюйма с комплектом наборных юбок с НД от 2 до 2,9 дюймов - 1 комплект;</w:t>
      </w:r>
    </w:p>
    <w:p w14:paraId="63ADC6F1"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Сбрасываемая срезная груз штанга с наружным диаметром 1,875дюйма со углом среза 45 градусов - 1 шт;</w:t>
      </w:r>
    </w:p>
    <w:p w14:paraId="1CB5ED56"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Откачивающая желонка с клапаном флаперного типа для песка – 1 шт;</w:t>
      </w:r>
    </w:p>
    <w:p w14:paraId="0A5EB14C"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 Акселератор – 2 шт.</w:t>
      </w:r>
    </w:p>
    <w:p w14:paraId="6DC454CC" w14:textId="77777777" w:rsidR="009F2ADA" w:rsidRPr="004F3CB7" w:rsidRDefault="009F2ADA" w:rsidP="00877A46">
      <w:pPr>
        <w:tabs>
          <w:tab w:val="left" w:pos="567"/>
          <w:tab w:val="left" w:pos="2642"/>
        </w:tabs>
        <w:spacing w:after="0" w:line="240" w:lineRule="auto"/>
        <w:jc w:val="both"/>
        <w:rPr>
          <w:rFonts w:ascii="Times New Roman" w:hAnsi="Times New Roman" w:cs="Times New Roman"/>
          <w:sz w:val="24"/>
          <w:szCs w:val="24"/>
        </w:rPr>
      </w:pPr>
      <w:r w:rsidRPr="004F3CB7">
        <w:rPr>
          <w:rFonts w:ascii="Times New Roman" w:hAnsi="Times New Roman" w:cs="Times New Roman"/>
          <w:sz w:val="24"/>
          <w:szCs w:val="24"/>
        </w:rPr>
        <w:t>К указанному минимуму Исполнителем могут быть предложены дополнительные ловильные инструменты:</w:t>
      </w:r>
    </w:p>
    <w:p w14:paraId="1FF60C0C" w14:textId="77777777" w:rsidR="009F2ADA" w:rsidRPr="004F3CB7" w:rsidRDefault="009F2ADA" w:rsidP="002E1D65">
      <w:pPr>
        <w:tabs>
          <w:tab w:val="left" w:pos="567"/>
        </w:tabs>
        <w:spacing w:after="0" w:line="240" w:lineRule="auto"/>
        <w:jc w:val="both"/>
        <w:rPr>
          <w:rFonts w:ascii="Times New Roman" w:eastAsia="Times New Roman" w:hAnsi="Times New Roman" w:cs="Times New Roman"/>
          <w:sz w:val="24"/>
          <w:szCs w:val="24"/>
          <w:lang w:eastAsia="ru-RU"/>
        </w:rPr>
      </w:pPr>
      <w:r w:rsidRPr="004F3CB7">
        <w:rPr>
          <w:rFonts w:ascii="Times New Roman" w:hAnsi="Times New Roman" w:cs="Times New Roman"/>
          <w:color w:val="000000"/>
          <w:sz w:val="24"/>
          <w:szCs w:val="24"/>
        </w:rPr>
        <w:t>- Замок-мандрель для селективного ниппеля - 2,750”</w:t>
      </w:r>
      <w:r w:rsidRPr="00323C33">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RN</w:t>
      </w:r>
      <w:r w:rsidRPr="004F3CB7">
        <w:rPr>
          <w:rFonts w:ascii="Times New Roman" w:hAnsi="Times New Roman" w:cs="Times New Roman"/>
          <w:color w:val="000000"/>
          <w:sz w:val="24"/>
          <w:szCs w:val="24"/>
        </w:rPr>
        <w:t xml:space="preserve"> – 2 шт;</w:t>
      </w:r>
    </w:p>
    <w:p w14:paraId="3D38FE9A" w14:textId="77777777" w:rsidR="009F2ADA" w:rsidRPr="004F3CB7" w:rsidRDefault="009F2ADA" w:rsidP="00371AB7">
      <w:pPr>
        <w:tabs>
          <w:tab w:val="left" w:pos="567"/>
        </w:tabs>
        <w:spacing w:after="0" w:line="240" w:lineRule="auto"/>
        <w:jc w:val="both"/>
        <w:rPr>
          <w:rFonts w:ascii="Times New Roman" w:eastAsia="Times New Roman" w:hAnsi="Times New Roman" w:cs="Times New Roman"/>
          <w:sz w:val="24"/>
          <w:szCs w:val="24"/>
        </w:rPr>
      </w:pPr>
      <w:r w:rsidRPr="004F3CB7">
        <w:rPr>
          <w:rFonts w:ascii="Times New Roman" w:eastAsia="Times New Roman" w:hAnsi="Times New Roman" w:cs="Times New Roman"/>
          <w:sz w:val="24"/>
          <w:szCs w:val="24"/>
        </w:rPr>
        <w:t>- Подъемный инструмент для мандрели 3”–2 шт;</w:t>
      </w:r>
    </w:p>
    <w:p w14:paraId="4E8C3668" w14:textId="77777777" w:rsidR="009F2ADA" w:rsidRPr="004F3CB7" w:rsidRDefault="009F2ADA" w:rsidP="00371AB7">
      <w:pPr>
        <w:tabs>
          <w:tab w:val="left" w:pos="567"/>
        </w:tabs>
        <w:spacing w:after="0" w:line="240" w:lineRule="auto"/>
        <w:jc w:val="both"/>
        <w:rPr>
          <w:rFonts w:ascii="Times New Roman" w:eastAsia="Times New Roman" w:hAnsi="Times New Roman" w:cs="Times New Roman"/>
          <w:sz w:val="24"/>
          <w:szCs w:val="24"/>
        </w:rPr>
      </w:pPr>
      <w:r w:rsidRPr="004F3CB7">
        <w:rPr>
          <w:rFonts w:ascii="Times New Roman" w:eastAsia="Times New Roman" w:hAnsi="Times New Roman" w:cs="Times New Roman"/>
          <w:sz w:val="24"/>
          <w:szCs w:val="24"/>
        </w:rPr>
        <w:t>- Подвеска для глубинных датчиков с резьбой 15/16, для установки в ниппель с замком – 2 шт;</w:t>
      </w:r>
    </w:p>
    <w:p w14:paraId="7410132A" w14:textId="77777777" w:rsidR="009F2ADA" w:rsidRPr="004F3CB7" w:rsidRDefault="009F2ADA" w:rsidP="00371AB7">
      <w:pPr>
        <w:tabs>
          <w:tab w:val="left" w:pos="567"/>
        </w:tabs>
        <w:spacing w:after="0" w:line="240" w:lineRule="auto"/>
        <w:jc w:val="both"/>
        <w:rPr>
          <w:rFonts w:ascii="Times New Roman" w:eastAsia="Times New Roman" w:hAnsi="Times New Roman" w:cs="Times New Roman"/>
          <w:sz w:val="24"/>
          <w:szCs w:val="24"/>
        </w:rPr>
      </w:pPr>
      <w:r w:rsidRPr="004F3CB7">
        <w:rPr>
          <w:rFonts w:ascii="Times New Roman" w:eastAsia="Times New Roman" w:hAnsi="Times New Roman" w:cs="Times New Roman"/>
          <w:sz w:val="24"/>
          <w:szCs w:val="24"/>
        </w:rPr>
        <w:t>- Спусковой селективный инструмент 2,750”</w:t>
      </w:r>
      <w:r w:rsidRPr="00B309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w:t>
      </w:r>
      <w:r w:rsidRPr="00323C33">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running</w:t>
      </w:r>
      <w:r w:rsidRPr="00323C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tool</w:t>
      </w:r>
      <w:r w:rsidRPr="004F3CB7">
        <w:rPr>
          <w:rFonts w:ascii="Times New Roman" w:eastAsia="Times New Roman" w:hAnsi="Times New Roman" w:cs="Times New Roman"/>
          <w:sz w:val="24"/>
          <w:szCs w:val="24"/>
        </w:rPr>
        <w:t xml:space="preserve"> для спуска и установки замка мандрели в посадочный ниппель – 2 шт;</w:t>
      </w:r>
    </w:p>
    <w:bookmarkEnd w:id="3"/>
    <w:p w14:paraId="27BC14DE" w14:textId="2C66DA24" w:rsidR="009F2ADA" w:rsidRPr="00B309FB" w:rsidRDefault="009F2ADA" w:rsidP="00877A46">
      <w:pPr>
        <w:pStyle w:val="a5"/>
        <w:numPr>
          <w:ilvl w:val="1"/>
          <w:numId w:val="46"/>
        </w:numPr>
        <w:tabs>
          <w:tab w:val="left" w:pos="0"/>
          <w:tab w:val="left" w:pos="567"/>
        </w:tabs>
        <w:spacing w:after="0" w:line="240" w:lineRule="auto"/>
        <w:ind w:left="0" w:firstLine="0"/>
        <w:jc w:val="both"/>
        <w:rPr>
          <w:rFonts w:ascii="Times New Roman" w:hAnsi="Times New Roman"/>
          <w:sz w:val="24"/>
          <w:szCs w:val="24"/>
        </w:rPr>
      </w:pPr>
      <w:r w:rsidRPr="00B309FB">
        <w:rPr>
          <w:rFonts w:ascii="Times New Roman" w:hAnsi="Times New Roman"/>
          <w:sz w:val="24"/>
          <w:szCs w:val="24"/>
        </w:rPr>
        <w:t>Исполнитель должен иметь два комплекта приборов глубинных манометра-термометра: один основной электронный автономный манометр-термометр, второй дублирующий.</w:t>
      </w:r>
    </w:p>
    <w:p w14:paraId="75793D9F"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Электронный автономный манометр-термометр должен соответствовать следующим характеристикам:</w:t>
      </w:r>
    </w:p>
    <w:p w14:paraId="473DE6B6"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Тип датчика: кварцевый кристалл.</w:t>
      </w:r>
    </w:p>
    <w:p w14:paraId="2CC8A7F7"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Давление:</w:t>
      </w:r>
    </w:p>
    <w:p w14:paraId="28E06C06"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 Рабочий диапазон: не менее 700атм.</w:t>
      </w:r>
    </w:p>
    <w:p w14:paraId="449CEBFC"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 Точность: не более 0.02% от полной шкалы</w:t>
      </w:r>
    </w:p>
    <w:p w14:paraId="5315F92A"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Температура:</w:t>
      </w:r>
    </w:p>
    <w:p w14:paraId="0D049933"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 Рабочий диапазон: не менее 150 С</w:t>
      </w:r>
    </w:p>
    <w:p w14:paraId="0476044F"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 Точность: не более 0,5 С.</w:t>
      </w:r>
    </w:p>
    <w:p w14:paraId="3E9008D1"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Память: не менее 2,000,000 точек записи.</w:t>
      </w:r>
    </w:p>
    <w:p w14:paraId="36AF03A8"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Дискретность: мин 0.1 секунда</w:t>
      </w:r>
    </w:p>
    <w:p w14:paraId="732C13AD"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Материал изготовления: сероводородостойкий.</w:t>
      </w:r>
    </w:p>
    <w:p w14:paraId="7CFBD745"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Внешний диаметр: не более 50 миллиметров</w:t>
      </w:r>
    </w:p>
    <w:p w14:paraId="647E62FB" w14:textId="436A6D94"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 xml:space="preserve">Аккумуляторная емкость батареи – не менее 300 дней при скорости записи: одна запись </w:t>
      </w:r>
      <w:r w:rsidR="00371AB7" w:rsidRPr="00B309FB">
        <w:rPr>
          <w:rFonts w:ascii="Times New Roman" w:hAnsi="Times New Roman"/>
          <w:sz w:val="24"/>
          <w:szCs w:val="24"/>
        </w:rPr>
        <w:t>в течение</w:t>
      </w:r>
      <w:r w:rsidRPr="00B309FB">
        <w:rPr>
          <w:rFonts w:ascii="Times New Roman" w:hAnsi="Times New Roman"/>
          <w:sz w:val="24"/>
          <w:szCs w:val="24"/>
        </w:rPr>
        <w:t xml:space="preserve"> 30 секунд</w:t>
      </w:r>
    </w:p>
    <w:p w14:paraId="5FA82D32" w14:textId="77777777" w:rsidR="009F2ADA" w:rsidRPr="00B309FB"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Программное обеспечение</w:t>
      </w:r>
    </w:p>
    <w:p w14:paraId="51DAB439" w14:textId="77777777" w:rsidR="009F2ADA" w:rsidRPr="00461AA6" w:rsidRDefault="009F2ADA" w:rsidP="00877A46">
      <w:pPr>
        <w:pStyle w:val="p1"/>
        <w:tabs>
          <w:tab w:val="left" w:pos="567"/>
        </w:tabs>
        <w:jc w:val="both"/>
        <w:rPr>
          <w:rFonts w:ascii="Times New Roman" w:hAnsi="Times New Roman"/>
          <w:sz w:val="24"/>
          <w:szCs w:val="24"/>
        </w:rPr>
      </w:pPr>
      <w:r w:rsidRPr="00B309FB">
        <w:rPr>
          <w:rFonts w:ascii="Times New Roman" w:hAnsi="Times New Roman"/>
          <w:sz w:val="24"/>
          <w:szCs w:val="24"/>
        </w:rPr>
        <w:t>Персональный ПК для оперативной обработки информации и предоставления заказчику на территории оказания услуг</w:t>
      </w:r>
    </w:p>
    <w:p w14:paraId="4E40DF79" w14:textId="77777777" w:rsidR="009F2ADA" w:rsidRPr="00B227AA" w:rsidRDefault="009F2ADA" w:rsidP="00877A46">
      <w:pPr>
        <w:pStyle w:val="a5"/>
        <w:numPr>
          <w:ilvl w:val="1"/>
          <w:numId w:val="46"/>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B227AA">
        <w:rPr>
          <w:rFonts w:ascii="Times New Roman" w:eastAsia="Times New Roman" w:hAnsi="Times New Roman" w:cs="Times New Roman"/>
          <w:sz w:val="24"/>
          <w:szCs w:val="24"/>
        </w:rPr>
        <w:t>Устьевой электронный манометр и термометр для регистрации давления и температуры в цифровом виде</w:t>
      </w:r>
      <w:r w:rsidRPr="00B227AA">
        <w:rPr>
          <w:rFonts w:ascii="Times New Roman" w:eastAsia="Times New Roman" w:hAnsi="Times New Roman" w:cs="Times New Roman"/>
          <w:color w:val="000000"/>
          <w:sz w:val="24"/>
          <w:szCs w:val="24"/>
        </w:rPr>
        <w:t>;</w:t>
      </w:r>
    </w:p>
    <w:p w14:paraId="29CA0CF6" w14:textId="77777777" w:rsidR="009F2ADA" w:rsidRPr="00461AA6" w:rsidRDefault="009F2ADA" w:rsidP="00877A46">
      <w:pPr>
        <w:pStyle w:val="a5"/>
        <w:numPr>
          <w:ilvl w:val="1"/>
          <w:numId w:val="46"/>
        </w:numPr>
        <w:tabs>
          <w:tab w:val="left" w:pos="567"/>
        </w:tabs>
        <w:spacing w:after="0" w:line="240" w:lineRule="auto"/>
        <w:ind w:left="0" w:firstLine="0"/>
        <w:jc w:val="both"/>
        <w:rPr>
          <w:rFonts w:ascii="Times New Roman" w:eastAsia="Times New Roman" w:hAnsi="Times New Roman" w:cs="Times New Roman"/>
          <w:bCs/>
          <w:sz w:val="24"/>
          <w:szCs w:val="24"/>
          <w:lang w:eastAsia="ru-RU"/>
        </w:rPr>
      </w:pPr>
      <w:r w:rsidRPr="00461AA6">
        <w:rPr>
          <w:rFonts w:ascii="Times New Roman" w:eastAsia="Times New Roman" w:hAnsi="Times New Roman" w:cs="Times New Roman"/>
          <w:bCs/>
          <w:sz w:val="24"/>
          <w:szCs w:val="24"/>
          <w:lang w:eastAsia="ru-RU"/>
        </w:rPr>
        <w:t>Исполнитель должен провести интерпретацию данных ПГДИ с использованием лицензионного программного обеспечения.</w:t>
      </w:r>
    </w:p>
    <w:p w14:paraId="475FF157" w14:textId="77777777" w:rsidR="009F2ADA" w:rsidRDefault="009F2ADA" w:rsidP="009F2ADA">
      <w:pPr>
        <w:pStyle w:val="p1"/>
      </w:pPr>
    </w:p>
    <w:p w14:paraId="46BA6462" w14:textId="77777777" w:rsidR="009F2ADA" w:rsidRPr="00461AA6" w:rsidRDefault="009F2ADA" w:rsidP="009F2ADA">
      <w:pPr>
        <w:pStyle w:val="a5"/>
        <w:tabs>
          <w:tab w:val="left" w:pos="567"/>
          <w:tab w:val="left" w:pos="709"/>
        </w:tabs>
        <w:spacing w:after="0" w:line="240" w:lineRule="auto"/>
        <w:ind w:left="0"/>
        <w:jc w:val="both"/>
        <w:rPr>
          <w:rFonts w:ascii="Times New Roman" w:eastAsia="Times New Roman" w:hAnsi="Times New Roman" w:cs="Times New Roman"/>
          <w:sz w:val="24"/>
          <w:szCs w:val="24"/>
        </w:rPr>
      </w:pPr>
    </w:p>
    <w:p w14:paraId="77A9CBE7" w14:textId="77777777" w:rsidR="009F2ADA" w:rsidRPr="00323C33" w:rsidRDefault="009F2ADA" w:rsidP="009F2ADA">
      <w:pPr>
        <w:tabs>
          <w:tab w:val="left" w:pos="2642"/>
        </w:tabs>
        <w:spacing w:after="0" w:line="240" w:lineRule="auto"/>
        <w:jc w:val="both"/>
        <w:rPr>
          <w:rFonts w:ascii="Times New Roman" w:hAnsi="Times New Roman" w:cs="Times New Roman"/>
          <w:sz w:val="24"/>
          <w:szCs w:val="24"/>
        </w:rPr>
      </w:pPr>
    </w:p>
    <w:p w14:paraId="480067FC" w14:textId="77777777" w:rsidR="009F2ADA" w:rsidRPr="004F3CB7" w:rsidRDefault="009F2ADA" w:rsidP="009F2ADA">
      <w:pPr>
        <w:tabs>
          <w:tab w:val="left" w:pos="709"/>
        </w:tabs>
        <w:suppressAutoHyphens/>
        <w:spacing w:after="0" w:line="240" w:lineRule="auto"/>
        <w:jc w:val="both"/>
        <w:rPr>
          <w:rFonts w:ascii="Times New Roman" w:eastAsia="Times New Roman" w:hAnsi="Times New Roman" w:cs="Times New Roman"/>
          <w:bCs/>
          <w:sz w:val="24"/>
          <w:szCs w:val="24"/>
          <w:lang w:eastAsia="ru-RU"/>
        </w:rPr>
      </w:pPr>
    </w:p>
    <w:p w14:paraId="52A20D2E" w14:textId="77777777" w:rsidR="009F2ADA" w:rsidRPr="004F3CB7" w:rsidRDefault="009F2ADA" w:rsidP="009F2ADA">
      <w:pPr>
        <w:suppressAutoHyphens/>
        <w:spacing w:after="0" w:line="240" w:lineRule="auto"/>
        <w:jc w:val="both"/>
        <w:rPr>
          <w:rFonts w:ascii="Times New Roman" w:eastAsia="Times New Roman" w:hAnsi="Times New Roman" w:cs="Times New Roman"/>
          <w:b/>
          <w:sz w:val="24"/>
          <w:szCs w:val="24"/>
          <w:lang w:eastAsia="x-none"/>
        </w:rPr>
      </w:pPr>
      <w:r w:rsidRPr="004F3CB7">
        <w:rPr>
          <w:rFonts w:ascii="Times New Roman" w:eastAsia="Times New Roman" w:hAnsi="Times New Roman" w:cs="Times New Roman"/>
          <w:b/>
          <w:sz w:val="24"/>
          <w:szCs w:val="24"/>
          <w:lang w:eastAsia="x-none"/>
        </w:rPr>
        <w:t>Приложение</w:t>
      </w:r>
    </w:p>
    <w:p w14:paraId="2DE0875C" w14:textId="77777777" w:rsidR="009F2ADA" w:rsidRPr="004F3CB7" w:rsidRDefault="009F2ADA" w:rsidP="009F2ADA">
      <w:pPr>
        <w:suppressAutoHyphens/>
        <w:spacing w:after="0" w:line="240" w:lineRule="auto"/>
        <w:jc w:val="both"/>
        <w:rPr>
          <w:rFonts w:ascii="Times New Roman" w:eastAsia="Times New Roman" w:hAnsi="Times New Roman" w:cs="Times New Roman"/>
          <w:sz w:val="24"/>
          <w:szCs w:val="24"/>
          <w:lang w:eastAsia="x-none"/>
        </w:rPr>
      </w:pPr>
      <w:r w:rsidRPr="004F3CB7">
        <w:rPr>
          <w:rFonts w:ascii="Times New Roman" w:eastAsia="Times New Roman" w:hAnsi="Times New Roman" w:cs="Times New Roman"/>
          <w:sz w:val="24"/>
          <w:szCs w:val="24"/>
          <w:lang w:eastAsia="x-none"/>
        </w:rPr>
        <w:t>Приложение №1 к Технической спецификации.</w:t>
      </w:r>
    </w:p>
    <w:p w14:paraId="19B5B29C" w14:textId="77777777" w:rsidR="009F2ADA" w:rsidRPr="004F3CB7" w:rsidRDefault="009F2ADA" w:rsidP="009F2ADA">
      <w:pPr>
        <w:suppressAutoHyphens/>
        <w:spacing w:after="0" w:line="240" w:lineRule="auto"/>
        <w:ind w:firstLine="567"/>
        <w:jc w:val="both"/>
        <w:rPr>
          <w:rFonts w:ascii="Times New Roman" w:eastAsia="Times New Roman" w:hAnsi="Times New Roman" w:cs="Times New Roman"/>
          <w:sz w:val="24"/>
          <w:szCs w:val="24"/>
          <w:lang w:eastAsia="x-none"/>
        </w:rPr>
      </w:pPr>
    </w:p>
    <w:p w14:paraId="6A91CA82" w14:textId="77777777" w:rsidR="009F2ADA" w:rsidRPr="004F3CB7" w:rsidRDefault="009F2ADA" w:rsidP="009F2ADA">
      <w:pPr>
        <w:spacing w:after="0" w:line="240" w:lineRule="auto"/>
        <w:ind w:right="126"/>
        <w:contextualSpacing/>
        <w:rPr>
          <w:rFonts w:ascii="Times New Roman" w:eastAsia="Times New Roman" w:hAnsi="Times New Roman" w:cs="Times New Roman"/>
          <w:b/>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F2ADA" w:rsidRPr="004F3CB7" w14:paraId="544F569D" w14:textId="77777777" w:rsidTr="00E12C8E">
        <w:trPr>
          <w:trHeight w:val="1725"/>
        </w:trPr>
        <w:tc>
          <w:tcPr>
            <w:tcW w:w="4672" w:type="dxa"/>
          </w:tcPr>
          <w:p w14:paraId="7612D423" w14:textId="77777777" w:rsidR="009F2ADA" w:rsidRPr="00221279" w:rsidRDefault="009F2ADA" w:rsidP="00E12C8E">
            <w:pPr>
              <w:jc w:val="both"/>
              <w:rPr>
                <w:rFonts w:ascii="Times New Roman" w:hAnsi="Times New Roman" w:cs="Times New Roman"/>
                <w:b/>
                <w:sz w:val="24"/>
                <w:szCs w:val="24"/>
                <w:lang w:val="kk-KZ"/>
              </w:rPr>
            </w:pPr>
            <w:r w:rsidRPr="00221279">
              <w:rPr>
                <w:rFonts w:ascii="Times New Roman" w:hAnsi="Times New Roman" w:cs="Times New Roman"/>
                <w:b/>
                <w:sz w:val="24"/>
                <w:szCs w:val="24"/>
              </w:rPr>
              <w:t>З</w:t>
            </w:r>
            <w:r>
              <w:rPr>
                <w:rFonts w:ascii="Times New Roman" w:hAnsi="Times New Roman" w:cs="Times New Roman"/>
                <w:b/>
                <w:sz w:val="24"/>
                <w:szCs w:val="24"/>
              </w:rPr>
              <w:t>аказчик</w:t>
            </w:r>
            <w:r w:rsidRPr="00221279">
              <w:rPr>
                <w:rFonts w:ascii="Times New Roman" w:hAnsi="Times New Roman" w:cs="Times New Roman"/>
                <w:b/>
                <w:sz w:val="24"/>
                <w:szCs w:val="24"/>
                <w:lang w:val="kk-KZ"/>
              </w:rPr>
              <w:t>:</w:t>
            </w:r>
          </w:p>
          <w:p w14:paraId="4B6126AB" w14:textId="77777777" w:rsidR="009F2ADA" w:rsidRDefault="009F2ADA" w:rsidP="00E12C8E">
            <w:pPr>
              <w:jc w:val="both"/>
              <w:rPr>
                <w:rFonts w:ascii="Times New Roman" w:hAnsi="Times New Roman" w:cs="Times New Roman"/>
                <w:b/>
                <w:sz w:val="24"/>
                <w:szCs w:val="24"/>
                <w:lang w:val="kk-KZ"/>
              </w:rPr>
            </w:pPr>
            <w:r w:rsidRPr="00221279">
              <w:rPr>
                <w:rFonts w:ascii="Times New Roman" w:hAnsi="Times New Roman" w:cs="Times New Roman"/>
                <w:b/>
                <w:sz w:val="24"/>
                <w:szCs w:val="24"/>
                <w:lang w:val="kk-KZ"/>
              </w:rPr>
              <w:t>ТОО «Урихтау Оперейтинг»</w:t>
            </w:r>
          </w:p>
          <w:p w14:paraId="5BC93BB2" w14:textId="77777777" w:rsidR="00B02A52" w:rsidRDefault="00B02A52" w:rsidP="00E12C8E">
            <w:pPr>
              <w:jc w:val="both"/>
              <w:rPr>
                <w:rFonts w:ascii="Times New Roman" w:hAnsi="Times New Roman" w:cs="Times New Roman"/>
                <w:b/>
                <w:sz w:val="24"/>
                <w:szCs w:val="24"/>
                <w:lang w:val="kk-KZ"/>
              </w:rPr>
            </w:pPr>
          </w:p>
          <w:p w14:paraId="691553F2" w14:textId="77777777" w:rsidR="009F2ADA" w:rsidRPr="002925E6" w:rsidRDefault="009F2ADA" w:rsidP="00E1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2925E6">
              <w:rPr>
                <w:rFonts w:ascii="Times New Roman" w:eastAsia="Times New Roman" w:hAnsi="Times New Roman" w:cs="Times New Roman"/>
                <w:b/>
                <w:sz w:val="24"/>
                <w:szCs w:val="24"/>
              </w:rPr>
              <w:t>Главный геолог</w:t>
            </w:r>
          </w:p>
          <w:p w14:paraId="1226ED3E" w14:textId="77777777" w:rsidR="00B02A52" w:rsidRDefault="00B02A52" w:rsidP="00E1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p>
          <w:p w14:paraId="7836D986" w14:textId="77777777" w:rsidR="009F2ADA" w:rsidRPr="004F3CB7" w:rsidRDefault="009F2ADA" w:rsidP="00E12C8E">
            <w:pPr>
              <w:ind w:right="126"/>
              <w:contextualSpacing/>
              <w:rPr>
                <w:rFonts w:ascii="Times New Roman" w:eastAsia="Times New Roman" w:hAnsi="Times New Roman" w:cs="Times New Roman"/>
                <w:b/>
                <w:sz w:val="24"/>
                <w:szCs w:val="24"/>
                <w:lang w:eastAsia="ru-RU"/>
              </w:rPr>
            </w:pPr>
            <w:r w:rsidRPr="002925E6">
              <w:rPr>
                <w:rFonts w:ascii="Times New Roman" w:eastAsia="Times New Roman" w:hAnsi="Times New Roman" w:cs="Times New Roman"/>
                <w:b/>
                <w:sz w:val="24"/>
                <w:szCs w:val="24"/>
              </w:rPr>
              <w:t xml:space="preserve">_________________ Рахымберди Р.    </w:t>
            </w:r>
          </w:p>
        </w:tc>
        <w:tc>
          <w:tcPr>
            <w:tcW w:w="4673" w:type="dxa"/>
          </w:tcPr>
          <w:p w14:paraId="6B43F3EC" w14:textId="77777777" w:rsidR="009F2ADA" w:rsidRPr="002925E6" w:rsidRDefault="009F2ADA" w:rsidP="00E12C8E">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Исполнитель</w:t>
            </w:r>
            <w:r w:rsidRPr="002925E6">
              <w:rPr>
                <w:rFonts w:ascii="Times New Roman" w:eastAsia="Times New Roman" w:hAnsi="Times New Roman" w:cs="Times New Roman"/>
                <w:b/>
                <w:bCs/>
                <w:sz w:val="24"/>
                <w:szCs w:val="24"/>
              </w:rPr>
              <w:t xml:space="preserve">: </w:t>
            </w:r>
          </w:p>
          <w:p w14:paraId="28F18385" w14:textId="01E851C3" w:rsidR="009F2ADA" w:rsidRPr="004F3CB7" w:rsidRDefault="009F2ADA" w:rsidP="00B02A52">
            <w:pPr>
              <w:ind w:right="126"/>
              <w:contextualSpacing/>
              <w:rPr>
                <w:rFonts w:ascii="Times New Roman" w:eastAsia="Times New Roman" w:hAnsi="Times New Roman" w:cs="Times New Roman"/>
                <w:b/>
                <w:sz w:val="24"/>
                <w:szCs w:val="24"/>
                <w:lang w:eastAsia="ru-RU"/>
              </w:rPr>
            </w:pPr>
          </w:p>
        </w:tc>
      </w:tr>
    </w:tbl>
    <w:p w14:paraId="02BAA1F3" w14:textId="77777777" w:rsidR="009F2ADA" w:rsidRPr="004F3CB7" w:rsidRDefault="009F2ADA" w:rsidP="009F2ADA">
      <w:pPr>
        <w:spacing w:after="0" w:line="240" w:lineRule="auto"/>
        <w:ind w:right="126"/>
        <w:contextualSpacing/>
        <w:rPr>
          <w:rFonts w:ascii="Times New Roman" w:eastAsia="Times New Roman" w:hAnsi="Times New Roman" w:cs="Times New Roman"/>
          <w:b/>
          <w:sz w:val="24"/>
          <w:szCs w:val="24"/>
          <w:lang w:eastAsia="ru-RU"/>
        </w:rPr>
      </w:pPr>
    </w:p>
    <w:p w14:paraId="4CE3A3BE" w14:textId="77777777" w:rsidR="009F2ADA" w:rsidRPr="00993C49" w:rsidRDefault="009F2ADA" w:rsidP="00993C49">
      <w:pPr>
        <w:spacing w:after="0" w:line="276" w:lineRule="auto"/>
        <w:jc w:val="right"/>
        <w:rPr>
          <w:rFonts w:ascii="Times New Roman" w:eastAsia="Calibri" w:hAnsi="Times New Roman" w:cs="Times New Roman"/>
          <w:b/>
          <w:sz w:val="24"/>
          <w:szCs w:val="24"/>
          <w:lang w:eastAsia="ru-RU"/>
        </w:rPr>
      </w:pPr>
      <w:r w:rsidRPr="00060B14">
        <w:rPr>
          <w:rFonts w:ascii="Times New Roman" w:eastAsia="Times New Roman" w:hAnsi="Times New Roman" w:cs="Times New Roman"/>
          <w:lang w:eastAsia="x-none"/>
        </w:rPr>
        <w:br w:type="page"/>
      </w:r>
      <w:bookmarkStart w:id="4" w:name="_Hlk216269947"/>
      <w:r w:rsidRPr="00993C49">
        <w:rPr>
          <w:rFonts w:ascii="Times New Roman" w:eastAsia="Calibri" w:hAnsi="Times New Roman" w:cs="Times New Roman"/>
          <w:b/>
          <w:sz w:val="24"/>
          <w:szCs w:val="24"/>
          <w:lang w:eastAsia="ru-RU"/>
        </w:rPr>
        <w:t>Приложение №1</w:t>
      </w:r>
    </w:p>
    <w:p w14:paraId="540DA044" w14:textId="77777777" w:rsidR="009F2ADA" w:rsidRPr="00993C49" w:rsidRDefault="009F2ADA" w:rsidP="00993C49">
      <w:pPr>
        <w:tabs>
          <w:tab w:val="left" w:pos="567"/>
        </w:tabs>
        <w:spacing w:after="0" w:line="276" w:lineRule="auto"/>
        <w:jc w:val="right"/>
        <w:rPr>
          <w:rFonts w:ascii="Times New Roman" w:eastAsia="Calibri" w:hAnsi="Times New Roman" w:cs="Times New Roman"/>
          <w:b/>
          <w:sz w:val="24"/>
          <w:szCs w:val="24"/>
          <w:lang w:eastAsia="ru-RU"/>
        </w:rPr>
      </w:pPr>
      <w:r w:rsidRPr="00993C49">
        <w:rPr>
          <w:rFonts w:ascii="Times New Roman" w:eastAsia="Calibri" w:hAnsi="Times New Roman" w:cs="Times New Roman"/>
          <w:b/>
          <w:sz w:val="24"/>
          <w:szCs w:val="24"/>
          <w:lang w:eastAsia="ru-RU"/>
        </w:rPr>
        <w:t>к Технической спецификации</w:t>
      </w:r>
    </w:p>
    <w:p w14:paraId="29CA454B" w14:textId="77777777" w:rsidR="009F2ADA" w:rsidRPr="00993C49" w:rsidRDefault="009F2ADA" w:rsidP="00993C49">
      <w:pPr>
        <w:tabs>
          <w:tab w:val="left" w:pos="567"/>
        </w:tabs>
        <w:spacing w:after="0" w:line="276" w:lineRule="auto"/>
        <w:rPr>
          <w:rFonts w:ascii="Times New Roman" w:eastAsia="Calibri" w:hAnsi="Times New Roman" w:cs="Times New Roman"/>
          <w:b/>
          <w:sz w:val="24"/>
          <w:szCs w:val="24"/>
          <w:lang w:eastAsia="ru-RU"/>
        </w:rPr>
      </w:pPr>
    </w:p>
    <w:p w14:paraId="4FD119FF" w14:textId="77777777" w:rsidR="009F2ADA" w:rsidRPr="00993C49" w:rsidRDefault="009F2ADA" w:rsidP="00993C49">
      <w:pPr>
        <w:tabs>
          <w:tab w:val="left" w:pos="567"/>
        </w:tabs>
        <w:spacing w:after="0" w:line="276" w:lineRule="auto"/>
        <w:jc w:val="center"/>
        <w:rPr>
          <w:rFonts w:ascii="Times New Roman" w:eastAsia="Calibri" w:hAnsi="Times New Roman" w:cs="Times New Roman"/>
          <w:b/>
          <w:sz w:val="24"/>
          <w:szCs w:val="24"/>
          <w:lang w:eastAsia="ru-RU"/>
        </w:rPr>
      </w:pPr>
      <w:r w:rsidRPr="00993C49">
        <w:rPr>
          <w:rFonts w:ascii="Times New Roman" w:eastAsia="Calibri" w:hAnsi="Times New Roman" w:cs="Times New Roman"/>
          <w:b/>
          <w:sz w:val="24"/>
          <w:szCs w:val="24"/>
          <w:lang w:eastAsia="ru-RU"/>
        </w:rPr>
        <w:t xml:space="preserve">Расчет стоимости Услуг </w:t>
      </w:r>
    </w:p>
    <w:p w14:paraId="5D17374C" w14:textId="77777777" w:rsidR="00CA559E" w:rsidRPr="00060B14" w:rsidRDefault="00CA559E" w:rsidP="00CA559E">
      <w:pPr>
        <w:tabs>
          <w:tab w:val="left" w:pos="567"/>
        </w:tabs>
        <w:spacing w:after="0" w:line="240" w:lineRule="auto"/>
        <w:jc w:val="center"/>
        <w:rPr>
          <w:rFonts w:ascii="Times New Roman" w:eastAsia="Calibri" w:hAnsi="Times New Roman" w:cs="Times New Roman"/>
          <w:b/>
          <w:lang w:eastAsia="ru-RU"/>
        </w:rPr>
      </w:pPr>
      <w:r w:rsidRPr="00060B14">
        <w:rPr>
          <w:rFonts w:ascii="Times New Roman" w:eastAsia="Calibri" w:hAnsi="Times New Roman" w:cs="Times New Roman"/>
          <w:b/>
          <w:lang w:eastAsia="ru-RU"/>
        </w:rPr>
        <w:t>промыслово-</w:t>
      </w:r>
      <w:r w:rsidRPr="00B237A2">
        <w:rPr>
          <w:rFonts w:ascii="Times New Roman" w:eastAsia="Calibri" w:hAnsi="Times New Roman" w:cs="Times New Roman"/>
          <w:b/>
          <w:lang w:eastAsia="ru-RU"/>
        </w:rPr>
        <w:t>гидродинамических исследований в газовых скважинах</w:t>
      </w:r>
    </w:p>
    <w:p w14:paraId="465980B4" w14:textId="77777777" w:rsidR="009F2ADA" w:rsidRDefault="009F2ADA" w:rsidP="009F2ADA">
      <w:pPr>
        <w:tabs>
          <w:tab w:val="left" w:pos="567"/>
        </w:tabs>
        <w:spacing w:after="0" w:line="240" w:lineRule="auto"/>
        <w:rPr>
          <w:rFonts w:ascii="Times New Roman" w:eastAsia="Times New Roman" w:hAnsi="Times New Roman" w:cs="Times New Roman"/>
          <w:sz w:val="24"/>
          <w:szCs w:val="24"/>
          <w:lang w:eastAsia="ru-RU"/>
        </w:rPr>
      </w:pPr>
    </w:p>
    <w:tbl>
      <w:tblPr>
        <w:tblStyle w:val="a8"/>
        <w:tblW w:w="9812" w:type="dxa"/>
        <w:tblLayout w:type="fixed"/>
        <w:tblLook w:val="04A0" w:firstRow="1" w:lastRow="0" w:firstColumn="1" w:lastColumn="0" w:noHBand="0" w:noVBand="1"/>
      </w:tblPr>
      <w:tblGrid>
        <w:gridCol w:w="679"/>
        <w:gridCol w:w="3842"/>
        <w:gridCol w:w="756"/>
        <w:gridCol w:w="820"/>
        <w:gridCol w:w="986"/>
        <w:gridCol w:w="1417"/>
        <w:gridCol w:w="1312"/>
      </w:tblGrid>
      <w:tr w:rsidR="0030421B" w:rsidRPr="00060B14" w14:paraId="718210C8" w14:textId="77777777" w:rsidTr="007C31BC">
        <w:trPr>
          <w:trHeight w:val="1452"/>
        </w:trPr>
        <w:tc>
          <w:tcPr>
            <w:tcW w:w="679" w:type="dxa"/>
            <w:vAlign w:val="center"/>
            <w:hideMark/>
          </w:tcPr>
          <w:p w14:paraId="0FE02588"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w:t>
            </w:r>
          </w:p>
        </w:tc>
        <w:tc>
          <w:tcPr>
            <w:tcW w:w="3842" w:type="dxa"/>
            <w:vAlign w:val="center"/>
            <w:hideMark/>
          </w:tcPr>
          <w:p w14:paraId="250C904D"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Наименование</w:t>
            </w:r>
          </w:p>
        </w:tc>
        <w:tc>
          <w:tcPr>
            <w:tcW w:w="756" w:type="dxa"/>
            <w:vAlign w:val="center"/>
            <w:hideMark/>
          </w:tcPr>
          <w:p w14:paraId="6E088ECB"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Ед. изм.</w:t>
            </w:r>
          </w:p>
        </w:tc>
        <w:tc>
          <w:tcPr>
            <w:tcW w:w="820" w:type="dxa"/>
            <w:vAlign w:val="center"/>
            <w:hideMark/>
          </w:tcPr>
          <w:p w14:paraId="595B041F"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Кол-во</w:t>
            </w:r>
          </w:p>
        </w:tc>
        <w:tc>
          <w:tcPr>
            <w:tcW w:w="986" w:type="dxa"/>
            <w:vAlign w:val="center"/>
            <w:hideMark/>
          </w:tcPr>
          <w:p w14:paraId="13B9F534"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Цена за ед., тенге без НДС</w:t>
            </w:r>
          </w:p>
        </w:tc>
        <w:tc>
          <w:tcPr>
            <w:tcW w:w="1417" w:type="dxa"/>
            <w:vAlign w:val="center"/>
            <w:hideMark/>
          </w:tcPr>
          <w:p w14:paraId="60007A7F"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Стоимость, тенге без НДС</w:t>
            </w:r>
          </w:p>
        </w:tc>
        <w:tc>
          <w:tcPr>
            <w:tcW w:w="1312" w:type="dxa"/>
            <w:vAlign w:val="center"/>
            <w:hideMark/>
          </w:tcPr>
          <w:p w14:paraId="0D68333B" w14:textId="77777777" w:rsidR="0030421B" w:rsidRPr="00060B14" w:rsidRDefault="0030421B" w:rsidP="007C31BC">
            <w:pPr>
              <w:tabs>
                <w:tab w:val="left" w:pos="567"/>
              </w:tabs>
              <w:jc w:val="center"/>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Стоимость в процентах от суммы Договора</w:t>
            </w:r>
          </w:p>
        </w:tc>
      </w:tr>
      <w:tr w:rsidR="0030421B" w:rsidRPr="00060B14" w14:paraId="6FE46D87" w14:textId="77777777" w:rsidTr="007C31BC">
        <w:trPr>
          <w:trHeight w:val="305"/>
        </w:trPr>
        <w:tc>
          <w:tcPr>
            <w:tcW w:w="9812" w:type="dxa"/>
            <w:gridSpan w:val="7"/>
            <w:hideMark/>
          </w:tcPr>
          <w:p w14:paraId="25CACB42" w14:textId="48D0058E" w:rsidR="0030421B" w:rsidRPr="00060B14" w:rsidRDefault="0030421B" w:rsidP="007C31BC">
            <w:pPr>
              <w:tabs>
                <w:tab w:val="left" w:pos="567"/>
              </w:tabs>
              <w:jc w:val="both"/>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 xml:space="preserve">1. Исследования методом установившихся отборов и записи кривой восстановления давления при установке замка с глубинными манометрами </w:t>
            </w:r>
            <w:r w:rsidR="004648E8" w:rsidRPr="00060B14">
              <w:rPr>
                <w:rFonts w:ascii="Times New Roman" w:eastAsia="Times New Roman" w:hAnsi="Times New Roman" w:cs="Times New Roman"/>
                <w:b/>
                <w:bCs/>
                <w:lang w:eastAsia="ru-RU"/>
              </w:rPr>
              <w:t>в посадочный ниппель,</w:t>
            </w:r>
            <w:r w:rsidR="004648E8">
              <w:rPr>
                <w:rFonts w:ascii="Times New Roman" w:eastAsia="Times New Roman" w:hAnsi="Times New Roman" w:cs="Times New Roman"/>
                <w:b/>
                <w:bCs/>
                <w:lang w:eastAsia="ru-RU"/>
              </w:rPr>
              <w:t xml:space="preserve"> </w:t>
            </w:r>
            <w:r w:rsidRPr="00060B14">
              <w:rPr>
                <w:rFonts w:ascii="Times New Roman" w:eastAsia="Times New Roman" w:hAnsi="Times New Roman" w:cs="Times New Roman"/>
                <w:b/>
                <w:bCs/>
                <w:lang w:eastAsia="ru-RU"/>
              </w:rPr>
              <w:t>предусмотренный в компоновке лифта НКТ</w:t>
            </w:r>
          </w:p>
        </w:tc>
      </w:tr>
      <w:tr w:rsidR="0030421B" w:rsidRPr="00060B14" w14:paraId="55DBDD4A" w14:textId="77777777" w:rsidTr="006E661F">
        <w:trPr>
          <w:trHeight w:val="305"/>
        </w:trPr>
        <w:tc>
          <w:tcPr>
            <w:tcW w:w="679" w:type="dxa"/>
            <w:noWrap/>
            <w:vAlign w:val="center"/>
            <w:hideMark/>
          </w:tcPr>
          <w:p w14:paraId="294AC9FB"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1</w:t>
            </w:r>
          </w:p>
        </w:tc>
        <w:tc>
          <w:tcPr>
            <w:tcW w:w="3842" w:type="dxa"/>
            <w:hideMark/>
          </w:tcPr>
          <w:p w14:paraId="3533786D" w14:textId="77777777" w:rsidR="0030421B" w:rsidRPr="00060B14" w:rsidRDefault="0030421B" w:rsidP="007C31BC">
            <w:pPr>
              <w:tabs>
                <w:tab w:val="left" w:pos="567"/>
              </w:tabs>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Мобилизация / Демобилизация оборудования, монтаж оборудования</w:t>
            </w:r>
          </w:p>
        </w:tc>
        <w:tc>
          <w:tcPr>
            <w:tcW w:w="756" w:type="dxa"/>
            <w:noWrap/>
            <w:vAlign w:val="center"/>
            <w:hideMark/>
          </w:tcPr>
          <w:p w14:paraId="129FCA10"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опер.</w:t>
            </w:r>
          </w:p>
        </w:tc>
        <w:tc>
          <w:tcPr>
            <w:tcW w:w="820" w:type="dxa"/>
            <w:vAlign w:val="center"/>
            <w:hideMark/>
          </w:tcPr>
          <w:p w14:paraId="171780D6" w14:textId="77777777" w:rsidR="0030421B" w:rsidRPr="00660912" w:rsidRDefault="0030421B" w:rsidP="007C31BC">
            <w:pPr>
              <w:tabs>
                <w:tab w:val="left" w:pos="567"/>
              </w:tabs>
              <w:jc w:val="center"/>
              <w:rPr>
                <w:rFonts w:ascii="Times New Roman" w:eastAsia="Times New Roman" w:hAnsi="Times New Roman" w:cs="Times New Roman"/>
                <w:lang w:eastAsia="ru-RU"/>
              </w:rPr>
            </w:pPr>
            <w:r w:rsidRPr="00660912">
              <w:rPr>
                <w:rFonts w:ascii="Times New Roman" w:eastAsia="Times New Roman" w:hAnsi="Times New Roman" w:cs="Times New Roman"/>
                <w:lang w:eastAsia="ru-RU"/>
              </w:rPr>
              <w:t>1</w:t>
            </w:r>
          </w:p>
        </w:tc>
        <w:tc>
          <w:tcPr>
            <w:tcW w:w="986" w:type="dxa"/>
            <w:vAlign w:val="center"/>
          </w:tcPr>
          <w:p w14:paraId="7BB64DFB"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417" w:type="dxa"/>
            <w:vAlign w:val="center"/>
          </w:tcPr>
          <w:p w14:paraId="1BDA97E3"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312" w:type="dxa"/>
            <w:vAlign w:val="center"/>
          </w:tcPr>
          <w:p w14:paraId="2C01A320" w14:textId="2AA53BC9" w:rsidR="0030421B" w:rsidRPr="0022189F" w:rsidRDefault="0081657F" w:rsidP="007C31BC">
            <w:pPr>
              <w:tabs>
                <w:tab w:val="left" w:pos="567"/>
              </w:tabs>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5</w:t>
            </w:r>
            <w:r w:rsidR="00C73953">
              <w:rPr>
                <w:rFonts w:ascii="Times New Roman" w:eastAsia="Times New Roman" w:hAnsi="Times New Roman" w:cs="Times New Roman"/>
                <w:lang w:eastAsia="ru-RU"/>
              </w:rPr>
              <w:t>,</w:t>
            </w:r>
            <w:r w:rsidR="00544175">
              <w:rPr>
                <w:rFonts w:ascii="Times New Roman" w:eastAsia="Times New Roman" w:hAnsi="Times New Roman" w:cs="Times New Roman"/>
                <w:lang w:eastAsia="ru-RU"/>
              </w:rPr>
              <w:t>85</w:t>
            </w:r>
          </w:p>
        </w:tc>
      </w:tr>
      <w:tr w:rsidR="0030421B" w:rsidRPr="00060B14" w14:paraId="09B1B30B" w14:textId="77777777" w:rsidTr="006E661F">
        <w:trPr>
          <w:trHeight w:val="305"/>
        </w:trPr>
        <w:tc>
          <w:tcPr>
            <w:tcW w:w="679" w:type="dxa"/>
            <w:noWrap/>
            <w:vAlign w:val="center"/>
            <w:hideMark/>
          </w:tcPr>
          <w:p w14:paraId="6EC5317A"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2</w:t>
            </w:r>
          </w:p>
        </w:tc>
        <w:tc>
          <w:tcPr>
            <w:tcW w:w="3842" w:type="dxa"/>
            <w:hideMark/>
          </w:tcPr>
          <w:p w14:paraId="1E080E1B" w14:textId="77777777" w:rsidR="0030421B" w:rsidRPr="00060B14" w:rsidRDefault="0030421B" w:rsidP="007C31BC">
            <w:pPr>
              <w:tabs>
                <w:tab w:val="left" w:pos="567"/>
              </w:tabs>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Шаблонирование лифта НКТ</w:t>
            </w:r>
          </w:p>
        </w:tc>
        <w:tc>
          <w:tcPr>
            <w:tcW w:w="756" w:type="dxa"/>
            <w:noWrap/>
            <w:vAlign w:val="center"/>
            <w:hideMark/>
          </w:tcPr>
          <w:p w14:paraId="3611F428"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м.</w:t>
            </w:r>
          </w:p>
        </w:tc>
        <w:tc>
          <w:tcPr>
            <w:tcW w:w="820" w:type="dxa"/>
            <w:vAlign w:val="center"/>
            <w:hideMark/>
          </w:tcPr>
          <w:p w14:paraId="69D06DE8" w14:textId="77777777" w:rsidR="0030421B" w:rsidRPr="00660912" w:rsidRDefault="0030421B" w:rsidP="007C31BC">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3200</w:t>
            </w:r>
          </w:p>
        </w:tc>
        <w:tc>
          <w:tcPr>
            <w:tcW w:w="986" w:type="dxa"/>
            <w:vAlign w:val="center"/>
          </w:tcPr>
          <w:p w14:paraId="7C155324"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417" w:type="dxa"/>
            <w:vAlign w:val="center"/>
          </w:tcPr>
          <w:p w14:paraId="59238191"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312" w:type="dxa"/>
            <w:vAlign w:val="center"/>
          </w:tcPr>
          <w:p w14:paraId="422E6A52" w14:textId="661559E6" w:rsidR="0030421B" w:rsidRPr="00660912" w:rsidRDefault="0081657F" w:rsidP="007C31BC">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44175">
              <w:rPr>
                <w:rFonts w:ascii="Times New Roman" w:eastAsia="Times New Roman" w:hAnsi="Times New Roman" w:cs="Times New Roman"/>
                <w:lang w:eastAsia="ru-RU"/>
              </w:rPr>
              <w:t>93</w:t>
            </w:r>
          </w:p>
        </w:tc>
      </w:tr>
      <w:tr w:rsidR="0030421B" w:rsidRPr="00060B14" w14:paraId="0AD3DAB0" w14:textId="77777777" w:rsidTr="006E661F">
        <w:trPr>
          <w:trHeight w:val="305"/>
        </w:trPr>
        <w:tc>
          <w:tcPr>
            <w:tcW w:w="679" w:type="dxa"/>
            <w:noWrap/>
            <w:vAlign w:val="center"/>
            <w:hideMark/>
          </w:tcPr>
          <w:p w14:paraId="012E6C04"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3</w:t>
            </w:r>
          </w:p>
        </w:tc>
        <w:tc>
          <w:tcPr>
            <w:tcW w:w="3842" w:type="dxa"/>
            <w:hideMark/>
          </w:tcPr>
          <w:p w14:paraId="6CF27FB6" w14:textId="77777777" w:rsidR="0030421B" w:rsidRPr="00060B14" w:rsidRDefault="0030421B" w:rsidP="007C31BC">
            <w:pPr>
              <w:tabs>
                <w:tab w:val="left" w:pos="567"/>
              </w:tabs>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Запись исследований МУО, Запись КВД</w:t>
            </w:r>
          </w:p>
        </w:tc>
        <w:tc>
          <w:tcPr>
            <w:tcW w:w="756" w:type="dxa"/>
            <w:noWrap/>
            <w:vAlign w:val="center"/>
            <w:hideMark/>
          </w:tcPr>
          <w:p w14:paraId="2E1A540B"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час</w:t>
            </w:r>
          </w:p>
        </w:tc>
        <w:tc>
          <w:tcPr>
            <w:tcW w:w="820" w:type="dxa"/>
            <w:vAlign w:val="center"/>
          </w:tcPr>
          <w:p w14:paraId="4316F0CE" w14:textId="77777777" w:rsidR="0030421B" w:rsidRPr="00660912" w:rsidRDefault="0030421B" w:rsidP="007C31BC">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86" w:type="dxa"/>
            <w:vAlign w:val="center"/>
          </w:tcPr>
          <w:p w14:paraId="6220DB43"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417" w:type="dxa"/>
            <w:vAlign w:val="center"/>
          </w:tcPr>
          <w:p w14:paraId="21887DAC"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312" w:type="dxa"/>
            <w:vAlign w:val="center"/>
          </w:tcPr>
          <w:p w14:paraId="0C49EB48" w14:textId="3F440FEE" w:rsidR="0030421B" w:rsidRPr="00660912" w:rsidRDefault="0081657F" w:rsidP="00C73953">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544175">
              <w:rPr>
                <w:rFonts w:ascii="Times New Roman" w:eastAsia="Times New Roman" w:hAnsi="Times New Roman" w:cs="Times New Roman"/>
                <w:lang w:eastAsia="ru-RU"/>
              </w:rPr>
              <w:t>6,09</w:t>
            </w:r>
          </w:p>
        </w:tc>
      </w:tr>
      <w:tr w:rsidR="0030421B" w:rsidRPr="00060B14" w14:paraId="20BA2279" w14:textId="77777777" w:rsidTr="006E661F">
        <w:trPr>
          <w:trHeight w:val="611"/>
        </w:trPr>
        <w:tc>
          <w:tcPr>
            <w:tcW w:w="679" w:type="dxa"/>
            <w:noWrap/>
            <w:vAlign w:val="center"/>
            <w:hideMark/>
          </w:tcPr>
          <w:p w14:paraId="7C7947E2"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4</w:t>
            </w:r>
          </w:p>
        </w:tc>
        <w:tc>
          <w:tcPr>
            <w:tcW w:w="3842" w:type="dxa"/>
            <w:hideMark/>
          </w:tcPr>
          <w:p w14:paraId="53C7A0E9" w14:textId="77777777" w:rsidR="0030421B" w:rsidRPr="00060B14" w:rsidRDefault="0030421B" w:rsidP="007C31BC">
            <w:pPr>
              <w:tabs>
                <w:tab w:val="left" w:pos="567"/>
              </w:tabs>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Снятие данных, интерпретация (предоставление отчета)</w:t>
            </w:r>
          </w:p>
        </w:tc>
        <w:tc>
          <w:tcPr>
            <w:tcW w:w="756" w:type="dxa"/>
            <w:noWrap/>
            <w:vAlign w:val="center"/>
            <w:hideMark/>
          </w:tcPr>
          <w:p w14:paraId="2C74F592"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опер.</w:t>
            </w:r>
          </w:p>
        </w:tc>
        <w:tc>
          <w:tcPr>
            <w:tcW w:w="820" w:type="dxa"/>
            <w:vAlign w:val="center"/>
            <w:hideMark/>
          </w:tcPr>
          <w:p w14:paraId="1DFD9D3C" w14:textId="77777777" w:rsidR="0030421B" w:rsidRPr="00660912" w:rsidRDefault="0030421B" w:rsidP="007C31BC">
            <w:pPr>
              <w:tabs>
                <w:tab w:val="left" w:pos="567"/>
              </w:tabs>
              <w:jc w:val="center"/>
              <w:rPr>
                <w:rFonts w:ascii="Times New Roman" w:eastAsia="Times New Roman" w:hAnsi="Times New Roman" w:cs="Times New Roman"/>
                <w:lang w:eastAsia="ru-RU"/>
              </w:rPr>
            </w:pPr>
            <w:r w:rsidRPr="00660912">
              <w:rPr>
                <w:rFonts w:ascii="Times New Roman" w:eastAsia="Times New Roman" w:hAnsi="Times New Roman" w:cs="Times New Roman"/>
                <w:lang w:eastAsia="ru-RU"/>
              </w:rPr>
              <w:t>1</w:t>
            </w:r>
          </w:p>
        </w:tc>
        <w:tc>
          <w:tcPr>
            <w:tcW w:w="986" w:type="dxa"/>
            <w:vAlign w:val="center"/>
          </w:tcPr>
          <w:p w14:paraId="2585CD4E"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417" w:type="dxa"/>
            <w:vAlign w:val="center"/>
          </w:tcPr>
          <w:p w14:paraId="19220041"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312" w:type="dxa"/>
            <w:vAlign w:val="center"/>
          </w:tcPr>
          <w:p w14:paraId="48708C10" w14:textId="726F995B" w:rsidR="0030421B" w:rsidRPr="00660912" w:rsidRDefault="0081657F" w:rsidP="00C73953">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4175">
              <w:rPr>
                <w:rFonts w:ascii="Times New Roman" w:eastAsia="Times New Roman" w:hAnsi="Times New Roman" w:cs="Times New Roman"/>
                <w:lang w:eastAsia="ru-RU"/>
              </w:rPr>
              <w:t>38</w:t>
            </w:r>
          </w:p>
        </w:tc>
      </w:tr>
      <w:tr w:rsidR="0030421B" w:rsidRPr="00060B14" w14:paraId="04F1A19F" w14:textId="77777777" w:rsidTr="006E661F">
        <w:trPr>
          <w:trHeight w:val="305"/>
        </w:trPr>
        <w:tc>
          <w:tcPr>
            <w:tcW w:w="7083" w:type="dxa"/>
            <w:gridSpan w:val="5"/>
            <w:noWrap/>
            <w:hideMark/>
          </w:tcPr>
          <w:p w14:paraId="1FC93B93" w14:textId="77777777" w:rsidR="0030421B" w:rsidRPr="00660912" w:rsidRDefault="0030421B" w:rsidP="001C4265">
            <w:pPr>
              <w:tabs>
                <w:tab w:val="left" w:pos="567"/>
              </w:tabs>
              <w:jc w:val="right"/>
              <w:rPr>
                <w:rFonts w:ascii="Times New Roman" w:eastAsia="Times New Roman" w:hAnsi="Times New Roman" w:cs="Times New Roman"/>
                <w:b/>
                <w:bCs/>
                <w:lang w:eastAsia="ru-RU"/>
              </w:rPr>
            </w:pPr>
            <w:r w:rsidRPr="00660912">
              <w:rPr>
                <w:rFonts w:ascii="Times New Roman" w:eastAsia="Times New Roman" w:hAnsi="Times New Roman" w:cs="Times New Roman"/>
                <w:b/>
                <w:bCs/>
                <w:lang w:eastAsia="ru-RU"/>
              </w:rPr>
              <w:t>Стоимость исследований за 1 скважину</w:t>
            </w:r>
          </w:p>
        </w:tc>
        <w:tc>
          <w:tcPr>
            <w:tcW w:w="1417" w:type="dxa"/>
            <w:vAlign w:val="center"/>
          </w:tcPr>
          <w:p w14:paraId="05FF320D" w14:textId="77777777" w:rsidR="0030421B" w:rsidRPr="00660912" w:rsidRDefault="0030421B" w:rsidP="007C31BC">
            <w:pPr>
              <w:tabs>
                <w:tab w:val="left" w:pos="567"/>
              </w:tabs>
              <w:jc w:val="center"/>
              <w:rPr>
                <w:rFonts w:ascii="Times New Roman" w:eastAsia="Times New Roman" w:hAnsi="Times New Roman" w:cs="Times New Roman"/>
                <w:b/>
                <w:bCs/>
                <w:lang w:eastAsia="ru-RU"/>
              </w:rPr>
            </w:pPr>
          </w:p>
        </w:tc>
        <w:tc>
          <w:tcPr>
            <w:tcW w:w="1312" w:type="dxa"/>
            <w:vAlign w:val="center"/>
          </w:tcPr>
          <w:p w14:paraId="2A2FC051" w14:textId="4602A29C" w:rsidR="0030421B" w:rsidRPr="00660912" w:rsidRDefault="00C73953" w:rsidP="007C31BC">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44175">
              <w:rPr>
                <w:rFonts w:ascii="Times New Roman" w:eastAsia="Times New Roman" w:hAnsi="Times New Roman" w:cs="Times New Roman"/>
                <w:lang w:eastAsia="ru-RU"/>
              </w:rPr>
              <w:t>9</w:t>
            </w:r>
            <w:r w:rsidR="0081657F">
              <w:rPr>
                <w:rFonts w:ascii="Times New Roman" w:eastAsia="Times New Roman" w:hAnsi="Times New Roman" w:cs="Times New Roman"/>
                <w:lang w:eastAsia="ru-RU"/>
              </w:rPr>
              <w:t>,</w:t>
            </w:r>
            <w:r w:rsidR="00544175">
              <w:rPr>
                <w:rFonts w:ascii="Times New Roman" w:eastAsia="Times New Roman" w:hAnsi="Times New Roman" w:cs="Times New Roman"/>
                <w:lang w:eastAsia="ru-RU"/>
              </w:rPr>
              <w:t>25</w:t>
            </w:r>
          </w:p>
        </w:tc>
      </w:tr>
      <w:tr w:rsidR="0030421B" w:rsidRPr="00060B14" w14:paraId="097FC00F" w14:textId="77777777" w:rsidTr="006E661F">
        <w:trPr>
          <w:trHeight w:val="305"/>
        </w:trPr>
        <w:tc>
          <w:tcPr>
            <w:tcW w:w="7083" w:type="dxa"/>
            <w:gridSpan w:val="5"/>
            <w:noWrap/>
            <w:hideMark/>
          </w:tcPr>
          <w:p w14:paraId="44D1FB19" w14:textId="77777777" w:rsidR="0030421B" w:rsidRPr="00660912" w:rsidRDefault="0030421B" w:rsidP="001C4265">
            <w:pPr>
              <w:tabs>
                <w:tab w:val="left" w:pos="567"/>
              </w:tabs>
              <w:jc w:val="right"/>
              <w:rPr>
                <w:rFonts w:ascii="Times New Roman" w:eastAsia="Times New Roman" w:hAnsi="Times New Roman" w:cs="Times New Roman"/>
                <w:b/>
                <w:bCs/>
                <w:lang w:eastAsia="ru-RU"/>
              </w:rPr>
            </w:pPr>
            <w:r w:rsidRPr="00660912">
              <w:rPr>
                <w:rFonts w:ascii="Times New Roman" w:eastAsia="Times New Roman" w:hAnsi="Times New Roman" w:cs="Times New Roman"/>
                <w:b/>
                <w:bCs/>
                <w:lang w:eastAsia="ru-RU"/>
              </w:rPr>
              <w:t xml:space="preserve">Стоимость исследований за </w:t>
            </w:r>
            <w:r>
              <w:rPr>
                <w:rFonts w:ascii="Times New Roman" w:eastAsia="Times New Roman" w:hAnsi="Times New Roman" w:cs="Times New Roman"/>
                <w:b/>
                <w:bCs/>
                <w:lang w:eastAsia="ru-RU"/>
              </w:rPr>
              <w:t>3</w:t>
            </w:r>
            <w:r w:rsidRPr="00660912">
              <w:rPr>
                <w:rFonts w:ascii="Times New Roman" w:eastAsia="Times New Roman" w:hAnsi="Times New Roman" w:cs="Times New Roman"/>
                <w:b/>
                <w:bCs/>
                <w:lang w:eastAsia="ru-RU"/>
              </w:rPr>
              <w:t xml:space="preserve"> скважин</w:t>
            </w:r>
          </w:p>
        </w:tc>
        <w:tc>
          <w:tcPr>
            <w:tcW w:w="1417" w:type="dxa"/>
            <w:vAlign w:val="center"/>
          </w:tcPr>
          <w:p w14:paraId="469AB99C" w14:textId="77777777" w:rsidR="0030421B" w:rsidRPr="00660912" w:rsidRDefault="0030421B" w:rsidP="007C31BC">
            <w:pPr>
              <w:tabs>
                <w:tab w:val="left" w:pos="567"/>
              </w:tabs>
              <w:rPr>
                <w:rFonts w:ascii="Times New Roman" w:eastAsia="Times New Roman" w:hAnsi="Times New Roman" w:cs="Times New Roman"/>
                <w:b/>
                <w:bCs/>
                <w:lang w:eastAsia="ru-RU"/>
              </w:rPr>
            </w:pPr>
          </w:p>
        </w:tc>
        <w:tc>
          <w:tcPr>
            <w:tcW w:w="1312" w:type="dxa"/>
            <w:vAlign w:val="center"/>
          </w:tcPr>
          <w:p w14:paraId="38CF731C" w14:textId="4D54FF23" w:rsidR="0030421B" w:rsidRPr="00660912" w:rsidRDefault="0081657F" w:rsidP="00C73953">
            <w:pPr>
              <w:tabs>
                <w:tab w:val="left" w:pos="567"/>
              </w:tab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00544175">
              <w:rPr>
                <w:rFonts w:ascii="Times New Roman" w:eastAsia="Times New Roman" w:hAnsi="Times New Roman" w:cs="Times New Roman"/>
                <w:b/>
                <w:bCs/>
                <w:lang w:eastAsia="ru-RU"/>
              </w:rPr>
              <w:t>7,75</w:t>
            </w:r>
          </w:p>
        </w:tc>
      </w:tr>
      <w:tr w:rsidR="0030421B" w:rsidRPr="00060B14" w14:paraId="2CA0CAE5" w14:textId="77777777" w:rsidTr="007C31BC">
        <w:trPr>
          <w:trHeight w:val="305"/>
        </w:trPr>
        <w:tc>
          <w:tcPr>
            <w:tcW w:w="9812" w:type="dxa"/>
            <w:gridSpan w:val="7"/>
            <w:hideMark/>
          </w:tcPr>
          <w:p w14:paraId="04F7AC7C" w14:textId="77777777" w:rsidR="0030421B" w:rsidRPr="00060B14" w:rsidRDefault="0030421B" w:rsidP="007C31BC">
            <w:pPr>
              <w:tabs>
                <w:tab w:val="left" w:pos="567"/>
              </w:tabs>
              <w:rPr>
                <w:rFonts w:ascii="Times New Roman" w:eastAsia="Times New Roman" w:hAnsi="Times New Roman" w:cs="Times New Roman"/>
                <w:b/>
                <w:bCs/>
                <w:lang w:eastAsia="ru-RU"/>
              </w:rPr>
            </w:pPr>
            <w:r w:rsidRPr="00060B14">
              <w:rPr>
                <w:rFonts w:ascii="Times New Roman" w:eastAsia="Times New Roman" w:hAnsi="Times New Roman" w:cs="Times New Roman"/>
                <w:b/>
                <w:bCs/>
                <w:lang w:eastAsia="ru-RU"/>
              </w:rPr>
              <w:t>2. Замер забойного давления</w:t>
            </w:r>
          </w:p>
        </w:tc>
      </w:tr>
      <w:tr w:rsidR="0030421B" w:rsidRPr="00060B14" w14:paraId="4F0690E2" w14:textId="77777777" w:rsidTr="006E661F">
        <w:trPr>
          <w:trHeight w:val="1529"/>
        </w:trPr>
        <w:tc>
          <w:tcPr>
            <w:tcW w:w="679" w:type="dxa"/>
            <w:noWrap/>
            <w:vAlign w:val="center"/>
            <w:hideMark/>
          </w:tcPr>
          <w:p w14:paraId="2F946F5C" w14:textId="77777777" w:rsidR="0030421B" w:rsidRPr="00060B14" w:rsidRDefault="0030421B" w:rsidP="007C31B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1</w:t>
            </w:r>
          </w:p>
        </w:tc>
        <w:tc>
          <w:tcPr>
            <w:tcW w:w="3842" w:type="dxa"/>
            <w:hideMark/>
          </w:tcPr>
          <w:p w14:paraId="6C80F0CA" w14:textId="77777777" w:rsidR="0030421B" w:rsidRPr="00060B14" w:rsidRDefault="0030421B" w:rsidP="007C31BC">
            <w:pPr>
              <w:tabs>
                <w:tab w:val="left" w:pos="567"/>
              </w:tabs>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Замер забойного давления (прибытие на скважину, монтаж оборудования, шаблонировка, спуск прибора и фиксация забойного давления, демонтаж оборудования, убытие со скважины, предоставление данных Заказчику)</w:t>
            </w:r>
          </w:p>
        </w:tc>
        <w:tc>
          <w:tcPr>
            <w:tcW w:w="756" w:type="dxa"/>
            <w:noWrap/>
            <w:vAlign w:val="center"/>
            <w:hideMark/>
          </w:tcPr>
          <w:p w14:paraId="29A26374" w14:textId="77777777" w:rsidR="0030421B" w:rsidRPr="00060B14" w:rsidRDefault="0030421B" w:rsidP="007C31BC">
            <w:pPr>
              <w:tabs>
                <w:tab w:val="left" w:pos="567"/>
              </w:tabs>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опер.</w:t>
            </w:r>
          </w:p>
        </w:tc>
        <w:tc>
          <w:tcPr>
            <w:tcW w:w="820" w:type="dxa"/>
            <w:vAlign w:val="center"/>
            <w:hideMark/>
          </w:tcPr>
          <w:p w14:paraId="55CE2C89" w14:textId="77777777" w:rsidR="0030421B" w:rsidRPr="00660912" w:rsidRDefault="0030421B" w:rsidP="007C31BC">
            <w:pPr>
              <w:tabs>
                <w:tab w:val="left" w:pos="567"/>
              </w:tabs>
              <w:jc w:val="center"/>
              <w:rPr>
                <w:rFonts w:ascii="Times New Roman" w:eastAsia="Times New Roman" w:hAnsi="Times New Roman" w:cs="Times New Roman"/>
                <w:lang w:eastAsia="ru-RU"/>
              </w:rPr>
            </w:pPr>
            <w:r w:rsidRPr="00660912">
              <w:rPr>
                <w:rFonts w:ascii="Times New Roman" w:eastAsia="Times New Roman" w:hAnsi="Times New Roman" w:cs="Times New Roman"/>
                <w:lang w:eastAsia="ru-RU"/>
              </w:rPr>
              <w:t>1</w:t>
            </w:r>
          </w:p>
        </w:tc>
        <w:tc>
          <w:tcPr>
            <w:tcW w:w="986" w:type="dxa"/>
            <w:vAlign w:val="center"/>
          </w:tcPr>
          <w:p w14:paraId="618F63FA"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417" w:type="dxa"/>
            <w:vAlign w:val="center"/>
          </w:tcPr>
          <w:p w14:paraId="54FB505A" w14:textId="77777777" w:rsidR="0030421B" w:rsidRPr="00660912" w:rsidRDefault="0030421B" w:rsidP="007C31BC">
            <w:pPr>
              <w:tabs>
                <w:tab w:val="left" w:pos="567"/>
              </w:tabs>
              <w:jc w:val="center"/>
              <w:rPr>
                <w:rFonts w:ascii="Times New Roman" w:eastAsia="Times New Roman" w:hAnsi="Times New Roman" w:cs="Times New Roman"/>
                <w:lang w:eastAsia="ru-RU"/>
              </w:rPr>
            </w:pPr>
          </w:p>
        </w:tc>
        <w:tc>
          <w:tcPr>
            <w:tcW w:w="1312" w:type="dxa"/>
            <w:vAlign w:val="center"/>
          </w:tcPr>
          <w:p w14:paraId="48466110" w14:textId="732A12F0" w:rsidR="0023084F" w:rsidRPr="00660912" w:rsidRDefault="0081657F" w:rsidP="0023084F">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4175">
              <w:rPr>
                <w:rFonts w:ascii="Times New Roman" w:eastAsia="Times New Roman" w:hAnsi="Times New Roman" w:cs="Times New Roman"/>
                <w:lang w:eastAsia="ru-RU"/>
              </w:rPr>
              <w:t>08</w:t>
            </w:r>
          </w:p>
        </w:tc>
      </w:tr>
      <w:tr w:rsidR="0030421B" w:rsidRPr="00060B14" w14:paraId="4ECA69AA" w14:textId="77777777" w:rsidTr="006E661F">
        <w:trPr>
          <w:trHeight w:val="305"/>
        </w:trPr>
        <w:tc>
          <w:tcPr>
            <w:tcW w:w="7083" w:type="dxa"/>
            <w:gridSpan w:val="5"/>
            <w:noWrap/>
          </w:tcPr>
          <w:p w14:paraId="49F1016C" w14:textId="29E8309B" w:rsidR="0030421B" w:rsidRPr="00660912" w:rsidRDefault="0030421B" w:rsidP="001C4265">
            <w:pPr>
              <w:tabs>
                <w:tab w:val="left" w:pos="567"/>
              </w:tabs>
              <w:jc w:val="right"/>
              <w:rPr>
                <w:rFonts w:ascii="Times New Roman" w:eastAsia="Times New Roman" w:hAnsi="Times New Roman" w:cs="Times New Roman"/>
                <w:b/>
                <w:bCs/>
                <w:lang w:eastAsia="ru-RU"/>
              </w:rPr>
            </w:pPr>
            <w:r w:rsidRPr="00660912">
              <w:rPr>
                <w:rFonts w:ascii="Times New Roman" w:eastAsia="Times New Roman" w:hAnsi="Times New Roman" w:cs="Times New Roman"/>
                <w:b/>
                <w:bCs/>
                <w:lang w:eastAsia="ru-RU"/>
              </w:rPr>
              <w:t xml:space="preserve">Стоимость за </w:t>
            </w:r>
            <w:r w:rsidR="006E661F">
              <w:rPr>
                <w:rFonts w:ascii="Times New Roman" w:eastAsia="Times New Roman" w:hAnsi="Times New Roman" w:cs="Times New Roman"/>
                <w:b/>
                <w:bCs/>
                <w:lang w:val="kk-KZ" w:eastAsia="ru-RU"/>
              </w:rPr>
              <w:t>3</w:t>
            </w:r>
            <w:r w:rsidRPr="00660912">
              <w:rPr>
                <w:rFonts w:ascii="Times New Roman" w:eastAsia="Times New Roman" w:hAnsi="Times New Roman" w:cs="Times New Roman"/>
                <w:b/>
                <w:bCs/>
                <w:lang w:eastAsia="ru-RU"/>
              </w:rPr>
              <w:t xml:space="preserve"> скв/опер замер забойного давления</w:t>
            </w:r>
          </w:p>
        </w:tc>
        <w:tc>
          <w:tcPr>
            <w:tcW w:w="1417" w:type="dxa"/>
            <w:vAlign w:val="center"/>
          </w:tcPr>
          <w:p w14:paraId="3DD06579" w14:textId="77777777" w:rsidR="0030421B" w:rsidRPr="00660912" w:rsidRDefault="0030421B" w:rsidP="007C31BC">
            <w:pPr>
              <w:tabs>
                <w:tab w:val="left" w:pos="567"/>
              </w:tabs>
              <w:jc w:val="center"/>
              <w:rPr>
                <w:rFonts w:ascii="Times New Roman" w:eastAsia="Times New Roman" w:hAnsi="Times New Roman" w:cs="Times New Roman"/>
                <w:b/>
                <w:bCs/>
                <w:lang w:eastAsia="ru-RU"/>
              </w:rPr>
            </w:pPr>
          </w:p>
        </w:tc>
        <w:tc>
          <w:tcPr>
            <w:tcW w:w="1312" w:type="dxa"/>
            <w:vAlign w:val="center"/>
          </w:tcPr>
          <w:p w14:paraId="7ED1B99B" w14:textId="30B28939" w:rsidR="0030421B" w:rsidRPr="00660912" w:rsidRDefault="0081657F" w:rsidP="007C31BC">
            <w:pPr>
              <w:tabs>
                <w:tab w:val="left" w:pos="567"/>
              </w:tab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544175">
              <w:rPr>
                <w:rFonts w:ascii="Times New Roman" w:eastAsia="Times New Roman" w:hAnsi="Times New Roman" w:cs="Times New Roman"/>
                <w:b/>
                <w:lang w:eastAsia="ru-RU"/>
              </w:rPr>
              <w:t>2</w:t>
            </w:r>
            <w:r>
              <w:rPr>
                <w:rFonts w:ascii="Times New Roman" w:eastAsia="Times New Roman" w:hAnsi="Times New Roman" w:cs="Times New Roman"/>
                <w:b/>
                <w:lang w:eastAsia="ru-RU"/>
              </w:rPr>
              <w:t>,</w:t>
            </w:r>
            <w:r w:rsidR="00544175">
              <w:rPr>
                <w:rFonts w:ascii="Times New Roman" w:eastAsia="Times New Roman" w:hAnsi="Times New Roman" w:cs="Times New Roman"/>
                <w:b/>
                <w:lang w:eastAsia="ru-RU"/>
              </w:rPr>
              <w:t>25</w:t>
            </w:r>
          </w:p>
        </w:tc>
      </w:tr>
      <w:tr w:rsidR="001C4265" w:rsidRPr="00060B14" w14:paraId="5EA1BF11" w14:textId="77777777" w:rsidTr="006E661F">
        <w:trPr>
          <w:trHeight w:val="305"/>
        </w:trPr>
        <w:tc>
          <w:tcPr>
            <w:tcW w:w="7083" w:type="dxa"/>
            <w:gridSpan w:val="5"/>
            <w:noWrap/>
            <w:hideMark/>
          </w:tcPr>
          <w:p w14:paraId="4644906D" w14:textId="77777777" w:rsidR="001C4265" w:rsidRPr="00660912" w:rsidRDefault="001C4265" w:rsidP="001C4265">
            <w:pPr>
              <w:tabs>
                <w:tab w:val="left" w:pos="567"/>
              </w:tabs>
              <w:jc w:val="right"/>
              <w:rPr>
                <w:rFonts w:ascii="Times New Roman" w:eastAsia="Times New Roman" w:hAnsi="Times New Roman" w:cs="Times New Roman"/>
                <w:b/>
                <w:bCs/>
                <w:lang w:eastAsia="ru-RU"/>
              </w:rPr>
            </w:pPr>
            <w:r w:rsidRPr="00660912">
              <w:rPr>
                <w:rFonts w:ascii="Times New Roman" w:eastAsia="Times New Roman" w:hAnsi="Times New Roman" w:cs="Times New Roman"/>
                <w:b/>
                <w:bCs/>
                <w:lang w:eastAsia="ru-RU"/>
              </w:rPr>
              <w:t>Итого стоимость промыслово-гидродинамических исследований, тенге без НДС</w:t>
            </w:r>
          </w:p>
        </w:tc>
        <w:tc>
          <w:tcPr>
            <w:tcW w:w="1417" w:type="dxa"/>
            <w:vAlign w:val="center"/>
          </w:tcPr>
          <w:p w14:paraId="4F656E21" w14:textId="77777777" w:rsidR="001C4265" w:rsidRPr="00660912" w:rsidRDefault="001C4265" w:rsidP="007C31BC">
            <w:pPr>
              <w:tabs>
                <w:tab w:val="left" w:pos="567"/>
              </w:tabs>
              <w:jc w:val="center"/>
              <w:rPr>
                <w:rFonts w:ascii="Times New Roman" w:eastAsia="Times New Roman" w:hAnsi="Times New Roman" w:cs="Times New Roman"/>
                <w:b/>
                <w:bCs/>
                <w:lang w:eastAsia="ru-RU"/>
              </w:rPr>
            </w:pPr>
          </w:p>
        </w:tc>
        <w:tc>
          <w:tcPr>
            <w:tcW w:w="1312" w:type="dxa"/>
            <w:vMerge w:val="restart"/>
            <w:noWrap/>
            <w:vAlign w:val="center"/>
          </w:tcPr>
          <w:p w14:paraId="013EBB3D" w14:textId="77777777" w:rsidR="001C4265" w:rsidRPr="00660912" w:rsidRDefault="001C4265" w:rsidP="007C31BC">
            <w:pPr>
              <w:tabs>
                <w:tab w:val="left" w:pos="567"/>
              </w:tab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w:t>
            </w:r>
          </w:p>
        </w:tc>
      </w:tr>
      <w:tr w:rsidR="001C4265" w:rsidRPr="00060B14" w14:paraId="31D63FB9" w14:textId="77777777" w:rsidTr="006E661F">
        <w:trPr>
          <w:trHeight w:val="305"/>
        </w:trPr>
        <w:tc>
          <w:tcPr>
            <w:tcW w:w="7083" w:type="dxa"/>
            <w:gridSpan w:val="5"/>
            <w:noWrap/>
            <w:hideMark/>
          </w:tcPr>
          <w:p w14:paraId="7E2BD9F2" w14:textId="77777777" w:rsidR="001C4265" w:rsidRPr="00660912" w:rsidRDefault="001C4265" w:rsidP="001C4265">
            <w:pPr>
              <w:tabs>
                <w:tab w:val="left" w:pos="567"/>
              </w:tabs>
              <w:jc w:val="right"/>
              <w:rPr>
                <w:rFonts w:ascii="Times New Roman" w:eastAsia="Times New Roman" w:hAnsi="Times New Roman" w:cs="Times New Roman"/>
                <w:b/>
                <w:bCs/>
                <w:lang w:eastAsia="ru-RU"/>
              </w:rPr>
            </w:pPr>
            <w:r w:rsidRPr="00660912">
              <w:rPr>
                <w:rFonts w:ascii="Times New Roman" w:eastAsia="Times New Roman" w:hAnsi="Times New Roman" w:cs="Times New Roman"/>
                <w:b/>
                <w:bCs/>
                <w:lang w:eastAsia="ru-RU"/>
              </w:rPr>
              <w:t>Итого стоимость промыслово-гидродинамических исследований, тенге с НДС 1</w:t>
            </w:r>
            <w:r>
              <w:rPr>
                <w:rFonts w:ascii="Times New Roman" w:eastAsia="Times New Roman" w:hAnsi="Times New Roman" w:cs="Times New Roman"/>
                <w:b/>
                <w:bCs/>
                <w:lang w:eastAsia="ru-RU"/>
              </w:rPr>
              <w:t>6</w:t>
            </w:r>
            <w:r w:rsidRPr="00660912">
              <w:rPr>
                <w:rFonts w:ascii="Times New Roman" w:eastAsia="Times New Roman" w:hAnsi="Times New Roman" w:cs="Times New Roman"/>
                <w:b/>
                <w:bCs/>
                <w:lang w:eastAsia="ru-RU"/>
              </w:rPr>
              <w:t>%</w:t>
            </w:r>
          </w:p>
        </w:tc>
        <w:tc>
          <w:tcPr>
            <w:tcW w:w="1417" w:type="dxa"/>
            <w:vAlign w:val="center"/>
          </w:tcPr>
          <w:p w14:paraId="73551E5C" w14:textId="77777777" w:rsidR="001C4265" w:rsidRPr="00660912" w:rsidRDefault="001C4265" w:rsidP="007C31BC">
            <w:pPr>
              <w:tabs>
                <w:tab w:val="left" w:pos="567"/>
              </w:tabs>
              <w:jc w:val="center"/>
              <w:rPr>
                <w:rFonts w:ascii="Times New Roman" w:eastAsia="Times New Roman" w:hAnsi="Times New Roman" w:cs="Times New Roman"/>
                <w:b/>
                <w:bCs/>
                <w:lang w:eastAsia="ru-RU"/>
              </w:rPr>
            </w:pPr>
          </w:p>
        </w:tc>
        <w:tc>
          <w:tcPr>
            <w:tcW w:w="1312" w:type="dxa"/>
            <w:vMerge/>
            <w:noWrap/>
            <w:vAlign w:val="center"/>
          </w:tcPr>
          <w:p w14:paraId="237A9C98" w14:textId="77777777" w:rsidR="001C4265" w:rsidRPr="00660912" w:rsidRDefault="001C4265" w:rsidP="007C31BC">
            <w:pPr>
              <w:tabs>
                <w:tab w:val="left" w:pos="567"/>
              </w:tabs>
              <w:jc w:val="center"/>
              <w:rPr>
                <w:rFonts w:ascii="Times New Roman" w:eastAsia="Times New Roman" w:hAnsi="Times New Roman" w:cs="Times New Roman"/>
                <w:b/>
                <w:bCs/>
                <w:lang w:eastAsia="ru-RU"/>
              </w:rPr>
            </w:pPr>
          </w:p>
        </w:tc>
      </w:tr>
      <w:tr w:rsidR="001C4265" w:rsidRPr="00060B14" w14:paraId="7ED48142" w14:textId="77777777" w:rsidTr="006E661F">
        <w:trPr>
          <w:trHeight w:val="305"/>
        </w:trPr>
        <w:tc>
          <w:tcPr>
            <w:tcW w:w="7083" w:type="dxa"/>
            <w:gridSpan w:val="5"/>
            <w:noWrap/>
            <w:hideMark/>
          </w:tcPr>
          <w:p w14:paraId="03576125" w14:textId="77777777" w:rsidR="001C4265" w:rsidRPr="00660912" w:rsidRDefault="001C4265" w:rsidP="001C4265">
            <w:pPr>
              <w:tabs>
                <w:tab w:val="left" w:pos="567"/>
              </w:tabs>
              <w:jc w:val="right"/>
              <w:rPr>
                <w:rFonts w:ascii="Times New Roman" w:eastAsia="Times New Roman" w:hAnsi="Times New Roman" w:cs="Times New Roman"/>
                <w:b/>
                <w:bCs/>
                <w:lang w:eastAsia="ru-RU"/>
              </w:rPr>
            </w:pPr>
            <w:r w:rsidRPr="00660912">
              <w:rPr>
                <w:rFonts w:ascii="Times New Roman" w:eastAsia="Times New Roman" w:hAnsi="Times New Roman" w:cs="Times New Roman"/>
                <w:b/>
                <w:bCs/>
                <w:lang w:eastAsia="ru-RU"/>
              </w:rPr>
              <w:t>НДС 1</w:t>
            </w:r>
            <w:r>
              <w:rPr>
                <w:rFonts w:ascii="Times New Roman" w:eastAsia="Times New Roman" w:hAnsi="Times New Roman" w:cs="Times New Roman"/>
                <w:b/>
                <w:bCs/>
                <w:lang w:eastAsia="ru-RU"/>
              </w:rPr>
              <w:t>6</w:t>
            </w:r>
            <w:r w:rsidRPr="00660912">
              <w:rPr>
                <w:rFonts w:ascii="Times New Roman" w:eastAsia="Times New Roman" w:hAnsi="Times New Roman" w:cs="Times New Roman"/>
                <w:b/>
                <w:bCs/>
                <w:lang w:eastAsia="ru-RU"/>
              </w:rPr>
              <w:t>%</w:t>
            </w:r>
          </w:p>
        </w:tc>
        <w:tc>
          <w:tcPr>
            <w:tcW w:w="1417" w:type="dxa"/>
            <w:vAlign w:val="center"/>
            <w:hideMark/>
          </w:tcPr>
          <w:p w14:paraId="4A36801D" w14:textId="77777777" w:rsidR="001C4265" w:rsidRPr="00660912" w:rsidRDefault="001C4265" w:rsidP="007C31BC">
            <w:pPr>
              <w:tabs>
                <w:tab w:val="left" w:pos="567"/>
              </w:tabs>
              <w:jc w:val="center"/>
              <w:rPr>
                <w:rFonts w:ascii="Times New Roman" w:eastAsia="Times New Roman" w:hAnsi="Times New Roman" w:cs="Times New Roman"/>
                <w:b/>
                <w:bCs/>
                <w:lang w:eastAsia="ru-RU"/>
              </w:rPr>
            </w:pPr>
          </w:p>
        </w:tc>
        <w:tc>
          <w:tcPr>
            <w:tcW w:w="1312" w:type="dxa"/>
            <w:vMerge/>
            <w:noWrap/>
            <w:vAlign w:val="center"/>
            <w:hideMark/>
          </w:tcPr>
          <w:p w14:paraId="27DDB0CD" w14:textId="77777777" w:rsidR="001C4265" w:rsidRPr="00660912" w:rsidRDefault="001C4265" w:rsidP="007C31BC">
            <w:pPr>
              <w:tabs>
                <w:tab w:val="left" w:pos="567"/>
              </w:tabs>
              <w:jc w:val="center"/>
              <w:rPr>
                <w:rFonts w:ascii="Times New Roman" w:eastAsia="Times New Roman" w:hAnsi="Times New Roman" w:cs="Times New Roman"/>
                <w:b/>
                <w:bCs/>
                <w:lang w:eastAsia="ru-RU"/>
              </w:rPr>
            </w:pPr>
          </w:p>
        </w:tc>
      </w:tr>
    </w:tbl>
    <w:p w14:paraId="1A9BD88E" w14:textId="77777777" w:rsidR="0030421B" w:rsidRDefault="0030421B" w:rsidP="009F2ADA">
      <w:pPr>
        <w:tabs>
          <w:tab w:val="left" w:pos="567"/>
        </w:tabs>
        <w:spacing w:after="0" w:line="240" w:lineRule="auto"/>
        <w:rPr>
          <w:rFonts w:ascii="Times New Roman" w:eastAsia="Times New Roman" w:hAnsi="Times New Roman" w:cs="Times New Roman"/>
          <w:sz w:val="24"/>
          <w:szCs w:val="24"/>
          <w:lang w:eastAsia="ru-RU"/>
        </w:rPr>
      </w:pPr>
    </w:p>
    <w:p w14:paraId="091E4990" w14:textId="77777777" w:rsidR="009F2ADA" w:rsidRPr="0023084F" w:rsidRDefault="009F2ADA" w:rsidP="009F2ADA">
      <w:pPr>
        <w:tabs>
          <w:tab w:val="center" w:pos="4677"/>
          <w:tab w:val="left" w:pos="7738"/>
        </w:tabs>
        <w:autoSpaceDE w:val="0"/>
        <w:autoSpaceDN w:val="0"/>
        <w:adjustRightInd w:val="0"/>
        <w:spacing w:after="0" w:line="240" w:lineRule="auto"/>
        <w:rPr>
          <w:rFonts w:ascii="Times New Roman" w:eastAsia="Times New Roman" w:hAnsi="Times New Roman" w:cs="Times New Roman"/>
          <w:b/>
          <w:sz w:val="24"/>
          <w:szCs w:val="24"/>
          <w:lang w:val="kk-KZ" w:eastAsia="ru-RU"/>
        </w:rPr>
      </w:pPr>
    </w:p>
    <w:bookmarkEnd w:id="4"/>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9F2ADA" w:rsidRPr="003844B7" w14:paraId="159566BE" w14:textId="77777777" w:rsidTr="00B02A52">
        <w:trPr>
          <w:trHeight w:val="1725"/>
        </w:trPr>
        <w:tc>
          <w:tcPr>
            <w:tcW w:w="4395" w:type="dxa"/>
          </w:tcPr>
          <w:p w14:paraId="4D5CF56B" w14:textId="77777777" w:rsidR="00D426A8" w:rsidRDefault="00D426A8" w:rsidP="00E12C8E">
            <w:pPr>
              <w:jc w:val="both"/>
              <w:rPr>
                <w:rFonts w:ascii="Times New Roman" w:hAnsi="Times New Roman" w:cs="Times New Roman"/>
                <w:b/>
                <w:sz w:val="24"/>
                <w:szCs w:val="24"/>
                <w:lang w:val="kk-KZ"/>
              </w:rPr>
            </w:pPr>
          </w:p>
          <w:p w14:paraId="69F8BF60" w14:textId="6336EE33" w:rsidR="009F2ADA" w:rsidRPr="00221279" w:rsidRDefault="009F2ADA" w:rsidP="00E12C8E">
            <w:pPr>
              <w:jc w:val="both"/>
              <w:rPr>
                <w:rFonts w:ascii="Times New Roman" w:hAnsi="Times New Roman" w:cs="Times New Roman"/>
                <w:b/>
                <w:sz w:val="24"/>
                <w:szCs w:val="24"/>
                <w:lang w:val="kk-KZ"/>
              </w:rPr>
            </w:pPr>
            <w:r w:rsidRPr="00221279">
              <w:rPr>
                <w:rFonts w:ascii="Times New Roman" w:hAnsi="Times New Roman" w:cs="Times New Roman"/>
                <w:b/>
                <w:sz w:val="24"/>
                <w:szCs w:val="24"/>
              </w:rPr>
              <w:t>З</w:t>
            </w:r>
            <w:r>
              <w:rPr>
                <w:rFonts w:ascii="Times New Roman" w:hAnsi="Times New Roman" w:cs="Times New Roman"/>
                <w:b/>
                <w:sz w:val="24"/>
                <w:szCs w:val="24"/>
              </w:rPr>
              <w:t>аказчик</w:t>
            </w:r>
            <w:r w:rsidRPr="00221279">
              <w:rPr>
                <w:rFonts w:ascii="Times New Roman" w:hAnsi="Times New Roman" w:cs="Times New Roman"/>
                <w:b/>
                <w:sz w:val="24"/>
                <w:szCs w:val="24"/>
                <w:lang w:val="kk-KZ"/>
              </w:rPr>
              <w:t>:</w:t>
            </w:r>
          </w:p>
          <w:p w14:paraId="06D2AA35" w14:textId="77777777" w:rsidR="009F2ADA" w:rsidRDefault="009F2ADA" w:rsidP="00E12C8E">
            <w:pPr>
              <w:jc w:val="both"/>
              <w:rPr>
                <w:rFonts w:ascii="Times New Roman" w:hAnsi="Times New Roman" w:cs="Times New Roman"/>
                <w:b/>
                <w:sz w:val="24"/>
                <w:szCs w:val="24"/>
                <w:lang w:val="kk-KZ"/>
              </w:rPr>
            </w:pPr>
            <w:r w:rsidRPr="00221279">
              <w:rPr>
                <w:rFonts w:ascii="Times New Roman" w:hAnsi="Times New Roman" w:cs="Times New Roman"/>
                <w:b/>
                <w:sz w:val="24"/>
                <w:szCs w:val="24"/>
                <w:lang w:val="kk-KZ"/>
              </w:rPr>
              <w:t>ТОО «Урихтау Оперейтинг»</w:t>
            </w:r>
          </w:p>
          <w:p w14:paraId="45D5C6A3" w14:textId="77777777" w:rsidR="00B02A52" w:rsidRPr="00221279" w:rsidRDefault="00B02A52" w:rsidP="00E12C8E">
            <w:pPr>
              <w:jc w:val="both"/>
              <w:rPr>
                <w:rFonts w:ascii="Times New Roman" w:hAnsi="Times New Roman" w:cs="Times New Roman"/>
                <w:b/>
                <w:sz w:val="24"/>
                <w:szCs w:val="24"/>
                <w:lang w:val="kk-KZ"/>
              </w:rPr>
            </w:pPr>
          </w:p>
          <w:p w14:paraId="5AD86F0C" w14:textId="77777777" w:rsidR="009F2ADA" w:rsidRPr="002925E6" w:rsidRDefault="009F2ADA" w:rsidP="00E1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2925E6">
              <w:rPr>
                <w:rFonts w:ascii="Times New Roman" w:eastAsia="Times New Roman" w:hAnsi="Times New Roman" w:cs="Times New Roman"/>
                <w:b/>
                <w:sz w:val="24"/>
                <w:szCs w:val="24"/>
              </w:rPr>
              <w:t>Главный геолог</w:t>
            </w:r>
          </w:p>
          <w:p w14:paraId="3C28F740" w14:textId="77777777" w:rsidR="009F2ADA" w:rsidRPr="00221279" w:rsidRDefault="009F2ADA" w:rsidP="00E12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p>
          <w:p w14:paraId="0AA22E91" w14:textId="77777777" w:rsidR="009F2ADA" w:rsidRPr="003844B7" w:rsidRDefault="009F2ADA" w:rsidP="00E12C8E">
            <w:pPr>
              <w:ind w:right="126"/>
              <w:contextualSpacing/>
              <w:rPr>
                <w:rFonts w:ascii="Times New Roman" w:eastAsia="Times New Roman" w:hAnsi="Times New Roman" w:cs="Times New Roman"/>
                <w:b/>
                <w:lang w:eastAsia="ru-RU"/>
              </w:rPr>
            </w:pPr>
            <w:r w:rsidRPr="002925E6">
              <w:rPr>
                <w:rFonts w:ascii="Times New Roman" w:eastAsia="Times New Roman" w:hAnsi="Times New Roman" w:cs="Times New Roman"/>
                <w:b/>
                <w:sz w:val="24"/>
                <w:szCs w:val="24"/>
              </w:rPr>
              <w:t xml:space="preserve">_________________ Рахымберди Р.    </w:t>
            </w:r>
          </w:p>
        </w:tc>
        <w:tc>
          <w:tcPr>
            <w:tcW w:w="4961" w:type="dxa"/>
          </w:tcPr>
          <w:p w14:paraId="67A81371" w14:textId="77777777" w:rsidR="00D426A8" w:rsidRDefault="00D426A8" w:rsidP="00E12C8E">
            <w:pPr>
              <w:spacing w:line="276" w:lineRule="auto"/>
              <w:rPr>
                <w:rFonts w:ascii="Times New Roman" w:eastAsia="Times New Roman" w:hAnsi="Times New Roman" w:cs="Times New Roman"/>
                <w:b/>
                <w:bCs/>
                <w:sz w:val="24"/>
                <w:szCs w:val="24"/>
                <w:lang w:val="kk-KZ"/>
              </w:rPr>
            </w:pPr>
          </w:p>
          <w:p w14:paraId="0AE11BC3" w14:textId="023FE104" w:rsidR="009F2ADA" w:rsidRPr="002925E6" w:rsidRDefault="009F2ADA" w:rsidP="00E12C8E">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Исполнитель</w:t>
            </w:r>
            <w:r w:rsidRPr="002925E6">
              <w:rPr>
                <w:rFonts w:ascii="Times New Roman" w:eastAsia="Times New Roman" w:hAnsi="Times New Roman" w:cs="Times New Roman"/>
                <w:b/>
                <w:bCs/>
                <w:sz w:val="24"/>
                <w:szCs w:val="24"/>
              </w:rPr>
              <w:t xml:space="preserve">: </w:t>
            </w:r>
          </w:p>
          <w:p w14:paraId="78F2CC52" w14:textId="2599A4BF" w:rsidR="009F2ADA" w:rsidRPr="003844B7" w:rsidRDefault="009F2ADA" w:rsidP="00B02A52">
            <w:pPr>
              <w:ind w:right="126"/>
              <w:contextualSpacing/>
              <w:rPr>
                <w:rFonts w:ascii="Times New Roman" w:eastAsia="Times New Roman" w:hAnsi="Times New Roman" w:cs="Times New Roman"/>
                <w:b/>
                <w:lang w:eastAsia="ru-RU"/>
              </w:rPr>
            </w:pPr>
          </w:p>
        </w:tc>
      </w:tr>
    </w:tbl>
    <w:p w14:paraId="1F9351BB" w14:textId="77777777" w:rsidR="009F2ADA" w:rsidRPr="00B02A52" w:rsidRDefault="009F2ADA" w:rsidP="009F2ADA">
      <w:pPr>
        <w:spacing w:after="0" w:line="240" w:lineRule="auto"/>
        <w:ind w:right="126"/>
        <w:contextualSpacing/>
        <w:rPr>
          <w:rFonts w:ascii="Times New Roman" w:eastAsia="Times New Roman" w:hAnsi="Times New Roman" w:cs="Times New Roman"/>
          <w:b/>
          <w:lang w:eastAsia="ru-RU"/>
        </w:rPr>
      </w:pPr>
    </w:p>
    <w:bookmarkEnd w:id="0"/>
    <w:p w14:paraId="26C25E91" w14:textId="77777777" w:rsidR="00DC76B5" w:rsidRPr="00B02A52" w:rsidRDefault="00DC76B5" w:rsidP="001F736C">
      <w:pPr>
        <w:tabs>
          <w:tab w:val="left" w:pos="567"/>
        </w:tabs>
        <w:spacing w:after="0" w:line="240" w:lineRule="auto"/>
        <w:jc w:val="both"/>
        <w:rPr>
          <w:rFonts w:ascii="Times New Roman" w:eastAsia="Times New Roman" w:hAnsi="Times New Roman" w:cs="Times New Roman"/>
          <w:b/>
          <w:sz w:val="24"/>
          <w:szCs w:val="24"/>
          <w:lang w:eastAsia="ru-RU"/>
        </w:rPr>
      </w:pPr>
    </w:p>
    <w:sectPr w:rsidR="00DC76B5" w:rsidRPr="00B02A52" w:rsidSect="00BA3637">
      <w:footerReference w:type="even" r:id="rId11"/>
      <w:footerReference w:type="default" r:id="rId12"/>
      <w:pgSz w:w="11906" w:h="16838"/>
      <w:pgMar w:top="1134" w:right="850" w:bottom="1134" w:left="1418"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92A6" w14:textId="77777777" w:rsidR="007952D5" w:rsidRDefault="007952D5">
      <w:pPr>
        <w:spacing w:after="0" w:line="240" w:lineRule="auto"/>
      </w:pPr>
      <w:r>
        <w:separator/>
      </w:r>
    </w:p>
  </w:endnote>
  <w:endnote w:type="continuationSeparator" w:id="0">
    <w:p w14:paraId="5F45A9F1" w14:textId="77777777" w:rsidR="007952D5" w:rsidRDefault="00795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A36A" w14:textId="23A4BC7E" w:rsidR="005F1575" w:rsidRDefault="005F1575">
    <w:pPr>
      <w:rPr>
        <w:sz w:val="2"/>
        <w:szCs w:val="2"/>
      </w:rPr>
    </w:pPr>
    <w:r>
      <w:rPr>
        <w:noProof/>
        <w:lang w:eastAsia="ru-RU"/>
      </w:rPr>
      <mc:AlternateContent>
        <mc:Choice Requires="wps">
          <w:drawing>
            <wp:anchor distT="0" distB="0" distL="63500" distR="63500" simplePos="0" relativeHeight="251662336" behindDoc="1" locked="0" layoutInCell="1" allowOverlap="1" wp14:anchorId="550DBE10" wp14:editId="0B415C0F">
              <wp:simplePos x="0" y="0"/>
              <wp:positionH relativeFrom="page">
                <wp:posOffset>7040880</wp:posOffset>
              </wp:positionH>
              <wp:positionV relativeFrom="page">
                <wp:posOffset>9931400</wp:posOffset>
              </wp:positionV>
              <wp:extent cx="76835" cy="175260"/>
              <wp:effectExtent l="1905"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b"/>
                              <w:rFonts w:eastAsiaTheme="minorEastAsia"/>
                              <w:noProof/>
                            </w:rPr>
                            <w:t>4</w:t>
                          </w:r>
                          <w:r>
                            <w:rPr>
                              <w:rStyle w:val="afb"/>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DBE10"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b"/>
                        <w:rFonts w:eastAsiaTheme="minorEastAsia"/>
                        <w:noProof/>
                      </w:rPr>
                      <w:t>4</w:t>
                    </w:r>
                    <w:r>
                      <w:rPr>
                        <w:rStyle w:val="afb"/>
                        <w:rFonts w:eastAsiaTheme="minor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3D1E" w14:textId="63C2B61A" w:rsidR="005F1575" w:rsidRDefault="005F157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CB71" w14:textId="77777777" w:rsidR="007952D5" w:rsidRDefault="007952D5">
      <w:pPr>
        <w:spacing w:after="0" w:line="240" w:lineRule="auto"/>
      </w:pPr>
      <w:r>
        <w:separator/>
      </w:r>
    </w:p>
  </w:footnote>
  <w:footnote w:type="continuationSeparator" w:id="0">
    <w:p w14:paraId="3847D07F" w14:textId="77777777" w:rsidR="007952D5" w:rsidRDefault="00795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8CD"/>
    <w:multiLevelType w:val="hybridMultilevel"/>
    <w:tmpl w:val="ED626382"/>
    <w:lvl w:ilvl="0" w:tplc="0C1A88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59C5657"/>
    <w:multiLevelType w:val="multilevel"/>
    <w:tmpl w:val="246E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4629F"/>
    <w:multiLevelType w:val="hybridMultilevel"/>
    <w:tmpl w:val="8C04E8FA"/>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8465A7"/>
    <w:multiLevelType w:val="multilevel"/>
    <w:tmpl w:val="1B66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E2255"/>
    <w:multiLevelType w:val="multilevel"/>
    <w:tmpl w:val="A3D2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B5930"/>
    <w:multiLevelType w:val="multilevel"/>
    <w:tmpl w:val="94CC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9383E"/>
    <w:multiLevelType w:val="hybridMultilevel"/>
    <w:tmpl w:val="F50A36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540E6C"/>
    <w:multiLevelType w:val="multilevel"/>
    <w:tmpl w:val="F60851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A9206B"/>
    <w:multiLevelType w:val="multilevel"/>
    <w:tmpl w:val="C88657E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BB55BB"/>
    <w:multiLevelType w:val="multilevel"/>
    <w:tmpl w:val="61FED8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846708"/>
    <w:multiLevelType w:val="hybridMultilevel"/>
    <w:tmpl w:val="F47271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6AB325D"/>
    <w:multiLevelType w:val="multilevel"/>
    <w:tmpl w:val="8C5652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D3C5C"/>
    <w:multiLevelType w:val="multilevel"/>
    <w:tmpl w:val="4AEA52B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93462B"/>
    <w:multiLevelType w:val="multilevel"/>
    <w:tmpl w:val="2A50894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735DDF"/>
    <w:multiLevelType w:val="multilevel"/>
    <w:tmpl w:val="1E88C6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0EA4478"/>
    <w:multiLevelType w:val="multilevel"/>
    <w:tmpl w:val="581447F4"/>
    <w:lvl w:ilvl="0">
      <w:start w:val="1"/>
      <w:numFmt w:val="decimal"/>
      <w:lvlText w:val="%1."/>
      <w:lvlJc w:val="left"/>
      <w:pPr>
        <w:ind w:left="720" w:hanging="360"/>
      </w:pPr>
      <w:rPr>
        <w:rFonts w:hint="default"/>
        <w:b/>
      </w:rPr>
    </w:lvl>
    <w:lvl w:ilvl="1">
      <w:start w:val="1"/>
      <w:numFmt w:val="decimal"/>
      <w:isLgl/>
      <w:lvlText w:val="%1.%2."/>
      <w:lvlJc w:val="left"/>
      <w:pPr>
        <w:ind w:left="2562"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6A050C"/>
    <w:multiLevelType w:val="hybridMultilevel"/>
    <w:tmpl w:val="BD560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DC079E"/>
    <w:multiLevelType w:val="multilevel"/>
    <w:tmpl w:val="D6446E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1B2AE9"/>
    <w:multiLevelType w:val="hybridMultilevel"/>
    <w:tmpl w:val="ADC26520"/>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1340F8"/>
    <w:multiLevelType w:val="hybridMultilevel"/>
    <w:tmpl w:val="F36E800C"/>
    <w:lvl w:ilvl="0" w:tplc="2D4AF7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93274A5"/>
    <w:multiLevelType w:val="hybridMultilevel"/>
    <w:tmpl w:val="0EE27490"/>
    <w:lvl w:ilvl="0" w:tplc="041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AF1581"/>
    <w:multiLevelType w:val="multilevel"/>
    <w:tmpl w:val="79D430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485F59"/>
    <w:multiLevelType w:val="multilevel"/>
    <w:tmpl w:val="3EDE223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567C6A"/>
    <w:multiLevelType w:val="hybridMultilevel"/>
    <w:tmpl w:val="7F80B4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17A2740"/>
    <w:multiLevelType w:val="multilevel"/>
    <w:tmpl w:val="DB96C8DC"/>
    <w:lvl w:ilvl="0">
      <w:start w:val="1"/>
      <w:numFmt w:val="decimal"/>
      <w:lvlText w:val="%1."/>
      <w:lvlJc w:val="left"/>
      <w:pPr>
        <w:ind w:left="360" w:hanging="360"/>
      </w:pPr>
      <w:rPr>
        <w:rFonts w:hint="default"/>
      </w:rPr>
    </w:lvl>
    <w:lvl w:ilvl="1">
      <w:start w:val="1"/>
      <w:numFmt w:val="decimal"/>
      <w:lvlText w:val="%1.%2."/>
      <w:lvlJc w:val="left"/>
      <w:pPr>
        <w:ind w:left="1028"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26" w15:restartNumberingAfterBreak="0">
    <w:nsid w:val="42087C78"/>
    <w:multiLevelType w:val="hybridMultilevel"/>
    <w:tmpl w:val="E2965A34"/>
    <w:lvl w:ilvl="0" w:tplc="5244700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1B3E3B"/>
    <w:multiLevelType w:val="multilevel"/>
    <w:tmpl w:val="5AD65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E467F6"/>
    <w:multiLevelType w:val="hybridMultilevel"/>
    <w:tmpl w:val="A1A6CD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177E02"/>
    <w:multiLevelType w:val="multilevel"/>
    <w:tmpl w:val="CC9E4D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A55B04"/>
    <w:multiLevelType w:val="multilevel"/>
    <w:tmpl w:val="FAC6280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983DB2"/>
    <w:multiLevelType w:val="multilevel"/>
    <w:tmpl w:val="E8CECE50"/>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BB4A34"/>
    <w:multiLevelType w:val="hybridMultilevel"/>
    <w:tmpl w:val="E6A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EB0837"/>
    <w:multiLevelType w:val="multilevel"/>
    <w:tmpl w:val="ED3A8E10"/>
    <w:lvl w:ilvl="0">
      <w:start w:val="7"/>
      <w:numFmt w:val="none"/>
      <w:lvlText w:val="10."/>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0FCC313"/>
    <w:multiLevelType w:val="multilevel"/>
    <w:tmpl w:val="50FCC313"/>
    <w:lvl w:ilvl="0">
      <w:start w:val="1"/>
      <w:numFmt w:val="decimal"/>
      <w:lvlText w:val="%1."/>
      <w:lvlJc w:val="left"/>
      <w:rPr>
        <w:b/>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537A2F22"/>
    <w:multiLevelType w:val="multilevel"/>
    <w:tmpl w:val="59CA0C40"/>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CF3281B"/>
    <w:multiLevelType w:val="hybridMultilevel"/>
    <w:tmpl w:val="61821C62"/>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F4648F"/>
    <w:multiLevelType w:val="multilevel"/>
    <w:tmpl w:val="192AAB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E419EC"/>
    <w:multiLevelType w:val="hybridMultilevel"/>
    <w:tmpl w:val="77B03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D15F71"/>
    <w:multiLevelType w:val="hybridMultilevel"/>
    <w:tmpl w:val="5508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B326EB"/>
    <w:multiLevelType w:val="hybridMultilevel"/>
    <w:tmpl w:val="C55003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022CD0"/>
    <w:multiLevelType w:val="multilevel"/>
    <w:tmpl w:val="B94C232A"/>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393AB3"/>
    <w:multiLevelType w:val="hybridMultilevel"/>
    <w:tmpl w:val="9EE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9D1002"/>
    <w:multiLevelType w:val="hybridMultilevel"/>
    <w:tmpl w:val="0D0C0012"/>
    <w:lvl w:ilvl="0" w:tplc="0702335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7F523B24"/>
    <w:multiLevelType w:val="hybridMultilevel"/>
    <w:tmpl w:val="69FA3088"/>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3748682">
    <w:abstractNumId w:val="16"/>
  </w:num>
  <w:num w:numId="2" w16cid:durableId="561067412">
    <w:abstractNumId w:val="20"/>
  </w:num>
  <w:num w:numId="3" w16cid:durableId="331181474">
    <w:abstractNumId w:val="0"/>
  </w:num>
  <w:num w:numId="4" w16cid:durableId="189228570">
    <w:abstractNumId w:val="35"/>
  </w:num>
  <w:num w:numId="5" w16cid:durableId="403797748">
    <w:abstractNumId w:val="31"/>
  </w:num>
  <w:num w:numId="6" w16cid:durableId="1739086511">
    <w:abstractNumId w:val="42"/>
  </w:num>
  <w:num w:numId="7" w16cid:durableId="32386760">
    <w:abstractNumId w:val="6"/>
  </w:num>
  <w:num w:numId="8" w16cid:durableId="1551769086">
    <w:abstractNumId w:val="21"/>
  </w:num>
  <w:num w:numId="9" w16cid:durableId="559176328">
    <w:abstractNumId w:val="33"/>
  </w:num>
  <w:num w:numId="10" w16cid:durableId="542254388">
    <w:abstractNumId w:val="34"/>
  </w:num>
  <w:num w:numId="11" w16cid:durableId="220793361">
    <w:abstractNumId w:val="7"/>
  </w:num>
  <w:num w:numId="12" w16cid:durableId="491065146">
    <w:abstractNumId w:val="27"/>
  </w:num>
  <w:num w:numId="13" w16cid:durableId="1116406534">
    <w:abstractNumId w:val="23"/>
  </w:num>
  <w:num w:numId="14" w16cid:durableId="48580758">
    <w:abstractNumId w:val="15"/>
  </w:num>
  <w:num w:numId="15" w16cid:durableId="1922137956">
    <w:abstractNumId w:val="32"/>
  </w:num>
  <w:num w:numId="16" w16cid:durableId="27294479">
    <w:abstractNumId w:val="43"/>
  </w:num>
  <w:num w:numId="17" w16cid:durableId="734203973">
    <w:abstractNumId w:val="40"/>
  </w:num>
  <w:num w:numId="18" w16cid:durableId="512837634">
    <w:abstractNumId w:val="17"/>
  </w:num>
  <w:num w:numId="19" w16cid:durableId="1940603600">
    <w:abstractNumId w:val="28"/>
  </w:num>
  <w:num w:numId="20" w16cid:durableId="540092560">
    <w:abstractNumId w:val="39"/>
  </w:num>
  <w:num w:numId="21" w16cid:durableId="584532643">
    <w:abstractNumId w:val="26"/>
  </w:num>
  <w:num w:numId="22" w16cid:durableId="990907135">
    <w:abstractNumId w:val="24"/>
  </w:num>
  <w:num w:numId="23" w16cid:durableId="1076174142">
    <w:abstractNumId w:val="30"/>
  </w:num>
  <w:num w:numId="24" w16cid:durableId="293609288">
    <w:abstractNumId w:val="37"/>
  </w:num>
  <w:num w:numId="25" w16cid:durableId="885526220">
    <w:abstractNumId w:val="19"/>
  </w:num>
  <w:num w:numId="26" w16cid:durableId="1500584483">
    <w:abstractNumId w:val="25"/>
  </w:num>
  <w:num w:numId="27" w16cid:durableId="306594496">
    <w:abstractNumId w:val="18"/>
  </w:num>
  <w:num w:numId="28" w16cid:durableId="248657795">
    <w:abstractNumId w:val="14"/>
  </w:num>
  <w:num w:numId="29" w16cid:durableId="640310440">
    <w:abstractNumId w:val="22"/>
  </w:num>
  <w:num w:numId="30" w16cid:durableId="312024157">
    <w:abstractNumId w:val="12"/>
  </w:num>
  <w:num w:numId="31" w16cid:durableId="832454714">
    <w:abstractNumId w:val="13"/>
  </w:num>
  <w:num w:numId="32" w16cid:durableId="1940721402">
    <w:abstractNumId w:val="29"/>
  </w:num>
  <w:num w:numId="33" w16cid:durableId="1111321583">
    <w:abstractNumId w:val="36"/>
  </w:num>
  <w:num w:numId="34" w16cid:durableId="1355615487">
    <w:abstractNumId w:val="10"/>
  </w:num>
  <w:num w:numId="35" w16cid:durableId="1602571310">
    <w:abstractNumId w:val="45"/>
  </w:num>
  <w:num w:numId="36" w16cid:durableId="234634606">
    <w:abstractNumId w:val="41"/>
  </w:num>
  <w:num w:numId="37" w16cid:durableId="1597402829">
    <w:abstractNumId w:val="9"/>
  </w:num>
  <w:num w:numId="38" w16cid:durableId="553077966">
    <w:abstractNumId w:val="38"/>
  </w:num>
  <w:num w:numId="39" w16cid:durableId="1989239165">
    <w:abstractNumId w:val="11"/>
  </w:num>
  <w:num w:numId="40" w16cid:durableId="712269410">
    <w:abstractNumId w:val="44"/>
  </w:num>
  <w:num w:numId="41" w16cid:durableId="877350650">
    <w:abstractNumId w:val="2"/>
  </w:num>
  <w:num w:numId="42" w16cid:durableId="438835603">
    <w:abstractNumId w:val="3"/>
  </w:num>
  <w:num w:numId="43" w16cid:durableId="990325053">
    <w:abstractNumId w:val="5"/>
  </w:num>
  <w:num w:numId="44" w16cid:durableId="289553839">
    <w:abstractNumId w:val="1"/>
  </w:num>
  <w:num w:numId="45" w16cid:durableId="1203320209">
    <w:abstractNumId w:val="4"/>
  </w:num>
  <w:num w:numId="46" w16cid:durableId="1292414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1F"/>
    <w:rsid w:val="0000371B"/>
    <w:rsid w:val="000056A2"/>
    <w:rsid w:val="00010CA9"/>
    <w:rsid w:val="00010CC5"/>
    <w:rsid w:val="00012032"/>
    <w:rsid w:val="00026063"/>
    <w:rsid w:val="00027739"/>
    <w:rsid w:val="00036B5E"/>
    <w:rsid w:val="00041843"/>
    <w:rsid w:val="000454D5"/>
    <w:rsid w:val="0005352E"/>
    <w:rsid w:val="00061E49"/>
    <w:rsid w:val="00062DB5"/>
    <w:rsid w:val="00063806"/>
    <w:rsid w:val="00070D5E"/>
    <w:rsid w:val="0007641E"/>
    <w:rsid w:val="000818A8"/>
    <w:rsid w:val="000836CA"/>
    <w:rsid w:val="0008533A"/>
    <w:rsid w:val="00093D35"/>
    <w:rsid w:val="000A02E4"/>
    <w:rsid w:val="000A6708"/>
    <w:rsid w:val="000B090C"/>
    <w:rsid w:val="000B2E46"/>
    <w:rsid w:val="000C5146"/>
    <w:rsid w:val="000D1EED"/>
    <w:rsid w:val="000D5B21"/>
    <w:rsid w:val="000E148F"/>
    <w:rsid w:val="000E43E0"/>
    <w:rsid w:val="000F0323"/>
    <w:rsid w:val="000F29D5"/>
    <w:rsid w:val="000F574C"/>
    <w:rsid w:val="0010425D"/>
    <w:rsid w:val="00115907"/>
    <w:rsid w:val="001253FE"/>
    <w:rsid w:val="00126A67"/>
    <w:rsid w:val="00140F2C"/>
    <w:rsid w:val="00144545"/>
    <w:rsid w:val="00146B9B"/>
    <w:rsid w:val="00156081"/>
    <w:rsid w:val="0016794C"/>
    <w:rsid w:val="00184D62"/>
    <w:rsid w:val="00185BE5"/>
    <w:rsid w:val="00187A47"/>
    <w:rsid w:val="001921F4"/>
    <w:rsid w:val="001925CA"/>
    <w:rsid w:val="00194A4A"/>
    <w:rsid w:val="001A1FEE"/>
    <w:rsid w:val="001A36BD"/>
    <w:rsid w:val="001A5294"/>
    <w:rsid w:val="001B27FE"/>
    <w:rsid w:val="001B39FB"/>
    <w:rsid w:val="001B45D9"/>
    <w:rsid w:val="001B57A3"/>
    <w:rsid w:val="001B7397"/>
    <w:rsid w:val="001C4265"/>
    <w:rsid w:val="001C6996"/>
    <w:rsid w:val="001C791C"/>
    <w:rsid w:val="001D3BC0"/>
    <w:rsid w:val="001F736C"/>
    <w:rsid w:val="002158FC"/>
    <w:rsid w:val="00221279"/>
    <w:rsid w:val="002229AD"/>
    <w:rsid w:val="0023084F"/>
    <w:rsid w:val="00234317"/>
    <w:rsid w:val="00247CA6"/>
    <w:rsid w:val="00266A34"/>
    <w:rsid w:val="00277679"/>
    <w:rsid w:val="00287E95"/>
    <w:rsid w:val="002945C1"/>
    <w:rsid w:val="002B54D7"/>
    <w:rsid w:val="002C470F"/>
    <w:rsid w:val="002D5EBF"/>
    <w:rsid w:val="002D6E25"/>
    <w:rsid w:val="002E1D65"/>
    <w:rsid w:val="002E209E"/>
    <w:rsid w:val="002F4ED6"/>
    <w:rsid w:val="00301EE0"/>
    <w:rsid w:val="0030421B"/>
    <w:rsid w:val="00311962"/>
    <w:rsid w:val="00312B61"/>
    <w:rsid w:val="00316B58"/>
    <w:rsid w:val="003170E6"/>
    <w:rsid w:val="00322668"/>
    <w:rsid w:val="00327A42"/>
    <w:rsid w:val="0033610C"/>
    <w:rsid w:val="00343304"/>
    <w:rsid w:val="0034551B"/>
    <w:rsid w:val="00347E19"/>
    <w:rsid w:val="0035722F"/>
    <w:rsid w:val="0036199A"/>
    <w:rsid w:val="00370C6E"/>
    <w:rsid w:val="00371AB7"/>
    <w:rsid w:val="00383D03"/>
    <w:rsid w:val="00387670"/>
    <w:rsid w:val="00390010"/>
    <w:rsid w:val="003938B1"/>
    <w:rsid w:val="003A0C68"/>
    <w:rsid w:val="003A389E"/>
    <w:rsid w:val="003A4737"/>
    <w:rsid w:val="003A65B8"/>
    <w:rsid w:val="003B64D3"/>
    <w:rsid w:val="003C06C5"/>
    <w:rsid w:val="003C10F0"/>
    <w:rsid w:val="003C1521"/>
    <w:rsid w:val="003C6D61"/>
    <w:rsid w:val="003D0108"/>
    <w:rsid w:val="003D7498"/>
    <w:rsid w:val="004008A3"/>
    <w:rsid w:val="004156F9"/>
    <w:rsid w:val="00424794"/>
    <w:rsid w:val="00426CF3"/>
    <w:rsid w:val="00427106"/>
    <w:rsid w:val="00430448"/>
    <w:rsid w:val="00443104"/>
    <w:rsid w:val="00445EC3"/>
    <w:rsid w:val="00446E1C"/>
    <w:rsid w:val="0046075B"/>
    <w:rsid w:val="004648E8"/>
    <w:rsid w:val="0046596F"/>
    <w:rsid w:val="00490AC1"/>
    <w:rsid w:val="00492AFE"/>
    <w:rsid w:val="004A7363"/>
    <w:rsid w:val="004A7CA9"/>
    <w:rsid w:val="004B4EC5"/>
    <w:rsid w:val="004B568E"/>
    <w:rsid w:val="004C04D5"/>
    <w:rsid w:val="004C1559"/>
    <w:rsid w:val="004C2088"/>
    <w:rsid w:val="004D145B"/>
    <w:rsid w:val="004E4553"/>
    <w:rsid w:val="004E4628"/>
    <w:rsid w:val="004E67C6"/>
    <w:rsid w:val="004F5FBE"/>
    <w:rsid w:val="00513FAF"/>
    <w:rsid w:val="00524703"/>
    <w:rsid w:val="00530216"/>
    <w:rsid w:val="00531B0F"/>
    <w:rsid w:val="00543AA2"/>
    <w:rsid w:val="00544175"/>
    <w:rsid w:val="005444FE"/>
    <w:rsid w:val="00546B99"/>
    <w:rsid w:val="00561B00"/>
    <w:rsid w:val="00566F0D"/>
    <w:rsid w:val="005673B1"/>
    <w:rsid w:val="0056788A"/>
    <w:rsid w:val="005930DA"/>
    <w:rsid w:val="005C28F9"/>
    <w:rsid w:val="005D3A27"/>
    <w:rsid w:val="005D7C20"/>
    <w:rsid w:val="005E0E7D"/>
    <w:rsid w:val="005F1575"/>
    <w:rsid w:val="005F25DE"/>
    <w:rsid w:val="005F5D6D"/>
    <w:rsid w:val="00624316"/>
    <w:rsid w:val="00624A90"/>
    <w:rsid w:val="0062613D"/>
    <w:rsid w:val="00627F6D"/>
    <w:rsid w:val="006359A9"/>
    <w:rsid w:val="00646092"/>
    <w:rsid w:val="00683F8A"/>
    <w:rsid w:val="00690CCD"/>
    <w:rsid w:val="0069625A"/>
    <w:rsid w:val="00696D12"/>
    <w:rsid w:val="006A483C"/>
    <w:rsid w:val="006A6A3F"/>
    <w:rsid w:val="006B12C7"/>
    <w:rsid w:val="006B3D54"/>
    <w:rsid w:val="006C7130"/>
    <w:rsid w:val="006E661F"/>
    <w:rsid w:val="006F010E"/>
    <w:rsid w:val="006F6621"/>
    <w:rsid w:val="006F6F21"/>
    <w:rsid w:val="006F775D"/>
    <w:rsid w:val="006F793B"/>
    <w:rsid w:val="00701F18"/>
    <w:rsid w:val="00702658"/>
    <w:rsid w:val="00703C40"/>
    <w:rsid w:val="007051CA"/>
    <w:rsid w:val="00705FEB"/>
    <w:rsid w:val="00706527"/>
    <w:rsid w:val="007130FF"/>
    <w:rsid w:val="00715BCE"/>
    <w:rsid w:val="0072192F"/>
    <w:rsid w:val="00723CD4"/>
    <w:rsid w:val="0073454A"/>
    <w:rsid w:val="00750E25"/>
    <w:rsid w:val="0075257D"/>
    <w:rsid w:val="00767830"/>
    <w:rsid w:val="00770499"/>
    <w:rsid w:val="0078117E"/>
    <w:rsid w:val="0078135D"/>
    <w:rsid w:val="00791467"/>
    <w:rsid w:val="007952D5"/>
    <w:rsid w:val="007A1A3B"/>
    <w:rsid w:val="007A1AF6"/>
    <w:rsid w:val="007C63EA"/>
    <w:rsid w:val="007D50F3"/>
    <w:rsid w:val="007D6864"/>
    <w:rsid w:val="007D69CC"/>
    <w:rsid w:val="007D6CE2"/>
    <w:rsid w:val="007E3334"/>
    <w:rsid w:val="007F6D94"/>
    <w:rsid w:val="0080203C"/>
    <w:rsid w:val="00802A10"/>
    <w:rsid w:val="008060EE"/>
    <w:rsid w:val="0081657F"/>
    <w:rsid w:val="00816F64"/>
    <w:rsid w:val="0082007D"/>
    <w:rsid w:val="00826172"/>
    <w:rsid w:val="0082658F"/>
    <w:rsid w:val="00832D37"/>
    <w:rsid w:val="00833375"/>
    <w:rsid w:val="00842103"/>
    <w:rsid w:val="0084465D"/>
    <w:rsid w:val="008448E2"/>
    <w:rsid w:val="0085204B"/>
    <w:rsid w:val="0085532F"/>
    <w:rsid w:val="008556B6"/>
    <w:rsid w:val="0085582D"/>
    <w:rsid w:val="00860B4A"/>
    <w:rsid w:val="00862BBD"/>
    <w:rsid w:val="00877A46"/>
    <w:rsid w:val="008814CF"/>
    <w:rsid w:val="00883ADF"/>
    <w:rsid w:val="008864C5"/>
    <w:rsid w:val="0088717D"/>
    <w:rsid w:val="00893333"/>
    <w:rsid w:val="008968E3"/>
    <w:rsid w:val="008A2687"/>
    <w:rsid w:val="008A341F"/>
    <w:rsid w:val="008A423D"/>
    <w:rsid w:val="008A77C9"/>
    <w:rsid w:val="008C1627"/>
    <w:rsid w:val="008C6A34"/>
    <w:rsid w:val="008F7D5D"/>
    <w:rsid w:val="009034BB"/>
    <w:rsid w:val="009116DB"/>
    <w:rsid w:val="00914045"/>
    <w:rsid w:val="0092523F"/>
    <w:rsid w:val="009401A2"/>
    <w:rsid w:val="00943B7A"/>
    <w:rsid w:val="0094633E"/>
    <w:rsid w:val="00957612"/>
    <w:rsid w:val="0097706E"/>
    <w:rsid w:val="0098252A"/>
    <w:rsid w:val="00992F39"/>
    <w:rsid w:val="00993C49"/>
    <w:rsid w:val="009959F4"/>
    <w:rsid w:val="009A34CA"/>
    <w:rsid w:val="009A6E4A"/>
    <w:rsid w:val="009B4ECA"/>
    <w:rsid w:val="009D0179"/>
    <w:rsid w:val="009D614D"/>
    <w:rsid w:val="009E0C8F"/>
    <w:rsid w:val="009F2663"/>
    <w:rsid w:val="009F2ADA"/>
    <w:rsid w:val="009F2D25"/>
    <w:rsid w:val="00A03D32"/>
    <w:rsid w:val="00A11A74"/>
    <w:rsid w:val="00A202D8"/>
    <w:rsid w:val="00A21479"/>
    <w:rsid w:val="00A24021"/>
    <w:rsid w:val="00A2715B"/>
    <w:rsid w:val="00A303EE"/>
    <w:rsid w:val="00A33A67"/>
    <w:rsid w:val="00A359FC"/>
    <w:rsid w:val="00A43C8E"/>
    <w:rsid w:val="00A5164A"/>
    <w:rsid w:val="00A51B62"/>
    <w:rsid w:val="00A53CC5"/>
    <w:rsid w:val="00A54A23"/>
    <w:rsid w:val="00A91841"/>
    <w:rsid w:val="00AA085A"/>
    <w:rsid w:val="00AA3E18"/>
    <w:rsid w:val="00AA3E78"/>
    <w:rsid w:val="00AB108A"/>
    <w:rsid w:val="00AB6231"/>
    <w:rsid w:val="00AE0C4E"/>
    <w:rsid w:val="00AE26A8"/>
    <w:rsid w:val="00AF02BE"/>
    <w:rsid w:val="00AF6AA7"/>
    <w:rsid w:val="00B01764"/>
    <w:rsid w:val="00B02A52"/>
    <w:rsid w:val="00B17693"/>
    <w:rsid w:val="00B17E64"/>
    <w:rsid w:val="00B22EE5"/>
    <w:rsid w:val="00B31A37"/>
    <w:rsid w:val="00B325AB"/>
    <w:rsid w:val="00B348EA"/>
    <w:rsid w:val="00B53364"/>
    <w:rsid w:val="00B61A2C"/>
    <w:rsid w:val="00B6464D"/>
    <w:rsid w:val="00B94152"/>
    <w:rsid w:val="00B9616C"/>
    <w:rsid w:val="00BA3637"/>
    <w:rsid w:val="00BB31DF"/>
    <w:rsid w:val="00BC0220"/>
    <w:rsid w:val="00BC3AB6"/>
    <w:rsid w:val="00BF428A"/>
    <w:rsid w:val="00BF74AE"/>
    <w:rsid w:val="00C0013B"/>
    <w:rsid w:val="00C02B18"/>
    <w:rsid w:val="00C10B89"/>
    <w:rsid w:val="00C16576"/>
    <w:rsid w:val="00C1689B"/>
    <w:rsid w:val="00C1762E"/>
    <w:rsid w:val="00C17E35"/>
    <w:rsid w:val="00C53C82"/>
    <w:rsid w:val="00C73953"/>
    <w:rsid w:val="00C870B4"/>
    <w:rsid w:val="00C87B8B"/>
    <w:rsid w:val="00C96B10"/>
    <w:rsid w:val="00CA3340"/>
    <w:rsid w:val="00CA4B0D"/>
    <w:rsid w:val="00CA559E"/>
    <w:rsid w:val="00CB59C9"/>
    <w:rsid w:val="00CC704F"/>
    <w:rsid w:val="00CF0456"/>
    <w:rsid w:val="00CF087F"/>
    <w:rsid w:val="00CF31F4"/>
    <w:rsid w:val="00CF3D33"/>
    <w:rsid w:val="00CF5E08"/>
    <w:rsid w:val="00D00B16"/>
    <w:rsid w:val="00D036D2"/>
    <w:rsid w:val="00D10FFE"/>
    <w:rsid w:val="00D23A25"/>
    <w:rsid w:val="00D27163"/>
    <w:rsid w:val="00D426A8"/>
    <w:rsid w:val="00D443FF"/>
    <w:rsid w:val="00D47580"/>
    <w:rsid w:val="00D516B3"/>
    <w:rsid w:val="00D53CB0"/>
    <w:rsid w:val="00D566C4"/>
    <w:rsid w:val="00D70ACC"/>
    <w:rsid w:val="00D90BD7"/>
    <w:rsid w:val="00D96544"/>
    <w:rsid w:val="00DA10C3"/>
    <w:rsid w:val="00DA5862"/>
    <w:rsid w:val="00DB34EA"/>
    <w:rsid w:val="00DB4BBE"/>
    <w:rsid w:val="00DC166B"/>
    <w:rsid w:val="00DC3C98"/>
    <w:rsid w:val="00DC76B5"/>
    <w:rsid w:val="00DD678A"/>
    <w:rsid w:val="00DE1DDB"/>
    <w:rsid w:val="00DE2CD7"/>
    <w:rsid w:val="00DF315E"/>
    <w:rsid w:val="00DF3720"/>
    <w:rsid w:val="00DF3A1F"/>
    <w:rsid w:val="00E04B8B"/>
    <w:rsid w:val="00E114F0"/>
    <w:rsid w:val="00E200FA"/>
    <w:rsid w:val="00E237B2"/>
    <w:rsid w:val="00E263B4"/>
    <w:rsid w:val="00E26CA7"/>
    <w:rsid w:val="00E316CA"/>
    <w:rsid w:val="00E43530"/>
    <w:rsid w:val="00E50D48"/>
    <w:rsid w:val="00E56B47"/>
    <w:rsid w:val="00E61110"/>
    <w:rsid w:val="00E61F9C"/>
    <w:rsid w:val="00E62F6B"/>
    <w:rsid w:val="00E635EC"/>
    <w:rsid w:val="00E8172B"/>
    <w:rsid w:val="00E87C01"/>
    <w:rsid w:val="00E904C1"/>
    <w:rsid w:val="00E93B77"/>
    <w:rsid w:val="00EA335A"/>
    <w:rsid w:val="00EA3A5E"/>
    <w:rsid w:val="00EA5E66"/>
    <w:rsid w:val="00EA7705"/>
    <w:rsid w:val="00EB2578"/>
    <w:rsid w:val="00EC236F"/>
    <w:rsid w:val="00EC549C"/>
    <w:rsid w:val="00ED5D88"/>
    <w:rsid w:val="00EE04AD"/>
    <w:rsid w:val="00EE1988"/>
    <w:rsid w:val="00EE71DB"/>
    <w:rsid w:val="00EF1076"/>
    <w:rsid w:val="00F03724"/>
    <w:rsid w:val="00F044A9"/>
    <w:rsid w:val="00F134A6"/>
    <w:rsid w:val="00F16A5C"/>
    <w:rsid w:val="00F24A25"/>
    <w:rsid w:val="00F27703"/>
    <w:rsid w:val="00F27866"/>
    <w:rsid w:val="00F308E3"/>
    <w:rsid w:val="00F31589"/>
    <w:rsid w:val="00F46EC0"/>
    <w:rsid w:val="00F70BEB"/>
    <w:rsid w:val="00F807A5"/>
    <w:rsid w:val="00F83C3B"/>
    <w:rsid w:val="00F8757E"/>
    <w:rsid w:val="00FA6261"/>
    <w:rsid w:val="00FB33D2"/>
    <w:rsid w:val="00FC23E2"/>
    <w:rsid w:val="00FC2E36"/>
    <w:rsid w:val="00FC38AA"/>
    <w:rsid w:val="00FE1CF1"/>
    <w:rsid w:val="00FF0900"/>
    <w:rsid w:val="00FF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B55"/>
  <w15:docId w15:val="{B30DCC77-2C07-4D00-AD63-6DC9296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rsid w:val="0069625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qFormat/>
    <w:rsid w:val="0069625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625A"/>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69625A"/>
    <w:rPr>
      <w:rFonts w:ascii="Times New Roman" w:eastAsia="Times New Roman" w:hAnsi="Times New Roman" w:cs="Times New Roman"/>
      <w:b/>
      <w:bCs/>
      <w:sz w:val="27"/>
      <w:szCs w:val="27"/>
      <w:lang w:val="en-US"/>
    </w:rPr>
  </w:style>
  <w:style w:type="character" w:customStyle="1" w:styleId="paragraphtext">
    <w:name w:val="paragraphtext"/>
    <w:basedOn w:val="a0"/>
    <w:rsid w:val="0069625A"/>
  </w:style>
  <w:style w:type="paragraph" w:styleId="z-">
    <w:name w:val="HTML Top of Form"/>
    <w:basedOn w:val="a"/>
    <w:next w:val="a"/>
    <w:link w:val="z-0"/>
    <w:hidden/>
    <w:uiPriority w:val="99"/>
    <w:semiHidden/>
    <w:unhideWhenUsed/>
    <w:rsid w:val="0069625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69625A"/>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69625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69625A"/>
    <w:rPr>
      <w:rFonts w:ascii="Arial" w:eastAsia="Times New Roman" w:hAnsi="Arial" w:cs="Arial"/>
      <w:vanish/>
      <w:sz w:val="16"/>
      <w:szCs w:val="16"/>
      <w:lang w:val="en-US"/>
    </w:rPr>
  </w:style>
  <w:style w:type="paragraph" w:styleId="a3">
    <w:name w:val="No Spacing"/>
    <w:link w:val="a4"/>
    <w:uiPriority w:val="1"/>
    <w:qFormat/>
    <w:rsid w:val="00530216"/>
    <w:pPr>
      <w:spacing w:after="0" w:line="240" w:lineRule="auto"/>
    </w:pPr>
  </w:style>
  <w:style w:type="paragraph" w:styleId="a5">
    <w:name w:val="List Paragraph"/>
    <w:aliases w:val="_список,strich,2nd Tier Header,маркированный,Citation List,Мой Список"/>
    <w:basedOn w:val="a"/>
    <w:link w:val="a6"/>
    <w:uiPriority w:val="34"/>
    <w:qFormat/>
    <w:rsid w:val="00530216"/>
    <w:pPr>
      <w:ind w:left="720"/>
      <w:contextualSpacing/>
    </w:pPr>
  </w:style>
  <w:style w:type="character" w:customStyle="1" w:styleId="a7">
    <w:name w:val="Основной текст_"/>
    <w:link w:val="21"/>
    <w:rsid w:val="00E904C1"/>
    <w:rPr>
      <w:rFonts w:ascii="Times New Roman" w:eastAsia="Times New Roman" w:hAnsi="Times New Roman"/>
      <w:shd w:val="clear" w:color="auto" w:fill="FFFFFF"/>
    </w:rPr>
  </w:style>
  <w:style w:type="paragraph" w:customStyle="1" w:styleId="21">
    <w:name w:val="Основной текст2"/>
    <w:basedOn w:val="a"/>
    <w:link w:val="a7"/>
    <w:rsid w:val="00E904C1"/>
    <w:pPr>
      <w:shd w:val="clear" w:color="auto" w:fill="FFFFFF"/>
      <w:spacing w:before="240" w:after="300" w:line="0" w:lineRule="atLeast"/>
      <w:ind w:hanging="640"/>
      <w:jc w:val="both"/>
    </w:pPr>
    <w:rPr>
      <w:rFonts w:ascii="Times New Roman" w:eastAsia="Times New Roman" w:hAnsi="Times New Roman"/>
    </w:rPr>
  </w:style>
  <w:style w:type="table" w:styleId="a8">
    <w:name w:val="Table Grid"/>
    <w:basedOn w:val="a1"/>
    <w:uiPriority w:val="59"/>
    <w:rsid w:val="0084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842103"/>
    <w:rPr>
      <w:rFonts w:ascii="Times New Roman" w:eastAsia="Times New Roman" w:hAnsi="Times New Roman" w:cs="Times New Roman"/>
      <w:sz w:val="24"/>
      <w:szCs w:val="24"/>
      <w:lang w:val="ru-RU" w:eastAsia="ru-RU"/>
    </w:rPr>
  </w:style>
  <w:style w:type="character" w:styleId="ab">
    <w:name w:val="Hyperlink"/>
    <w:uiPriority w:val="99"/>
    <w:unhideWhenUsed/>
    <w:rsid w:val="00842103"/>
    <w:rPr>
      <w:color w:val="000080"/>
      <w:u w:val="single"/>
    </w:rPr>
  </w:style>
  <w:style w:type="character" w:styleId="ac">
    <w:name w:val="page number"/>
    <w:basedOn w:val="a0"/>
    <w:rsid w:val="00842103"/>
  </w:style>
  <w:style w:type="paragraph" w:styleId="ad">
    <w:name w:val="Title"/>
    <w:aliases w:val="Знак"/>
    <w:basedOn w:val="a"/>
    <w:link w:val="ae"/>
    <w:qFormat/>
    <w:rsid w:val="00842103"/>
    <w:pPr>
      <w:spacing w:after="0" w:line="240" w:lineRule="auto"/>
      <w:jc w:val="center"/>
    </w:pPr>
    <w:rPr>
      <w:rFonts w:ascii="Times New Roman" w:eastAsia="Times New Roman" w:hAnsi="Times New Roman" w:cs="Times New Roman"/>
      <w:sz w:val="28"/>
      <w:szCs w:val="20"/>
      <w:lang w:eastAsia="ko-KR"/>
    </w:rPr>
  </w:style>
  <w:style w:type="character" w:customStyle="1" w:styleId="ae">
    <w:name w:val="Заголовок Знак"/>
    <w:aliases w:val="Знак Знак"/>
    <w:basedOn w:val="a0"/>
    <w:link w:val="ad"/>
    <w:rsid w:val="00842103"/>
    <w:rPr>
      <w:rFonts w:ascii="Times New Roman" w:eastAsia="Times New Roman" w:hAnsi="Times New Roman" w:cs="Times New Roman"/>
      <w:sz w:val="28"/>
      <w:szCs w:val="20"/>
      <w:lang w:val="ru-RU" w:eastAsia="ko-KR"/>
    </w:rPr>
  </w:style>
  <w:style w:type="paragraph" w:styleId="af">
    <w:name w:val="header"/>
    <w:basedOn w:val="a"/>
    <w:link w:val="af0"/>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842103"/>
    <w:rPr>
      <w:rFonts w:ascii="Times New Roman" w:eastAsia="Times New Roman" w:hAnsi="Times New Roman" w:cs="Times New Roman"/>
      <w:sz w:val="24"/>
      <w:szCs w:val="24"/>
      <w:lang w:val="ru-RU" w:eastAsia="ru-RU"/>
    </w:rPr>
  </w:style>
  <w:style w:type="character" w:customStyle="1" w:styleId="a6">
    <w:name w:val="Абзац списка Знак"/>
    <w:aliases w:val="_список Знак,strich Знак,2nd Tier Header Знак,маркированный Знак,Citation List Знак,Мой Список Знак"/>
    <w:link w:val="a5"/>
    <w:uiPriority w:val="34"/>
    <w:rsid w:val="00842103"/>
  </w:style>
  <w:style w:type="character" w:customStyle="1" w:styleId="note">
    <w:name w:val="note"/>
    <w:rsid w:val="00842103"/>
  </w:style>
  <w:style w:type="paragraph" w:styleId="af1">
    <w:name w:val="Balloon Text"/>
    <w:basedOn w:val="a"/>
    <w:link w:val="af2"/>
    <w:uiPriority w:val="99"/>
    <w:semiHidden/>
    <w:unhideWhenUsed/>
    <w:rsid w:val="0084210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42103"/>
    <w:rPr>
      <w:rFonts w:ascii="Tahoma" w:hAnsi="Tahoma" w:cs="Tahoma"/>
      <w:sz w:val="16"/>
      <w:szCs w:val="16"/>
      <w:lang w:val="ru-RU"/>
    </w:rPr>
  </w:style>
  <w:style w:type="character" w:styleId="af3">
    <w:name w:val="annotation reference"/>
    <w:basedOn w:val="a0"/>
    <w:uiPriority w:val="99"/>
    <w:semiHidden/>
    <w:unhideWhenUsed/>
    <w:rsid w:val="00842103"/>
    <w:rPr>
      <w:sz w:val="16"/>
      <w:szCs w:val="16"/>
    </w:rPr>
  </w:style>
  <w:style w:type="paragraph" w:styleId="af4">
    <w:name w:val="annotation text"/>
    <w:basedOn w:val="a"/>
    <w:link w:val="af5"/>
    <w:uiPriority w:val="99"/>
    <w:unhideWhenUsed/>
    <w:rsid w:val="00842103"/>
    <w:pPr>
      <w:spacing w:after="200" w:line="240" w:lineRule="auto"/>
    </w:pPr>
    <w:rPr>
      <w:sz w:val="20"/>
      <w:szCs w:val="20"/>
    </w:rPr>
  </w:style>
  <w:style w:type="character" w:customStyle="1" w:styleId="af5">
    <w:name w:val="Текст примечания Знак"/>
    <w:basedOn w:val="a0"/>
    <w:link w:val="af4"/>
    <w:uiPriority w:val="99"/>
    <w:rsid w:val="00842103"/>
    <w:rPr>
      <w:sz w:val="20"/>
      <w:szCs w:val="20"/>
      <w:lang w:val="ru-RU"/>
    </w:rPr>
  </w:style>
  <w:style w:type="paragraph" w:styleId="af6">
    <w:name w:val="annotation subject"/>
    <w:basedOn w:val="af4"/>
    <w:next w:val="af4"/>
    <w:link w:val="af7"/>
    <w:uiPriority w:val="99"/>
    <w:semiHidden/>
    <w:unhideWhenUsed/>
    <w:rsid w:val="00842103"/>
    <w:rPr>
      <w:b/>
      <w:bCs/>
    </w:rPr>
  </w:style>
  <w:style w:type="character" w:customStyle="1" w:styleId="af7">
    <w:name w:val="Тема примечания Знак"/>
    <w:basedOn w:val="af5"/>
    <w:link w:val="af6"/>
    <w:uiPriority w:val="99"/>
    <w:semiHidden/>
    <w:rsid w:val="00842103"/>
    <w:rPr>
      <w:b/>
      <w:bCs/>
      <w:sz w:val="20"/>
      <w:szCs w:val="20"/>
      <w:lang w:val="ru-RU"/>
    </w:rPr>
  </w:style>
  <w:style w:type="paragraph" w:customStyle="1" w:styleId="af8">
    <w:name w:val="Заголовок раздела"/>
    <w:basedOn w:val="a"/>
    <w:rsid w:val="00842103"/>
    <w:pPr>
      <w:spacing w:after="0" w:line="240" w:lineRule="auto"/>
      <w:ind w:left="927" w:hanging="360"/>
      <w:jc w:val="center"/>
    </w:pPr>
    <w:rPr>
      <w:rFonts w:ascii="Arial" w:hAnsi="Arial" w:cs="Arial"/>
      <w:b/>
      <w:bCs/>
      <w:sz w:val="24"/>
      <w:szCs w:val="24"/>
      <w:lang w:eastAsia="ru-RU"/>
    </w:rPr>
  </w:style>
  <w:style w:type="table" w:customStyle="1" w:styleId="1">
    <w:name w:val="Сетка таблицы1"/>
    <w:basedOn w:val="a1"/>
    <w:next w:val="a8"/>
    <w:rsid w:val="008421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
    <w:rsid w:val="00842103"/>
    <w:pPr>
      <w:numPr>
        <w:numId w:val="1"/>
      </w:numPr>
      <w:spacing w:after="0" w:line="240" w:lineRule="auto"/>
    </w:pPr>
    <w:rPr>
      <w:rFonts w:ascii="Times New Roman" w:eastAsia="Times New Roman" w:hAnsi="Times New Roman" w:cs="Times New Roman"/>
      <w:sz w:val="24"/>
      <w:szCs w:val="24"/>
    </w:rPr>
  </w:style>
  <w:style w:type="paragraph" w:styleId="af9">
    <w:name w:val="Body Text"/>
    <w:basedOn w:val="a"/>
    <w:link w:val="afa"/>
    <w:uiPriority w:val="99"/>
    <w:unhideWhenUsed/>
    <w:rsid w:val="00842103"/>
    <w:pPr>
      <w:spacing w:after="120" w:line="240" w:lineRule="auto"/>
    </w:pPr>
    <w:rPr>
      <w:rFonts w:ascii="Times New Roman" w:eastAsia="Times New Roman" w:hAnsi="Times New Roman" w:cs="Times New Roman"/>
      <w:sz w:val="24"/>
      <w:szCs w:val="24"/>
      <w:lang w:val="x-none"/>
    </w:rPr>
  </w:style>
  <w:style w:type="character" w:customStyle="1" w:styleId="afa">
    <w:name w:val="Основной текст Знак"/>
    <w:basedOn w:val="a0"/>
    <w:link w:val="af9"/>
    <w:uiPriority w:val="99"/>
    <w:rsid w:val="00842103"/>
    <w:rPr>
      <w:rFonts w:ascii="Times New Roman" w:eastAsia="Times New Roman" w:hAnsi="Times New Roman" w:cs="Times New Roman"/>
      <w:sz w:val="24"/>
      <w:szCs w:val="24"/>
      <w:lang w:val="x-none"/>
    </w:rPr>
  </w:style>
  <w:style w:type="character" w:customStyle="1" w:styleId="afb">
    <w:name w:val="Колонтитул"/>
    <w:basedOn w:val="a0"/>
    <w:rsid w:val="008421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22">
    <w:name w:val="Сетка таблицы2"/>
    <w:basedOn w:val="a1"/>
    <w:next w:val="a8"/>
    <w:uiPriority w:val="39"/>
    <w:rsid w:val="00531B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9F2ADA"/>
    <w:pPr>
      <w:spacing w:after="0" w:line="240" w:lineRule="auto"/>
    </w:pPr>
    <w:rPr>
      <w:rFonts w:ascii="Helvetica" w:eastAsia="Times New Roman" w:hAnsi="Helvetica" w:cs="Times New Roman"/>
      <w:color w:val="000000"/>
      <w:sz w:val="14"/>
      <w:szCs w:val="14"/>
      <w:lang w:eastAsia="ru-RU"/>
    </w:rPr>
  </w:style>
  <w:style w:type="character" w:customStyle="1" w:styleId="a4">
    <w:name w:val="Без интервала Знак"/>
    <w:link w:val="a3"/>
    <w:uiPriority w:val="1"/>
    <w:locked/>
    <w:rsid w:val="00E61110"/>
  </w:style>
  <w:style w:type="paragraph" w:styleId="afc">
    <w:name w:val="Revision"/>
    <w:hidden/>
    <w:uiPriority w:val="99"/>
    <w:semiHidden/>
    <w:rsid w:val="00A51B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1551">
      <w:bodyDiv w:val="1"/>
      <w:marLeft w:val="0"/>
      <w:marRight w:val="0"/>
      <w:marTop w:val="0"/>
      <w:marBottom w:val="0"/>
      <w:divBdr>
        <w:top w:val="none" w:sz="0" w:space="0" w:color="auto"/>
        <w:left w:val="none" w:sz="0" w:space="0" w:color="auto"/>
        <w:bottom w:val="none" w:sz="0" w:space="0" w:color="auto"/>
        <w:right w:val="none" w:sz="0" w:space="0" w:color="auto"/>
      </w:divBdr>
    </w:div>
    <w:div w:id="457073259">
      <w:bodyDiv w:val="1"/>
      <w:marLeft w:val="0"/>
      <w:marRight w:val="0"/>
      <w:marTop w:val="0"/>
      <w:marBottom w:val="0"/>
      <w:divBdr>
        <w:top w:val="none" w:sz="0" w:space="0" w:color="auto"/>
        <w:left w:val="none" w:sz="0" w:space="0" w:color="auto"/>
        <w:bottom w:val="none" w:sz="0" w:space="0" w:color="auto"/>
        <w:right w:val="none" w:sz="0" w:space="0" w:color="auto"/>
      </w:divBdr>
      <w:divsChild>
        <w:div w:id="875779266">
          <w:marLeft w:val="0"/>
          <w:marRight w:val="0"/>
          <w:marTop w:val="0"/>
          <w:marBottom w:val="0"/>
          <w:divBdr>
            <w:top w:val="none" w:sz="0" w:space="0" w:color="auto"/>
            <w:left w:val="none" w:sz="0" w:space="0" w:color="auto"/>
            <w:bottom w:val="none" w:sz="0" w:space="0" w:color="auto"/>
            <w:right w:val="none" w:sz="0" w:space="0" w:color="auto"/>
          </w:divBdr>
          <w:divsChild>
            <w:div w:id="83962881">
              <w:marLeft w:val="0"/>
              <w:marRight w:val="0"/>
              <w:marTop w:val="0"/>
              <w:marBottom w:val="0"/>
              <w:divBdr>
                <w:top w:val="none" w:sz="0" w:space="0" w:color="auto"/>
                <w:left w:val="none" w:sz="0" w:space="0" w:color="auto"/>
                <w:bottom w:val="none" w:sz="0" w:space="0" w:color="auto"/>
                <w:right w:val="none" w:sz="0" w:space="0" w:color="auto"/>
              </w:divBdr>
              <w:divsChild>
                <w:div w:id="404299338">
                  <w:marLeft w:val="0"/>
                  <w:marRight w:val="0"/>
                  <w:marTop w:val="0"/>
                  <w:marBottom w:val="150"/>
                  <w:divBdr>
                    <w:top w:val="none" w:sz="0" w:space="0" w:color="auto"/>
                    <w:left w:val="none" w:sz="0" w:space="0" w:color="auto"/>
                    <w:bottom w:val="none" w:sz="0" w:space="0" w:color="auto"/>
                    <w:right w:val="none" w:sz="0" w:space="0" w:color="auto"/>
                  </w:divBdr>
                  <w:divsChild>
                    <w:div w:id="451021415">
                      <w:marLeft w:val="0"/>
                      <w:marRight w:val="0"/>
                      <w:marTop w:val="0"/>
                      <w:marBottom w:val="0"/>
                      <w:divBdr>
                        <w:top w:val="none" w:sz="0" w:space="0" w:color="auto"/>
                        <w:left w:val="none" w:sz="0" w:space="0" w:color="auto"/>
                        <w:bottom w:val="none" w:sz="0" w:space="0" w:color="auto"/>
                        <w:right w:val="none" w:sz="0" w:space="0" w:color="auto"/>
                      </w:divBdr>
                      <w:divsChild>
                        <w:div w:id="25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80">
          <w:marLeft w:val="0"/>
          <w:marRight w:val="0"/>
          <w:marTop w:val="0"/>
          <w:marBottom w:val="0"/>
          <w:divBdr>
            <w:top w:val="none" w:sz="0" w:space="0" w:color="auto"/>
            <w:left w:val="none" w:sz="0" w:space="0" w:color="auto"/>
            <w:bottom w:val="none" w:sz="0" w:space="0" w:color="auto"/>
            <w:right w:val="none" w:sz="0" w:space="0" w:color="auto"/>
          </w:divBdr>
          <w:divsChild>
            <w:div w:id="712342107">
              <w:marLeft w:val="0"/>
              <w:marRight w:val="0"/>
              <w:marTop w:val="0"/>
              <w:marBottom w:val="0"/>
              <w:divBdr>
                <w:top w:val="none" w:sz="0" w:space="0" w:color="auto"/>
                <w:left w:val="none" w:sz="0" w:space="0" w:color="auto"/>
                <w:bottom w:val="none" w:sz="0" w:space="0" w:color="auto"/>
                <w:right w:val="none" w:sz="0" w:space="0" w:color="auto"/>
              </w:divBdr>
              <w:divsChild>
                <w:div w:id="2010138800">
                  <w:marLeft w:val="0"/>
                  <w:marRight w:val="0"/>
                  <w:marTop w:val="0"/>
                  <w:marBottom w:val="150"/>
                  <w:divBdr>
                    <w:top w:val="none" w:sz="0" w:space="0" w:color="auto"/>
                    <w:left w:val="none" w:sz="0" w:space="0" w:color="auto"/>
                    <w:bottom w:val="none" w:sz="0" w:space="0" w:color="auto"/>
                    <w:right w:val="none" w:sz="0" w:space="0" w:color="auto"/>
                  </w:divBdr>
                  <w:divsChild>
                    <w:div w:id="32076157">
                      <w:marLeft w:val="0"/>
                      <w:marRight w:val="0"/>
                      <w:marTop w:val="0"/>
                      <w:marBottom w:val="0"/>
                      <w:divBdr>
                        <w:top w:val="none" w:sz="0" w:space="0" w:color="auto"/>
                        <w:left w:val="none" w:sz="0" w:space="0" w:color="auto"/>
                        <w:bottom w:val="none" w:sz="0" w:space="0" w:color="auto"/>
                        <w:right w:val="none" w:sz="0" w:space="0" w:color="auto"/>
                      </w:divBdr>
                      <w:divsChild>
                        <w:div w:id="765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87236">
          <w:marLeft w:val="0"/>
          <w:marRight w:val="0"/>
          <w:marTop w:val="0"/>
          <w:marBottom w:val="0"/>
          <w:divBdr>
            <w:top w:val="none" w:sz="0" w:space="0" w:color="auto"/>
            <w:left w:val="none" w:sz="0" w:space="0" w:color="auto"/>
            <w:bottom w:val="none" w:sz="0" w:space="0" w:color="auto"/>
            <w:right w:val="none" w:sz="0" w:space="0" w:color="auto"/>
          </w:divBdr>
          <w:divsChild>
            <w:div w:id="334648505">
              <w:marLeft w:val="0"/>
              <w:marRight w:val="0"/>
              <w:marTop w:val="0"/>
              <w:marBottom w:val="0"/>
              <w:divBdr>
                <w:top w:val="none" w:sz="0" w:space="0" w:color="auto"/>
                <w:left w:val="none" w:sz="0" w:space="0" w:color="auto"/>
                <w:bottom w:val="none" w:sz="0" w:space="0" w:color="auto"/>
                <w:right w:val="none" w:sz="0" w:space="0" w:color="auto"/>
              </w:divBdr>
              <w:divsChild>
                <w:div w:id="1752509590">
                  <w:marLeft w:val="0"/>
                  <w:marRight w:val="0"/>
                  <w:marTop w:val="0"/>
                  <w:marBottom w:val="150"/>
                  <w:divBdr>
                    <w:top w:val="none" w:sz="0" w:space="0" w:color="auto"/>
                    <w:left w:val="none" w:sz="0" w:space="0" w:color="auto"/>
                    <w:bottom w:val="none" w:sz="0" w:space="0" w:color="auto"/>
                    <w:right w:val="none" w:sz="0" w:space="0" w:color="auto"/>
                  </w:divBdr>
                  <w:divsChild>
                    <w:div w:id="1633175147">
                      <w:marLeft w:val="0"/>
                      <w:marRight w:val="0"/>
                      <w:marTop w:val="0"/>
                      <w:marBottom w:val="0"/>
                      <w:divBdr>
                        <w:top w:val="none" w:sz="0" w:space="0" w:color="auto"/>
                        <w:left w:val="none" w:sz="0" w:space="0" w:color="auto"/>
                        <w:bottom w:val="none" w:sz="0" w:space="0" w:color="auto"/>
                        <w:right w:val="none" w:sz="0" w:space="0" w:color="auto"/>
                      </w:divBdr>
                      <w:divsChild>
                        <w:div w:id="1006513254">
                          <w:marLeft w:val="0"/>
                          <w:marRight w:val="0"/>
                          <w:marTop w:val="0"/>
                          <w:marBottom w:val="0"/>
                          <w:divBdr>
                            <w:top w:val="none" w:sz="0" w:space="0" w:color="auto"/>
                            <w:left w:val="none" w:sz="0" w:space="0" w:color="auto"/>
                            <w:bottom w:val="none" w:sz="0" w:space="0" w:color="auto"/>
                            <w:right w:val="none" w:sz="0" w:space="0" w:color="auto"/>
                          </w:divBdr>
                        </w:div>
                      </w:divsChild>
                    </w:div>
                    <w:div w:id="621884177">
                      <w:marLeft w:val="0"/>
                      <w:marRight w:val="0"/>
                      <w:marTop w:val="0"/>
                      <w:marBottom w:val="0"/>
                      <w:divBdr>
                        <w:top w:val="none" w:sz="0" w:space="0" w:color="auto"/>
                        <w:left w:val="none" w:sz="0" w:space="0" w:color="auto"/>
                        <w:bottom w:val="none" w:sz="0" w:space="0" w:color="auto"/>
                        <w:right w:val="none" w:sz="0" w:space="0" w:color="auto"/>
                      </w:divBdr>
                      <w:divsChild>
                        <w:div w:id="648169508">
                          <w:marLeft w:val="0"/>
                          <w:marRight w:val="0"/>
                          <w:marTop w:val="0"/>
                          <w:marBottom w:val="0"/>
                          <w:divBdr>
                            <w:top w:val="none" w:sz="0" w:space="0" w:color="auto"/>
                            <w:left w:val="none" w:sz="0" w:space="0" w:color="auto"/>
                            <w:bottom w:val="none" w:sz="0" w:space="0" w:color="auto"/>
                            <w:right w:val="none" w:sz="0" w:space="0" w:color="auto"/>
                          </w:divBdr>
                        </w:div>
                      </w:divsChild>
                    </w:div>
                    <w:div w:id="2083212805">
                      <w:marLeft w:val="0"/>
                      <w:marRight w:val="0"/>
                      <w:marTop w:val="0"/>
                      <w:marBottom w:val="0"/>
                      <w:divBdr>
                        <w:top w:val="none" w:sz="0" w:space="0" w:color="auto"/>
                        <w:left w:val="none" w:sz="0" w:space="0" w:color="auto"/>
                        <w:bottom w:val="none" w:sz="0" w:space="0" w:color="auto"/>
                        <w:right w:val="none" w:sz="0" w:space="0" w:color="auto"/>
                      </w:divBdr>
                      <w:divsChild>
                        <w:div w:id="750200010">
                          <w:marLeft w:val="0"/>
                          <w:marRight w:val="0"/>
                          <w:marTop w:val="0"/>
                          <w:marBottom w:val="0"/>
                          <w:divBdr>
                            <w:top w:val="none" w:sz="0" w:space="0" w:color="auto"/>
                            <w:left w:val="none" w:sz="0" w:space="0" w:color="auto"/>
                            <w:bottom w:val="none" w:sz="0" w:space="0" w:color="auto"/>
                            <w:right w:val="none" w:sz="0" w:space="0" w:color="auto"/>
                          </w:divBdr>
                        </w:div>
                      </w:divsChild>
                    </w:div>
                    <w:div w:id="13845415">
                      <w:marLeft w:val="0"/>
                      <w:marRight w:val="0"/>
                      <w:marTop w:val="0"/>
                      <w:marBottom w:val="0"/>
                      <w:divBdr>
                        <w:top w:val="none" w:sz="0" w:space="0" w:color="auto"/>
                        <w:left w:val="none" w:sz="0" w:space="0" w:color="auto"/>
                        <w:bottom w:val="none" w:sz="0" w:space="0" w:color="auto"/>
                        <w:right w:val="none" w:sz="0" w:space="0" w:color="auto"/>
                      </w:divBdr>
                      <w:divsChild>
                        <w:div w:id="2039577218">
                          <w:marLeft w:val="0"/>
                          <w:marRight w:val="0"/>
                          <w:marTop w:val="0"/>
                          <w:marBottom w:val="0"/>
                          <w:divBdr>
                            <w:top w:val="none" w:sz="0" w:space="0" w:color="auto"/>
                            <w:left w:val="none" w:sz="0" w:space="0" w:color="auto"/>
                            <w:bottom w:val="none" w:sz="0" w:space="0" w:color="auto"/>
                            <w:right w:val="none" w:sz="0" w:space="0" w:color="auto"/>
                          </w:divBdr>
                          <w:divsChild>
                            <w:div w:id="860973674">
                              <w:marLeft w:val="0"/>
                              <w:marRight w:val="0"/>
                              <w:marTop w:val="0"/>
                              <w:marBottom w:val="0"/>
                              <w:divBdr>
                                <w:top w:val="none" w:sz="0" w:space="0" w:color="auto"/>
                                <w:left w:val="none" w:sz="0" w:space="0" w:color="auto"/>
                                <w:bottom w:val="none" w:sz="0" w:space="0" w:color="auto"/>
                                <w:right w:val="none" w:sz="0" w:space="0" w:color="auto"/>
                              </w:divBdr>
                              <w:divsChild>
                                <w:div w:id="38819037">
                                  <w:marLeft w:val="0"/>
                                  <w:marRight w:val="0"/>
                                  <w:marTop w:val="0"/>
                                  <w:marBottom w:val="150"/>
                                  <w:divBdr>
                                    <w:top w:val="none" w:sz="0" w:space="0" w:color="auto"/>
                                    <w:left w:val="none" w:sz="0" w:space="0" w:color="auto"/>
                                    <w:bottom w:val="none" w:sz="0" w:space="0" w:color="auto"/>
                                    <w:right w:val="none" w:sz="0" w:space="0" w:color="auto"/>
                                  </w:divBdr>
                                  <w:divsChild>
                                    <w:div w:id="2116517790">
                                      <w:marLeft w:val="0"/>
                                      <w:marRight w:val="0"/>
                                      <w:marTop w:val="0"/>
                                      <w:marBottom w:val="0"/>
                                      <w:divBdr>
                                        <w:top w:val="none" w:sz="0" w:space="0" w:color="auto"/>
                                        <w:left w:val="none" w:sz="0" w:space="0" w:color="auto"/>
                                        <w:bottom w:val="none" w:sz="0" w:space="0" w:color="auto"/>
                                        <w:right w:val="none" w:sz="0" w:space="0" w:color="auto"/>
                                      </w:divBdr>
                                      <w:divsChild>
                                        <w:div w:id="1266309366">
                                          <w:marLeft w:val="0"/>
                                          <w:marRight w:val="0"/>
                                          <w:marTop w:val="0"/>
                                          <w:marBottom w:val="0"/>
                                          <w:divBdr>
                                            <w:top w:val="none" w:sz="0" w:space="0" w:color="auto"/>
                                            <w:left w:val="none" w:sz="0" w:space="0" w:color="auto"/>
                                            <w:bottom w:val="none" w:sz="0" w:space="0" w:color="auto"/>
                                            <w:right w:val="none" w:sz="0" w:space="0" w:color="auto"/>
                                          </w:divBdr>
                                          <w:divsChild>
                                            <w:div w:id="145975015">
                                              <w:marLeft w:val="0"/>
                                              <w:marRight w:val="0"/>
                                              <w:marTop w:val="0"/>
                                              <w:marBottom w:val="0"/>
                                              <w:divBdr>
                                                <w:top w:val="none" w:sz="0" w:space="0" w:color="auto"/>
                                                <w:left w:val="none" w:sz="0" w:space="0" w:color="auto"/>
                                                <w:bottom w:val="none" w:sz="0" w:space="0" w:color="auto"/>
                                                <w:right w:val="none" w:sz="0" w:space="0" w:color="auto"/>
                                              </w:divBdr>
                                              <w:divsChild>
                                                <w:div w:id="976835246">
                                                  <w:marLeft w:val="0"/>
                                                  <w:marRight w:val="0"/>
                                                  <w:marTop w:val="0"/>
                                                  <w:marBottom w:val="150"/>
                                                  <w:divBdr>
                                                    <w:top w:val="none" w:sz="0" w:space="0" w:color="auto"/>
                                                    <w:left w:val="none" w:sz="0" w:space="0" w:color="auto"/>
                                                    <w:bottom w:val="none" w:sz="0" w:space="0" w:color="auto"/>
                                                    <w:right w:val="none" w:sz="0" w:space="0" w:color="auto"/>
                                                  </w:divBdr>
                                                  <w:divsChild>
                                                    <w:div w:id="1983382366">
                                                      <w:marLeft w:val="0"/>
                                                      <w:marRight w:val="0"/>
                                                      <w:marTop w:val="0"/>
                                                      <w:marBottom w:val="0"/>
                                                      <w:divBdr>
                                                        <w:top w:val="none" w:sz="0" w:space="0" w:color="auto"/>
                                                        <w:left w:val="none" w:sz="0" w:space="0" w:color="auto"/>
                                                        <w:bottom w:val="none" w:sz="0" w:space="0" w:color="auto"/>
                                                        <w:right w:val="none" w:sz="0" w:space="0" w:color="auto"/>
                                                      </w:divBdr>
                                                      <w:divsChild>
                                                        <w:div w:id="573391119">
                                                          <w:marLeft w:val="0"/>
                                                          <w:marRight w:val="0"/>
                                                          <w:marTop w:val="0"/>
                                                          <w:marBottom w:val="0"/>
                                                          <w:divBdr>
                                                            <w:top w:val="none" w:sz="0" w:space="0" w:color="auto"/>
                                                            <w:left w:val="none" w:sz="0" w:space="0" w:color="auto"/>
                                                            <w:bottom w:val="none" w:sz="0" w:space="0" w:color="auto"/>
                                                            <w:right w:val="none" w:sz="0" w:space="0" w:color="auto"/>
                                                          </w:divBdr>
                                                        </w:div>
                                                      </w:divsChild>
                                                    </w:div>
                                                    <w:div w:id="965044493">
                                                      <w:marLeft w:val="0"/>
                                                      <w:marRight w:val="0"/>
                                                      <w:marTop w:val="0"/>
                                                      <w:marBottom w:val="0"/>
                                                      <w:divBdr>
                                                        <w:top w:val="none" w:sz="0" w:space="0" w:color="auto"/>
                                                        <w:left w:val="none" w:sz="0" w:space="0" w:color="auto"/>
                                                        <w:bottom w:val="none" w:sz="0" w:space="0" w:color="auto"/>
                                                        <w:right w:val="none" w:sz="0" w:space="0" w:color="auto"/>
                                                      </w:divBdr>
                                                      <w:divsChild>
                                                        <w:div w:id="7485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88958">
                      <w:marLeft w:val="0"/>
                      <w:marRight w:val="0"/>
                      <w:marTop w:val="0"/>
                      <w:marBottom w:val="0"/>
                      <w:divBdr>
                        <w:top w:val="none" w:sz="0" w:space="0" w:color="auto"/>
                        <w:left w:val="none" w:sz="0" w:space="0" w:color="auto"/>
                        <w:bottom w:val="none" w:sz="0" w:space="0" w:color="auto"/>
                        <w:right w:val="none" w:sz="0" w:space="0" w:color="auto"/>
                      </w:divBdr>
                      <w:divsChild>
                        <w:div w:id="1162626123">
                          <w:marLeft w:val="0"/>
                          <w:marRight w:val="0"/>
                          <w:marTop w:val="0"/>
                          <w:marBottom w:val="0"/>
                          <w:divBdr>
                            <w:top w:val="none" w:sz="0" w:space="0" w:color="auto"/>
                            <w:left w:val="none" w:sz="0" w:space="0" w:color="auto"/>
                            <w:bottom w:val="none" w:sz="0" w:space="0" w:color="auto"/>
                            <w:right w:val="none" w:sz="0" w:space="0" w:color="auto"/>
                          </w:divBdr>
                          <w:divsChild>
                            <w:div w:id="628241970">
                              <w:marLeft w:val="0"/>
                              <w:marRight w:val="0"/>
                              <w:marTop w:val="0"/>
                              <w:marBottom w:val="0"/>
                              <w:divBdr>
                                <w:top w:val="none" w:sz="0" w:space="0" w:color="auto"/>
                                <w:left w:val="none" w:sz="0" w:space="0" w:color="auto"/>
                                <w:bottom w:val="none" w:sz="0" w:space="0" w:color="auto"/>
                                <w:right w:val="none" w:sz="0" w:space="0" w:color="auto"/>
                              </w:divBdr>
                              <w:divsChild>
                                <w:div w:id="1717121459">
                                  <w:marLeft w:val="0"/>
                                  <w:marRight w:val="0"/>
                                  <w:marTop w:val="0"/>
                                  <w:marBottom w:val="150"/>
                                  <w:divBdr>
                                    <w:top w:val="none" w:sz="0" w:space="0" w:color="auto"/>
                                    <w:left w:val="none" w:sz="0" w:space="0" w:color="auto"/>
                                    <w:bottom w:val="none" w:sz="0" w:space="0" w:color="auto"/>
                                    <w:right w:val="none" w:sz="0" w:space="0" w:color="auto"/>
                                  </w:divBdr>
                                  <w:divsChild>
                                    <w:div w:id="1237058810">
                                      <w:marLeft w:val="0"/>
                                      <w:marRight w:val="0"/>
                                      <w:marTop w:val="0"/>
                                      <w:marBottom w:val="0"/>
                                      <w:divBdr>
                                        <w:top w:val="none" w:sz="0" w:space="0" w:color="auto"/>
                                        <w:left w:val="none" w:sz="0" w:space="0" w:color="auto"/>
                                        <w:bottom w:val="none" w:sz="0" w:space="0" w:color="auto"/>
                                        <w:right w:val="none" w:sz="0" w:space="0" w:color="auto"/>
                                      </w:divBdr>
                                      <w:divsChild>
                                        <w:div w:id="2032366722">
                                          <w:marLeft w:val="0"/>
                                          <w:marRight w:val="0"/>
                                          <w:marTop w:val="0"/>
                                          <w:marBottom w:val="0"/>
                                          <w:divBdr>
                                            <w:top w:val="none" w:sz="0" w:space="0" w:color="auto"/>
                                            <w:left w:val="none" w:sz="0" w:space="0" w:color="auto"/>
                                            <w:bottom w:val="none" w:sz="0" w:space="0" w:color="auto"/>
                                            <w:right w:val="none" w:sz="0" w:space="0" w:color="auto"/>
                                          </w:divBdr>
                                        </w:div>
                                      </w:divsChild>
                                    </w:div>
                                    <w:div w:id="1684818353">
                                      <w:marLeft w:val="0"/>
                                      <w:marRight w:val="0"/>
                                      <w:marTop w:val="0"/>
                                      <w:marBottom w:val="0"/>
                                      <w:divBdr>
                                        <w:top w:val="none" w:sz="0" w:space="0" w:color="auto"/>
                                        <w:left w:val="none" w:sz="0" w:space="0" w:color="auto"/>
                                        <w:bottom w:val="none" w:sz="0" w:space="0" w:color="auto"/>
                                        <w:right w:val="none" w:sz="0" w:space="0" w:color="auto"/>
                                      </w:divBdr>
                                      <w:divsChild>
                                        <w:div w:id="1796679779">
                                          <w:marLeft w:val="0"/>
                                          <w:marRight w:val="0"/>
                                          <w:marTop w:val="0"/>
                                          <w:marBottom w:val="0"/>
                                          <w:divBdr>
                                            <w:top w:val="none" w:sz="0" w:space="0" w:color="auto"/>
                                            <w:left w:val="none" w:sz="0" w:space="0" w:color="auto"/>
                                            <w:bottom w:val="none" w:sz="0" w:space="0" w:color="auto"/>
                                            <w:right w:val="none" w:sz="0" w:space="0" w:color="auto"/>
                                          </w:divBdr>
                                        </w:div>
                                      </w:divsChild>
                                    </w:div>
                                    <w:div w:id="1153982753">
                                      <w:marLeft w:val="0"/>
                                      <w:marRight w:val="0"/>
                                      <w:marTop w:val="0"/>
                                      <w:marBottom w:val="0"/>
                                      <w:divBdr>
                                        <w:top w:val="none" w:sz="0" w:space="0" w:color="auto"/>
                                        <w:left w:val="none" w:sz="0" w:space="0" w:color="auto"/>
                                        <w:bottom w:val="none" w:sz="0" w:space="0" w:color="auto"/>
                                        <w:right w:val="none" w:sz="0" w:space="0" w:color="auto"/>
                                      </w:divBdr>
                                      <w:divsChild>
                                        <w:div w:id="5515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36167">
                      <w:marLeft w:val="0"/>
                      <w:marRight w:val="0"/>
                      <w:marTop w:val="0"/>
                      <w:marBottom w:val="0"/>
                      <w:divBdr>
                        <w:top w:val="none" w:sz="0" w:space="0" w:color="auto"/>
                        <w:left w:val="none" w:sz="0" w:space="0" w:color="auto"/>
                        <w:bottom w:val="none" w:sz="0" w:space="0" w:color="auto"/>
                        <w:right w:val="none" w:sz="0" w:space="0" w:color="auto"/>
                      </w:divBdr>
                      <w:divsChild>
                        <w:div w:id="860819756">
                          <w:marLeft w:val="0"/>
                          <w:marRight w:val="0"/>
                          <w:marTop w:val="0"/>
                          <w:marBottom w:val="0"/>
                          <w:divBdr>
                            <w:top w:val="none" w:sz="0" w:space="0" w:color="auto"/>
                            <w:left w:val="none" w:sz="0" w:space="0" w:color="auto"/>
                            <w:bottom w:val="none" w:sz="0" w:space="0" w:color="auto"/>
                            <w:right w:val="none" w:sz="0" w:space="0" w:color="auto"/>
                          </w:divBdr>
                        </w:div>
                      </w:divsChild>
                    </w:div>
                    <w:div w:id="1728987617">
                      <w:marLeft w:val="0"/>
                      <w:marRight w:val="0"/>
                      <w:marTop w:val="0"/>
                      <w:marBottom w:val="0"/>
                      <w:divBdr>
                        <w:top w:val="none" w:sz="0" w:space="0" w:color="auto"/>
                        <w:left w:val="none" w:sz="0" w:space="0" w:color="auto"/>
                        <w:bottom w:val="none" w:sz="0" w:space="0" w:color="auto"/>
                        <w:right w:val="none" w:sz="0" w:space="0" w:color="auto"/>
                      </w:divBdr>
                      <w:divsChild>
                        <w:div w:id="470174488">
                          <w:marLeft w:val="0"/>
                          <w:marRight w:val="0"/>
                          <w:marTop w:val="0"/>
                          <w:marBottom w:val="0"/>
                          <w:divBdr>
                            <w:top w:val="none" w:sz="0" w:space="0" w:color="auto"/>
                            <w:left w:val="none" w:sz="0" w:space="0" w:color="auto"/>
                            <w:bottom w:val="none" w:sz="0" w:space="0" w:color="auto"/>
                            <w:right w:val="none" w:sz="0" w:space="0" w:color="auto"/>
                          </w:divBdr>
                        </w:div>
                      </w:divsChild>
                    </w:div>
                    <w:div w:id="1617133489">
                      <w:marLeft w:val="0"/>
                      <w:marRight w:val="0"/>
                      <w:marTop w:val="0"/>
                      <w:marBottom w:val="0"/>
                      <w:divBdr>
                        <w:top w:val="none" w:sz="0" w:space="0" w:color="auto"/>
                        <w:left w:val="none" w:sz="0" w:space="0" w:color="auto"/>
                        <w:bottom w:val="none" w:sz="0" w:space="0" w:color="auto"/>
                        <w:right w:val="none" w:sz="0" w:space="0" w:color="auto"/>
                      </w:divBdr>
                      <w:divsChild>
                        <w:div w:id="1833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19325">
          <w:marLeft w:val="0"/>
          <w:marRight w:val="0"/>
          <w:marTop w:val="0"/>
          <w:marBottom w:val="0"/>
          <w:divBdr>
            <w:top w:val="none" w:sz="0" w:space="0" w:color="auto"/>
            <w:left w:val="none" w:sz="0" w:space="0" w:color="auto"/>
            <w:bottom w:val="none" w:sz="0" w:space="0" w:color="auto"/>
            <w:right w:val="none" w:sz="0" w:space="0" w:color="auto"/>
          </w:divBdr>
          <w:divsChild>
            <w:div w:id="321658860">
              <w:marLeft w:val="0"/>
              <w:marRight w:val="0"/>
              <w:marTop w:val="0"/>
              <w:marBottom w:val="0"/>
              <w:divBdr>
                <w:top w:val="none" w:sz="0" w:space="0" w:color="auto"/>
                <w:left w:val="none" w:sz="0" w:space="0" w:color="auto"/>
                <w:bottom w:val="none" w:sz="0" w:space="0" w:color="auto"/>
                <w:right w:val="none" w:sz="0" w:space="0" w:color="auto"/>
              </w:divBdr>
              <w:divsChild>
                <w:div w:id="1717199456">
                  <w:marLeft w:val="0"/>
                  <w:marRight w:val="0"/>
                  <w:marTop w:val="0"/>
                  <w:marBottom w:val="150"/>
                  <w:divBdr>
                    <w:top w:val="none" w:sz="0" w:space="0" w:color="auto"/>
                    <w:left w:val="none" w:sz="0" w:space="0" w:color="auto"/>
                    <w:bottom w:val="none" w:sz="0" w:space="0" w:color="auto"/>
                    <w:right w:val="none" w:sz="0" w:space="0" w:color="auto"/>
                  </w:divBdr>
                  <w:divsChild>
                    <w:div w:id="951547571">
                      <w:marLeft w:val="0"/>
                      <w:marRight w:val="0"/>
                      <w:marTop w:val="0"/>
                      <w:marBottom w:val="0"/>
                      <w:divBdr>
                        <w:top w:val="none" w:sz="0" w:space="0" w:color="auto"/>
                        <w:left w:val="none" w:sz="0" w:space="0" w:color="auto"/>
                        <w:bottom w:val="none" w:sz="0" w:space="0" w:color="auto"/>
                        <w:right w:val="none" w:sz="0" w:space="0" w:color="auto"/>
                      </w:divBdr>
                      <w:divsChild>
                        <w:div w:id="1333218364">
                          <w:marLeft w:val="0"/>
                          <w:marRight w:val="0"/>
                          <w:marTop w:val="0"/>
                          <w:marBottom w:val="0"/>
                          <w:divBdr>
                            <w:top w:val="none" w:sz="0" w:space="0" w:color="auto"/>
                            <w:left w:val="none" w:sz="0" w:space="0" w:color="auto"/>
                            <w:bottom w:val="none" w:sz="0" w:space="0" w:color="auto"/>
                            <w:right w:val="none" w:sz="0" w:space="0" w:color="auto"/>
                          </w:divBdr>
                        </w:div>
                      </w:divsChild>
                    </w:div>
                    <w:div w:id="248468158">
                      <w:marLeft w:val="0"/>
                      <w:marRight w:val="0"/>
                      <w:marTop w:val="0"/>
                      <w:marBottom w:val="0"/>
                      <w:divBdr>
                        <w:top w:val="none" w:sz="0" w:space="0" w:color="auto"/>
                        <w:left w:val="none" w:sz="0" w:space="0" w:color="auto"/>
                        <w:bottom w:val="none" w:sz="0" w:space="0" w:color="auto"/>
                        <w:right w:val="none" w:sz="0" w:space="0" w:color="auto"/>
                      </w:divBdr>
                      <w:divsChild>
                        <w:div w:id="12506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256">
          <w:marLeft w:val="0"/>
          <w:marRight w:val="0"/>
          <w:marTop w:val="0"/>
          <w:marBottom w:val="0"/>
          <w:divBdr>
            <w:top w:val="none" w:sz="0" w:space="0" w:color="auto"/>
            <w:left w:val="none" w:sz="0" w:space="0" w:color="auto"/>
            <w:bottom w:val="none" w:sz="0" w:space="0" w:color="auto"/>
            <w:right w:val="none" w:sz="0" w:space="0" w:color="auto"/>
          </w:divBdr>
          <w:divsChild>
            <w:div w:id="1104501746">
              <w:marLeft w:val="0"/>
              <w:marRight w:val="0"/>
              <w:marTop w:val="0"/>
              <w:marBottom w:val="0"/>
              <w:divBdr>
                <w:top w:val="none" w:sz="0" w:space="0" w:color="auto"/>
                <w:left w:val="none" w:sz="0" w:space="0" w:color="auto"/>
                <w:bottom w:val="none" w:sz="0" w:space="0" w:color="auto"/>
                <w:right w:val="none" w:sz="0" w:space="0" w:color="auto"/>
              </w:divBdr>
              <w:divsChild>
                <w:div w:id="1017735574">
                  <w:marLeft w:val="0"/>
                  <w:marRight w:val="0"/>
                  <w:marTop w:val="0"/>
                  <w:marBottom w:val="150"/>
                  <w:divBdr>
                    <w:top w:val="none" w:sz="0" w:space="0" w:color="auto"/>
                    <w:left w:val="none" w:sz="0" w:space="0" w:color="auto"/>
                    <w:bottom w:val="none" w:sz="0" w:space="0" w:color="auto"/>
                    <w:right w:val="none" w:sz="0" w:space="0" w:color="auto"/>
                  </w:divBdr>
                  <w:divsChild>
                    <w:div w:id="463740083">
                      <w:marLeft w:val="0"/>
                      <w:marRight w:val="0"/>
                      <w:marTop w:val="0"/>
                      <w:marBottom w:val="0"/>
                      <w:divBdr>
                        <w:top w:val="none" w:sz="0" w:space="0" w:color="auto"/>
                        <w:left w:val="none" w:sz="0" w:space="0" w:color="auto"/>
                        <w:bottom w:val="none" w:sz="0" w:space="0" w:color="auto"/>
                        <w:right w:val="none" w:sz="0" w:space="0" w:color="auto"/>
                      </w:divBdr>
                      <w:divsChild>
                        <w:div w:id="79373765">
                          <w:marLeft w:val="0"/>
                          <w:marRight w:val="0"/>
                          <w:marTop w:val="0"/>
                          <w:marBottom w:val="0"/>
                          <w:divBdr>
                            <w:top w:val="none" w:sz="0" w:space="0" w:color="auto"/>
                            <w:left w:val="none" w:sz="0" w:space="0" w:color="auto"/>
                            <w:bottom w:val="none" w:sz="0" w:space="0" w:color="auto"/>
                            <w:right w:val="none" w:sz="0" w:space="0" w:color="auto"/>
                          </w:divBdr>
                          <w:divsChild>
                            <w:div w:id="177233990">
                              <w:marLeft w:val="0"/>
                              <w:marRight w:val="0"/>
                              <w:marTop w:val="0"/>
                              <w:marBottom w:val="0"/>
                              <w:divBdr>
                                <w:top w:val="none" w:sz="0" w:space="0" w:color="auto"/>
                                <w:left w:val="none" w:sz="0" w:space="0" w:color="auto"/>
                                <w:bottom w:val="none" w:sz="0" w:space="0" w:color="auto"/>
                                <w:right w:val="none" w:sz="0" w:space="0" w:color="auto"/>
                              </w:divBdr>
                              <w:divsChild>
                                <w:div w:id="1949728043">
                                  <w:marLeft w:val="0"/>
                                  <w:marRight w:val="0"/>
                                  <w:marTop w:val="0"/>
                                  <w:marBottom w:val="150"/>
                                  <w:divBdr>
                                    <w:top w:val="none" w:sz="0" w:space="0" w:color="auto"/>
                                    <w:left w:val="none" w:sz="0" w:space="0" w:color="auto"/>
                                    <w:bottom w:val="none" w:sz="0" w:space="0" w:color="auto"/>
                                    <w:right w:val="none" w:sz="0" w:space="0" w:color="auto"/>
                                  </w:divBdr>
                                  <w:divsChild>
                                    <w:div w:id="151482911">
                                      <w:marLeft w:val="0"/>
                                      <w:marRight w:val="0"/>
                                      <w:marTop w:val="0"/>
                                      <w:marBottom w:val="0"/>
                                      <w:divBdr>
                                        <w:top w:val="none" w:sz="0" w:space="0" w:color="auto"/>
                                        <w:left w:val="none" w:sz="0" w:space="0" w:color="auto"/>
                                        <w:bottom w:val="none" w:sz="0" w:space="0" w:color="auto"/>
                                        <w:right w:val="none" w:sz="0" w:space="0" w:color="auto"/>
                                      </w:divBdr>
                                      <w:divsChild>
                                        <w:div w:id="371923586">
                                          <w:marLeft w:val="0"/>
                                          <w:marRight w:val="0"/>
                                          <w:marTop w:val="0"/>
                                          <w:marBottom w:val="0"/>
                                          <w:divBdr>
                                            <w:top w:val="none" w:sz="0" w:space="0" w:color="auto"/>
                                            <w:left w:val="none" w:sz="0" w:space="0" w:color="auto"/>
                                            <w:bottom w:val="none" w:sz="0" w:space="0" w:color="auto"/>
                                            <w:right w:val="none" w:sz="0" w:space="0" w:color="auto"/>
                                          </w:divBdr>
                                        </w:div>
                                      </w:divsChild>
                                    </w:div>
                                    <w:div w:id="1231118948">
                                      <w:marLeft w:val="0"/>
                                      <w:marRight w:val="0"/>
                                      <w:marTop w:val="0"/>
                                      <w:marBottom w:val="0"/>
                                      <w:divBdr>
                                        <w:top w:val="none" w:sz="0" w:space="0" w:color="auto"/>
                                        <w:left w:val="none" w:sz="0" w:space="0" w:color="auto"/>
                                        <w:bottom w:val="none" w:sz="0" w:space="0" w:color="auto"/>
                                        <w:right w:val="none" w:sz="0" w:space="0" w:color="auto"/>
                                      </w:divBdr>
                                      <w:divsChild>
                                        <w:div w:id="933828758">
                                          <w:marLeft w:val="0"/>
                                          <w:marRight w:val="0"/>
                                          <w:marTop w:val="0"/>
                                          <w:marBottom w:val="0"/>
                                          <w:divBdr>
                                            <w:top w:val="none" w:sz="0" w:space="0" w:color="auto"/>
                                            <w:left w:val="none" w:sz="0" w:space="0" w:color="auto"/>
                                            <w:bottom w:val="none" w:sz="0" w:space="0" w:color="auto"/>
                                            <w:right w:val="none" w:sz="0" w:space="0" w:color="auto"/>
                                          </w:divBdr>
                                        </w:div>
                                      </w:divsChild>
                                    </w:div>
                                    <w:div w:id="1091438362">
                                      <w:marLeft w:val="0"/>
                                      <w:marRight w:val="0"/>
                                      <w:marTop w:val="0"/>
                                      <w:marBottom w:val="0"/>
                                      <w:divBdr>
                                        <w:top w:val="none" w:sz="0" w:space="0" w:color="auto"/>
                                        <w:left w:val="none" w:sz="0" w:space="0" w:color="auto"/>
                                        <w:bottom w:val="none" w:sz="0" w:space="0" w:color="auto"/>
                                        <w:right w:val="none" w:sz="0" w:space="0" w:color="auto"/>
                                      </w:divBdr>
                                      <w:divsChild>
                                        <w:div w:id="1201549494">
                                          <w:marLeft w:val="0"/>
                                          <w:marRight w:val="0"/>
                                          <w:marTop w:val="0"/>
                                          <w:marBottom w:val="0"/>
                                          <w:divBdr>
                                            <w:top w:val="none" w:sz="0" w:space="0" w:color="auto"/>
                                            <w:left w:val="none" w:sz="0" w:space="0" w:color="auto"/>
                                            <w:bottom w:val="none" w:sz="0" w:space="0" w:color="auto"/>
                                            <w:right w:val="none" w:sz="0" w:space="0" w:color="auto"/>
                                          </w:divBdr>
                                        </w:div>
                                      </w:divsChild>
                                    </w:div>
                                    <w:div w:id="1648433069">
                                      <w:marLeft w:val="0"/>
                                      <w:marRight w:val="0"/>
                                      <w:marTop w:val="0"/>
                                      <w:marBottom w:val="0"/>
                                      <w:divBdr>
                                        <w:top w:val="none" w:sz="0" w:space="0" w:color="auto"/>
                                        <w:left w:val="none" w:sz="0" w:space="0" w:color="auto"/>
                                        <w:bottom w:val="none" w:sz="0" w:space="0" w:color="auto"/>
                                        <w:right w:val="none" w:sz="0" w:space="0" w:color="auto"/>
                                      </w:divBdr>
                                      <w:divsChild>
                                        <w:div w:id="119501578">
                                          <w:marLeft w:val="0"/>
                                          <w:marRight w:val="0"/>
                                          <w:marTop w:val="0"/>
                                          <w:marBottom w:val="0"/>
                                          <w:divBdr>
                                            <w:top w:val="none" w:sz="0" w:space="0" w:color="auto"/>
                                            <w:left w:val="none" w:sz="0" w:space="0" w:color="auto"/>
                                            <w:bottom w:val="none" w:sz="0" w:space="0" w:color="auto"/>
                                            <w:right w:val="none" w:sz="0" w:space="0" w:color="auto"/>
                                          </w:divBdr>
                                          <w:divsChild>
                                            <w:div w:id="1225221868">
                                              <w:marLeft w:val="0"/>
                                              <w:marRight w:val="0"/>
                                              <w:marTop w:val="0"/>
                                              <w:marBottom w:val="0"/>
                                              <w:divBdr>
                                                <w:top w:val="none" w:sz="0" w:space="0" w:color="auto"/>
                                                <w:left w:val="none" w:sz="0" w:space="0" w:color="auto"/>
                                                <w:bottom w:val="none" w:sz="0" w:space="0" w:color="auto"/>
                                                <w:right w:val="none" w:sz="0" w:space="0" w:color="auto"/>
                                              </w:divBdr>
                                              <w:divsChild>
                                                <w:div w:id="386419856">
                                                  <w:marLeft w:val="0"/>
                                                  <w:marRight w:val="0"/>
                                                  <w:marTop w:val="0"/>
                                                  <w:marBottom w:val="150"/>
                                                  <w:divBdr>
                                                    <w:top w:val="none" w:sz="0" w:space="0" w:color="auto"/>
                                                    <w:left w:val="none" w:sz="0" w:space="0" w:color="auto"/>
                                                    <w:bottom w:val="none" w:sz="0" w:space="0" w:color="auto"/>
                                                    <w:right w:val="none" w:sz="0" w:space="0" w:color="auto"/>
                                                  </w:divBdr>
                                                  <w:divsChild>
                                                    <w:div w:id="1681155770">
                                                      <w:marLeft w:val="0"/>
                                                      <w:marRight w:val="0"/>
                                                      <w:marTop w:val="0"/>
                                                      <w:marBottom w:val="0"/>
                                                      <w:divBdr>
                                                        <w:top w:val="none" w:sz="0" w:space="0" w:color="auto"/>
                                                        <w:left w:val="none" w:sz="0" w:space="0" w:color="auto"/>
                                                        <w:bottom w:val="none" w:sz="0" w:space="0" w:color="auto"/>
                                                        <w:right w:val="none" w:sz="0" w:space="0" w:color="auto"/>
                                                      </w:divBdr>
                                                      <w:divsChild>
                                                        <w:div w:id="2190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1370">
                                      <w:marLeft w:val="0"/>
                                      <w:marRight w:val="0"/>
                                      <w:marTop w:val="0"/>
                                      <w:marBottom w:val="0"/>
                                      <w:divBdr>
                                        <w:top w:val="none" w:sz="0" w:space="0" w:color="auto"/>
                                        <w:left w:val="none" w:sz="0" w:space="0" w:color="auto"/>
                                        <w:bottom w:val="none" w:sz="0" w:space="0" w:color="auto"/>
                                        <w:right w:val="none" w:sz="0" w:space="0" w:color="auto"/>
                                      </w:divBdr>
                                      <w:divsChild>
                                        <w:div w:id="1226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358207">
                      <w:marLeft w:val="0"/>
                      <w:marRight w:val="0"/>
                      <w:marTop w:val="0"/>
                      <w:marBottom w:val="0"/>
                      <w:divBdr>
                        <w:top w:val="none" w:sz="0" w:space="0" w:color="auto"/>
                        <w:left w:val="none" w:sz="0" w:space="0" w:color="auto"/>
                        <w:bottom w:val="none" w:sz="0" w:space="0" w:color="auto"/>
                        <w:right w:val="none" w:sz="0" w:space="0" w:color="auto"/>
                      </w:divBdr>
                      <w:divsChild>
                        <w:div w:id="1500776525">
                          <w:marLeft w:val="0"/>
                          <w:marRight w:val="0"/>
                          <w:marTop w:val="0"/>
                          <w:marBottom w:val="0"/>
                          <w:divBdr>
                            <w:top w:val="none" w:sz="0" w:space="0" w:color="auto"/>
                            <w:left w:val="none" w:sz="0" w:space="0" w:color="auto"/>
                            <w:bottom w:val="none" w:sz="0" w:space="0" w:color="auto"/>
                            <w:right w:val="none" w:sz="0" w:space="0" w:color="auto"/>
                          </w:divBdr>
                          <w:divsChild>
                            <w:div w:id="140781429">
                              <w:marLeft w:val="0"/>
                              <w:marRight w:val="0"/>
                              <w:marTop w:val="0"/>
                              <w:marBottom w:val="0"/>
                              <w:divBdr>
                                <w:top w:val="none" w:sz="0" w:space="0" w:color="auto"/>
                                <w:left w:val="none" w:sz="0" w:space="0" w:color="auto"/>
                                <w:bottom w:val="none" w:sz="0" w:space="0" w:color="auto"/>
                                <w:right w:val="none" w:sz="0" w:space="0" w:color="auto"/>
                              </w:divBdr>
                              <w:divsChild>
                                <w:div w:id="1305938234">
                                  <w:marLeft w:val="0"/>
                                  <w:marRight w:val="0"/>
                                  <w:marTop w:val="0"/>
                                  <w:marBottom w:val="150"/>
                                  <w:divBdr>
                                    <w:top w:val="none" w:sz="0" w:space="0" w:color="auto"/>
                                    <w:left w:val="none" w:sz="0" w:space="0" w:color="auto"/>
                                    <w:bottom w:val="none" w:sz="0" w:space="0" w:color="auto"/>
                                    <w:right w:val="none" w:sz="0" w:space="0" w:color="auto"/>
                                  </w:divBdr>
                                  <w:divsChild>
                                    <w:div w:id="2069104365">
                                      <w:marLeft w:val="0"/>
                                      <w:marRight w:val="0"/>
                                      <w:marTop w:val="0"/>
                                      <w:marBottom w:val="0"/>
                                      <w:divBdr>
                                        <w:top w:val="none" w:sz="0" w:space="0" w:color="auto"/>
                                        <w:left w:val="none" w:sz="0" w:space="0" w:color="auto"/>
                                        <w:bottom w:val="none" w:sz="0" w:space="0" w:color="auto"/>
                                        <w:right w:val="none" w:sz="0" w:space="0" w:color="auto"/>
                                      </w:divBdr>
                                      <w:divsChild>
                                        <w:div w:id="557206396">
                                          <w:marLeft w:val="0"/>
                                          <w:marRight w:val="0"/>
                                          <w:marTop w:val="0"/>
                                          <w:marBottom w:val="0"/>
                                          <w:divBdr>
                                            <w:top w:val="none" w:sz="0" w:space="0" w:color="auto"/>
                                            <w:left w:val="none" w:sz="0" w:space="0" w:color="auto"/>
                                            <w:bottom w:val="none" w:sz="0" w:space="0" w:color="auto"/>
                                            <w:right w:val="none" w:sz="0" w:space="0" w:color="auto"/>
                                          </w:divBdr>
                                        </w:div>
                                      </w:divsChild>
                                    </w:div>
                                    <w:div w:id="1717972600">
                                      <w:marLeft w:val="0"/>
                                      <w:marRight w:val="0"/>
                                      <w:marTop w:val="0"/>
                                      <w:marBottom w:val="0"/>
                                      <w:divBdr>
                                        <w:top w:val="none" w:sz="0" w:space="0" w:color="auto"/>
                                        <w:left w:val="none" w:sz="0" w:space="0" w:color="auto"/>
                                        <w:bottom w:val="none" w:sz="0" w:space="0" w:color="auto"/>
                                        <w:right w:val="none" w:sz="0" w:space="0" w:color="auto"/>
                                      </w:divBdr>
                                      <w:divsChild>
                                        <w:div w:id="760612870">
                                          <w:marLeft w:val="0"/>
                                          <w:marRight w:val="0"/>
                                          <w:marTop w:val="0"/>
                                          <w:marBottom w:val="0"/>
                                          <w:divBdr>
                                            <w:top w:val="none" w:sz="0" w:space="0" w:color="auto"/>
                                            <w:left w:val="none" w:sz="0" w:space="0" w:color="auto"/>
                                            <w:bottom w:val="none" w:sz="0" w:space="0" w:color="auto"/>
                                            <w:right w:val="none" w:sz="0" w:space="0" w:color="auto"/>
                                          </w:divBdr>
                                        </w:div>
                                      </w:divsChild>
                                    </w:div>
                                    <w:div w:id="600262220">
                                      <w:marLeft w:val="0"/>
                                      <w:marRight w:val="0"/>
                                      <w:marTop w:val="0"/>
                                      <w:marBottom w:val="0"/>
                                      <w:divBdr>
                                        <w:top w:val="none" w:sz="0" w:space="0" w:color="auto"/>
                                        <w:left w:val="none" w:sz="0" w:space="0" w:color="auto"/>
                                        <w:bottom w:val="none" w:sz="0" w:space="0" w:color="auto"/>
                                        <w:right w:val="none" w:sz="0" w:space="0" w:color="auto"/>
                                      </w:divBdr>
                                      <w:divsChild>
                                        <w:div w:id="1281764833">
                                          <w:marLeft w:val="0"/>
                                          <w:marRight w:val="0"/>
                                          <w:marTop w:val="0"/>
                                          <w:marBottom w:val="0"/>
                                          <w:divBdr>
                                            <w:top w:val="none" w:sz="0" w:space="0" w:color="auto"/>
                                            <w:left w:val="none" w:sz="0" w:space="0" w:color="auto"/>
                                            <w:bottom w:val="none" w:sz="0" w:space="0" w:color="auto"/>
                                            <w:right w:val="none" w:sz="0" w:space="0" w:color="auto"/>
                                          </w:divBdr>
                                        </w:div>
                                      </w:divsChild>
                                    </w:div>
                                    <w:div w:id="1512254976">
                                      <w:marLeft w:val="0"/>
                                      <w:marRight w:val="0"/>
                                      <w:marTop w:val="0"/>
                                      <w:marBottom w:val="0"/>
                                      <w:divBdr>
                                        <w:top w:val="none" w:sz="0" w:space="0" w:color="auto"/>
                                        <w:left w:val="none" w:sz="0" w:space="0" w:color="auto"/>
                                        <w:bottom w:val="none" w:sz="0" w:space="0" w:color="auto"/>
                                        <w:right w:val="none" w:sz="0" w:space="0" w:color="auto"/>
                                      </w:divBdr>
                                      <w:divsChild>
                                        <w:div w:id="2049258285">
                                          <w:marLeft w:val="0"/>
                                          <w:marRight w:val="0"/>
                                          <w:marTop w:val="0"/>
                                          <w:marBottom w:val="0"/>
                                          <w:divBdr>
                                            <w:top w:val="none" w:sz="0" w:space="0" w:color="auto"/>
                                            <w:left w:val="none" w:sz="0" w:space="0" w:color="auto"/>
                                            <w:bottom w:val="none" w:sz="0" w:space="0" w:color="auto"/>
                                            <w:right w:val="none" w:sz="0" w:space="0" w:color="auto"/>
                                          </w:divBdr>
                                        </w:div>
                                      </w:divsChild>
                                    </w:div>
                                    <w:div w:id="325717559">
                                      <w:marLeft w:val="0"/>
                                      <w:marRight w:val="0"/>
                                      <w:marTop w:val="0"/>
                                      <w:marBottom w:val="0"/>
                                      <w:divBdr>
                                        <w:top w:val="none" w:sz="0" w:space="0" w:color="auto"/>
                                        <w:left w:val="none" w:sz="0" w:space="0" w:color="auto"/>
                                        <w:bottom w:val="none" w:sz="0" w:space="0" w:color="auto"/>
                                        <w:right w:val="none" w:sz="0" w:space="0" w:color="auto"/>
                                      </w:divBdr>
                                      <w:divsChild>
                                        <w:div w:id="1580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533089">
                      <w:marLeft w:val="0"/>
                      <w:marRight w:val="0"/>
                      <w:marTop w:val="0"/>
                      <w:marBottom w:val="0"/>
                      <w:divBdr>
                        <w:top w:val="none" w:sz="0" w:space="0" w:color="auto"/>
                        <w:left w:val="none" w:sz="0" w:space="0" w:color="auto"/>
                        <w:bottom w:val="none" w:sz="0" w:space="0" w:color="auto"/>
                        <w:right w:val="none" w:sz="0" w:space="0" w:color="auto"/>
                      </w:divBdr>
                      <w:divsChild>
                        <w:div w:id="2036299757">
                          <w:marLeft w:val="0"/>
                          <w:marRight w:val="0"/>
                          <w:marTop w:val="0"/>
                          <w:marBottom w:val="0"/>
                          <w:divBdr>
                            <w:top w:val="none" w:sz="0" w:space="0" w:color="auto"/>
                            <w:left w:val="none" w:sz="0" w:space="0" w:color="auto"/>
                            <w:bottom w:val="none" w:sz="0" w:space="0" w:color="auto"/>
                            <w:right w:val="none" w:sz="0" w:space="0" w:color="auto"/>
                          </w:divBdr>
                          <w:divsChild>
                            <w:div w:id="2096660312">
                              <w:marLeft w:val="0"/>
                              <w:marRight w:val="0"/>
                              <w:marTop w:val="0"/>
                              <w:marBottom w:val="0"/>
                              <w:divBdr>
                                <w:top w:val="none" w:sz="0" w:space="0" w:color="auto"/>
                                <w:left w:val="none" w:sz="0" w:space="0" w:color="auto"/>
                                <w:bottom w:val="none" w:sz="0" w:space="0" w:color="auto"/>
                                <w:right w:val="none" w:sz="0" w:space="0" w:color="auto"/>
                              </w:divBdr>
                              <w:divsChild>
                                <w:div w:id="1470055819">
                                  <w:marLeft w:val="0"/>
                                  <w:marRight w:val="0"/>
                                  <w:marTop w:val="0"/>
                                  <w:marBottom w:val="150"/>
                                  <w:divBdr>
                                    <w:top w:val="none" w:sz="0" w:space="0" w:color="auto"/>
                                    <w:left w:val="none" w:sz="0" w:space="0" w:color="auto"/>
                                    <w:bottom w:val="none" w:sz="0" w:space="0" w:color="auto"/>
                                    <w:right w:val="none" w:sz="0" w:space="0" w:color="auto"/>
                                  </w:divBdr>
                                  <w:divsChild>
                                    <w:div w:id="1439372509">
                                      <w:marLeft w:val="0"/>
                                      <w:marRight w:val="0"/>
                                      <w:marTop w:val="0"/>
                                      <w:marBottom w:val="0"/>
                                      <w:divBdr>
                                        <w:top w:val="none" w:sz="0" w:space="0" w:color="auto"/>
                                        <w:left w:val="none" w:sz="0" w:space="0" w:color="auto"/>
                                        <w:bottom w:val="none" w:sz="0" w:space="0" w:color="auto"/>
                                        <w:right w:val="none" w:sz="0" w:space="0" w:color="auto"/>
                                      </w:divBdr>
                                      <w:divsChild>
                                        <w:div w:id="1464690053">
                                          <w:marLeft w:val="0"/>
                                          <w:marRight w:val="0"/>
                                          <w:marTop w:val="0"/>
                                          <w:marBottom w:val="0"/>
                                          <w:divBdr>
                                            <w:top w:val="none" w:sz="0" w:space="0" w:color="auto"/>
                                            <w:left w:val="none" w:sz="0" w:space="0" w:color="auto"/>
                                            <w:bottom w:val="none" w:sz="0" w:space="0" w:color="auto"/>
                                            <w:right w:val="none" w:sz="0" w:space="0" w:color="auto"/>
                                          </w:divBdr>
                                        </w:div>
                                      </w:divsChild>
                                    </w:div>
                                    <w:div w:id="1375159526">
                                      <w:marLeft w:val="0"/>
                                      <w:marRight w:val="0"/>
                                      <w:marTop w:val="0"/>
                                      <w:marBottom w:val="0"/>
                                      <w:divBdr>
                                        <w:top w:val="none" w:sz="0" w:space="0" w:color="auto"/>
                                        <w:left w:val="none" w:sz="0" w:space="0" w:color="auto"/>
                                        <w:bottom w:val="none" w:sz="0" w:space="0" w:color="auto"/>
                                        <w:right w:val="none" w:sz="0" w:space="0" w:color="auto"/>
                                      </w:divBdr>
                                      <w:divsChild>
                                        <w:div w:id="33896971">
                                          <w:marLeft w:val="0"/>
                                          <w:marRight w:val="0"/>
                                          <w:marTop w:val="0"/>
                                          <w:marBottom w:val="0"/>
                                          <w:divBdr>
                                            <w:top w:val="none" w:sz="0" w:space="0" w:color="auto"/>
                                            <w:left w:val="none" w:sz="0" w:space="0" w:color="auto"/>
                                            <w:bottom w:val="none" w:sz="0" w:space="0" w:color="auto"/>
                                            <w:right w:val="none" w:sz="0" w:space="0" w:color="auto"/>
                                          </w:divBdr>
                                        </w:div>
                                      </w:divsChild>
                                    </w:div>
                                    <w:div w:id="1938782733">
                                      <w:marLeft w:val="0"/>
                                      <w:marRight w:val="0"/>
                                      <w:marTop w:val="0"/>
                                      <w:marBottom w:val="0"/>
                                      <w:divBdr>
                                        <w:top w:val="none" w:sz="0" w:space="0" w:color="auto"/>
                                        <w:left w:val="none" w:sz="0" w:space="0" w:color="auto"/>
                                        <w:bottom w:val="none" w:sz="0" w:space="0" w:color="auto"/>
                                        <w:right w:val="none" w:sz="0" w:space="0" w:color="auto"/>
                                      </w:divBdr>
                                      <w:divsChild>
                                        <w:div w:id="1495796813">
                                          <w:marLeft w:val="0"/>
                                          <w:marRight w:val="0"/>
                                          <w:marTop w:val="0"/>
                                          <w:marBottom w:val="0"/>
                                          <w:divBdr>
                                            <w:top w:val="none" w:sz="0" w:space="0" w:color="auto"/>
                                            <w:left w:val="none" w:sz="0" w:space="0" w:color="auto"/>
                                            <w:bottom w:val="none" w:sz="0" w:space="0" w:color="auto"/>
                                            <w:right w:val="none" w:sz="0" w:space="0" w:color="auto"/>
                                          </w:divBdr>
                                        </w:div>
                                      </w:divsChild>
                                    </w:div>
                                    <w:div w:id="395014568">
                                      <w:marLeft w:val="0"/>
                                      <w:marRight w:val="0"/>
                                      <w:marTop w:val="0"/>
                                      <w:marBottom w:val="0"/>
                                      <w:divBdr>
                                        <w:top w:val="none" w:sz="0" w:space="0" w:color="auto"/>
                                        <w:left w:val="none" w:sz="0" w:space="0" w:color="auto"/>
                                        <w:bottom w:val="none" w:sz="0" w:space="0" w:color="auto"/>
                                        <w:right w:val="none" w:sz="0" w:space="0" w:color="auto"/>
                                      </w:divBdr>
                                      <w:divsChild>
                                        <w:div w:id="1672292612">
                                          <w:marLeft w:val="0"/>
                                          <w:marRight w:val="0"/>
                                          <w:marTop w:val="0"/>
                                          <w:marBottom w:val="0"/>
                                          <w:divBdr>
                                            <w:top w:val="none" w:sz="0" w:space="0" w:color="auto"/>
                                            <w:left w:val="none" w:sz="0" w:space="0" w:color="auto"/>
                                            <w:bottom w:val="none" w:sz="0" w:space="0" w:color="auto"/>
                                            <w:right w:val="none" w:sz="0" w:space="0" w:color="auto"/>
                                          </w:divBdr>
                                        </w:div>
                                      </w:divsChild>
                                    </w:div>
                                    <w:div w:id="740642583">
                                      <w:marLeft w:val="0"/>
                                      <w:marRight w:val="0"/>
                                      <w:marTop w:val="0"/>
                                      <w:marBottom w:val="0"/>
                                      <w:divBdr>
                                        <w:top w:val="none" w:sz="0" w:space="0" w:color="auto"/>
                                        <w:left w:val="none" w:sz="0" w:space="0" w:color="auto"/>
                                        <w:bottom w:val="none" w:sz="0" w:space="0" w:color="auto"/>
                                        <w:right w:val="none" w:sz="0" w:space="0" w:color="auto"/>
                                      </w:divBdr>
                                      <w:divsChild>
                                        <w:div w:id="1381050372">
                                          <w:marLeft w:val="0"/>
                                          <w:marRight w:val="0"/>
                                          <w:marTop w:val="0"/>
                                          <w:marBottom w:val="0"/>
                                          <w:divBdr>
                                            <w:top w:val="none" w:sz="0" w:space="0" w:color="auto"/>
                                            <w:left w:val="none" w:sz="0" w:space="0" w:color="auto"/>
                                            <w:bottom w:val="none" w:sz="0" w:space="0" w:color="auto"/>
                                            <w:right w:val="none" w:sz="0" w:space="0" w:color="auto"/>
                                          </w:divBdr>
                                        </w:div>
                                      </w:divsChild>
                                    </w:div>
                                    <w:div w:id="1867596383">
                                      <w:marLeft w:val="0"/>
                                      <w:marRight w:val="0"/>
                                      <w:marTop w:val="0"/>
                                      <w:marBottom w:val="0"/>
                                      <w:divBdr>
                                        <w:top w:val="none" w:sz="0" w:space="0" w:color="auto"/>
                                        <w:left w:val="none" w:sz="0" w:space="0" w:color="auto"/>
                                        <w:bottom w:val="none" w:sz="0" w:space="0" w:color="auto"/>
                                        <w:right w:val="none" w:sz="0" w:space="0" w:color="auto"/>
                                      </w:divBdr>
                                      <w:divsChild>
                                        <w:div w:id="1209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65477">
                      <w:marLeft w:val="0"/>
                      <w:marRight w:val="0"/>
                      <w:marTop w:val="0"/>
                      <w:marBottom w:val="0"/>
                      <w:divBdr>
                        <w:top w:val="none" w:sz="0" w:space="0" w:color="auto"/>
                        <w:left w:val="none" w:sz="0" w:space="0" w:color="auto"/>
                        <w:bottom w:val="none" w:sz="0" w:space="0" w:color="auto"/>
                        <w:right w:val="none" w:sz="0" w:space="0" w:color="auto"/>
                      </w:divBdr>
                      <w:divsChild>
                        <w:div w:id="1202674235">
                          <w:marLeft w:val="0"/>
                          <w:marRight w:val="0"/>
                          <w:marTop w:val="0"/>
                          <w:marBottom w:val="0"/>
                          <w:divBdr>
                            <w:top w:val="none" w:sz="0" w:space="0" w:color="auto"/>
                            <w:left w:val="none" w:sz="0" w:space="0" w:color="auto"/>
                            <w:bottom w:val="none" w:sz="0" w:space="0" w:color="auto"/>
                            <w:right w:val="none" w:sz="0" w:space="0" w:color="auto"/>
                          </w:divBdr>
                          <w:divsChild>
                            <w:div w:id="1861435849">
                              <w:marLeft w:val="0"/>
                              <w:marRight w:val="0"/>
                              <w:marTop w:val="0"/>
                              <w:marBottom w:val="0"/>
                              <w:divBdr>
                                <w:top w:val="none" w:sz="0" w:space="0" w:color="auto"/>
                                <w:left w:val="none" w:sz="0" w:space="0" w:color="auto"/>
                                <w:bottom w:val="none" w:sz="0" w:space="0" w:color="auto"/>
                                <w:right w:val="none" w:sz="0" w:space="0" w:color="auto"/>
                              </w:divBdr>
                              <w:divsChild>
                                <w:div w:id="143813702">
                                  <w:marLeft w:val="0"/>
                                  <w:marRight w:val="0"/>
                                  <w:marTop w:val="0"/>
                                  <w:marBottom w:val="150"/>
                                  <w:divBdr>
                                    <w:top w:val="none" w:sz="0" w:space="0" w:color="auto"/>
                                    <w:left w:val="none" w:sz="0" w:space="0" w:color="auto"/>
                                    <w:bottom w:val="none" w:sz="0" w:space="0" w:color="auto"/>
                                    <w:right w:val="none" w:sz="0" w:space="0" w:color="auto"/>
                                  </w:divBdr>
                                  <w:divsChild>
                                    <w:div w:id="518618574">
                                      <w:marLeft w:val="0"/>
                                      <w:marRight w:val="0"/>
                                      <w:marTop w:val="0"/>
                                      <w:marBottom w:val="0"/>
                                      <w:divBdr>
                                        <w:top w:val="none" w:sz="0" w:space="0" w:color="auto"/>
                                        <w:left w:val="none" w:sz="0" w:space="0" w:color="auto"/>
                                        <w:bottom w:val="none" w:sz="0" w:space="0" w:color="auto"/>
                                        <w:right w:val="none" w:sz="0" w:space="0" w:color="auto"/>
                                      </w:divBdr>
                                      <w:divsChild>
                                        <w:div w:id="619993178">
                                          <w:marLeft w:val="0"/>
                                          <w:marRight w:val="0"/>
                                          <w:marTop w:val="0"/>
                                          <w:marBottom w:val="0"/>
                                          <w:divBdr>
                                            <w:top w:val="none" w:sz="0" w:space="0" w:color="auto"/>
                                            <w:left w:val="none" w:sz="0" w:space="0" w:color="auto"/>
                                            <w:bottom w:val="none" w:sz="0" w:space="0" w:color="auto"/>
                                            <w:right w:val="none" w:sz="0" w:space="0" w:color="auto"/>
                                          </w:divBdr>
                                        </w:div>
                                      </w:divsChild>
                                    </w:div>
                                    <w:div w:id="2145392213">
                                      <w:marLeft w:val="0"/>
                                      <w:marRight w:val="0"/>
                                      <w:marTop w:val="0"/>
                                      <w:marBottom w:val="0"/>
                                      <w:divBdr>
                                        <w:top w:val="none" w:sz="0" w:space="0" w:color="auto"/>
                                        <w:left w:val="none" w:sz="0" w:space="0" w:color="auto"/>
                                        <w:bottom w:val="none" w:sz="0" w:space="0" w:color="auto"/>
                                        <w:right w:val="none" w:sz="0" w:space="0" w:color="auto"/>
                                      </w:divBdr>
                                      <w:divsChild>
                                        <w:div w:id="64500646">
                                          <w:marLeft w:val="0"/>
                                          <w:marRight w:val="0"/>
                                          <w:marTop w:val="0"/>
                                          <w:marBottom w:val="0"/>
                                          <w:divBdr>
                                            <w:top w:val="none" w:sz="0" w:space="0" w:color="auto"/>
                                            <w:left w:val="none" w:sz="0" w:space="0" w:color="auto"/>
                                            <w:bottom w:val="none" w:sz="0" w:space="0" w:color="auto"/>
                                            <w:right w:val="none" w:sz="0" w:space="0" w:color="auto"/>
                                          </w:divBdr>
                                        </w:div>
                                      </w:divsChild>
                                    </w:div>
                                    <w:div w:id="1399134817">
                                      <w:marLeft w:val="0"/>
                                      <w:marRight w:val="0"/>
                                      <w:marTop w:val="0"/>
                                      <w:marBottom w:val="0"/>
                                      <w:divBdr>
                                        <w:top w:val="none" w:sz="0" w:space="0" w:color="auto"/>
                                        <w:left w:val="none" w:sz="0" w:space="0" w:color="auto"/>
                                        <w:bottom w:val="none" w:sz="0" w:space="0" w:color="auto"/>
                                        <w:right w:val="none" w:sz="0" w:space="0" w:color="auto"/>
                                      </w:divBdr>
                                      <w:divsChild>
                                        <w:div w:id="14768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251215">
          <w:marLeft w:val="0"/>
          <w:marRight w:val="0"/>
          <w:marTop w:val="0"/>
          <w:marBottom w:val="0"/>
          <w:divBdr>
            <w:top w:val="none" w:sz="0" w:space="0" w:color="auto"/>
            <w:left w:val="none" w:sz="0" w:space="0" w:color="auto"/>
            <w:bottom w:val="none" w:sz="0" w:space="0" w:color="auto"/>
            <w:right w:val="none" w:sz="0" w:space="0" w:color="auto"/>
          </w:divBdr>
          <w:divsChild>
            <w:div w:id="189923869">
              <w:marLeft w:val="0"/>
              <w:marRight w:val="0"/>
              <w:marTop w:val="0"/>
              <w:marBottom w:val="0"/>
              <w:divBdr>
                <w:top w:val="none" w:sz="0" w:space="0" w:color="auto"/>
                <w:left w:val="none" w:sz="0" w:space="0" w:color="auto"/>
                <w:bottom w:val="none" w:sz="0" w:space="0" w:color="auto"/>
                <w:right w:val="none" w:sz="0" w:space="0" w:color="auto"/>
              </w:divBdr>
              <w:divsChild>
                <w:div w:id="1242836488">
                  <w:marLeft w:val="0"/>
                  <w:marRight w:val="0"/>
                  <w:marTop w:val="0"/>
                  <w:marBottom w:val="150"/>
                  <w:divBdr>
                    <w:top w:val="none" w:sz="0" w:space="0" w:color="auto"/>
                    <w:left w:val="none" w:sz="0" w:space="0" w:color="auto"/>
                    <w:bottom w:val="none" w:sz="0" w:space="0" w:color="auto"/>
                    <w:right w:val="none" w:sz="0" w:space="0" w:color="auto"/>
                  </w:divBdr>
                  <w:divsChild>
                    <w:div w:id="1178230472">
                      <w:marLeft w:val="0"/>
                      <w:marRight w:val="0"/>
                      <w:marTop w:val="0"/>
                      <w:marBottom w:val="0"/>
                      <w:divBdr>
                        <w:top w:val="none" w:sz="0" w:space="0" w:color="auto"/>
                        <w:left w:val="none" w:sz="0" w:space="0" w:color="auto"/>
                        <w:bottom w:val="none" w:sz="0" w:space="0" w:color="auto"/>
                        <w:right w:val="none" w:sz="0" w:space="0" w:color="auto"/>
                      </w:divBdr>
                      <w:divsChild>
                        <w:div w:id="897668808">
                          <w:marLeft w:val="0"/>
                          <w:marRight w:val="0"/>
                          <w:marTop w:val="0"/>
                          <w:marBottom w:val="0"/>
                          <w:divBdr>
                            <w:top w:val="none" w:sz="0" w:space="0" w:color="auto"/>
                            <w:left w:val="none" w:sz="0" w:space="0" w:color="auto"/>
                            <w:bottom w:val="none" w:sz="0" w:space="0" w:color="auto"/>
                            <w:right w:val="none" w:sz="0" w:space="0" w:color="auto"/>
                          </w:divBdr>
                        </w:div>
                      </w:divsChild>
                    </w:div>
                    <w:div w:id="334528398">
                      <w:marLeft w:val="0"/>
                      <w:marRight w:val="0"/>
                      <w:marTop w:val="0"/>
                      <w:marBottom w:val="0"/>
                      <w:divBdr>
                        <w:top w:val="none" w:sz="0" w:space="0" w:color="auto"/>
                        <w:left w:val="none" w:sz="0" w:space="0" w:color="auto"/>
                        <w:bottom w:val="none" w:sz="0" w:space="0" w:color="auto"/>
                        <w:right w:val="none" w:sz="0" w:space="0" w:color="auto"/>
                      </w:divBdr>
                      <w:divsChild>
                        <w:div w:id="1234388594">
                          <w:marLeft w:val="0"/>
                          <w:marRight w:val="0"/>
                          <w:marTop w:val="0"/>
                          <w:marBottom w:val="0"/>
                          <w:divBdr>
                            <w:top w:val="none" w:sz="0" w:space="0" w:color="auto"/>
                            <w:left w:val="none" w:sz="0" w:space="0" w:color="auto"/>
                            <w:bottom w:val="none" w:sz="0" w:space="0" w:color="auto"/>
                            <w:right w:val="none" w:sz="0" w:space="0" w:color="auto"/>
                          </w:divBdr>
                        </w:div>
                      </w:divsChild>
                    </w:div>
                    <w:div w:id="2106338970">
                      <w:marLeft w:val="0"/>
                      <w:marRight w:val="0"/>
                      <w:marTop w:val="0"/>
                      <w:marBottom w:val="0"/>
                      <w:divBdr>
                        <w:top w:val="none" w:sz="0" w:space="0" w:color="auto"/>
                        <w:left w:val="none" w:sz="0" w:space="0" w:color="auto"/>
                        <w:bottom w:val="none" w:sz="0" w:space="0" w:color="auto"/>
                        <w:right w:val="none" w:sz="0" w:space="0" w:color="auto"/>
                      </w:divBdr>
                      <w:divsChild>
                        <w:div w:id="182131413">
                          <w:marLeft w:val="0"/>
                          <w:marRight w:val="0"/>
                          <w:marTop w:val="0"/>
                          <w:marBottom w:val="0"/>
                          <w:divBdr>
                            <w:top w:val="none" w:sz="0" w:space="0" w:color="auto"/>
                            <w:left w:val="none" w:sz="0" w:space="0" w:color="auto"/>
                            <w:bottom w:val="none" w:sz="0" w:space="0" w:color="auto"/>
                            <w:right w:val="none" w:sz="0" w:space="0" w:color="auto"/>
                          </w:divBdr>
                        </w:div>
                      </w:divsChild>
                    </w:div>
                    <w:div w:id="1775400979">
                      <w:marLeft w:val="0"/>
                      <w:marRight w:val="0"/>
                      <w:marTop w:val="0"/>
                      <w:marBottom w:val="0"/>
                      <w:divBdr>
                        <w:top w:val="none" w:sz="0" w:space="0" w:color="auto"/>
                        <w:left w:val="none" w:sz="0" w:space="0" w:color="auto"/>
                        <w:bottom w:val="none" w:sz="0" w:space="0" w:color="auto"/>
                        <w:right w:val="none" w:sz="0" w:space="0" w:color="auto"/>
                      </w:divBdr>
                      <w:divsChild>
                        <w:div w:id="1397315656">
                          <w:marLeft w:val="0"/>
                          <w:marRight w:val="0"/>
                          <w:marTop w:val="0"/>
                          <w:marBottom w:val="0"/>
                          <w:divBdr>
                            <w:top w:val="none" w:sz="0" w:space="0" w:color="auto"/>
                            <w:left w:val="none" w:sz="0" w:space="0" w:color="auto"/>
                            <w:bottom w:val="none" w:sz="0" w:space="0" w:color="auto"/>
                            <w:right w:val="none" w:sz="0" w:space="0" w:color="auto"/>
                          </w:divBdr>
                        </w:div>
                      </w:divsChild>
                    </w:div>
                    <w:div w:id="1713458587">
                      <w:marLeft w:val="0"/>
                      <w:marRight w:val="0"/>
                      <w:marTop w:val="0"/>
                      <w:marBottom w:val="0"/>
                      <w:divBdr>
                        <w:top w:val="none" w:sz="0" w:space="0" w:color="auto"/>
                        <w:left w:val="none" w:sz="0" w:space="0" w:color="auto"/>
                        <w:bottom w:val="none" w:sz="0" w:space="0" w:color="auto"/>
                        <w:right w:val="none" w:sz="0" w:space="0" w:color="auto"/>
                      </w:divBdr>
                      <w:divsChild>
                        <w:div w:id="2047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8736">
          <w:marLeft w:val="0"/>
          <w:marRight w:val="0"/>
          <w:marTop w:val="0"/>
          <w:marBottom w:val="0"/>
          <w:divBdr>
            <w:top w:val="none" w:sz="0" w:space="0" w:color="auto"/>
            <w:left w:val="none" w:sz="0" w:space="0" w:color="auto"/>
            <w:bottom w:val="none" w:sz="0" w:space="0" w:color="auto"/>
            <w:right w:val="none" w:sz="0" w:space="0" w:color="auto"/>
          </w:divBdr>
          <w:divsChild>
            <w:div w:id="2129081028">
              <w:marLeft w:val="0"/>
              <w:marRight w:val="0"/>
              <w:marTop w:val="0"/>
              <w:marBottom w:val="0"/>
              <w:divBdr>
                <w:top w:val="none" w:sz="0" w:space="0" w:color="auto"/>
                <w:left w:val="none" w:sz="0" w:space="0" w:color="auto"/>
                <w:bottom w:val="none" w:sz="0" w:space="0" w:color="auto"/>
                <w:right w:val="none" w:sz="0" w:space="0" w:color="auto"/>
              </w:divBdr>
              <w:divsChild>
                <w:div w:id="1131824440">
                  <w:marLeft w:val="0"/>
                  <w:marRight w:val="0"/>
                  <w:marTop w:val="0"/>
                  <w:marBottom w:val="150"/>
                  <w:divBdr>
                    <w:top w:val="none" w:sz="0" w:space="0" w:color="auto"/>
                    <w:left w:val="none" w:sz="0" w:space="0" w:color="auto"/>
                    <w:bottom w:val="none" w:sz="0" w:space="0" w:color="auto"/>
                    <w:right w:val="none" w:sz="0" w:space="0" w:color="auto"/>
                  </w:divBdr>
                  <w:divsChild>
                    <w:div w:id="1689257142">
                      <w:marLeft w:val="0"/>
                      <w:marRight w:val="0"/>
                      <w:marTop w:val="0"/>
                      <w:marBottom w:val="0"/>
                      <w:divBdr>
                        <w:top w:val="none" w:sz="0" w:space="0" w:color="auto"/>
                        <w:left w:val="none" w:sz="0" w:space="0" w:color="auto"/>
                        <w:bottom w:val="none" w:sz="0" w:space="0" w:color="auto"/>
                        <w:right w:val="none" w:sz="0" w:space="0" w:color="auto"/>
                      </w:divBdr>
                      <w:divsChild>
                        <w:div w:id="200367787">
                          <w:marLeft w:val="0"/>
                          <w:marRight w:val="0"/>
                          <w:marTop w:val="0"/>
                          <w:marBottom w:val="0"/>
                          <w:divBdr>
                            <w:top w:val="none" w:sz="0" w:space="0" w:color="auto"/>
                            <w:left w:val="none" w:sz="0" w:space="0" w:color="auto"/>
                            <w:bottom w:val="none" w:sz="0" w:space="0" w:color="auto"/>
                            <w:right w:val="none" w:sz="0" w:space="0" w:color="auto"/>
                          </w:divBdr>
                        </w:div>
                      </w:divsChild>
                    </w:div>
                    <w:div w:id="148985714">
                      <w:marLeft w:val="0"/>
                      <w:marRight w:val="0"/>
                      <w:marTop w:val="0"/>
                      <w:marBottom w:val="0"/>
                      <w:divBdr>
                        <w:top w:val="none" w:sz="0" w:space="0" w:color="auto"/>
                        <w:left w:val="none" w:sz="0" w:space="0" w:color="auto"/>
                        <w:bottom w:val="none" w:sz="0" w:space="0" w:color="auto"/>
                        <w:right w:val="none" w:sz="0" w:space="0" w:color="auto"/>
                      </w:divBdr>
                      <w:divsChild>
                        <w:div w:id="1139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0770">
          <w:marLeft w:val="0"/>
          <w:marRight w:val="0"/>
          <w:marTop w:val="0"/>
          <w:marBottom w:val="0"/>
          <w:divBdr>
            <w:top w:val="none" w:sz="0" w:space="0" w:color="auto"/>
            <w:left w:val="none" w:sz="0" w:space="0" w:color="auto"/>
            <w:bottom w:val="none" w:sz="0" w:space="0" w:color="auto"/>
            <w:right w:val="none" w:sz="0" w:space="0" w:color="auto"/>
          </w:divBdr>
          <w:divsChild>
            <w:div w:id="592204124">
              <w:marLeft w:val="0"/>
              <w:marRight w:val="0"/>
              <w:marTop w:val="0"/>
              <w:marBottom w:val="0"/>
              <w:divBdr>
                <w:top w:val="none" w:sz="0" w:space="0" w:color="auto"/>
                <w:left w:val="none" w:sz="0" w:space="0" w:color="auto"/>
                <w:bottom w:val="none" w:sz="0" w:space="0" w:color="auto"/>
                <w:right w:val="none" w:sz="0" w:space="0" w:color="auto"/>
              </w:divBdr>
              <w:divsChild>
                <w:div w:id="588660147">
                  <w:marLeft w:val="0"/>
                  <w:marRight w:val="0"/>
                  <w:marTop w:val="0"/>
                  <w:marBottom w:val="150"/>
                  <w:divBdr>
                    <w:top w:val="none" w:sz="0" w:space="0" w:color="auto"/>
                    <w:left w:val="none" w:sz="0" w:space="0" w:color="auto"/>
                    <w:bottom w:val="none" w:sz="0" w:space="0" w:color="auto"/>
                    <w:right w:val="none" w:sz="0" w:space="0" w:color="auto"/>
                  </w:divBdr>
                  <w:divsChild>
                    <w:div w:id="358551826">
                      <w:marLeft w:val="0"/>
                      <w:marRight w:val="0"/>
                      <w:marTop w:val="0"/>
                      <w:marBottom w:val="0"/>
                      <w:divBdr>
                        <w:top w:val="none" w:sz="0" w:space="0" w:color="auto"/>
                        <w:left w:val="none" w:sz="0" w:space="0" w:color="auto"/>
                        <w:bottom w:val="none" w:sz="0" w:space="0" w:color="auto"/>
                        <w:right w:val="none" w:sz="0" w:space="0" w:color="auto"/>
                      </w:divBdr>
                      <w:divsChild>
                        <w:div w:id="1515923332">
                          <w:marLeft w:val="0"/>
                          <w:marRight w:val="0"/>
                          <w:marTop w:val="0"/>
                          <w:marBottom w:val="0"/>
                          <w:divBdr>
                            <w:top w:val="none" w:sz="0" w:space="0" w:color="auto"/>
                            <w:left w:val="none" w:sz="0" w:space="0" w:color="auto"/>
                            <w:bottom w:val="none" w:sz="0" w:space="0" w:color="auto"/>
                            <w:right w:val="none" w:sz="0" w:space="0" w:color="auto"/>
                          </w:divBdr>
                        </w:div>
                      </w:divsChild>
                    </w:div>
                    <w:div w:id="2023582617">
                      <w:marLeft w:val="0"/>
                      <w:marRight w:val="0"/>
                      <w:marTop w:val="0"/>
                      <w:marBottom w:val="0"/>
                      <w:divBdr>
                        <w:top w:val="none" w:sz="0" w:space="0" w:color="auto"/>
                        <w:left w:val="none" w:sz="0" w:space="0" w:color="auto"/>
                        <w:bottom w:val="none" w:sz="0" w:space="0" w:color="auto"/>
                        <w:right w:val="none" w:sz="0" w:space="0" w:color="auto"/>
                      </w:divBdr>
                      <w:divsChild>
                        <w:div w:id="559708935">
                          <w:marLeft w:val="0"/>
                          <w:marRight w:val="0"/>
                          <w:marTop w:val="0"/>
                          <w:marBottom w:val="0"/>
                          <w:divBdr>
                            <w:top w:val="none" w:sz="0" w:space="0" w:color="auto"/>
                            <w:left w:val="none" w:sz="0" w:space="0" w:color="auto"/>
                            <w:bottom w:val="none" w:sz="0" w:space="0" w:color="auto"/>
                            <w:right w:val="none" w:sz="0" w:space="0" w:color="auto"/>
                          </w:divBdr>
                          <w:divsChild>
                            <w:div w:id="1051852914">
                              <w:marLeft w:val="0"/>
                              <w:marRight w:val="0"/>
                              <w:marTop w:val="0"/>
                              <w:marBottom w:val="0"/>
                              <w:divBdr>
                                <w:top w:val="none" w:sz="0" w:space="0" w:color="auto"/>
                                <w:left w:val="none" w:sz="0" w:space="0" w:color="auto"/>
                                <w:bottom w:val="none" w:sz="0" w:space="0" w:color="auto"/>
                                <w:right w:val="none" w:sz="0" w:space="0" w:color="auto"/>
                              </w:divBdr>
                              <w:divsChild>
                                <w:div w:id="278226716">
                                  <w:marLeft w:val="0"/>
                                  <w:marRight w:val="0"/>
                                  <w:marTop w:val="0"/>
                                  <w:marBottom w:val="150"/>
                                  <w:divBdr>
                                    <w:top w:val="none" w:sz="0" w:space="0" w:color="auto"/>
                                    <w:left w:val="none" w:sz="0" w:space="0" w:color="auto"/>
                                    <w:bottom w:val="none" w:sz="0" w:space="0" w:color="auto"/>
                                    <w:right w:val="none" w:sz="0" w:space="0" w:color="auto"/>
                                  </w:divBdr>
                                  <w:divsChild>
                                    <w:div w:id="1034385397">
                                      <w:marLeft w:val="0"/>
                                      <w:marRight w:val="0"/>
                                      <w:marTop w:val="0"/>
                                      <w:marBottom w:val="0"/>
                                      <w:divBdr>
                                        <w:top w:val="none" w:sz="0" w:space="0" w:color="auto"/>
                                        <w:left w:val="none" w:sz="0" w:space="0" w:color="auto"/>
                                        <w:bottom w:val="none" w:sz="0" w:space="0" w:color="auto"/>
                                        <w:right w:val="none" w:sz="0" w:space="0" w:color="auto"/>
                                      </w:divBdr>
                                      <w:divsChild>
                                        <w:div w:id="1595287213">
                                          <w:marLeft w:val="0"/>
                                          <w:marRight w:val="0"/>
                                          <w:marTop w:val="0"/>
                                          <w:marBottom w:val="0"/>
                                          <w:divBdr>
                                            <w:top w:val="none" w:sz="0" w:space="0" w:color="auto"/>
                                            <w:left w:val="none" w:sz="0" w:space="0" w:color="auto"/>
                                            <w:bottom w:val="none" w:sz="0" w:space="0" w:color="auto"/>
                                            <w:right w:val="none" w:sz="0" w:space="0" w:color="auto"/>
                                          </w:divBdr>
                                        </w:div>
                                      </w:divsChild>
                                    </w:div>
                                    <w:div w:id="134686582">
                                      <w:marLeft w:val="0"/>
                                      <w:marRight w:val="0"/>
                                      <w:marTop w:val="0"/>
                                      <w:marBottom w:val="0"/>
                                      <w:divBdr>
                                        <w:top w:val="none" w:sz="0" w:space="0" w:color="auto"/>
                                        <w:left w:val="none" w:sz="0" w:space="0" w:color="auto"/>
                                        <w:bottom w:val="none" w:sz="0" w:space="0" w:color="auto"/>
                                        <w:right w:val="none" w:sz="0" w:space="0" w:color="auto"/>
                                      </w:divBdr>
                                      <w:divsChild>
                                        <w:div w:id="431703535">
                                          <w:marLeft w:val="0"/>
                                          <w:marRight w:val="0"/>
                                          <w:marTop w:val="0"/>
                                          <w:marBottom w:val="0"/>
                                          <w:divBdr>
                                            <w:top w:val="none" w:sz="0" w:space="0" w:color="auto"/>
                                            <w:left w:val="none" w:sz="0" w:space="0" w:color="auto"/>
                                            <w:bottom w:val="none" w:sz="0" w:space="0" w:color="auto"/>
                                            <w:right w:val="none" w:sz="0" w:space="0" w:color="auto"/>
                                          </w:divBdr>
                                        </w:div>
                                      </w:divsChild>
                                    </w:div>
                                    <w:div w:id="1869947653">
                                      <w:marLeft w:val="0"/>
                                      <w:marRight w:val="0"/>
                                      <w:marTop w:val="0"/>
                                      <w:marBottom w:val="0"/>
                                      <w:divBdr>
                                        <w:top w:val="none" w:sz="0" w:space="0" w:color="auto"/>
                                        <w:left w:val="none" w:sz="0" w:space="0" w:color="auto"/>
                                        <w:bottom w:val="none" w:sz="0" w:space="0" w:color="auto"/>
                                        <w:right w:val="none" w:sz="0" w:space="0" w:color="auto"/>
                                      </w:divBdr>
                                      <w:divsChild>
                                        <w:div w:id="20885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6431">
                      <w:marLeft w:val="0"/>
                      <w:marRight w:val="0"/>
                      <w:marTop w:val="0"/>
                      <w:marBottom w:val="0"/>
                      <w:divBdr>
                        <w:top w:val="none" w:sz="0" w:space="0" w:color="auto"/>
                        <w:left w:val="none" w:sz="0" w:space="0" w:color="auto"/>
                        <w:bottom w:val="none" w:sz="0" w:space="0" w:color="auto"/>
                        <w:right w:val="none" w:sz="0" w:space="0" w:color="auto"/>
                      </w:divBdr>
                      <w:divsChild>
                        <w:div w:id="77093104">
                          <w:marLeft w:val="0"/>
                          <w:marRight w:val="0"/>
                          <w:marTop w:val="0"/>
                          <w:marBottom w:val="0"/>
                          <w:divBdr>
                            <w:top w:val="none" w:sz="0" w:space="0" w:color="auto"/>
                            <w:left w:val="none" w:sz="0" w:space="0" w:color="auto"/>
                            <w:bottom w:val="none" w:sz="0" w:space="0" w:color="auto"/>
                            <w:right w:val="none" w:sz="0" w:space="0" w:color="auto"/>
                          </w:divBdr>
                        </w:div>
                      </w:divsChild>
                    </w:div>
                    <w:div w:id="1760176754">
                      <w:marLeft w:val="0"/>
                      <w:marRight w:val="0"/>
                      <w:marTop w:val="0"/>
                      <w:marBottom w:val="0"/>
                      <w:divBdr>
                        <w:top w:val="none" w:sz="0" w:space="0" w:color="auto"/>
                        <w:left w:val="none" w:sz="0" w:space="0" w:color="auto"/>
                        <w:bottom w:val="none" w:sz="0" w:space="0" w:color="auto"/>
                        <w:right w:val="none" w:sz="0" w:space="0" w:color="auto"/>
                      </w:divBdr>
                      <w:divsChild>
                        <w:div w:id="1483540870">
                          <w:marLeft w:val="0"/>
                          <w:marRight w:val="0"/>
                          <w:marTop w:val="0"/>
                          <w:marBottom w:val="0"/>
                          <w:divBdr>
                            <w:top w:val="none" w:sz="0" w:space="0" w:color="auto"/>
                            <w:left w:val="none" w:sz="0" w:space="0" w:color="auto"/>
                            <w:bottom w:val="none" w:sz="0" w:space="0" w:color="auto"/>
                            <w:right w:val="none" w:sz="0" w:space="0" w:color="auto"/>
                          </w:divBdr>
                        </w:div>
                      </w:divsChild>
                    </w:div>
                    <w:div w:id="143008972">
                      <w:marLeft w:val="0"/>
                      <w:marRight w:val="0"/>
                      <w:marTop w:val="0"/>
                      <w:marBottom w:val="0"/>
                      <w:divBdr>
                        <w:top w:val="none" w:sz="0" w:space="0" w:color="auto"/>
                        <w:left w:val="none" w:sz="0" w:space="0" w:color="auto"/>
                        <w:bottom w:val="none" w:sz="0" w:space="0" w:color="auto"/>
                        <w:right w:val="none" w:sz="0" w:space="0" w:color="auto"/>
                      </w:divBdr>
                      <w:divsChild>
                        <w:div w:id="1313097796">
                          <w:marLeft w:val="0"/>
                          <w:marRight w:val="0"/>
                          <w:marTop w:val="0"/>
                          <w:marBottom w:val="0"/>
                          <w:divBdr>
                            <w:top w:val="none" w:sz="0" w:space="0" w:color="auto"/>
                            <w:left w:val="none" w:sz="0" w:space="0" w:color="auto"/>
                            <w:bottom w:val="none" w:sz="0" w:space="0" w:color="auto"/>
                            <w:right w:val="none" w:sz="0" w:space="0" w:color="auto"/>
                          </w:divBdr>
                          <w:divsChild>
                            <w:div w:id="176045723">
                              <w:marLeft w:val="0"/>
                              <w:marRight w:val="0"/>
                              <w:marTop w:val="0"/>
                              <w:marBottom w:val="0"/>
                              <w:divBdr>
                                <w:top w:val="none" w:sz="0" w:space="0" w:color="auto"/>
                                <w:left w:val="none" w:sz="0" w:space="0" w:color="auto"/>
                                <w:bottom w:val="none" w:sz="0" w:space="0" w:color="auto"/>
                                <w:right w:val="none" w:sz="0" w:space="0" w:color="auto"/>
                              </w:divBdr>
                              <w:divsChild>
                                <w:div w:id="427234789">
                                  <w:marLeft w:val="0"/>
                                  <w:marRight w:val="0"/>
                                  <w:marTop w:val="0"/>
                                  <w:marBottom w:val="150"/>
                                  <w:divBdr>
                                    <w:top w:val="none" w:sz="0" w:space="0" w:color="auto"/>
                                    <w:left w:val="none" w:sz="0" w:space="0" w:color="auto"/>
                                    <w:bottom w:val="none" w:sz="0" w:space="0" w:color="auto"/>
                                    <w:right w:val="none" w:sz="0" w:space="0" w:color="auto"/>
                                  </w:divBdr>
                                  <w:divsChild>
                                    <w:div w:id="1070352077">
                                      <w:marLeft w:val="0"/>
                                      <w:marRight w:val="0"/>
                                      <w:marTop w:val="0"/>
                                      <w:marBottom w:val="0"/>
                                      <w:divBdr>
                                        <w:top w:val="none" w:sz="0" w:space="0" w:color="auto"/>
                                        <w:left w:val="none" w:sz="0" w:space="0" w:color="auto"/>
                                        <w:bottom w:val="none" w:sz="0" w:space="0" w:color="auto"/>
                                        <w:right w:val="none" w:sz="0" w:space="0" w:color="auto"/>
                                      </w:divBdr>
                                      <w:divsChild>
                                        <w:div w:id="2034109309">
                                          <w:marLeft w:val="0"/>
                                          <w:marRight w:val="0"/>
                                          <w:marTop w:val="0"/>
                                          <w:marBottom w:val="0"/>
                                          <w:divBdr>
                                            <w:top w:val="none" w:sz="0" w:space="0" w:color="auto"/>
                                            <w:left w:val="none" w:sz="0" w:space="0" w:color="auto"/>
                                            <w:bottom w:val="none" w:sz="0" w:space="0" w:color="auto"/>
                                            <w:right w:val="none" w:sz="0" w:space="0" w:color="auto"/>
                                          </w:divBdr>
                                        </w:div>
                                      </w:divsChild>
                                    </w:div>
                                    <w:div w:id="2134056432">
                                      <w:marLeft w:val="0"/>
                                      <w:marRight w:val="0"/>
                                      <w:marTop w:val="0"/>
                                      <w:marBottom w:val="0"/>
                                      <w:divBdr>
                                        <w:top w:val="none" w:sz="0" w:space="0" w:color="auto"/>
                                        <w:left w:val="none" w:sz="0" w:space="0" w:color="auto"/>
                                        <w:bottom w:val="none" w:sz="0" w:space="0" w:color="auto"/>
                                        <w:right w:val="none" w:sz="0" w:space="0" w:color="auto"/>
                                      </w:divBdr>
                                      <w:divsChild>
                                        <w:div w:id="954211720">
                                          <w:marLeft w:val="0"/>
                                          <w:marRight w:val="0"/>
                                          <w:marTop w:val="0"/>
                                          <w:marBottom w:val="0"/>
                                          <w:divBdr>
                                            <w:top w:val="none" w:sz="0" w:space="0" w:color="auto"/>
                                            <w:left w:val="none" w:sz="0" w:space="0" w:color="auto"/>
                                            <w:bottom w:val="none" w:sz="0" w:space="0" w:color="auto"/>
                                            <w:right w:val="none" w:sz="0" w:space="0" w:color="auto"/>
                                          </w:divBdr>
                                        </w:div>
                                      </w:divsChild>
                                    </w:div>
                                    <w:div w:id="1107190691">
                                      <w:marLeft w:val="0"/>
                                      <w:marRight w:val="0"/>
                                      <w:marTop w:val="0"/>
                                      <w:marBottom w:val="0"/>
                                      <w:divBdr>
                                        <w:top w:val="none" w:sz="0" w:space="0" w:color="auto"/>
                                        <w:left w:val="none" w:sz="0" w:space="0" w:color="auto"/>
                                        <w:bottom w:val="none" w:sz="0" w:space="0" w:color="auto"/>
                                        <w:right w:val="none" w:sz="0" w:space="0" w:color="auto"/>
                                      </w:divBdr>
                                      <w:divsChild>
                                        <w:div w:id="287585656">
                                          <w:marLeft w:val="0"/>
                                          <w:marRight w:val="0"/>
                                          <w:marTop w:val="0"/>
                                          <w:marBottom w:val="0"/>
                                          <w:divBdr>
                                            <w:top w:val="none" w:sz="0" w:space="0" w:color="auto"/>
                                            <w:left w:val="none" w:sz="0" w:space="0" w:color="auto"/>
                                            <w:bottom w:val="none" w:sz="0" w:space="0" w:color="auto"/>
                                            <w:right w:val="none" w:sz="0" w:space="0" w:color="auto"/>
                                          </w:divBdr>
                                        </w:div>
                                      </w:divsChild>
                                    </w:div>
                                    <w:div w:id="255990180">
                                      <w:marLeft w:val="0"/>
                                      <w:marRight w:val="0"/>
                                      <w:marTop w:val="0"/>
                                      <w:marBottom w:val="0"/>
                                      <w:divBdr>
                                        <w:top w:val="none" w:sz="0" w:space="0" w:color="auto"/>
                                        <w:left w:val="none" w:sz="0" w:space="0" w:color="auto"/>
                                        <w:bottom w:val="none" w:sz="0" w:space="0" w:color="auto"/>
                                        <w:right w:val="none" w:sz="0" w:space="0" w:color="auto"/>
                                      </w:divBdr>
                                      <w:divsChild>
                                        <w:div w:id="2023166564">
                                          <w:marLeft w:val="0"/>
                                          <w:marRight w:val="0"/>
                                          <w:marTop w:val="0"/>
                                          <w:marBottom w:val="0"/>
                                          <w:divBdr>
                                            <w:top w:val="none" w:sz="0" w:space="0" w:color="auto"/>
                                            <w:left w:val="none" w:sz="0" w:space="0" w:color="auto"/>
                                            <w:bottom w:val="none" w:sz="0" w:space="0" w:color="auto"/>
                                            <w:right w:val="none" w:sz="0" w:space="0" w:color="auto"/>
                                          </w:divBdr>
                                        </w:div>
                                      </w:divsChild>
                                    </w:div>
                                    <w:div w:id="722943005">
                                      <w:marLeft w:val="0"/>
                                      <w:marRight w:val="0"/>
                                      <w:marTop w:val="0"/>
                                      <w:marBottom w:val="0"/>
                                      <w:divBdr>
                                        <w:top w:val="none" w:sz="0" w:space="0" w:color="auto"/>
                                        <w:left w:val="none" w:sz="0" w:space="0" w:color="auto"/>
                                        <w:bottom w:val="none" w:sz="0" w:space="0" w:color="auto"/>
                                        <w:right w:val="none" w:sz="0" w:space="0" w:color="auto"/>
                                      </w:divBdr>
                                      <w:divsChild>
                                        <w:div w:id="634528131">
                                          <w:marLeft w:val="0"/>
                                          <w:marRight w:val="0"/>
                                          <w:marTop w:val="0"/>
                                          <w:marBottom w:val="0"/>
                                          <w:divBdr>
                                            <w:top w:val="none" w:sz="0" w:space="0" w:color="auto"/>
                                            <w:left w:val="none" w:sz="0" w:space="0" w:color="auto"/>
                                            <w:bottom w:val="none" w:sz="0" w:space="0" w:color="auto"/>
                                            <w:right w:val="none" w:sz="0" w:space="0" w:color="auto"/>
                                          </w:divBdr>
                                        </w:div>
                                      </w:divsChild>
                                    </w:div>
                                    <w:div w:id="1485925794">
                                      <w:marLeft w:val="0"/>
                                      <w:marRight w:val="0"/>
                                      <w:marTop w:val="0"/>
                                      <w:marBottom w:val="0"/>
                                      <w:divBdr>
                                        <w:top w:val="none" w:sz="0" w:space="0" w:color="auto"/>
                                        <w:left w:val="none" w:sz="0" w:space="0" w:color="auto"/>
                                        <w:bottom w:val="none" w:sz="0" w:space="0" w:color="auto"/>
                                        <w:right w:val="none" w:sz="0" w:space="0" w:color="auto"/>
                                      </w:divBdr>
                                      <w:divsChild>
                                        <w:div w:id="1220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6701">
                      <w:marLeft w:val="0"/>
                      <w:marRight w:val="0"/>
                      <w:marTop w:val="0"/>
                      <w:marBottom w:val="0"/>
                      <w:divBdr>
                        <w:top w:val="none" w:sz="0" w:space="0" w:color="auto"/>
                        <w:left w:val="none" w:sz="0" w:space="0" w:color="auto"/>
                        <w:bottom w:val="none" w:sz="0" w:space="0" w:color="auto"/>
                        <w:right w:val="none" w:sz="0" w:space="0" w:color="auto"/>
                      </w:divBdr>
                      <w:divsChild>
                        <w:div w:id="953512674">
                          <w:marLeft w:val="0"/>
                          <w:marRight w:val="0"/>
                          <w:marTop w:val="0"/>
                          <w:marBottom w:val="0"/>
                          <w:divBdr>
                            <w:top w:val="none" w:sz="0" w:space="0" w:color="auto"/>
                            <w:left w:val="none" w:sz="0" w:space="0" w:color="auto"/>
                            <w:bottom w:val="none" w:sz="0" w:space="0" w:color="auto"/>
                            <w:right w:val="none" w:sz="0" w:space="0" w:color="auto"/>
                          </w:divBdr>
                        </w:div>
                      </w:divsChild>
                    </w:div>
                    <w:div w:id="1835339811">
                      <w:marLeft w:val="0"/>
                      <w:marRight w:val="0"/>
                      <w:marTop w:val="0"/>
                      <w:marBottom w:val="0"/>
                      <w:divBdr>
                        <w:top w:val="none" w:sz="0" w:space="0" w:color="auto"/>
                        <w:left w:val="none" w:sz="0" w:space="0" w:color="auto"/>
                        <w:bottom w:val="none" w:sz="0" w:space="0" w:color="auto"/>
                        <w:right w:val="none" w:sz="0" w:space="0" w:color="auto"/>
                      </w:divBdr>
                      <w:divsChild>
                        <w:div w:id="2104061609">
                          <w:marLeft w:val="0"/>
                          <w:marRight w:val="0"/>
                          <w:marTop w:val="0"/>
                          <w:marBottom w:val="0"/>
                          <w:divBdr>
                            <w:top w:val="none" w:sz="0" w:space="0" w:color="auto"/>
                            <w:left w:val="none" w:sz="0" w:space="0" w:color="auto"/>
                            <w:bottom w:val="none" w:sz="0" w:space="0" w:color="auto"/>
                            <w:right w:val="none" w:sz="0" w:space="0" w:color="auto"/>
                          </w:divBdr>
                        </w:div>
                      </w:divsChild>
                    </w:div>
                    <w:div w:id="249895502">
                      <w:marLeft w:val="0"/>
                      <w:marRight w:val="0"/>
                      <w:marTop w:val="0"/>
                      <w:marBottom w:val="0"/>
                      <w:divBdr>
                        <w:top w:val="none" w:sz="0" w:space="0" w:color="auto"/>
                        <w:left w:val="none" w:sz="0" w:space="0" w:color="auto"/>
                        <w:bottom w:val="none" w:sz="0" w:space="0" w:color="auto"/>
                        <w:right w:val="none" w:sz="0" w:space="0" w:color="auto"/>
                      </w:divBdr>
                      <w:divsChild>
                        <w:div w:id="234557558">
                          <w:marLeft w:val="0"/>
                          <w:marRight w:val="0"/>
                          <w:marTop w:val="0"/>
                          <w:marBottom w:val="0"/>
                          <w:divBdr>
                            <w:top w:val="none" w:sz="0" w:space="0" w:color="auto"/>
                            <w:left w:val="none" w:sz="0" w:space="0" w:color="auto"/>
                            <w:bottom w:val="none" w:sz="0" w:space="0" w:color="auto"/>
                            <w:right w:val="none" w:sz="0" w:space="0" w:color="auto"/>
                          </w:divBdr>
                        </w:div>
                      </w:divsChild>
                    </w:div>
                    <w:div w:id="964583849">
                      <w:marLeft w:val="0"/>
                      <w:marRight w:val="0"/>
                      <w:marTop w:val="0"/>
                      <w:marBottom w:val="0"/>
                      <w:divBdr>
                        <w:top w:val="none" w:sz="0" w:space="0" w:color="auto"/>
                        <w:left w:val="none" w:sz="0" w:space="0" w:color="auto"/>
                        <w:bottom w:val="none" w:sz="0" w:space="0" w:color="auto"/>
                        <w:right w:val="none" w:sz="0" w:space="0" w:color="auto"/>
                      </w:divBdr>
                      <w:divsChild>
                        <w:div w:id="733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44528">
          <w:marLeft w:val="0"/>
          <w:marRight w:val="0"/>
          <w:marTop w:val="0"/>
          <w:marBottom w:val="0"/>
          <w:divBdr>
            <w:top w:val="none" w:sz="0" w:space="0" w:color="auto"/>
            <w:left w:val="none" w:sz="0" w:space="0" w:color="auto"/>
            <w:bottom w:val="none" w:sz="0" w:space="0" w:color="auto"/>
            <w:right w:val="none" w:sz="0" w:space="0" w:color="auto"/>
          </w:divBdr>
          <w:divsChild>
            <w:div w:id="1681081809">
              <w:marLeft w:val="0"/>
              <w:marRight w:val="0"/>
              <w:marTop w:val="0"/>
              <w:marBottom w:val="0"/>
              <w:divBdr>
                <w:top w:val="none" w:sz="0" w:space="0" w:color="auto"/>
                <w:left w:val="none" w:sz="0" w:space="0" w:color="auto"/>
                <w:bottom w:val="none" w:sz="0" w:space="0" w:color="auto"/>
                <w:right w:val="none" w:sz="0" w:space="0" w:color="auto"/>
              </w:divBdr>
              <w:divsChild>
                <w:div w:id="981345959">
                  <w:marLeft w:val="0"/>
                  <w:marRight w:val="0"/>
                  <w:marTop w:val="0"/>
                  <w:marBottom w:val="150"/>
                  <w:divBdr>
                    <w:top w:val="none" w:sz="0" w:space="0" w:color="auto"/>
                    <w:left w:val="none" w:sz="0" w:space="0" w:color="auto"/>
                    <w:bottom w:val="none" w:sz="0" w:space="0" w:color="auto"/>
                    <w:right w:val="none" w:sz="0" w:space="0" w:color="auto"/>
                  </w:divBdr>
                  <w:divsChild>
                    <w:div w:id="1283882835">
                      <w:marLeft w:val="0"/>
                      <w:marRight w:val="0"/>
                      <w:marTop w:val="0"/>
                      <w:marBottom w:val="0"/>
                      <w:divBdr>
                        <w:top w:val="none" w:sz="0" w:space="0" w:color="auto"/>
                        <w:left w:val="none" w:sz="0" w:space="0" w:color="auto"/>
                        <w:bottom w:val="none" w:sz="0" w:space="0" w:color="auto"/>
                        <w:right w:val="none" w:sz="0" w:space="0" w:color="auto"/>
                      </w:divBdr>
                      <w:divsChild>
                        <w:div w:id="584995074">
                          <w:marLeft w:val="0"/>
                          <w:marRight w:val="0"/>
                          <w:marTop w:val="0"/>
                          <w:marBottom w:val="0"/>
                          <w:divBdr>
                            <w:top w:val="none" w:sz="0" w:space="0" w:color="auto"/>
                            <w:left w:val="none" w:sz="0" w:space="0" w:color="auto"/>
                            <w:bottom w:val="none" w:sz="0" w:space="0" w:color="auto"/>
                            <w:right w:val="none" w:sz="0" w:space="0" w:color="auto"/>
                          </w:divBdr>
                        </w:div>
                      </w:divsChild>
                    </w:div>
                    <w:div w:id="696005926">
                      <w:marLeft w:val="0"/>
                      <w:marRight w:val="0"/>
                      <w:marTop w:val="0"/>
                      <w:marBottom w:val="0"/>
                      <w:divBdr>
                        <w:top w:val="none" w:sz="0" w:space="0" w:color="auto"/>
                        <w:left w:val="none" w:sz="0" w:space="0" w:color="auto"/>
                        <w:bottom w:val="none" w:sz="0" w:space="0" w:color="auto"/>
                        <w:right w:val="none" w:sz="0" w:space="0" w:color="auto"/>
                      </w:divBdr>
                      <w:divsChild>
                        <w:div w:id="1302617205">
                          <w:marLeft w:val="0"/>
                          <w:marRight w:val="0"/>
                          <w:marTop w:val="0"/>
                          <w:marBottom w:val="0"/>
                          <w:divBdr>
                            <w:top w:val="none" w:sz="0" w:space="0" w:color="auto"/>
                            <w:left w:val="none" w:sz="0" w:space="0" w:color="auto"/>
                            <w:bottom w:val="none" w:sz="0" w:space="0" w:color="auto"/>
                            <w:right w:val="none" w:sz="0" w:space="0" w:color="auto"/>
                          </w:divBdr>
                        </w:div>
                      </w:divsChild>
                    </w:div>
                    <w:div w:id="242954358">
                      <w:marLeft w:val="0"/>
                      <w:marRight w:val="0"/>
                      <w:marTop w:val="0"/>
                      <w:marBottom w:val="0"/>
                      <w:divBdr>
                        <w:top w:val="none" w:sz="0" w:space="0" w:color="auto"/>
                        <w:left w:val="none" w:sz="0" w:space="0" w:color="auto"/>
                        <w:bottom w:val="none" w:sz="0" w:space="0" w:color="auto"/>
                        <w:right w:val="none" w:sz="0" w:space="0" w:color="auto"/>
                      </w:divBdr>
                      <w:divsChild>
                        <w:div w:id="1264342633">
                          <w:marLeft w:val="0"/>
                          <w:marRight w:val="0"/>
                          <w:marTop w:val="0"/>
                          <w:marBottom w:val="0"/>
                          <w:divBdr>
                            <w:top w:val="none" w:sz="0" w:space="0" w:color="auto"/>
                            <w:left w:val="none" w:sz="0" w:space="0" w:color="auto"/>
                            <w:bottom w:val="none" w:sz="0" w:space="0" w:color="auto"/>
                            <w:right w:val="none" w:sz="0" w:space="0" w:color="auto"/>
                          </w:divBdr>
                          <w:divsChild>
                            <w:div w:id="32580275">
                              <w:marLeft w:val="0"/>
                              <w:marRight w:val="0"/>
                              <w:marTop w:val="0"/>
                              <w:marBottom w:val="0"/>
                              <w:divBdr>
                                <w:top w:val="none" w:sz="0" w:space="0" w:color="auto"/>
                                <w:left w:val="none" w:sz="0" w:space="0" w:color="auto"/>
                                <w:bottom w:val="none" w:sz="0" w:space="0" w:color="auto"/>
                                <w:right w:val="none" w:sz="0" w:space="0" w:color="auto"/>
                              </w:divBdr>
                              <w:divsChild>
                                <w:div w:id="1428115228">
                                  <w:marLeft w:val="0"/>
                                  <w:marRight w:val="0"/>
                                  <w:marTop w:val="0"/>
                                  <w:marBottom w:val="150"/>
                                  <w:divBdr>
                                    <w:top w:val="none" w:sz="0" w:space="0" w:color="auto"/>
                                    <w:left w:val="none" w:sz="0" w:space="0" w:color="auto"/>
                                    <w:bottom w:val="none" w:sz="0" w:space="0" w:color="auto"/>
                                    <w:right w:val="none" w:sz="0" w:space="0" w:color="auto"/>
                                  </w:divBdr>
                                  <w:divsChild>
                                    <w:div w:id="1391612125">
                                      <w:marLeft w:val="0"/>
                                      <w:marRight w:val="0"/>
                                      <w:marTop w:val="0"/>
                                      <w:marBottom w:val="0"/>
                                      <w:divBdr>
                                        <w:top w:val="none" w:sz="0" w:space="0" w:color="auto"/>
                                        <w:left w:val="none" w:sz="0" w:space="0" w:color="auto"/>
                                        <w:bottom w:val="none" w:sz="0" w:space="0" w:color="auto"/>
                                        <w:right w:val="none" w:sz="0" w:space="0" w:color="auto"/>
                                      </w:divBdr>
                                      <w:divsChild>
                                        <w:div w:id="482741227">
                                          <w:marLeft w:val="0"/>
                                          <w:marRight w:val="0"/>
                                          <w:marTop w:val="0"/>
                                          <w:marBottom w:val="0"/>
                                          <w:divBdr>
                                            <w:top w:val="none" w:sz="0" w:space="0" w:color="auto"/>
                                            <w:left w:val="none" w:sz="0" w:space="0" w:color="auto"/>
                                            <w:bottom w:val="none" w:sz="0" w:space="0" w:color="auto"/>
                                            <w:right w:val="none" w:sz="0" w:space="0" w:color="auto"/>
                                          </w:divBdr>
                                        </w:div>
                                      </w:divsChild>
                                    </w:div>
                                    <w:div w:id="306127939">
                                      <w:marLeft w:val="0"/>
                                      <w:marRight w:val="0"/>
                                      <w:marTop w:val="0"/>
                                      <w:marBottom w:val="0"/>
                                      <w:divBdr>
                                        <w:top w:val="none" w:sz="0" w:space="0" w:color="auto"/>
                                        <w:left w:val="none" w:sz="0" w:space="0" w:color="auto"/>
                                        <w:bottom w:val="none" w:sz="0" w:space="0" w:color="auto"/>
                                        <w:right w:val="none" w:sz="0" w:space="0" w:color="auto"/>
                                      </w:divBdr>
                                      <w:divsChild>
                                        <w:div w:id="1587228352">
                                          <w:marLeft w:val="0"/>
                                          <w:marRight w:val="0"/>
                                          <w:marTop w:val="0"/>
                                          <w:marBottom w:val="0"/>
                                          <w:divBdr>
                                            <w:top w:val="none" w:sz="0" w:space="0" w:color="auto"/>
                                            <w:left w:val="none" w:sz="0" w:space="0" w:color="auto"/>
                                            <w:bottom w:val="none" w:sz="0" w:space="0" w:color="auto"/>
                                            <w:right w:val="none" w:sz="0" w:space="0" w:color="auto"/>
                                          </w:divBdr>
                                        </w:div>
                                      </w:divsChild>
                                    </w:div>
                                    <w:div w:id="1936591608">
                                      <w:marLeft w:val="0"/>
                                      <w:marRight w:val="0"/>
                                      <w:marTop w:val="0"/>
                                      <w:marBottom w:val="0"/>
                                      <w:divBdr>
                                        <w:top w:val="none" w:sz="0" w:space="0" w:color="auto"/>
                                        <w:left w:val="none" w:sz="0" w:space="0" w:color="auto"/>
                                        <w:bottom w:val="none" w:sz="0" w:space="0" w:color="auto"/>
                                        <w:right w:val="none" w:sz="0" w:space="0" w:color="auto"/>
                                      </w:divBdr>
                                      <w:divsChild>
                                        <w:div w:id="286740532">
                                          <w:marLeft w:val="0"/>
                                          <w:marRight w:val="0"/>
                                          <w:marTop w:val="0"/>
                                          <w:marBottom w:val="0"/>
                                          <w:divBdr>
                                            <w:top w:val="none" w:sz="0" w:space="0" w:color="auto"/>
                                            <w:left w:val="none" w:sz="0" w:space="0" w:color="auto"/>
                                            <w:bottom w:val="none" w:sz="0" w:space="0" w:color="auto"/>
                                            <w:right w:val="none" w:sz="0" w:space="0" w:color="auto"/>
                                          </w:divBdr>
                                          <w:divsChild>
                                            <w:div w:id="316539744">
                                              <w:marLeft w:val="0"/>
                                              <w:marRight w:val="0"/>
                                              <w:marTop w:val="0"/>
                                              <w:marBottom w:val="0"/>
                                              <w:divBdr>
                                                <w:top w:val="none" w:sz="0" w:space="0" w:color="auto"/>
                                                <w:left w:val="none" w:sz="0" w:space="0" w:color="auto"/>
                                                <w:bottom w:val="none" w:sz="0" w:space="0" w:color="auto"/>
                                                <w:right w:val="none" w:sz="0" w:space="0" w:color="auto"/>
                                              </w:divBdr>
                                              <w:divsChild>
                                                <w:div w:id="1774782655">
                                                  <w:marLeft w:val="0"/>
                                                  <w:marRight w:val="0"/>
                                                  <w:marTop w:val="0"/>
                                                  <w:marBottom w:val="150"/>
                                                  <w:divBdr>
                                                    <w:top w:val="none" w:sz="0" w:space="0" w:color="auto"/>
                                                    <w:left w:val="none" w:sz="0" w:space="0" w:color="auto"/>
                                                    <w:bottom w:val="none" w:sz="0" w:space="0" w:color="auto"/>
                                                    <w:right w:val="none" w:sz="0" w:space="0" w:color="auto"/>
                                                  </w:divBdr>
                                                  <w:divsChild>
                                                    <w:div w:id="1273122894">
                                                      <w:marLeft w:val="0"/>
                                                      <w:marRight w:val="0"/>
                                                      <w:marTop w:val="0"/>
                                                      <w:marBottom w:val="0"/>
                                                      <w:divBdr>
                                                        <w:top w:val="none" w:sz="0" w:space="0" w:color="auto"/>
                                                        <w:left w:val="none" w:sz="0" w:space="0" w:color="auto"/>
                                                        <w:bottom w:val="none" w:sz="0" w:space="0" w:color="auto"/>
                                                        <w:right w:val="none" w:sz="0" w:space="0" w:color="auto"/>
                                                      </w:divBdr>
                                                      <w:divsChild>
                                                        <w:div w:id="868838606">
                                                          <w:marLeft w:val="0"/>
                                                          <w:marRight w:val="0"/>
                                                          <w:marTop w:val="0"/>
                                                          <w:marBottom w:val="0"/>
                                                          <w:divBdr>
                                                            <w:top w:val="none" w:sz="0" w:space="0" w:color="auto"/>
                                                            <w:left w:val="none" w:sz="0" w:space="0" w:color="auto"/>
                                                            <w:bottom w:val="none" w:sz="0" w:space="0" w:color="auto"/>
                                                            <w:right w:val="none" w:sz="0" w:space="0" w:color="auto"/>
                                                          </w:divBdr>
                                                        </w:div>
                                                      </w:divsChild>
                                                    </w:div>
                                                    <w:div w:id="571504968">
                                                      <w:marLeft w:val="0"/>
                                                      <w:marRight w:val="0"/>
                                                      <w:marTop w:val="0"/>
                                                      <w:marBottom w:val="0"/>
                                                      <w:divBdr>
                                                        <w:top w:val="none" w:sz="0" w:space="0" w:color="auto"/>
                                                        <w:left w:val="none" w:sz="0" w:space="0" w:color="auto"/>
                                                        <w:bottom w:val="none" w:sz="0" w:space="0" w:color="auto"/>
                                                        <w:right w:val="none" w:sz="0" w:space="0" w:color="auto"/>
                                                      </w:divBdr>
                                                      <w:divsChild>
                                                        <w:div w:id="1740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0272">
                      <w:marLeft w:val="0"/>
                      <w:marRight w:val="0"/>
                      <w:marTop w:val="0"/>
                      <w:marBottom w:val="0"/>
                      <w:divBdr>
                        <w:top w:val="none" w:sz="0" w:space="0" w:color="auto"/>
                        <w:left w:val="none" w:sz="0" w:space="0" w:color="auto"/>
                        <w:bottom w:val="none" w:sz="0" w:space="0" w:color="auto"/>
                        <w:right w:val="none" w:sz="0" w:space="0" w:color="auto"/>
                      </w:divBdr>
                      <w:divsChild>
                        <w:div w:id="953175211">
                          <w:marLeft w:val="0"/>
                          <w:marRight w:val="0"/>
                          <w:marTop w:val="0"/>
                          <w:marBottom w:val="0"/>
                          <w:divBdr>
                            <w:top w:val="none" w:sz="0" w:space="0" w:color="auto"/>
                            <w:left w:val="none" w:sz="0" w:space="0" w:color="auto"/>
                            <w:bottom w:val="none" w:sz="0" w:space="0" w:color="auto"/>
                            <w:right w:val="none" w:sz="0" w:space="0" w:color="auto"/>
                          </w:divBdr>
                        </w:div>
                      </w:divsChild>
                    </w:div>
                    <w:div w:id="542064089">
                      <w:marLeft w:val="0"/>
                      <w:marRight w:val="0"/>
                      <w:marTop w:val="0"/>
                      <w:marBottom w:val="0"/>
                      <w:divBdr>
                        <w:top w:val="none" w:sz="0" w:space="0" w:color="auto"/>
                        <w:left w:val="none" w:sz="0" w:space="0" w:color="auto"/>
                        <w:bottom w:val="none" w:sz="0" w:space="0" w:color="auto"/>
                        <w:right w:val="none" w:sz="0" w:space="0" w:color="auto"/>
                      </w:divBdr>
                      <w:divsChild>
                        <w:div w:id="1801410880">
                          <w:marLeft w:val="0"/>
                          <w:marRight w:val="0"/>
                          <w:marTop w:val="0"/>
                          <w:marBottom w:val="0"/>
                          <w:divBdr>
                            <w:top w:val="none" w:sz="0" w:space="0" w:color="auto"/>
                            <w:left w:val="none" w:sz="0" w:space="0" w:color="auto"/>
                            <w:bottom w:val="none" w:sz="0" w:space="0" w:color="auto"/>
                            <w:right w:val="none" w:sz="0" w:space="0" w:color="auto"/>
                          </w:divBdr>
                        </w:div>
                      </w:divsChild>
                    </w:div>
                    <w:div w:id="1015040717">
                      <w:marLeft w:val="0"/>
                      <w:marRight w:val="0"/>
                      <w:marTop w:val="0"/>
                      <w:marBottom w:val="0"/>
                      <w:divBdr>
                        <w:top w:val="none" w:sz="0" w:space="0" w:color="auto"/>
                        <w:left w:val="none" w:sz="0" w:space="0" w:color="auto"/>
                        <w:bottom w:val="none" w:sz="0" w:space="0" w:color="auto"/>
                        <w:right w:val="none" w:sz="0" w:space="0" w:color="auto"/>
                      </w:divBdr>
                      <w:divsChild>
                        <w:div w:id="10984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786">
          <w:marLeft w:val="0"/>
          <w:marRight w:val="0"/>
          <w:marTop w:val="0"/>
          <w:marBottom w:val="0"/>
          <w:divBdr>
            <w:top w:val="none" w:sz="0" w:space="0" w:color="auto"/>
            <w:left w:val="none" w:sz="0" w:space="0" w:color="auto"/>
            <w:bottom w:val="none" w:sz="0" w:space="0" w:color="auto"/>
            <w:right w:val="none" w:sz="0" w:space="0" w:color="auto"/>
          </w:divBdr>
          <w:divsChild>
            <w:div w:id="1615867297">
              <w:marLeft w:val="0"/>
              <w:marRight w:val="0"/>
              <w:marTop w:val="0"/>
              <w:marBottom w:val="0"/>
              <w:divBdr>
                <w:top w:val="none" w:sz="0" w:space="0" w:color="auto"/>
                <w:left w:val="none" w:sz="0" w:space="0" w:color="auto"/>
                <w:bottom w:val="none" w:sz="0" w:space="0" w:color="auto"/>
                <w:right w:val="none" w:sz="0" w:space="0" w:color="auto"/>
              </w:divBdr>
              <w:divsChild>
                <w:div w:id="99574523">
                  <w:marLeft w:val="0"/>
                  <w:marRight w:val="0"/>
                  <w:marTop w:val="0"/>
                  <w:marBottom w:val="150"/>
                  <w:divBdr>
                    <w:top w:val="none" w:sz="0" w:space="0" w:color="auto"/>
                    <w:left w:val="none" w:sz="0" w:space="0" w:color="auto"/>
                    <w:bottom w:val="none" w:sz="0" w:space="0" w:color="auto"/>
                    <w:right w:val="none" w:sz="0" w:space="0" w:color="auto"/>
                  </w:divBdr>
                  <w:divsChild>
                    <w:div w:id="419840088">
                      <w:marLeft w:val="0"/>
                      <w:marRight w:val="0"/>
                      <w:marTop w:val="0"/>
                      <w:marBottom w:val="0"/>
                      <w:divBdr>
                        <w:top w:val="none" w:sz="0" w:space="0" w:color="auto"/>
                        <w:left w:val="none" w:sz="0" w:space="0" w:color="auto"/>
                        <w:bottom w:val="none" w:sz="0" w:space="0" w:color="auto"/>
                        <w:right w:val="none" w:sz="0" w:space="0" w:color="auto"/>
                      </w:divBdr>
                      <w:divsChild>
                        <w:div w:id="2029217636">
                          <w:marLeft w:val="0"/>
                          <w:marRight w:val="0"/>
                          <w:marTop w:val="0"/>
                          <w:marBottom w:val="0"/>
                          <w:divBdr>
                            <w:top w:val="none" w:sz="0" w:space="0" w:color="auto"/>
                            <w:left w:val="none" w:sz="0" w:space="0" w:color="auto"/>
                            <w:bottom w:val="none" w:sz="0" w:space="0" w:color="auto"/>
                            <w:right w:val="none" w:sz="0" w:space="0" w:color="auto"/>
                          </w:divBdr>
                        </w:div>
                      </w:divsChild>
                    </w:div>
                    <w:div w:id="1440949223">
                      <w:marLeft w:val="0"/>
                      <w:marRight w:val="0"/>
                      <w:marTop w:val="0"/>
                      <w:marBottom w:val="0"/>
                      <w:divBdr>
                        <w:top w:val="none" w:sz="0" w:space="0" w:color="auto"/>
                        <w:left w:val="none" w:sz="0" w:space="0" w:color="auto"/>
                        <w:bottom w:val="none" w:sz="0" w:space="0" w:color="auto"/>
                        <w:right w:val="none" w:sz="0" w:space="0" w:color="auto"/>
                      </w:divBdr>
                      <w:divsChild>
                        <w:div w:id="2089883822">
                          <w:marLeft w:val="0"/>
                          <w:marRight w:val="0"/>
                          <w:marTop w:val="0"/>
                          <w:marBottom w:val="0"/>
                          <w:divBdr>
                            <w:top w:val="none" w:sz="0" w:space="0" w:color="auto"/>
                            <w:left w:val="none" w:sz="0" w:space="0" w:color="auto"/>
                            <w:bottom w:val="none" w:sz="0" w:space="0" w:color="auto"/>
                            <w:right w:val="none" w:sz="0" w:space="0" w:color="auto"/>
                          </w:divBdr>
                        </w:div>
                      </w:divsChild>
                    </w:div>
                    <w:div w:id="2092388357">
                      <w:marLeft w:val="0"/>
                      <w:marRight w:val="0"/>
                      <w:marTop w:val="0"/>
                      <w:marBottom w:val="0"/>
                      <w:divBdr>
                        <w:top w:val="none" w:sz="0" w:space="0" w:color="auto"/>
                        <w:left w:val="none" w:sz="0" w:space="0" w:color="auto"/>
                        <w:bottom w:val="none" w:sz="0" w:space="0" w:color="auto"/>
                        <w:right w:val="none" w:sz="0" w:space="0" w:color="auto"/>
                      </w:divBdr>
                      <w:divsChild>
                        <w:div w:id="1487940681">
                          <w:marLeft w:val="0"/>
                          <w:marRight w:val="0"/>
                          <w:marTop w:val="0"/>
                          <w:marBottom w:val="0"/>
                          <w:divBdr>
                            <w:top w:val="none" w:sz="0" w:space="0" w:color="auto"/>
                            <w:left w:val="none" w:sz="0" w:space="0" w:color="auto"/>
                            <w:bottom w:val="none" w:sz="0" w:space="0" w:color="auto"/>
                            <w:right w:val="none" w:sz="0" w:space="0" w:color="auto"/>
                          </w:divBdr>
                        </w:div>
                      </w:divsChild>
                    </w:div>
                    <w:div w:id="647515581">
                      <w:marLeft w:val="0"/>
                      <w:marRight w:val="0"/>
                      <w:marTop w:val="0"/>
                      <w:marBottom w:val="0"/>
                      <w:divBdr>
                        <w:top w:val="none" w:sz="0" w:space="0" w:color="auto"/>
                        <w:left w:val="none" w:sz="0" w:space="0" w:color="auto"/>
                        <w:bottom w:val="none" w:sz="0" w:space="0" w:color="auto"/>
                        <w:right w:val="none" w:sz="0" w:space="0" w:color="auto"/>
                      </w:divBdr>
                      <w:divsChild>
                        <w:div w:id="1749450712">
                          <w:marLeft w:val="0"/>
                          <w:marRight w:val="0"/>
                          <w:marTop w:val="0"/>
                          <w:marBottom w:val="0"/>
                          <w:divBdr>
                            <w:top w:val="none" w:sz="0" w:space="0" w:color="auto"/>
                            <w:left w:val="none" w:sz="0" w:space="0" w:color="auto"/>
                            <w:bottom w:val="none" w:sz="0" w:space="0" w:color="auto"/>
                            <w:right w:val="none" w:sz="0" w:space="0" w:color="auto"/>
                          </w:divBdr>
                        </w:div>
                      </w:divsChild>
                    </w:div>
                    <w:div w:id="609625761">
                      <w:marLeft w:val="0"/>
                      <w:marRight w:val="0"/>
                      <w:marTop w:val="0"/>
                      <w:marBottom w:val="0"/>
                      <w:divBdr>
                        <w:top w:val="none" w:sz="0" w:space="0" w:color="auto"/>
                        <w:left w:val="none" w:sz="0" w:space="0" w:color="auto"/>
                        <w:bottom w:val="none" w:sz="0" w:space="0" w:color="auto"/>
                        <w:right w:val="none" w:sz="0" w:space="0" w:color="auto"/>
                      </w:divBdr>
                      <w:divsChild>
                        <w:div w:id="15271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89355">
          <w:marLeft w:val="0"/>
          <w:marRight w:val="0"/>
          <w:marTop w:val="0"/>
          <w:marBottom w:val="0"/>
          <w:divBdr>
            <w:top w:val="none" w:sz="0" w:space="0" w:color="auto"/>
            <w:left w:val="none" w:sz="0" w:space="0" w:color="auto"/>
            <w:bottom w:val="none" w:sz="0" w:space="0" w:color="auto"/>
            <w:right w:val="none" w:sz="0" w:space="0" w:color="auto"/>
          </w:divBdr>
          <w:divsChild>
            <w:div w:id="395981854">
              <w:marLeft w:val="0"/>
              <w:marRight w:val="0"/>
              <w:marTop w:val="0"/>
              <w:marBottom w:val="0"/>
              <w:divBdr>
                <w:top w:val="none" w:sz="0" w:space="0" w:color="auto"/>
                <w:left w:val="none" w:sz="0" w:space="0" w:color="auto"/>
                <w:bottom w:val="none" w:sz="0" w:space="0" w:color="auto"/>
                <w:right w:val="none" w:sz="0" w:space="0" w:color="auto"/>
              </w:divBdr>
              <w:divsChild>
                <w:div w:id="652174480">
                  <w:marLeft w:val="0"/>
                  <w:marRight w:val="0"/>
                  <w:marTop w:val="0"/>
                  <w:marBottom w:val="150"/>
                  <w:divBdr>
                    <w:top w:val="none" w:sz="0" w:space="0" w:color="auto"/>
                    <w:left w:val="none" w:sz="0" w:space="0" w:color="auto"/>
                    <w:bottom w:val="none" w:sz="0" w:space="0" w:color="auto"/>
                    <w:right w:val="none" w:sz="0" w:space="0" w:color="auto"/>
                  </w:divBdr>
                  <w:divsChild>
                    <w:div w:id="537161643">
                      <w:marLeft w:val="0"/>
                      <w:marRight w:val="0"/>
                      <w:marTop w:val="0"/>
                      <w:marBottom w:val="0"/>
                      <w:divBdr>
                        <w:top w:val="none" w:sz="0" w:space="0" w:color="auto"/>
                        <w:left w:val="none" w:sz="0" w:space="0" w:color="auto"/>
                        <w:bottom w:val="none" w:sz="0" w:space="0" w:color="auto"/>
                        <w:right w:val="none" w:sz="0" w:space="0" w:color="auto"/>
                      </w:divBdr>
                      <w:divsChild>
                        <w:div w:id="1479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866">
          <w:marLeft w:val="0"/>
          <w:marRight w:val="0"/>
          <w:marTop w:val="0"/>
          <w:marBottom w:val="0"/>
          <w:divBdr>
            <w:top w:val="none" w:sz="0" w:space="0" w:color="auto"/>
            <w:left w:val="none" w:sz="0" w:space="0" w:color="auto"/>
            <w:bottom w:val="none" w:sz="0" w:space="0" w:color="auto"/>
            <w:right w:val="none" w:sz="0" w:space="0" w:color="auto"/>
          </w:divBdr>
          <w:divsChild>
            <w:div w:id="983510972">
              <w:marLeft w:val="0"/>
              <w:marRight w:val="0"/>
              <w:marTop w:val="0"/>
              <w:marBottom w:val="0"/>
              <w:divBdr>
                <w:top w:val="none" w:sz="0" w:space="0" w:color="auto"/>
                <w:left w:val="none" w:sz="0" w:space="0" w:color="auto"/>
                <w:bottom w:val="none" w:sz="0" w:space="0" w:color="auto"/>
                <w:right w:val="none" w:sz="0" w:space="0" w:color="auto"/>
              </w:divBdr>
              <w:divsChild>
                <w:div w:id="1048140528">
                  <w:marLeft w:val="0"/>
                  <w:marRight w:val="0"/>
                  <w:marTop w:val="0"/>
                  <w:marBottom w:val="150"/>
                  <w:divBdr>
                    <w:top w:val="none" w:sz="0" w:space="0" w:color="auto"/>
                    <w:left w:val="none" w:sz="0" w:space="0" w:color="auto"/>
                    <w:bottom w:val="none" w:sz="0" w:space="0" w:color="auto"/>
                    <w:right w:val="none" w:sz="0" w:space="0" w:color="auto"/>
                  </w:divBdr>
                  <w:divsChild>
                    <w:div w:id="837043744">
                      <w:marLeft w:val="0"/>
                      <w:marRight w:val="0"/>
                      <w:marTop w:val="0"/>
                      <w:marBottom w:val="0"/>
                      <w:divBdr>
                        <w:top w:val="none" w:sz="0" w:space="0" w:color="auto"/>
                        <w:left w:val="none" w:sz="0" w:space="0" w:color="auto"/>
                        <w:bottom w:val="none" w:sz="0" w:space="0" w:color="auto"/>
                        <w:right w:val="none" w:sz="0" w:space="0" w:color="auto"/>
                      </w:divBdr>
                      <w:divsChild>
                        <w:div w:id="513888012">
                          <w:marLeft w:val="0"/>
                          <w:marRight w:val="0"/>
                          <w:marTop w:val="0"/>
                          <w:marBottom w:val="0"/>
                          <w:divBdr>
                            <w:top w:val="none" w:sz="0" w:space="0" w:color="auto"/>
                            <w:left w:val="none" w:sz="0" w:space="0" w:color="auto"/>
                            <w:bottom w:val="none" w:sz="0" w:space="0" w:color="auto"/>
                            <w:right w:val="none" w:sz="0" w:space="0" w:color="auto"/>
                          </w:divBdr>
                        </w:div>
                      </w:divsChild>
                    </w:div>
                    <w:div w:id="211507528">
                      <w:marLeft w:val="0"/>
                      <w:marRight w:val="0"/>
                      <w:marTop w:val="0"/>
                      <w:marBottom w:val="0"/>
                      <w:divBdr>
                        <w:top w:val="none" w:sz="0" w:space="0" w:color="auto"/>
                        <w:left w:val="none" w:sz="0" w:space="0" w:color="auto"/>
                        <w:bottom w:val="none" w:sz="0" w:space="0" w:color="auto"/>
                        <w:right w:val="none" w:sz="0" w:space="0" w:color="auto"/>
                      </w:divBdr>
                      <w:divsChild>
                        <w:div w:id="1484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28968">
          <w:marLeft w:val="0"/>
          <w:marRight w:val="0"/>
          <w:marTop w:val="0"/>
          <w:marBottom w:val="0"/>
          <w:divBdr>
            <w:top w:val="none" w:sz="0" w:space="0" w:color="auto"/>
            <w:left w:val="none" w:sz="0" w:space="0" w:color="auto"/>
            <w:bottom w:val="none" w:sz="0" w:space="0" w:color="auto"/>
            <w:right w:val="none" w:sz="0" w:space="0" w:color="auto"/>
          </w:divBdr>
          <w:divsChild>
            <w:div w:id="2131121516">
              <w:marLeft w:val="0"/>
              <w:marRight w:val="0"/>
              <w:marTop w:val="0"/>
              <w:marBottom w:val="0"/>
              <w:divBdr>
                <w:top w:val="none" w:sz="0" w:space="0" w:color="auto"/>
                <w:left w:val="none" w:sz="0" w:space="0" w:color="auto"/>
                <w:bottom w:val="none" w:sz="0" w:space="0" w:color="auto"/>
                <w:right w:val="none" w:sz="0" w:space="0" w:color="auto"/>
              </w:divBdr>
              <w:divsChild>
                <w:div w:id="1342272557">
                  <w:marLeft w:val="0"/>
                  <w:marRight w:val="0"/>
                  <w:marTop w:val="0"/>
                  <w:marBottom w:val="150"/>
                  <w:divBdr>
                    <w:top w:val="none" w:sz="0" w:space="0" w:color="auto"/>
                    <w:left w:val="none" w:sz="0" w:space="0" w:color="auto"/>
                    <w:bottom w:val="none" w:sz="0" w:space="0" w:color="auto"/>
                    <w:right w:val="none" w:sz="0" w:space="0" w:color="auto"/>
                  </w:divBdr>
                  <w:divsChild>
                    <w:div w:id="1079523178">
                      <w:marLeft w:val="0"/>
                      <w:marRight w:val="0"/>
                      <w:marTop w:val="0"/>
                      <w:marBottom w:val="0"/>
                      <w:divBdr>
                        <w:top w:val="none" w:sz="0" w:space="0" w:color="auto"/>
                        <w:left w:val="none" w:sz="0" w:space="0" w:color="auto"/>
                        <w:bottom w:val="none" w:sz="0" w:space="0" w:color="auto"/>
                        <w:right w:val="none" w:sz="0" w:space="0" w:color="auto"/>
                      </w:divBdr>
                      <w:divsChild>
                        <w:div w:id="883560738">
                          <w:marLeft w:val="0"/>
                          <w:marRight w:val="0"/>
                          <w:marTop w:val="0"/>
                          <w:marBottom w:val="0"/>
                          <w:divBdr>
                            <w:top w:val="none" w:sz="0" w:space="0" w:color="auto"/>
                            <w:left w:val="none" w:sz="0" w:space="0" w:color="auto"/>
                            <w:bottom w:val="none" w:sz="0" w:space="0" w:color="auto"/>
                            <w:right w:val="none" w:sz="0" w:space="0" w:color="auto"/>
                          </w:divBdr>
                        </w:div>
                      </w:divsChild>
                    </w:div>
                    <w:div w:id="349717770">
                      <w:marLeft w:val="0"/>
                      <w:marRight w:val="0"/>
                      <w:marTop w:val="0"/>
                      <w:marBottom w:val="0"/>
                      <w:divBdr>
                        <w:top w:val="none" w:sz="0" w:space="0" w:color="auto"/>
                        <w:left w:val="none" w:sz="0" w:space="0" w:color="auto"/>
                        <w:bottom w:val="none" w:sz="0" w:space="0" w:color="auto"/>
                        <w:right w:val="none" w:sz="0" w:space="0" w:color="auto"/>
                      </w:divBdr>
                      <w:divsChild>
                        <w:div w:id="1931890457">
                          <w:marLeft w:val="0"/>
                          <w:marRight w:val="0"/>
                          <w:marTop w:val="0"/>
                          <w:marBottom w:val="0"/>
                          <w:divBdr>
                            <w:top w:val="none" w:sz="0" w:space="0" w:color="auto"/>
                            <w:left w:val="none" w:sz="0" w:space="0" w:color="auto"/>
                            <w:bottom w:val="none" w:sz="0" w:space="0" w:color="auto"/>
                            <w:right w:val="none" w:sz="0" w:space="0" w:color="auto"/>
                          </w:divBdr>
                        </w:div>
                      </w:divsChild>
                    </w:div>
                    <w:div w:id="1160580786">
                      <w:marLeft w:val="0"/>
                      <w:marRight w:val="0"/>
                      <w:marTop w:val="0"/>
                      <w:marBottom w:val="0"/>
                      <w:divBdr>
                        <w:top w:val="none" w:sz="0" w:space="0" w:color="auto"/>
                        <w:left w:val="none" w:sz="0" w:space="0" w:color="auto"/>
                        <w:bottom w:val="none" w:sz="0" w:space="0" w:color="auto"/>
                        <w:right w:val="none" w:sz="0" w:space="0" w:color="auto"/>
                      </w:divBdr>
                      <w:divsChild>
                        <w:div w:id="513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635016">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770124140">
                  <w:marLeft w:val="0"/>
                  <w:marRight w:val="0"/>
                  <w:marTop w:val="0"/>
                  <w:marBottom w:val="150"/>
                  <w:divBdr>
                    <w:top w:val="none" w:sz="0" w:space="0" w:color="auto"/>
                    <w:left w:val="none" w:sz="0" w:space="0" w:color="auto"/>
                    <w:bottom w:val="none" w:sz="0" w:space="0" w:color="auto"/>
                    <w:right w:val="none" w:sz="0" w:space="0" w:color="auto"/>
                  </w:divBdr>
                  <w:divsChild>
                    <w:div w:id="716778708">
                      <w:marLeft w:val="0"/>
                      <w:marRight w:val="0"/>
                      <w:marTop w:val="0"/>
                      <w:marBottom w:val="0"/>
                      <w:divBdr>
                        <w:top w:val="none" w:sz="0" w:space="0" w:color="auto"/>
                        <w:left w:val="none" w:sz="0" w:space="0" w:color="auto"/>
                        <w:bottom w:val="none" w:sz="0" w:space="0" w:color="auto"/>
                        <w:right w:val="none" w:sz="0" w:space="0" w:color="auto"/>
                      </w:divBdr>
                      <w:divsChild>
                        <w:div w:id="1852865452">
                          <w:marLeft w:val="0"/>
                          <w:marRight w:val="0"/>
                          <w:marTop w:val="0"/>
                          <w:marBottom w:val="0"/>
                          <w:divBdr>
                            <w:top w:val="none" w:sz="0" w:space="0" w:color="auto"/>
                            <w:left w:val="none" w:sz="0" w:space="0" w:color="auto"/>
                            <w:bottom w:val="none" w:sz="0" w:space="0" w:color="auto"/>
                            <w:right w:val="none" w:sz="0" w:space="0" w:color="auto"/>
                          </w:divBdr>
                        </w:div>
                      </w:divsChild>
                    </w:div>
                    <w:div w:id="994915993">
                      <w:marLeft w:val="0"/>
                      <w:marRight w:val="0"/>
                      <w:marTop w:val="0"/>
                      <w:marBottom w:val="0"/>
                      <w:divBdr>
                        <w:top w:val="none" w:sz="0" w:space="0" w:color="auto"/>
                        <w:left w:val="none" w:sz="0" w:space="0" w:color="auto"/>
                        <w:bottom w:val="none" w:sz="0" w:space="0" w:color="auto"/>
                        <w:right w:val="none" w:sz="0" w:space="0" w:color="auto"/>
                      </w:divBdr>
                      <w:divsChild>
                        <w:div w:id="1238978634">
                          <w:marLeft w:val="0"/>
                          <w:marRight w:val="0"/>
                          <w:marTop w:val="0"/>
                          <w:marBottom w:val="0"/>
                          <w:divBdr>
                            <w:top w:val="none" w:sz="0" w:space="0" w:color="auto"/>
                            <w:left w:val="none" w:sz="0" w:space="0" w:color="auto"/>
                            <w:bottom w:val="none" w:sz="0" w:space="0" w:color="auto"/>
                            <w:right w:val="none" w:sz="0" w:space="0" w:color="auto"/>
                          </w:divBdr>
                        </w:div>
                      </w:divsChild>
                    </w:div>
                    <w:div w:id="1020736260">
                      <w:marLeft w:val="0"/>
                      <w:marRight w:val="0"/>
                      <w:marTop w:val="0"/>
                      <w:marBottom w:val="0"/>
                      <w:divBdr>
                        <w:top w:val="none" w:sz="0" w:space="0" w:color="auto"/>
                        <w:left w:val="none" w:sz="0" w:space="0" w:color="auto"/>
                        <w:bottom w:val="none" w:sz="0" w:space="0" w:color="auto"/>
                        <w:right w:val="none" w:sz="0" w:space="0" w:color="auto"/>
                      </w:divBdr>
                      <w:divsChild>
                        <w:div w:id="437332052">
                          <w:marLeft w:val="0"/>
                          <w:marRight w:val="0"/>
                          <w:marTop w:val="0"/>
                          <w:marBottom w:val="0"/>
                          <w:divBdr>
                            <w:top w:val="none" w:sz="0" w:space="0" w:color="auto"/>
                            <w:left w:val="none" w:sz="0" w:space="0" w:color="auto"/>
                            <w:bottom w:val="none" w:sz="0" w:space="0" w:color="auto"/>
                            <w:right w:val="none" w:sz="0" w:space="0" w:color="auto"/>
                          </w:divBdr>
                        </w:div>
                      </w:divsChild>
                    </w:div>
                    <w:div w:id="539784014">
                      <w:marLeft w:val="0"/>
                      <w:marRight w:val="0"/>
                      <w:marTop w:val="0"/>
                      <w:marBottom w:val="0"/>
                      <w:divBdr>
                        <w:top w:val="none" w:sz="0" w:space="0" w:color="auto"/>
                        <w:left w:val="none" w:sz="0" w:space="0" w:color="auto"/>
                        <w:bottom w:val="none" w:sz="0" w:space="0" w:color="auto"/>
                        <w:right w:val="none" w:sz="0" w:space="0" w:color="auto"/>
                      </w:divBdr>
                      <w:divsChild>
                        <w:div w:id="811868266">
                          <w:marLeft w:val="0"/>
                          <w:marRight w:val="0"/>
                          <w:marTop w:val="0"/>
                          <w:marBottom w:val="0"/>
                          <w:divBdr>
                            <w:top w:val="none" w:sz="0" w:space="0" w:color="auto"/>
                            <w:left w:val="none" w:sz="0" w:space="0" w:color="auto"/>
                            <w:bottom w:val="none" w:sz="0" w:space="0" w:color="auto"/>
                            <w:right w:val="none" w:sz="0" w:space="0" w:color="auto"/>
                          </w:divBdr>
                        </w:div>
                      </w:divsChild>
                    </w:div>
                    <w:div w:id="187648543">
                      <w:marLeft w:val="0"/>
                      <w:marRight w:val="0"/>
                      <w:marTop w:val="0"/>
                      <w:marBottom w:val="0"/>
                      <w:divBdr>
                        <w:top w:val="none" w:sz="0" w:space="0" w:color="auto"/>
                        <w:left w:val="none" w:sz="0" w:space="0" w:color="auto"/>
                        <w:bottom w:val="none" w:sz="0" w:space="0" w:color="auto"/>
                        <w:right w:val="none" w:sz="0" w:space="0" w:color="auto"/>
                      </w:divBdr>
                      <w:divsChild>
                        <w:div w:id="530607625">
                          <w:marLeft w:val="0"/>
                          <w:marRight w:val="0"/>
                          <w:marTop w:val="0"/>
                          <w:marBottom w:val="0"/>
                          <w:divBdr>
                            <w:top w:val="none" w:sz="0" w:space="0" w:color="auto"/>
                            <w:left w:val="none" w:sz="0" w:space="0" w:color="auto"/>
                            <w:bottom w:val="none" w:sz="0" w:space="0" w:color="auto"/>
                            <w:right w:val="none" w:sz="0" w:space="0" w:color="auto"/>
                          </w:divBdr>
                        </w:div>
                      </w:divsChild>
                    </w:div>
                    <w:div w:id="1287273290">
                      <w:marLeft w:val="0"/>
                      <w:marRight w:val="0"/>
                      <w:marTop w:val="0"/>
                      <w:marBottom w:val="0"/>
                      <w:divBdr>
                        <w:top w:val="none" w:sz="0" w:space="0" w:color="auto"/>
                        <w:left w:val="none" w:sz="0" w:space="0" w:color="auto"/>
                        <w:bottom w:val="none" w:sz="0" w:space="0" w:color="auto"/>
                        <w:right w:val="none" w:sz="0" w:space="0" w:color="auto"/>
                      </w:divBdr>
                      <w:divsChild>
                        <w:div w:id="7528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07170">
          <w:marLeft w:val="0"/>
          <w:marRight w:val="0"/>
          <w:marTop w:val="0"/>
          <w:marBottom w:val="0"/>
          <w:divBdr>
            <w:top w:val="none" w:sz="0" w:space="0" w:color="auto"/>
            <w:left w:val="none" w:sz="0" w:space="0" w:color="auto"/>
            <w:bottom w:val="none" w:sz="0" w:space="0" w:color="auto"/>
            <w:right w:val="none" w:sz="0" w:space="0" w:color="auto"/>
          </w:divBdr>
          <w:divsChild>
            <w:div w:id="677275929">
              <w:marLeft w:val="0"/>
              <w:marRight w:val="0"/>
              <w:marTop w:val="0"/>
              <w:marBottom w:val="0"/>
              <w:divBdr>
                <w:top w:val="none" w:sz="0" w:space="0" w:color="auto"/>
                <w:left w:val="none" w:sz="0" w:space="0" w:color="auto"/>
                <w:bottom w:val="none" w:sz="0" w:space="0" w:color="auto"/>
                <w:right w:val="none" w:sz="0" w:space="0" w:color="auto"/>
              </w:divBdr>
              <w:divsChild>
                <w:div w:id="795022685">
                  <w:marLeft w:val="0"/>
                  <w:marRight w:val="0"/>
                  <w:marTop w:val="0"/>
                  <w:marBottom w:val="150"/>
                  <w:divBdr>
                    <w:top w:val="none" w:sz="0" w:space="0" w:color="auto"/>
                    <w:left w:val="none" w:sz="0" w:space="0" w:color="auto"/>
                    <w:bottom w:val="none" w:sz="0" w:space="0" w:color="auto"/>
                    <w:right w:val="none" w:sz="0" w:space="0" w:color="auto"/>
                  </w:divBdr>
                  <w:divsChild>
                    <w:div w:id="1958023667">
                      <w:marLeft w:val="0"/>
                      <w:marRight w:val="0"/>
                      <w:marTop w:val="0"/>
                      <w:marBottom w:val="0"/>
                      <w:divBdr>
                        <w:top w:val="none" w:sz="0" w:space="0" w:color="auto"/>
                        <w:left w:val="none" w:sz="0" w:space="0" w:color="auto"/>
                        <w:bottom w:val="none" w:sz="0" w:space="0" w:color="auto"/>
                        <w:right w:val="none" w:sz="0" w:space="0" w:color="auto"/>
                      </w:divBdr>
                      <w:divsChild>
                        <w:div w:id="1805854405">
                          <w:marLeft w:val="0"/>
                          <w:marRight w:val="0"/>
                          <w:marTop w:val="0"/>
                          <w:marBottom w:val="0"/>
                          <w:divBdr>
                            <w:top w:val="none" w:sz="0" w:space="0" w:color="auto"/>
                            <w:left w:val="none" w:sz="0" w:space="0" w:color="auto"/>
                            <w:bottom w:val="none" w:sz="0" w:space="0" w:color="auto"/>
                            <w:right w:val="none" w:sz="0" w:space="0" w:color="auto"/>
                          </w:divBdr>
                        </w:div>
                      </w:divsChild>
                    </w:div>
                    <w:div w:id="346710347">
                      <w:marLeft w:val="0"/>
                      <w:marRight w:val="0"/>
                      <w:marTop w:val="0"/>
                      <w:marBottom w:val="0"/>
                      <w:divBdr>
                        <w:top w:val="none" w:sz="0" w:space="0" w:color="auto"/>
                        <w:left w:val="none" w:sz="0" w:space="0" w:color="auto"/>
                        <w:bottom w:val="none" w:sz="0" w:space="0" w:color="auto"/>
                        <w:right w:val="none" w:sz="0" w:space="0" w:color="auto"/>
                      </w:divBdr>
                      <w:divsChild>
                        <w:div w:id="513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7624">
          <w:marLeft w:val="0"/>
          <w:marRight w:val="0"/>
          <w:marTop w:val="0"/>
          <w:marBottom w:val="0"/>
          <w:divBdr>
            <w:top w:val="none" w:sz="0" w:space="0" w:color="auto"/>
            <w:left w:val="none" w:sz="0" w:space="0" w:color="auto"/>
            <w:bottom w:val="none" w:sz="0" w:space="0" w:color="auto"/>
            <w:right w:val="none" w:sz="0" w:space="0" w:color="auto"/>
          </w:divBdr>
          <w:divsChild>
            <w:div w:id="594940696">
              <w:marLeft w:val="0"/>
              <w:marRight w:val="0"/>
              <w:marTop w:val="0"/>
              <w:marBottom w:val="0"/>
              <w:divBdr>
                <w:top w:val="none" w:sz="0" w:space="0" w:color="auto"/>
                <w:left w:val="none" w:sz="0" w:space="0" w:color="auto"/>
                <w:bottom w:val="none" w:sz="0" w:space="0" w:color="auto"/>
                <w:right w:val="none" w:sz="0" w:space="0" w:color="auto"/>
              </w:divBdr>
              <w:divsChild>
                <w:div w:id="767311927">
                  <w:marLeft w:val="0"/>
                  <w:marRight w:val="0"/>
                  <w:marTop w:val="0"/>
                  <w:marBottom w:val="15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602685858">
                          <w:marLeft w:val="0"/>
                          <w:marRight w:val="0"/>
                          <w:marTop w:val="0"/>
                          <w:marBottom w:val="0"/>
                          <w:divBdr>
                            <w:top w:val="none" w:sz="0" w:space="0" w:color="auto"/>
                            <w:left w:val="none" w:sz="0" w:space="0" w:color="auto"/>
                            <w:bottom w:val="none" w:sz="0" w:space="0" w:color="auto"/>
                            <w:right w:val="none" w:sz="0" w:space="0" w:color="auto"/>
                          </w:divBdr>
                        </w:div>
                      </w:divsChild>
                    </w:div>
                    <w:div w:id="1967807379">
                      <w:marLeft w:val="0"/>
                      <w:marRight w:val="0"/>
                      <w:marTop w:val="0"/>
                      <w:marBottom w:val="0"/>
                      <w:divBdr>
                        <w:top w:val="none" w:sz="0" w:space="0" w:color="auto"/>
                        <w:left w:val="none" w:sz="0" w:space="0" w:color="auto"/>
                        <w:bottom w:val="none" w:sz="0" w:space="0" w:color="auto"/>
                        <w:right w:val="none" w:sz="0" w:space="0" w:color="auto"/>
                      </w:divBdr>
                      <w:divsChild>
                        <w:div w:id="356125229">
                          <w:marLeft w:val="0"/>
                          <w:marRight w:val="0"/>
                          <w:marTop w:val="0"/>
                          <w:marBottom w:val="0"/>
                          <w:divBdr>
                            <w:top w:val="none" w:sz="0" w:space="0" w:color="auto"/>
                            <w:left w:val="none" w:sz="0" w:space="0" w:color="auto"/>
                            <w:bottom w:val="none" w:sz="0" w:space="0" w:color="auto"/>
                            <w:right w:val="none" w:sz="0" w:space="0" w:color="auto"/>
                          </w:divBdr>
                        </w:div>
                      </w:divsChild>
                    </w:div>
                    <w:div w:id="1718430704">
                      <w:marLeft w:val="0"/>
                      <w:marRight w:val="0"/>
                      <w:marTop w:val="0"/>
                      <w:marBottom w:val="0"/>
                      <w:divBdr>
                        <w:top w:val="none" w:sz="0" w:space="0" w:color="auto"/>
                        <w:left w:val="none" w:sz="0" w:space="0" w:color="auto"/>
                        <w:bottom w:val="none" w:sz="0" w:space="0" w:color="auto"/>
                        <w:right w:val="none" w:sz="0" w:space="0" w:color="auto"/>
                      </w:divBdr>
                      <w:divsChild>
                        <w:div w:id="1145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575">
          <w:marLeft w:val="0"/>
          <w:marRight w:val="0"/>
          <w:marTop w:val="0"/>
          <w:marBottom w:val="0"/>
          <w:divBdr>
            <w:top w:val="none" w:sz="0" w:space="0" w:color="auto"/>
            <w:left w:val="none" w:sz="0" w:space="0" w:color="auto"/>
            <w:bottom w:val="none" w:sz="0" w:space="0" w:color="auto"/>
            <w:right w:val="none" w:sz="0" w:space="0" w:color="auto"/>
          </w:divBdr>
          <w:divsChild>
            <w:div w:id="1432430882">
              <w:marLeft w:val="0"/>
              <w:marRight w:val="0"/>
              <w:marTop w:val="0"/>
              <w:marBottom w:val="0"/>
              <w:divBdr>
                <w:top w:val="none" w:sz="0" w:space="0" w:color="auto"/>
                <w:left w:val="none" w:sz="0" w:space="0" w:color="auto"/>
                <w:bottom w:val="none" w:sz="0" w:space="0" w:color="auto"/>
                <w:right w:val="none" w:sz="0" w:space="0" w:color="auto"/>
              </w:divBdr>
              <w:divsChild>
                <w:div w:id="717125392">
                  <w:marLeft w:val="0"/>
                  <w:marRight w:val="0"/>
                  <w:marTop w:val="0"/>
                  <w:marBottom w:val="150"/>
                  <w:divBdr>
                    <w:top w:val="none" w:sz="0" w:space="0" w:color="auto"/>
                    <w:left w:val="none" w:sz="0" w:space="0" w:color="auto"/>
                    <w:bottom w:val="none" w:sz="0" w:space="0" w:color="auto"/>
                    <w:right w:val="none" w:sz="0" w:space="0" w:color="auto"/>
                  </w:divBdr>
                  <w:divsChild>
                    <w:div w:id="558900959">
                      <w:marLeft w:val="0"/>
                      <w:marRight w:val="450"/>
                      <w:marTop w:val="0"/>
                      <w:marBottom w:val="0"/>
                      <w:divBdr>
                        <w:top w:val="none" w:sz="0" w:space="0" w:color="auto"/>
                        <w:left w:val="none" w:sz="0" w:space="0" w:color="auto"/>
                        <w:bottom w:val="none" w:sz="0" w:space="0" w:color="auto"/>
                        <w:right w:val="none" w:sz="0" w:space="0" w:color="auto"/>
                      </w:divBdr>
                      <w:divsChild>
                        <w:div w:id="2013950831">
                          <w:marLeft w:val="0"/>
                          <w:marRight w:val="0"/>
                          <w:marTop w:val="0"/>
                          <w:marBottom w:val="0"/>
                          <w:divBdr>
                            <w:top w:val="none" w:sz="0" w:space="0" w:color="auto"/>
                            <w:left w:val="none" w:sz="0" w:space="0" w:color="auto"/>
                            <w:bottom w:val="none" w:sz="0" w:space="0" w:color="auto"/>
                            <w:right w:val="none" w:sz="0" w:space="0" w:color="auto"/>
                          </w:divBdr>
                        </w:div>
                      </w:divsChild>
                    </w:div>
                    <w:div w:id="1175923045">
                      <w:marLeft w:val="0"/>
                      <w:marRight w:val="0"/>
                      <w:marTop w:val="0"/>
                      <w:marBottom w:val="0"/>
                      <w:divBdr>
                        <w:top w:val="none" w:sz="0" w:space="0" w:color="auto"/>
                        <w:left w:val="none" w:sz="0" w:space="0" w:color="auto"/>
                        <w:bottom w:val="none" w:sz="0" w:space="0" w:color="auto"/>
                        <w:right w:val="none" w:sz="0" w:space="0" w:color="auto"/>
                      </w:divBdr>
                      <w:divsChild>
                        <w:div w:id="1018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Id xmlns="a17bc522-6e1f-412d-94a6-6e88fe0eee6f">1</Section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9DD3B88D4BEF3544AE6CFAC317C7A5C5" ma:contentTypeVersion="1" ma:contentTypeDescription="Создание документа." ma:contentTypeScope="" ma:versionID="bd3a62152a6b5780441d9493d007fb74">
  <xsd:schema xmlns:xsd="http://www.w3.org/2001/XMLSchema" xmlns:xs="http://www.w3.org/2001/XMLSchema" xmlns:p="http://schemas.microsoft.com/office/2006/metadata/properties" xmlns:ns2="a17bc522-6e1f-412d-94a6-6e88fe0eee6f" targetNamespace="http://schemas.microsoft.com/office/2006/metadata/properties" ma:root="true" ma:fieldsID="261fef00f4f6aa3d3ba128d2757f9803" ns2:_="">
    <xsd:import namespace="a17bc522-6e1f-412d-94a6-6e88fe0eee6f"/>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bc522-6e1f-412d-94a6-6e88fe0eee6f"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8C9D0-E35A-4946-9777-8C9FE99D48CA}">
  <ds:schemaRefs>
    <ds:schemaRef ds:uri="http://schemas.microsoft.com/sharepoint/v3/contenttype/forms"/>
  </ds:schemaRefs>
</ds:datastoreItem>
</file>

<file path=customXml/itemProps2.xml><?xml version="1.0" encoding="utf-8"?>
<ds:datastoreItem xmlns:ds="http://schemas.openxmlformats.org/officeDocument/2006/customXml" ds:itemID="{78B0202B-2A85-45B0-A9CA-D3972A73D7FF}">
  <ds:schemaRefs>
    <ds:schemaRef ds:uri="http://schemas.microsoft.com/office/2006/metadata/properties"/>
    <ds:schemaRef ds:uri="http://schemas.microsoft.com/office/infopath/2007/PartnerControls"/>
    <ds:schemaRef ds:uri="a17bc522-6e1f-412d-94a6-6e88fe0eee6f"/>
  </ds:schemaRefs>
</ds:datastoreItem>
</file>

<file path=customXml/itemProps3.xml><?xml version="1.0" encoding="utf-8"?>
<ds:datastoreItem xmlns:ds="http://schemas.openxmlformats.org/officeDocument/2006/customXml" ds:itemID="{83EDBC59-583D-495B-8059-A1828925DA00}">
  <ds:schemaRefs>
    <ds:schemaRef ds:uri="http://schemas.openxmlformats.org/officeDocument/2006/bibliography"/>
  </ds:schemaRefs>
</ds:datastoreItem>
</file>

<file path=customXml/itemProps4.xml><?xml version="1.0" encoding="utf-8"?>
<ds:datastoreItem xmlns:ds="http://schemas.openxmlformats.org/officeDocument/2006/customXml" ds:itemID="{B297EF00-BE2C-49D2-85C4-1624E42F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bc522-6e1f-412d-94a6-6e88fe0e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3083</Words>
  <Characters>17574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 Асылмурат Нурланович</dc:creator>
  <cp:lastModifiedBy>Сейтимова Гульнур Сапаргазиевна</cp:lastModifiedBy>
  <cp:revision>2</cp:revision>
  <dcterms:created xsi:type="dcterms:W3CDTF">2026-06-10T04:38:00Z</dcterms:created>
  <dcterms:modified xsi:type="dcterms:W3CDTF">2026-06-10T04:38:00Z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0x0101009DD3B88D4BEF3544AE6CFAC317C7A5C5</vt:lpwstr>
  </property>
  <property fmtid="{D5CDD505-2E9C-101B-9397-08002B2CF9AE}" pid="3" name="Main">
    <vt:bool>true</vt:bool>
  </property>
</Properties>
</file>