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E9E63" w14:textId="77777777" w:rsidR="003E5E37" w:rsidRDefault="00447C53" w:rsidP="00447C53">
      <w:pPr>
        <w:spacing w:after="0" w:line="240" w:lineRule="auto"/>
        <w:jc w:val="right"/>
        <w:rPr>
          <w:rFonts w:ascii="Times New Roman" w:eastAsia="Times New Roman" w:hAnsi="Times New Roman" w:cs="Times New Roman"/>
          <w:kern w:val="0"/>
          <w:sz w:val="24"/>
          <w:szCs w:val="24"/>
          <w:lang w:val="ru-RU"/>
          <w14:ligatures w14:val="none"/>
        </w:rPr>
      </w:pPr>
      <w:r w:rsidRPr="00447C53">
        <w:rPr>
          <w:rFonts w:ascii="Times New Roman" w:eastAsia="Times New Roman" w:hAnsi="Times New Roman" w:cs="Times New Roman"/>
          <w:kern w:val="0"/>
          <w:sz w:val="24"/>
          <w:szCs w:val="24"/>
          <w:lang w:val="ru-RU"/>
          <w14:ligatures w14:val="none"/>
        </w:rPr>
        <w:t>Приложение</w:t>
      </w:r>
      <w:r w:rsidRPr="00447C53">
        <w:rPr>
          <w:rFonts w:ascii="Times New Roman" w:eastAsia="Times New Roman" w:hAnsi="Times New Roman" w:cs="Times New Roman"/>
          <w:spacing w:val="-10"/>
          <w:kern w:val="0"/>
          <w:sz w:val="24"/>
          <w:szCs w:val="24"/>
          <w:lang w:val="ru-RU"/>
          <w14:ligatures w14:val="none"/>
        </w:rPr>
        <w:t xml:space="preserve"> </w:t>
      </w:r>
      <w:r w:rsidRPr="00447C53">
        <w:rPr>
          <w:rFonts w:ascii="Times New Roman" w:eastAsia="Times New Roman" w:hAnsi="Times New Roman" w:cs="Times New Roman"/>
          <w:kern w:val="0"/>
          <w:sz w:val="24"/>
          <w:szCs w:val="24"/>
          <w:lang w:val="ru-RU"/>
          <w14:ligatures w14:val="none"/>
        </w:rPr>
        <w:t xml:space="preserve">№2 </w:t>
      </w:r>
    </w:p>
    <w:p w14:paraId="7F2792CC" w14:textId="77777777" w:rsidR="003E5E37" w:rsidRDefault="00447C53" w:rsidP="00447C53">
      <w:pPr>
        <w:spacing w:after="0" w:line="240" w:lineRule="auto"/>
        <w:jc w:val="right"/>
        <w:rPr>
          <w:rFonts w:ascii="Times New Roman" w:eastAsia="Times New Roman" w:hAnsi="Times New Roman" w:cs="Times New Roman"/>
          <w:kern w:val="0"/>
          <w:sz w:val="24"/>
          <w:szCs w:val="24"/>
          <w:lang w:val="ru-RU"/>
          <w14:ligatures w14:val="none"/>
        </w:rPr>
      </w:pPr>
      <w:r w:rsidRPr="00447C53">
        <w:rPr>
          <w:rFonts w:ascii="Times New Roman" w:eastAsia="Times New Roman" w:hAnsi="Times New Roman" w:cs="Times New Roman"/>
          <w:kern w:val="0"/>
          <w:sz w:val="24"/>
          <w:szCs w:val="24"/>
          <w:lang w:val="ru-RU"/>
          <w14:ligatures w14:val="none"/>
        </w:rPr>
        <w:t>к</w:t>
      </w:r>
      <w:r w:rsidRPr="00447C53">
        <w:rPr>
          <w:rFonts w:ascii="Times New Roman" w:eastAsia="Times New Roman" w:hAnsi="Times New Roman" w:cs="Times New Roman"/>
          <w:spacing w:val="-1"/>
          <w:kern w:val="0"/>
          <w:sz w:val="24"/>
          <w:szCs w:val="24"/>
          <w:lang w:val="ru-RU"/>
          <w14:ligatures w14:val="none"/>
        </w:rPr>
        <w:t xml:space="preserve"> </w:t>
      </w:r>
      <w:r w:rsidRPr="00447C53">
        <w:rPr>
          <w:rFonts w:ascii="Times New Roman" w:eastAsia="Times New Roman" w:hAnsi="Times New Roman" w:cs="Times New Roman"/>
          <w:kern w:val="0"/>
          <w:sz w:val="24"/>
          <w:szCs w:val="24"/>
          <w:lang w:val="ru-RU"/>
          <w14:ligatures w14:val="none"/>
        </w:rPr>
        <w:t xml:space="preserve">Договору № _____ </w:t>
      </w:r>
    </w:p>
    <w:p w14:paraId="07C0F54B" w14:textId="741D94A3" w:rsidR="00447C53" w:rsidRPr="00447C53" w:rsidRDefault="00447C53" w:rsidP="00447C53">
      <w:pPr>
        <w:spacing w:after="0" w:line="240" w:lineRule="auto"/>
        <w:jc w:val="right"/>
        <w:rPr>
          <w:rFonts w:ascii="Times New Roman" w:eastAsia="Times New Roman" w:hAnsi="Times New Roman" w:cs="Times New Roman"/>
          <w:kern w:val="0"/>
          <w:sz w:val="24"/>
          <w:szCs w:val="24"/>
          <w:lang w:val="ru-RU"/>
          <w14:ligatures w14:val="none"/>
        </w:rPr>
      </w:pPr>
      <w:r w:rsidRPr="00447C53">
        <w:rPr>
          <w:rFonts w:ascii="Times New Roman" w:eastAsia="Times New Roman" w:hAnsi="Times New Roman" w:cs="Times New Roman"/>
          <w:kern w:val="0"/>
          <w:sz w:val="24"/>
          <w:szCs w:val="24"/>
          <w:lang w:val="ru-RU"/>
          <w14:ligatures w14:val="none"/>
        </w:rPr>
        <w:t>от «___» _________</w:t>
      </w:r>
      <w:r w:rsidR="001C5ED7">
        <w:rPr>
          <w:rFonts w:ascii="Times New Roman" w:eastAsia="Times New Roman" w:hAnsi="Times New Roman" w:cs="Times New Roman"/>
          <w:kern w:val="0"/>
          <w:sz w:val="24"/>
          <w:szCs w:val="24"/>
          <w:lang w:val="ru-RU"/>
          <w14:ligatures w14:val="none"/>
        </w:rPr>
        <w:t xml:space="preserve"> </w:t>
      </w:r>
      <w:r w:rsidRPr="00447C53">
        <w:rPr>
          <w:rFonts w:ascii="Times New Roman" w:eastAsia="Times New Roman" w:hAnsi="Times New Roman" w:cs="Times New Roman"/>
          <w:kern w:val="0"/>
          <w:sz w:val="24"/>
          <w:szCs w:val="24"/>
          <w:lang w:val="ru-RU"/>
          <w14:ligatures w14:val="none"/>
        </w:rPr>
        <w:t>г.</w:t>
      </w:r>
    </w:p>
    <w:p w14:paraId="108EED9B" w14:textId="77777777" w:rsidR="00447C53" w:rsidRPr="00447C53" w:rsidRDefault="00447C53" w:rsidP="00447C53">
      <w:pPr>
        <w:spacing w:after="0" w:line="240" w:lineRule="auto"/>
        <w:jc w:val="right"/>
        <w:rPr>
          <w:rFonts w:ascii="Times New Roman" w:eastAsia="Times New Roman" w:hAnsi="Times New Roman" w:cs="Times New Roman"/>
          <w:kern w:val="0"/>
          <w:sz w:val="8"/>
          <w:szCs w:val="8"/>
          <w:lang w:val="ru-RU"/>
          <w14:ligatures w14:val="none"/>
        </w:rPr>
      </w:pPr>
    </w:p>
    <w:p w14:paraId="563DFEFE" w14:textId="77777777" w:rsidR="00447C53" w:rsidRPr="00447C53" w:rsidRDefault="00447C53" w:rsidP="00447C53">
      <w:pPr>
        <w:widowControl w:val="0"/>
        <w:spacing w:after="0" w:line="240" w:lineRule="auto"/>
        <w:ind w:left="3580"/>
        <w:rPr>
          <w:rFonts w:ascii="Times New Roman" w:eastAsia="Times New Roman" w:hAnsi="Times New Roman" w:cs="Times New Roman"/>
          <w:b/>
          <w:bCs/>
          <w:color w:val="000000"/>
          <w:kern w:val="0"/>
          <w:sz w:val="24"/>
          <w:szCs w:val="24"/>
          <w:lang w:eastAsia="ru-KZ" w:bidi="ru-RU"/>
          <w14:ligatures w14:val="none"/>
        </w:rPr>
      </w:pPr>
    </w:p>
    <w:p w14:paraId="236C2C25" w14:textId="77777777" w:rsidR="00447C53" w:rsidRPr="00447C53" w:rsidRDefault="00447C53" w:rsidP="00447C53">
      <w:pPr>
        <w:widowControl w:val="0"/>
        <w:spacing w:after="0" w:line="240" w:lineRule="auto"/>
        <w:ind w:left="3580"/>
        <w:rPr>
          <w:rFonts w:ascii="Times New Roman" w:eastAsia="Times New Roman" w:hAnsi="Times New Roman" w:cs="Times New Roman"/>
          <w:b/>
          <w:bCs/>
          <w:kern w:val="0"/>
          <w:sz w:val="20"/>
          <w:szCs w:val="20"/>
          <w:lang w:eastAsia="ru-KZ"/>
          <w14:ligatures w14:val="none"/>
        </w:rPr>
      </w:pPr>
      <w:r w:rsidRPr="00447C53">
        <w:rPr>
          <w:rFonts w:ascii="Times New Roman" w:eastAsia="Times New Roman" w:hAnsi="Times New Roman" w:cs="Times New Roman"/>
          <w:b/>
          <w:bCs/>
          <w:color w:val="000000"/>
          <w:kern w:val="0"/>
          <w:sz w:val="24"/>
          <w:szCs w:val="24"/>
          <w:lang w:eastAsia="ru-KZ" w:bidi="ru-RU"/>
          <w14:ligatures w14:val="none"/>
        </w:rPr>
        <w:t>ТЕХНИЧЕСКАЯ СПЕЦИФИКАЦИЯ</w:t>
      </w:r>
    </w:p>
    <w:p w14:paraId="07E64111" w14:textId="77777777" w:rsidR="00447C53" w:rsidRPr="00447C53" w:rsidRDefault="00447C53" w:rsidP="00447C53">
      <w:pPr>
        <w:widowControl w:val="0"/>
        <w:spacing w:after="0" w:line="240" w:lineRule="auto"/>
        <w:jc w:val="center"/>
        <w:rPr>
          <w:rFonts w:ascii="Times New Roman" w:eastAsia="Times New Roman" w:hAnsi="Times New Roman" w:cs="Times New Roman"/>
          <w:b/>
          <w:bCs/>
          <w:color w:val="000000"/>
          <w:kern w:val="0"/>
          <w:sz w:val="24"/>
          <w:szCs w:val="24"/>
          <w:lang w:eastAsia="ru-KZ" w:bidi="ru-RU"/>
          <w14:ligatures w14:val="none"/>
        </w:rPr>
      </w:pPr>
      <w:r w:rsidRPr="00447C53">
        <w:rPr>
          <w:rFonts w:ascii="Times New Roman" w:eastAsia="Times New Roman" w:hAnsi="Times New Roman" w:cs="Times New Roman"/>
          <w:b/>
          <w:bCs/>
          <w:color w:val="000000"/>
          <w:kern w:val="0"/>
          <w:sz w:val="24"/>
          <w:szCs w:val="24"/>
          <w:lang w:eastAsia="ru-KZ" w:bidi="ru-RU"/>
          <w14:ligatures w14:val="none"/>
        </w:rPr>
        <w:t>(Костюм зимний для защиты от общих производственных загрязнений (из огнестойких материалов))</w:t>
      </w:r>
    </w:p>
    <w:p w14:paraId="275AD071" w14:textId="77777777" w:rsidR="00447C53" w:rsidRPr="00447C53" w:rsidRDefault="00447C53" w:rsidP="00447C53">
      <w:pPr>
        <w:numPr>
          <w:ilvl w:val="0"/>
          <w:numId w:val="25"/>
        </w:numPr>
        <w:tabs>
          <w:tab w:val="left" w:pos="284"/>
        </w:tabs>
        <w:spacing w:after="0" w:line="240" w:lineRule="auto"/>
        <w:contextualSpacing/>
        <w:jc w:val="both"/>
        <w:rPr>
          <w:rFonts w:ascii="Times New Roman" w:eastAsia="Times New Roman" w:hAnsi="Times New Roman" w:cs="Times New Roman"/>
          <w:b/>
          <w:kern w:val="0"/>
          <w:sz w:val="24"/>
          <w:szCs w:val="24"/>
          <w:lang w:val="ru-RU" w:eastAsia="ru-RU"/>
          <w14:ligatures w14:val="none"/>
        </w:rPr>
      </w:pPr>
      <w:bookmarkStart w:id="0" w:name="_Toc26796954"/>
      <w:r w:rsidRPr="00447C53">
        <w:rPr>
          <w:rFonts w:ascii="Times New Roman" w:eastAsia="Times New Roman" w:hAnsi="Times New Roman" w:cs="Times New Roman"/>
          <w:b/>
          <w:kern w:val="0"/>
          <w:sz w:val="24"/>
          <w:szCs w:val="24"/>
          <w:lang w:val="ru-RU" w:eastAsia="ru-RU"/>
          <w14:ligatures w14:val="none"/>
        </w:rPr>
        <w:t>Общие положения</w:t>
      </w:r>
      <w:bookmarkEnd w:id="0"/>
    </w:p>
    <w:p w14:paraId="61FB396B" w14:textId="77777777" w:rsidR="00447C53" w:rsidRPr="00447C53" w:rsidRDefault="00447C53" w:rsidP="00447C53">
      <w:pPr>
        <w:numPr>
          <w:ilvl w:val="1"/>
          <w:numId w:val="26"/>
        </w:numPr>
        <w:tabs>
          <w:tab w:val="left" w:pos="567"/>
        </w:tabs>
        <w:spacing w:after="0" w:line="240" w:lineRule="auto"/>
        <w:ind w:left="0" w:firstLine="0"/>
        <w:contextualSpacing/>
        <w:jc w:val="both"/>
        <w:rPr>
          <w:rFonts w:ascii="Times New Roman" w:eastAsia="Times New Roman" w:hAnsi="Times New Roman" w:cs="Times New Roman"/>
          <w:kern w:val="0"/>
          <w:sz w:val="24"/>
          <w:szCs w:val="24"/>
          <w:lang w:val="ru-RU" w:eastAsia="ru-RU"/>
          <w14:ligatures w14:val="none"/>
        </w:rPr>
      </w:pPr>
      <w:bookmarkStart w:id="1" w:name="_Hlk192665494"/>
      <w:r w:rsidRPr="00447C53">
        <w:rPr>
          <w:rFonts w:ascii="Times New Roman" w:eastAsia="Times New Roman" w:hAnsi="Times New Roman" w:cs="Times New Roman"/>
          <w:kern w:val="0"/>
          <w:sz w:val="24"/>
          <w:szCs w:val="24"/>
          <w:lang w:val="ru-RU" w:eastAsia="ru-RU"/>
          <w14:ligatures w14:val="none"/>
        </w:rPr>
        <w:t xml:space="preserve">Поставщик обязуется поставить товар Заказчику по адресу: </w:t>
      </w:r>
      <w:bookmarkStart w:id="2" w:name="_Hlk129792935"/>
      <w:r w:rsidRPr="00447C53">
        <w:rPr>
          <w:rFonts w:ascii="Times New Roman" w:eastAsia="Times New Roman" w:hAnsi="Times New Roman" w:cs="Times New Roman"/>
          <w:kern w:val="0"/>
          <w:sz w:val="24"/>
          <w:szCs w:val="24"/>
          <w:lang w:val="ru-RU" w:eastAsia="ru-RU"/>
          <w14:ligatures w14:val="none"/>
        </w:rPr>
        <w:t xml:space="preserve">Республика Казахстан, Актюбинская область, производственная база ТОО «Урихтау Оперейтинг» находящаяся в вахтовом поселке Жанажол (расположена на территории Мугалжарского района Актюбинской области Республики Казахстан, удаленного к югу от областного центра г. Актобе на расстоянии 215км) </w:t>
      </w:r>
      <w:bookmarkEnd w:id="2"/>
      <w:r w:rsidRPr="00447C53">
        <w:rPr>
          <w:rFonts w:ascii="Times New Roman" w:eastAsia="Times New Roman" w:hAnsi="Times New Roman" w:cs="Times New Roman"/>
          <w:kern w:val="0"/>
          <w:sz w:val="24"/>
          <w:szCs w:val="24"/>
          <w:lang w:val="ru-RU" w:eastAsia="ru-RU"/>
          <w14:ligatures w14:val="none"/>
        </w:rPr>
        <w:t>(далее – место поставки) в течение 90 календарных дней с даты подписания Договора.</w:t>
      </w:r>
    </w:p>
    <w:p w14:paraId="7DD6AAD0" w14:textId="77777777" w:rsidR="00447C53" w:rsidRPr="00447C53" w:rsidRDefault="00447C53" w:rsidP="00447C53">
      <w:pPr>
        <w:tabs>
          <w:tab w:val="left" w:pos="284"/>
        </w:tabs>
        <w:spacing w:after="0" w:line="240" w:lineRule="auto"/>
        <w:contextualSpacing/>
        <w:jc w:val="both"/>
        <w:rPr>
          <w:rFonts w:ascii="Times New Roman" w:eastAsia="Times New Roman" w:hAnsi="Times New Roman" w:cs="Times New Roman"/>
          <w:kern w:val="0"/>
          <w:sz w:val="24"/>
          <w:szCs w:val="24"/>
          <w:u w:val="single"/>
          <w:lang w:val="ru-RU" w:eastAsia="ru-RU"/>
          <w14:ligatures w14:val="none"/>
        </w:rPr>
      </w:pPr>
      <w:r w:rsidRPr="00447C53">
        <w:rPr>
          <w:rFonts w:ascii="Times New Roman" w:eastAsia="Times New Roman" w:hAnsi="Times New Roman" w:cs="Times New Roman"/>
          <w:kern w:val="0"/>
          <w:sz w:val="24"/>
          <w:szCs w:val="24"/>
          <w:u w:val="single"/>
          <w:lang w:val="ru-RU" w:eastAsia="ru-RU"/>
          <w14:ligatures w14:val="none"/>
        </w:rPr>
        <w:t>Описание и требуемые технические, качественные и эксплуатационные характеристики товаров:</w:t>
      </w:r>
    </w:p>
    <w:p w14:paraId="2F63F1D0" w14:textId="77777777" w:rsidR="00447C53" w:rsidRPr="00447C53" w:rsidRDefault="00447C53" w:rsidP="00447C53">
      <w:pPr>
        <w:numPr>
          <w:ilvl w:val="1"/>
          <w:numId w:val="26"/>
        </w:numPr>
        <w:tabs>
          <w:tab w:val="left" w:pos="567"/>
        </w:tabs>
        <w:spacing w:after="0" w:line="240" w:lineRule="auto"/>
        <w:ind w:left="0" w:firstLine="0"/>
        <w:contextualSpacing/>
        <w:jc w:val="both"/>
        <w:rPr>
          <w:rFonts w:ascii="Times New Roman" w:eastAsia="Times New Roman" w:hAnsi="Times New Roman" w:cs="Times New Roman"/>
          <w:kern w:val="0"/>
          <w:sz w:val="24"/>
          <w:szCs w:val="24"/>
          <w:lang w:val="ru-RU" w:eastAsia="ru-RU"/>
          <w14:ligatures w14:val="none"/>
        </w:rPr>
      </w:pPr>
      <w:r w:rsidRPr="00447C53">
        <w:rPr>
          <w:rFonts w:ascii="Times New Roman" w:eastAsia="Times New Roman" w:hAnsi="Times New Roman" w:cs="Times New Roman"/>
          <w:kern w:val="0"/>
          <w:sz w:val="24"/>
          <w:szCs w:val="24"/>
          <w:lang w:val="ru-RU" w:eastAsia="ru-RU"/>
          <w14:ligatures w14:val="none"/>
        </w:rPr>
        <w:t>Поставщик обязан обеспечить требования Заказчика, согласно технической спецификации и Таблицы, указанной в приложении №1 к настоящей технической спецификации.</w:t>
      </w:r>
    </w:p>
    <w:p w14:paraId="284082F8" w14:textId="77777777" w:rsidR="00447C53" w:rsidRPr="00447C53" w:rsidRDefault="00447C53" w:rsidP="00447C53">
      <w:pPr>
        <w:numPr>
          <w:ilvl w:val="1"/>
          <w:numId w:val="26"/>
        </w:numPr>
        <w:tabs>
          <w:tab w:val="left" w:pos="567"/>
        </w:tabs>
        <w:spacing w:after="0" w:line="240" w:lineRule="auto"/>
        <w:ind w:left="0" w:firstLine="0"/>
        <w:contextualSpacing/>
        <w:jc w:val="both"/>
        <w:rPr>
          <w:rFonts w:ascii="Times New Roman" w:eastAsia="Times New Roman" w:hAnsi="Times New Roman" w:cs="Times New Roman"/>
          <w:kern w:val="0"/>
          <w:sz w:val="24"/>
          <w:szCs w:val="24"/>
          <w:lang w:val="ru-RU" w:eastAsia="ru-RU"/>
          <w14:ligatures w14:val="none"/>
        </w:rPr>
      </w:pPr>
      <w:r w:rsidRPr="00447C53">
        <w:rPr>
          <w:rFonts w:ascii="Times New Roman" w:eastAsia="Times New Roman" w:hAnsi="Times New Roman" w:cs="Times New Roman"/>
          <w:kern w:val="0"/>
          <w:sz w:val="24"/>
          <w:szCs w:val="24"/>
          <w:lang w:val="ru-RU" w:eastAsia="ru-RU"/>
          <w14:ligatures w14:val="none"/>
        </w:rPr>
        <w:t xml:space="preserve">Качество поставляемого Товара должно соответствовать ГОСТам и/или ТУ (в соответствии с разделом 2 настоящей технической спецификации), распространяемым на данный вид товаров, установленным законодательством на территории РК, сертификатам соответствия, а также техническим условиям, принятым на этот вид продукции (сертификаты, паспорта).  </w:t>
      </w:r>
    </w:p>
    <w:p w14:paraId="4DED25BB" w14:textId="77777777" w:rsidR="00447C53" w:rsidRPr="00447C53" w:rsidRDefault="00447C53" w:rsidP="00447C53">
      <w:pPr>
        <w:numPr>
          <w:ilvl w:val="1"/>
          <w:numId w:val="26"/>
        </w:numPr>
        <w:tabs>
          <w:tab w:val="left" w:pos="567"/>
        </w:tabs>
        <w:spacing w:after="0" w:line="240" w:lineRule="auto"/>
        <w:ind w:left="0" w:firstLine="0"/>
        <w:contextualSpacing/>
        <w:jc w:val="both"/>
        <w:rPr>
          <w:rFonts w:ascii="Times New Roman" w:eastAsia="Times New Roman" w:hAnsi="Times New Roman" w:cs="Times New Roman"/>
          <w:kern w:val="0"/>
          <w:sz w:val="24"/>
          <w:szCs w:val="24"/>
          <w:lang w:val="ru-RU" w:eastAsia="ru-RU"/>
          <w14:ligatures w14:val="none"/>
        </w:rPr>
      </w:pPr>
      <w:r w:rsidRPr="00447C53">
        <w:rPr>
          <w:rFonts w:ascii="Times New Roman" w:eastAsia="Times New Roman" w:hAnsi="Times New Roman" w:cs="Times New Roman"/>
          <w:kern w:val="0"/>
          <w:sz w:val="24"/>
          <w:szCs w:val="24"/>
          <w:lang w:val="ru-RU" w:eastAsia="ru-RU"/>
          <w14:ligatures w14:val="none"/>
        </w:rPr>
        <w:t>Поставщик гарантирует качество Товара и срок хранения Товара в течение гарантийного срока, установленного изготовителем со дня подписания акта приема передач к поставленному Товару. В рамках гарантийного срока Поставщик обязуется за свой счет и риск осуществить устранение, бесплатную замену бракованного товара и/или дефектов (либо произвести замену всей партии дефектного Товара при условии, что указанная замена не приведет к ухудшению качества и других характеристик Товара, и будет соответствовать последним разработкам), или не подошедших по размерам Товара в сроки согласно условиям договора.</w:t>
      </w:r>
    </w:p>
    <w:p w14:paraId="1DCD5545" w14:textId="77777777" w:rsidR="00447C53" w:rsidRPr="00447C53" w:rsidRDefault="00447C53" w:rsidP="00447C53">
      <w:pPr>
        <w:numPr>
          <w:ilvl w:val="1"/>
          <w:numId w:val="26"/>
        </w:numPr>
        <w:tabs>
          <w:tab w:val="left" w:pos="567"/>
        </w:tabs>
        <w:spacing w:after="0" w:line="240" w:lineRule="auto"/>
        <w:ind w:left="0" w:firstLine="0"/>
        <w:contextualSpacing/>
        <w:jc w:val="both"/>
        <w:rPr>
          <w:rFonts w:ascii="Times New Roman" w:eastAsia="Times New Roman" w:hAnsi="Times New Roman" w:cs="Times New Roman"/>
          <w:kern w:val="0"/>
          <w:sz w:val="24"/>
          <w:szCs w:val="24"/>
          <w:lang w:val="ru-RU" w:eastAsia="ru-RU"/>
          <w14:ligatures w14:val="none"/>
        </w:rPr>
      </w:pPr>
      <w:r w:rsidRPr="00447C53">
        <w:rPr>
          <w:rFonts w:ascii="Times New Roman" w:eastAsia="Times New Roman" w:hAnsi="Times New Roman" w:cs="Times New Roman"/>
          <w:kern w:val="0"/>
          <w:sz w:val="24"/>
          <w:szCs w:val="24"/>
          <w:lang w:val="ru-RU" w:eastAsia="ru-RU"/>
          <w14:ligatures w14:val="none"/>
        </w:rPr>
        <w:t>Поставщик обеспечит упаковку (соответствующую тару) всего поставляемого Товара, обеспечивающую сохранность Товара при погрузке и перевозке, чтобы избежать повреждения или потери при нормальных условиях транспортировки и хранения. Стоимость тары, упаковки и маркировки входит в стоимость Товара. Упаковка должна быть промаркирована, в соответствии с установленными требованиями действующего законодательства Республики Казахстан и международных норм.</w:t>
      </w:r>
    </w:p>
    <w:p w14:paraId="694D05D7" w14:textId="77777777" w:rsidR="00447C53" w:rsidRPr="00447C53" w:rsidRDefault="00447C53" w:rsidP="00447C53">
      <w:pPr>
        <w:numPr>
          <w:ilvl w:val="1"/>
          <w:numId w:val="26"/>
        </w:numPr>
        <w:tabs>
          <w:tab w:val="left" w:pos="567"/>
        </w:tabs>
        <w:spacing w:after="0" w:line="240" w:lineRule="auto"/>
        <w:ind w:left="0" w:firstLine="0"/>
        <w:contextualSpacing/>
        <w:jc w:val="both"/>
        <w:rPr>
          <w:rFonts w:ascii="Times New Roman" w:eastAsia="Times New Roman" w:hAnsi="Times New Roman" w:cs="Times New Roman"/>
          <w:kern w:val="0"/>
          <w:sz w:val="24"/>
          <w:szCs w:val="24"/>
          <w:lang w:val="ru-RU" w:eastAsia="ru-RU"/>
          <w14:ligatures w14:val="none"/>
        </w:rPr>
      </w:pPr>
      <w:r w:rsidRPr="00447C53">
        <w:rPr>
          <w:rFonts w:ascii="Times New Roman" w:eastAsia="Times New Roman" w:hAnsi="Times New Roman" w:cs="Times New Roman"/>
          <w:kern w:val="0"/>
          <w:sz w:val="24"/>
          <w:szCs w:val="24"/>
          <w:lang w:val="ru-RU" w:eastAsia="ru-RU"/>
          <w14:ligatures w14:val="none"/>
        </w:rPr>
        <w:t xml:space="preserve">Если при внешнем осмотре полученного товара будут обнаружены видимые дефекты либо несоответствия отдельных частей спецификации, обнаружится, что Товар не качественный или не соответствует стандартам, Заказчик вправе отказаться от приемки Товара, об этом составляется акт, в котором указываются все замеченные недостатки. </w:t>
      </w:r>
    </w:p>
    <w:p w14:paraId="4AE5F7C6" w14:textId="77777777" w:rsidR="00447C53" w:rsidRPr="00447C53" w:rsidRDefault="00447C53" w:rsidP="00447C53">
      <w:pPr>
        <w:numPr>
          <w:ilvl w:val="1"/>
          <w:numId w:val="26"/>
        </w:numPr>
        <w:tabs>
          <w:tab w:val="left" w:pos="567"/>
        </w:tabs>
        <w:spacing w:after="0" w:line="240" w:lineRule="auto"/>
        <w:ind w:left="0" w:firstLine="0"/>
        <w:contextualSpacing/>
        <w:jc w:val="both"/>
        <w:rPr>
          <w:rFonts w:ascii="Times New Roman" w:eastAsia="Times New Roman" w:hAnsi="Times New Roman" w:cs="Times New Roman"/>
          <w:kern w:val="0"/>
          <w:sz w:val="24"/>
          <w:szCs w:val="24"/>
          <w:lang w:val="ru-RU" w:eastAsia="ru-RU"/>
          <w14:ligatures w14:val="none"/>
        </w:rPr>
      </w:pPr>
      <w:r w:rsidRPr="00447C53">
        <w:rPr>
          <w:rFonts w:ascii="Times New Roman" w:eastAsia="Times New Roman" w:hAnsi="Times New Roman" w:cs="Times New Roman"/>
          <w:kern w:val="0"/>
          <w:sz w:val="24"/>
          <w:szCs w:val="24"/>
          <w:lang w:val="ru-RU" w:eastAsia="ru-RU"/>
          <w14:ligatures w14:val="none"/>
        </w:rPr>
        <w:t>Все транспортные и другие расходы, связанные с поставкой и возвратом дефектного и/или несоответствующего Товара, оплачиваются Поставщиком.</w:t>
      </w:r>
    </w:p>
    <w:p w14:paraId="735F4BA1" w14:textId="77777777" w:rsidR="00447C53" w:rsidRPr="00447C53" w:rsidRDefault="00447C53" w:rsidP="00447C53">
      <w:pPr>
        <w:numPr>
          <w:ilvl w:val="1"/>
          <w:numId w:val="26"/>
        </w:numPr>
        <w:tabs>
          <w:tab w:val="left" w:pos="567"/>
        </w:tabs>
        <w:spacing w:after="0" w:line="240" w:lineRule="auto"/>
        <w:ind w:left="0" w:firstLine="0"/>
        <w:contextualSpacing/>
        <w:jc w:val="both"/>
        <w:rPr>
          <w:rFonts w:ascii="Times New Roman" w:eastAsia="Times New Roman" w:hAnsi="Times New Roman" w:cs="Times New Roman"/>
          <w:kern w:val="0"/>
          <w:sz w:val="24"/>
          <w:szCs w:val="24"/>
          <w:lang w:val="ru-RU" w:eastAsia="ru-RU"/>
          <w14:ligatures w14:val="none"/>
        </w:rPr>
      </w:pPr>
      <w:r w:rsidRPr="00447C53">
        <w:rPr>
          <w:rFonts w:ascii="Times New Roman" w:eastAsia="Times New Roman" w:hAnsi="Times New Roman" w:cs="Times New Roman"/>
          <w:kern w:val="0"/>
          <w:sz w:val="24"/>
          <w:szCs w:val="24"/>
          <w:lang w:val="ru-RU" w:eastAsia="ru-RU"/>
          <w14:ligatures w14:val="none"/>
        </w:rPr>
        <w:t xml:space="preserve">Поставщик гарантирует, что реализованный товар новый </w:t>
      </w:r>
      <w:r w:rsidRPr="00447C53">
        <w:rPr>
          <w:rFonts w:ascii="Times New Roman" w:eastAsia="Calibri" w:hAnsi="Times New Roman" w:cs="Times New Roman"/>
          <w:kern w:val="0"/>
          <w:sz w:val="24"/>
          <w:szCs w:val="24"/>
          <w:lang w:val="ru-RU"/>
          <w14:ligatures w14:val="none"/>
        </w:rPr>
        <w:t xml:space="preserve">(не ранее 2026 года выпуска) </w:t>
      </w:r>
      <w:r w:rsidRPr="00447C53">
        <w:rPr>
          <w:rFonts w:ascii="Times New Roman" w:eastAsia="Times New Roman" w:hAnsi="Times New Roman" w:cs="Times New Roman"/>
          <w:kern w:val="0"/>
          <w:sz w:val="24"/>
          <w:szCs w:val="24"/>
          <w:lang w:val="ru-RU" w:eastAsia="ru-RU"/>
          <w14:ligatures w14:val="none"/>
        </w:rPr>
        <w:t>и принадлежит ему в праве собственности, не заложен, не арестован, не является предметом спора третьих лиц. Передаваемые по товару документы действительны.</w:t>
      </w:r>
    </w:p>
    <w:p w14:paraId="29E5647D" w14:textId="77777777" w:rsidR="00447C53" w:rsidRPr="002B109E" w:rsidRDefault="00447C53" w:rsidP="00447C53">
      <w:pPr>
        <w:numPr>
          <w:ilvl w:val="1"/>
          <w:numId w:val="26"/>
        </w:numPr>
        <w:tabs>
          <w:tab w:val="left" w:pos="567"/>
        </w:tabs>
        <w:spacing w:after="0" w:line="240" w:lineRule="auto"/>
        <w:ind w:left="0" w:firstLine="0"/>
        <w:contextualSpacing/>
        <w:jc w:val="both"/>
        <w:rPr>
          <w:rFonts w:ascii="Times New Roman" w:eastAsia="Times New Roman" w:hAnsi="Times New Roman" w:cs="Times New Roman"/>
          <w:b/>
          <w:kern w:val="0"/>
          <w:sz w:val="24"/>
          <w:szCs w:val="24"/>
          <w:lang w:val="ru-RU" w:eastAsia="ru-RU"/>
          <w14:ligatures w14:val="none"/>
        </w:rPr>
      </w:pPr>
      <w:r w:rsidRPr="00447C53">
        <w:rPr>
          <w:rFonts w:ascii="Times New Roman" w:eastAsia="Times New Roman" w:hAnsi="Times New Roman" w:cs="Times New Roman"/>
          <w:kern w:val="0"/>
          <w:sz w:val="24"/>
          <w:szCs w:val="24"/>
          <w:lang w:val="ru-RU" w:eastAsia="ru-RU"/>
          <w14:ligatures w14:val="none"/>
        </w:rPr>
        <w:t>В случае обнаружения расхождений по количеству или ассортименту в поставленном Товаре против товаросопроводительных документов на Товар и/или Приложений к Договору, Поставщик обязан по требованию Заказчика, произвести допоставку недостающего количества Товара, соответствующего условиям ТС в сроки согласно условиям договора. При этом Поставщик настоящим подтверждает, что Заказчик освобождается от возмещения расходов, связанных с доставкой Товара</w:t>
      </w:r>
      <w:bookmarkEnd w:id="1"/>
      <w:r w:rsidRPr="00447C53">
        <w:rPr>
          <w:rFonts w:ascii="Times New Roman" w:eastAsia="Times New Roman" w:hAnsi="Times New Roman" w:cs="Times New Roman"/>
          <w:kern w:val="0"/>
          <w:sz w:val="24"/>
          <w:szCs w:val="24"/>
          <w:lang w:val="ru-RU" w:eastAsia="ru-RU"/>
          <w14:ligatures w14:val="none"/>
        </w:rPr>
        <w:t>.</w:t>
      </w:r>
    </w:p>
    <w:p w14:paraId="04CB41FF" w14:textId="77777777" w:rsidR="002B109E" w:rsidRDefault="002B109E" w:rsidP="002B109E">
      <w:pPr>
        <w:tabs>
          <w:tab w:val="left" w:pos="567"/>
        </w:tabs>
        <w:spacing w:after="0" w:line="240" w:lineRule="auto"/>
        <w:contextualSpacing/>
        <w:jc w:val="both"/>
        <w:rPr>
          <w:rFonts w:ascii="Times New Roman" w:eastAsia="Times New Roman" w:hAnsi="Times New Roman" w:cs="Times New Roman"/>
          <w:kern w:val="0"/>
          <w:sz w:val="24"/>
          <w:szCs w:val="24"/>
          <w:lang w:val="ru-RU" w:eastAsia="ru-RU"/>
          <w14:ligatures w14:val="none"/>
        </w:rPr>
      </w:pPr>
    </w:p>
    <w:p w14:paraId="5CBF96A1" w14:textId="77777777" w:rsidR="002B109E" w:rsidRDefault="002B109E" w:rsidP="002B109E">
      <w:pPr>
        <w:tabs>
          <w:tab w:val="left" w:pos="567"/>
        </w:tabs>
        <w:spacing w:after="0" w:line="240" w:lineRule="auto"/>
        <w:contextualSpacing/>
        <w:jc w:val="both"/>
        <w:rPr>
          <w:rFonts w:ascii="Times New Roman" w:eastAsia="Times New Roman" w:hAnsi="Times New Roman" w:cs="Times New Roman"/>
          <w:kern w:val="0"/>
          <w:sz w:val="24"/>
          <w:szCs w:val="24"/>
          <w:lang w:val="ru-RU" w:eastAsia="ru-RU"/>
          <w14:ligatures w14:val="none"/>
        </w:rPr>
      </w:pPr>
    </w:p>
    <w:p w14:paraId="23C914F0" w14:textId="77777777" w:rsidR="002B109E" w:rsidRDefault="002B109E" w:rsidP="002B109E">
      <w:pPr>
        <w:tabs>
          <w:tab w:val="left" w:pos="567"/>
        </w:tabs>
        <w:spacing w:after="0" w:line="240" w:lineRule="auto"/>
        <w:contextualSpacing/>
        <w:jc w:val="both"/>
        <w:rPr>
          <w:rFonts w:ascii="Times New Roman" w:eastAsia="Times New Roman" w:hAnsi="Times New Roman" w:cs="Times New Roman"/>
          <w:kern w:val="0"/>
          <w:sz w:val="24"/>
          <w:szCs w:val="24"/>
          <w:lang w:val="ru-RU" w:eastAsia="ru-RU"/>
          <w14:ligatures w14:val="none"/>
        </w:rPr>
      </w:pPr>
    </w:p>
    <w:p w14:paraId="316676E2" w14:textId="77777777" w:rsidR="002B109E" w:rsidRDefault="002B109E" w:rsidP="002B109E">
      <w:pPr>
        <w:tabs>
          <w:tab w:val="left" w:pos="567"/>
        </w:tabs>
        <w:spacing w:after="0" w:line="240" w:lineRule="auto"/>
        <w:contextualSpacing/>
        <w:jc w:val="both"/>
        <w:rPr>
          <w:rFonts w:ascii="Times New Roman" w:eastAsia="Times New Roman" w:hAnsi="Times New Roman" w:cs="Times New Roman"/>
          <w:kern w:val="0"/>
          <w:sz w:val="24"/>
          <w:szCs w:val="24"/>
          <w:lang w:val="ru-RU" w:eastAsia="ru-RU"/>
          <w14:ligatures w14:val="none"/>
        </w:rPr>
      </w:pPr>
    </w:p>
    <w:p w14:paraId="60DEA780" w14:textId="77777777" w:rsidR="002B109E" w:rsidRDefault="002B109E" w:rsidP="002B109E">
      <w:pPr>
        <w:tabs>
          <w:tab w:val="left" w:pos="567"/>
        </w:tabs>
        <w:spacing w:after="0" w:line="240" w:lineRule="auto"/>
        <w:contextualSpacing/>
        <w:jc w:val="both"/>
        <w:rPr>
          <w:rFonts w:ascii="Times New Roman" w:eastAsia="Times New Roman" w:hAnsi="Times New Roman" w:cs="Times New Roman"/>
          <w:kern w:val="0"/>
          <w:sz w:val="24"/>
          <w:szCs w:val="24"/>
          <w:lang w:val="ru-RU" w:eastAsia="ru-RU"/>
          <w14:ligatures w14:val="none"/>
        </w:rPr>
      </w:pPr>
    </w:p>
    <w:p w14:paraId="41E60CCF" w14:textId="77777777" w:rsidR="002B109E" w:rsidRPr="00447C53" w:rsidRDefault="002B109E" w:rsidP="002B109E">
      <w:pPr>
        <w:tabs>
          <w:tab w:val="left" w:pos="567"/>
        </w:tabs>
        <w:spacing w:after="0" w:line="240" w:lineRule="auto"/>
        <w:contextualSpacing/>
        <w:jc w:val="both"/>
        <w:rPr>
          <w:rFonts w:ascii="Times New Roman" w:eastAsia="Times New Roman" w:hAnsi="Times New Roman" w:cs="Times New Roman"/>
          <w:b/>
          <w:kern w:val="0"/>
          <w:sz w:val="24"/>
          <w:szCs w:val="24"/>
          <w:lang w:val="ru-RU" w:eastAsia="ru-RU"/>
          <w14:ligatures w14:val="none"/>
        </w:rPr>
      </w:pPr>
    </w:p>
    <w:p w14:paraId="7F22DCF5" w14:textId="2FEC9DA4" w:rsidR="00565464" w:rsidRPr="00565464" w:rsidRDefault="00565464" w:rsidP="00565464">
      <w:pPr>
        <w:spacing w:after="0"/>
        <w:rPr>
          <w:rFonts w:ascii="Times New Roman" w:hAnsi="Times New Roman" w:cs="Times New Roman"/>
          <w:b/>
          <w:bCs/>
          <w:sz w:val="24"/>
          <w:szCs w:val="24"/>
        </w:rPr>
      </w:pPr>
      <w:r w:rsidRPr="00565464">
        <w:rPr>
          <w:rFonts w:ascii="Times New Roman" w:hAnsi="Times New Roman" w:cs="Times New Roman"/>
          <w:b/>
          <w:bCs/>
          <w:sz w:val="24"/>
          <w:szCs w:val="24"/>
        </w:rPr>
        <w:lastRenderedPageBreak/>
        <w:t>ТЕХНИЧЕСКАЯ СПЕЦИФИКАЦИЯ</w:t>
      </w:r>
    </w:p>
    <w:p w14:paraId="7783AE84" w14:textId="77777777" w:rsidR="00565464" w:rsidRPr="00565464" w:rsidRDefault="00565464" w:rsidP="00565464">
      <w:pPr>
        <w:spacing w:after="0"/>
        <w:rPr>
          <w:rFonts w:ascii="Times New Roman" w:hAnsi="Times New Roman" w:cs="Times New Roman"/>
          <w:b/>
          <w:bCs/>
          <w:sz w:val="24"/>
          <w:szCs w:val="24"/>
        </w:rPr>
      </w:pPr>
      <w:r w:rsidRPr="00565464">
        <w:rPr>
          <w:rFonts w:ascii="Times New Roman" w:hAnsi="Times New Roman" w:cs="Times New Roman"/>
          <w:b/>
          <w:bCs/>
          <w:sz w:val="24"/>
          <w:szCs w:val="24"/>
        </w:rPr>
        <w:t>2.1. Костюм зимний для защиты от общих производственных загрязнений (из огнестойких материалов)</w:t>
      </w:r>
    </w:p>
    <w:p w14:paraId="11CB068D" w14:textId="77777777" w:rsidR="00565464" w:rsidRPr="00565464" w:rsidRDefault="00565464" w:rsidP="00D5319E">
      <w:pPr>
        <w:spacing w:after="0"/>
        <w:rPr>
          <w:rFonts w:ascii="Times New Roman" w:hAnsi="Times New Roman" w:cs="Times New Roman"/>
          <w:sz w:val="24"/>
          <w:szCs w:val="24"/>
        </w:rPr>
      </w:pPr>
      <w:r w:rsidRPr="00565464">
        <w:rPr>
          <w:rFonts w:ascii="Times New Roman" w:hAnsi="Times New Roman" w:cs="Times New Roman"/>
          <w:b/>
          <w:bCs/>
          <w:sz w:val="24"/>
          <w:szCs w:val="24"/>
        </w:rPr>
        <w:t>Наименование модели:</w:t>
      </w:r>
      <w:r w:rsidRPr="00565464">
        <w:rPr>
          <w:rFonts w:ascii="Times New Roman" w:hAnsi="Times New Roman" w:cs="Times New Roman"/>
          <w:sz w:val="24"/>
          <w:szCs w:val="24"/>
        </w:rPr>
        <w:t xml:space="preserve"> Костюм зимний из огнестойких материалов.</w:t>
      </w:r>
    </w:p>
    <w:p w14:paraId="34C707CB" w14:textId="77777777" w:rsidR="00565464" w:rsidRPr="00565464" w:rsidRDefault="00565464" w:rsidP="001C199A">
      <w:pPr>
        <w:spacing w:after="0"/>
        <w:jc w:val="both"/>
        <w:rPr>
          <w:rFonts w:ascii="Times New Roman" w:hAnsi="Times New Roman" w:cs="Times New Roman"/>
          <w:sz w:val="24"/>
          <w:szCs w:val="24"/>
        </w:rPr>
      </w:pPr>
      <w:r w:rsidRPr="00565464">
        <w:rPr>
          <w:rFonts w:ascii="Times New Roman" w:hAnsi="Times New Roman" w:cs="Times New Roman"/>
          <w:b/>
          <w:bCs/>
          <w:sz w:val="24"/>
          <w:szCs w:val="24"/>
        </w:rPr>
        <w:t>Назначение:</w:t>
      </w:r>
      <w:r w:rsidRPr="00565464">
        <w:rPr>
          <w:rFonts w:ascii="Times New Roman" w:hAnsi="Times New Roman" w:cs="Times New Roman"/>
          <w:sz w:val="24"/>
          <w:szCs w:val="24"/>
        </w:rPr>
        <w:t xml:space="preserve"> Выполнение технологических операций с технологическим оборудованием и инструментом в условиях воздействия пониженных температур (кроме сварочных и других работ, для которых предусмотрены иные специализированные виды спецодежды).</w:t>
      </w:r>
    </w:p>
    <w:p w14:paraId="5282D5E7" w14:textId="77777777" w:rsidR="00565464" w:rsidRPr="00565464" w:rsidRDefault="00565464" w:rsidP="001C199A">
      <w:pPr>
        <w:spacing w:after="0"/>
        <w:jc w:val="both"/>
        <w:rPr>
          <w:rFonts w:ascii="Times New Roman" w:hAnsi="Times New Roman" w:cs="Times New Roman"/>
          <w:sz w:val="24"/>
          <w:szCs w:val="24"/>
        </w:rPr>
      </w:pPr>
      <w:r w:rsidRPr="00565464">
        <w:rPr>
          <w:rFonts w:ascii="Times New Roman" w:hAnsi="Times New Roman" w:cs="Times New Roman"/>
          <w:b/>
          <w:bCs/>
          <w:sz w:val="24"/>
          <w:szCs w:val="24"/>
        </w:rPr>
        <w:t>Класс защиты:</w:t>
      </w:r>
      <w:r w:rsidRPr="00565464">
        <w:rPr>
          <w:rFonts w:ascii="Times New Roman" w:hAnsi="Times New Roman" w:cs="Times New Roman"/>
          <w:sz w:val="24"/>
          <w:szCs w:val="24"/>
        </w:rPr>
        <w:t xml:space="preserve"> По уровню теплозащитных свойств костюм относится к </w:t>
      </w:r>
      <w:r w:rsidRPr="00565464">
        <w:rPr>
          <w:rFonts w:ascii="Times New Roman" w:hAnsi="Times New Roman" w:cs="Times New Roman"/>
          <w:b/>
          <w:bCs/>
          <w:sz w:val="24"/>
          <w:szCs w:val="24"/>
        </w:rPr>
        <w:t>1-му классу защиты</w:t>
      </w:r>
      <w:r w:rsidRPr="00565464">
        <w:rPr>
          <w:rFonts w:ascii="Times New Roman" w:hAnsi="Times New Roman" w:cs="Times New Roman"/>
          <w:sz w:val="24"/>
          <w:szCs w:val="24"/>
        </w:rPr>
        <w:t xml:space="preserve"> и предназначен для эксплуатации в I–II климатических поясах (III–IV климатические регионы).</w:t>
      </w:r>
    </w:p>
    <w:p w14:paraId="0054F2FC" w14:textId="77777777" w:rsidR="00565464" w:rsidRPr="00565464" w:rsidRDefault="00565464" w:rsidP="001C199A">
      <w:pPr>
        <w:spacing w:after="0"/>
        <w:jc w:val="both"/>
        <w:rPr>
          <w:rFonts w:ascii="Times New Roman" w:hAnsi="Times New Roman" w:cs="Times New Roman"/>
          <w:b/>
          <w:bCs/>
          <w:sz w:val="24"/>
          <w:szCs w:val="24"/>
        </w:rPr>
      </w:pPr>
      <w:r w:rsidRPr="00565464">
        <w:rPr>
          <w:rFonts w:ascii="Times New Roman" w:hAnsi="Times New Roman" w:cs="Times New Roman"/>
          <w:b/>
          <w:bCs/>
          <w:sz w:val="24"/>
          <w:szCs w:val="24"/>
        </w:rPr>
        <w:t>Основные параметры и характеристики</w:t>
      </w:r>
    </w:p>
    <w:p w14:paraId="55FA6EE2" w14:textId="77777777" w:rsidR="00565464" w:rsidRPr="00565464" w:rsidRDefault="00565464" w:rsidP="001C199A">
      <w:pPr>
        <w:spacing w:after="0"/>
        <w:jc w:val="both"/>
        <w:rPr>
          <w:rFonts w:ascii="Times New Roman" w:hAnsi="Times New Roman" w:cs="Times New Roman"/>
          <w:sz w:val="24"/>
          <w:szCs w:val="24"/>
        </w:rPr>
      </w:pPr>
      <w:r w:rsidRPr="00565464">
        <w:rPr>
          <w:rFonts w:ascii="Times New Roman" w:hAnsi="Times New Roman" w:cs="Times New Roman"/>
          <w:sz w:val="24"/>
          <w:szCs w:val="24"/>
        </w:rPr>
        <w:t>Виды изготавливаемых костюмов должны соответствовать установленным нормативным требованиям.</w:t>
      </w:r>
    </w:p>
    <w:p w14:paraId="037CBCEF" w14:textId="77777777" w:rsidR="00565464" w:rsidRPr="00565464" w:rsidRDefault="00565464" w:rsidP="001C199A">
      <w:pPr>
        <w:spacing w:after="0"/>
        <w:jc w:val="both"/>
        <w:rPr>
          <w:rFonts w:ascii="Times New Roman" w:hAnsi="Times New Roman" w:cs="Times New Roman"/>
          <w:sz w:val="24"/>
          <w:szCs w:val="24"/>
        </w:rPr>
      </w:pPr>
      <w:r w:rsidRPr="00565464">
        <w:rPr>
          <w:rFonts w:ascii="Times New Roman" w:hAnsi="Times New Roman" w:cs="Times New Roman"/>
          <w:sz w:val="24"/>
          <w:szCs w:val="24"/>
        </w:rPr>
        <w:t>Костюм изготавливается на типовые фигуры мужчин:</w:t>
      </w:r>
    </w:p>
    <w:p w14:paraId="6368BCBE" w14:textId="77777777" w:rsidR="00565464" w:rsidRPr="00565464" w:rsidRDefault="00565464" w:rsidP="001C199A">
      <w:pPr>
        <w:numPr>
          <w:ilvl w:val="0"/>
          <w:numId w:val="14"/>
        </w:numPr>
        <w:tabs>
          <w:tab w:val="clear" w:pos="720"/>
          <w:tab w:val="num" w:pos="567"/>
        </w:tabs>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Типовую фигуру мужчины определяют размерные признаки: рост, обхват груди (горизонтальный) и обхват талии.</w:t>
      </w:r>
    </w:p>
    <w:p w14:paraId="441DAD66" w14:textId="61112D1C" w:rsidR="00565464" w:rsidRPr="00565464" w:rsidRDefault="00565464" w:rsidP="001C199A">
      <w:pPr>
        <w:numPr>
          <w:ilvl w:val="0"/>
          <w:numId w:val="14"/>
        </w:numPr>
        <w:tabs>
          <w:tab w:val="clear" w:pos="720"/>
          <w:tab w:val="num" w:pos="567"/>
        </w:tabs>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 xml:space="preserve">Для установленных типовых фигур интервал по росту составляет </w:t>
      </w:r>
      <m:oMath>
        <m:r>
          <m:rPr>
            <m:sty m:val="p"/>
          </m:rPr>
          <w:rPr>
            <w:rFonts w:ascii="Cambria Math" w:hAnsi="Cambria Math" w:cs="Times New Roman"/>
            <w:sz w:val="24"/>
            <w:szCs w:val="24"/>
          </w:rPr>
          <m:t>(</m:t>
        </m:r>
        <m:r>
          <m:rPr>
            <m:sty m:val="p"/>
          </m:rPr>
          <w:rPr>
            <w:rFonts w:ascii="Cambria Math" w:hAnsi="Cambria Math" w:cs="Times New Roman"/>
            <w:sz w:val="24"/>
            <w:szCs w:val="24"/>
          </w:rPr>
          <m:t>6,0±3,0</m:t>
        </m:r>
        <m:r>
          <m:rPr>
            <m:sty m:val="p"/>
          </m:rPr>
          <w:rPr>
            <w:rFonts w:ascii="Cambria Math" w:hAnsi="Cambria Math" w:cs="Times New Roman"/>
            <w:sz w:val="24"/>
            <w:szCs w:val="24"/>
          </w:rPr>
          <m:t>)</m:t>
        </m:r>
      </m:oMath>
      <w:r w:rsidRPr="00565464">
        <w:rPr>
          <w:rFonts w:ascii="Times New Roman" w:hAnsi="Times New Roman" w:cs="Times New Roman"/>
          <w:sz w:val="24"/>
          <w:szCs w:val="24"/>
        </w:rPr>
        <w:t xml:space="preserve"> см, по обхвату груди — </w:t>
      </w:r>
      <m:oMath>
        <m:r>
          <m:rPr>
            <m:sty m:val="p"/>
          </m:rPr>
          <w:rPr>
            <w:rFonts w:ascii="Cambria Math" w:hAnsi="Cambria Math" w:cs="Times New Roman"/>
            <w:sz w:val="24"/>
            <w:szCs w:val="24"/>
          </w:rPr>
          <m:t>(</m:t>
        </m:r>
        <m:r>
          <m:rPr>
            <m:sty m:val="p"/>
          </m:rPr>
          <w:rPr>
            <w:rFonts w:ascii="Cambria Math" w:hAnsi="Cambria Math" w:cs="Times New Roman"/>
            <w:sz w:val="24"/>
            <w:szCs w:val="24"/>
          </w:rPr>
          <m:t>4,0±2,0</m:t>
        </m:r>
        <m:r>
          <m:rPr>
            <m:sty m:val="p"/>
          </m:rPr>
          <w:rPr>
            <w:rFonts w:ascii="Cambria Math" w:hAnsi="Cambria Math" w:cs="Times New Roman"/>
            <w:sz w:val="24"/>
            <w:szCs w:val="24"/>
          </w:rPr>
          <m:t>)</m:t>
        </m:r>
      </m:oMath>
      <w:r w:rsidRPr="00565464">
        <w:rPr>
          <w:rFonts w:ascii="Times New Roman" w:hAnsi="Times New Roman" w:cs="Times New Roman"/>
          <w:sz w:val="24"/>
          <w:szCs w:val="24"/>
        </w:rPr>
        <w:t xml:space="preserve"> см, по обхвату талии между размерами в полнотной группе — </w:t>
      </w:r>
      <m:oMath>
        <m:r>
          <m:rPr>
            <m:sty m:val="p"/>
          </m:rPr>
          <w:rPr>
            <w:rFonts w:ascii="Cambria Math" w:hAnsi="Cambria Math" w:cs="Times New Roman"/>
            <w:sz w:val="24"/>
            <w:szCs w:val="24"/>
          </w:rPr>
          <m:t>(</m:t>
        </m:r>
        <m:r>
          <m:rPr>
            <m:sty m:val="p"/>
          </m:rPr>
          <w:rPr>
            <w:rFonts w:ascii="Cambria Math" w:hAnsi="Cambria Math" w:cs="Times New Roman"/>
            <w:sz w:val="24"/>
            <w:szCs w:val="24"/>
          </w:rPr>
          <m:t>4,0±2,0</m:t>
        </m:r>
        <m:r>
          <m:rPr>
            <m:sty m:val="p"/>
          </m:rPr>
          <w:rPr>
            <w:rFonts w:ascii="Cambria Math" w:hAnsi="Cambria Math" w:cs="Times New Roman"/>
            <w:sz w:val="24"/>
            <w:szCs w:val="24"/>
          </w:rPr>
          <m:t>)</m:t>
        </m:r>
      </m:oMath>
      <w:r w:rsidRPr="00565464">
        <w:rPr>
          <w:rFonts w:ascii="Times New Roman" w:hAnsi="Times New Roman" w:cs="Times New Roman"/>
          <w:sz w:val="24"/>
          <w:szCs w:val="24"/>
        </w:rPr>
        <w:t xml:space="preserve"> см, по обхвату талии в одноименном размере между полнотными группами — </w:t>
      </w:r>
      <m:oMath>
        <m:r>
          <m:rPr>
            <m:sty m:val="p"/>
          </m:rPr>
          <w:rPr>
            <w:rFonts w:ascii="Cambria Math" w:hAnsi="Cambria Math" w:cs="Times New Roman"/>
            <w:sz w:val="24"/>
            <w:szCs w:val="24"/>
          </w:rPr>
          <m:t>(</m:t>
        </m:r>
        <m:r>
          <m:rPr>
            <m:sty m:val="p"/>
          </m:rPr>
          <w:rPr>
            <w:rFonts w:ascii="Cambria Math" w:hAnsi="Cambria Math" w:cs="Times New Roman"/>
            <w:sz w:val="24"/>
            <w:szCs w:val="24"/>
          </w:rPr>
          <m:t>6,0±3,0</m:t>
        </m:r>
        <m:r>
          <m:rPr>
            <m:sty m:val="p"/>
          </m:rPr>
          <w:rPr>
            <w:rFonts w:ascii="Cambria Math" w:hAnsi="Cambria Math" w:cs="Times New Roman"/>
            <w:sz w:val="24"/>
            <w:szCs w:val="24"/>
          </w:rPr>
          <m:t>)</m:t>
        </m:r>
      </m:oMath>
      <w:r w:rsidRPr="00565464">
        <w:rPr>
          <w:rFonts w:ascii="Times New Roman" w:hAnsi="Times New Roman" w:cs="Times New Roman"/>
          <w:sz w:val="24"/>
          <w:szCs w:val="24"/>
        </w:rPr>
        <w:t xml:space="preserve"> см.</w:t>
      </w:r>
    </w:p>
    <w:p w14:paraId="4191FCDE" w14:textId="77777777" w:rsidR="00565464" w:rsidRPr="00565464" w:rsidRDefault="00565464" w:rsidP="001C199A">
      <w:pPr>
        <w:numPr>
          <w:ilvl w:val="0"/>
          <w:numId w:val="14"/>
        </w:numPr>
        <w:tabs>
          <w:tab w:val="clear" w:pos="720"/>
          <w:tab w:val="num" w:pos="567"/>
        </w:tabs>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Процентное соотношение размеров и ростов при изготовлении партии устанавливается Заказчиком в договоре (поставке).</w:t>
      </w:r>
    </w:p>
    <w:p w14:paraId="189EB02F" w14:textId="77777777" w:rsidR="00565464" w:rsidRPr="00565464" w:rsidRDefault="00565464" w:rsidP="001C199A">
      <w:pPr>
        <w:numPr>
          <w:ilvl w:val="0"/>
          <w:numId w:val="14"/>
        </w:numPr>
        <w:tabs>
          <w:tab w:val="clear" w:pos="720"/>
          <w:tab w:val="num" w:pos="567"/>
        </w:tabs>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Размер костюма должен строго соответствовать антропометрическим данным человека.</w:t>
      </w:r>
    </w:p>
    <w:p w14:paraId="1AD9C541" w14:textId="77777777" w:rsidR="00565464" w:rsidRPr="00565464" w:rsidRDefault="00565464" w:rsidP="001C199A">
      <w:pPr>
        <w:spacing w:after="0"/>
        <w:jc w:val="both"/>
        <w:rPr>
          <w:rFonts w:ascii="Times New Roman" w:hAnsi="Times New Roman" w:cs="Times New Roman"/>
          <w:b/>
          <w:bCs/>
          <w:sz w:val="24"/>
          <w:szCs w:val="24"/>
        </w:rPr>
      </w:pPr>
      <w:r w:rsidRPr="00565464">
        <w:rPr>
          <w:rFonts w:ascii="Times New Roman" w:hAnsi="Times New Roman" w:cs="Times New Roman"/>
          <w:b/>
          <w:bCs/>
          <w:sz w:val="24"/>
          <w:szCs w:val="24"/>
        </w:rPr>
        <w:t>Эргономические требования</w:t>
      </w:r>
    </w:p>
    <w:p w14:paraId="2F7121B6" w14:textId="77777777" w:rsidR="00565464" w:rsidRPr="00565464" w:rsidRDefault="00565464" w:rsidP="001C199A">
      <w:pPr>
        <w:spacing w:after="0"/>
        <w:jc w:val="both"/>
        <w:rPr>
          <w:rFonts w:ascii="Times New Roman" w:hAnsi="Times New Roman" w:cs="Times New Roman"/>
          <w:sz w:val="24"/>
          <w:szCs w:val="24"/>
        </w:rPr>
      </w:pPr>
      <w:r w:rsidRPr="00565464">
        <w:rPr>
          <w:rFonts w:ascii="Times New Roman" w:hAnsi="Times New Roman" w:cs="Times New Roman"/>
          <w:sz w:val="24"/>
          <w:szCs w:val="24"/>
        </w:rPr>
        <w:t>При разработке и пошиве костюма должны соблюдаться эргономические требования и общие технические условия, обеспечивающие:</w:t>
      </w:r>
    </w:p>
    <w:p w14:paraId="22270774" w14:textId="77777777" w:rsidR="00565464" w:rsidRPr="00565464" w:rsidRDefault="00565464" w:rsidP="001C199A">
      <w:pPr>
        <w:numPr>
          <w:ilvl w:val="0"/>
          <w:numId w:val="14"/>
        </w:numPr>
        <w:tabs>
          <w:tab w:val="clear" w:pos="720"/>
          <w:tab w:val="num" w:pos="567"/>
        </w:tabs>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удобство пользования изделием и отдельными его элементами;</w:t>
      </w:r>
    </w:p>
    <w:p w14:paraId="4E55B9CB" w14:textId="77777777" w:rsidR="00565464" w:rsidRPr="00565464" w:rsidRDefault="00565464" w:rsidP="001C199A">
      <w:pPr>
        <w:numPr>
          <w:ilvl w:val="0"/>
          <w:numId w:val="14"/>
        </w:numPr>
        <w:tabs>
          <w:tab w:val="clear" w:pos="720"/>
          <w:tab w:val="num" w:pos="567"/>
        </w:tabs>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 xml:space="preserve">функциональное и эргономичное расположение деталей и узлов; </w:t>
      </w:r>
    </w:p>
    <w:p w14:paraId="49C5739E" w14:textId="77777777" w:rsidR="00565464" w:rsidRPr="00565464" w:rsidRDefault="00565464" w:rsidP="001C199A">
      <w:pPr>
        <w:numPr>
          <w:ilvl w:val="0"/>
          <w:numId w:val="14"/>
        </w:numPr>
        <w:tabs>
          <w:tab w:val="clear" w:pos="720"/>
          <w:tab w:val="num" w:pos="567"/>
        </w:tabs>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 xml:space="preserve">возможность регулирования теплообмена с окружающей средой при изменении метеорологических условий или уровня физической активности; </w:t>
      </w:r>
    </w:p>
    <w:p w14:paraId="36F14A31" w14:textId="77777777" w:rsidR="00565464" w:rsidRPr="00565464" w:rsidRDefault="00565464" w:rsidP="001C199A">
      <w:pPr>
        <w:numPr>
          <w:ilvl w:val="0"/>
          <w:numId w:val="14"/>
        </w:numPr>
        <w:tabs>
          <w:tab w:val="clear" w:pos="720"/>
          <w:tab w:val="num" w:pos="567"/>
        </w:tabs>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 xml:space="preserve">возможность регулирования локального прилегания изделия (деталей, узлов) к поверхности тела; </w:t>
      </w:r>
    </w:p>
    <w:p w14:paraId="61B812D0" w14:textId="77777777" w:rsidR="00565464" w:rsidRPr="00565464" w:rsidRDefault="00565464" w:rsidP="001C199A">
      <w:pPr>
        <w:numPr>
          <w:ilvl w:val="0"/>
          <w:numId w:val="14"/>
        </w:numPr>
        <w:tabs>
          <w:tab w:val="clear" w:pos="720"/>
          <w:tab w:val="num" w:pos="567"/>
        </w:tabs>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 xml:space="preserve">соразмерность элементов костюма и его частей; </w:t>
      </w:r>
    </w:p>
    <w:p w14:paraId="6DB6ADAC" w14:textId="77777777" w:rsidR="00565464" w:rsidRPr="00565464" w:rsidRDefault="00565464" w:rsidP="001C199A">
      <w:pPr>
        <w:numPr>
          <w:ilvl w:val="0"/>
          <w:numId w:val="14"/>
        </w:numPr>
        <w:tabs>
          <w:tab w:val="clear" w:pos="720"/>
          <w:tab w:val="num" w:pos="567"/>
        </w:tabs>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минимизацию утолщений в области горловины, проймы и шаговых швов.</w:t>
      </w:r>
    </w:p>
    <w:p w14:paraId="6264C03A" w14:textId="77777777" w:rsidR="00336ACD" w:rsidRDefault="00336ACD" w:rsidP="00565464">
      <w:pPr>
        <w:spacing w:after="0"/>
        <w:rPr>
          <w:rFonts w:ascii="Times New Roman" w:hAnsi="Times New Roman" w:cs="Times New Roman"/>
          <w:b/>
          <w:bCs/>
          <w:sz w:val="24"/>
          <w:szCs w:val="24"/>
          <w:lang w:val="ru-RU"/>
        </w:rPr>
      </w:pPr>
    </w:p>
    <w:p w14:paraId="14317FD8" w14:textId="0102C5A3" w:rsidR="00565464" w:rsidRPr="00565464" w:rsidRDefault="00565464" w:rsidP="00565464">
      <w:pPr>
        <w:spacing w:after="0"/>
        <w:rPr>
          <w:rFonts w:ascii="Times New Roman" w:hAnsi="Times New Roman" w:cs="Times New Roman"/>
          <w:b/>
          <w:bCs/>
          <w:sz w:val="24"/>
          <w:szCs w:val="24"/>
        </w:rPr>
      </w:pPr>
      <w:r w:rsidRPr="00565464">
        <w:rPr>
          <w:rFonts w:ascii="Times New Roman" w:hAnsi="Times New Roman" w:cs="Times New Roman"/>
          <w:b/>
          <w:bCs/>
          <w:sz w:val="24"/>
          <w:szCs w:val="24"/>
        </w:rPr>
        <w:t>Конструктивные прибавки для построения основы чертежей куртки и полукомбинезона</w:t>
      </w:r>
    </w:p>
    <w:p w14:paraId="4A024BB9"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Таблица 2. Конструктивные прибавки в куртке и полукомбинезоне</w:t>
      </w:r>
    </w:p>
    <w:tbl>
      <w:tblPr>
        <w:tblW w:w="0" w:type="auto"/>
        <w:tblCellSpacing w:w="15" w:type="dxa"/>
        <w:tblCellMar>
          <w:left w:w="0" w:type="dxa"/>
          <w:right w:w="0" w:type="dxa"/>
        </w:tblCellMar>
        <w:tblLook w:val="04A0" w:firstRow="1" w:lastRow="0" w:firstColumn="1" w:lastColumn="0" w:noHBand="0" w:noVBand="1"/>
      </w:tblPr>
      <w:tblGrid>
        <w:gridCol w:w="3009"/>
        <w:gridCol w:w="1308"/>
        <w:gridCol w:w="1857"/>
        <w:gridCol w:w="1859"/>
        <w:gridCol w:w="1872"/>
      </w:tblGrid>
      <w:tr w:rsidR="00565464" w:rsidRPr="00565464" w14:paraId="336D02D6"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1FD245"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Спецодежда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D287A5"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Класс защиты</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AA91F7"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 xml:space="preserve">Прибавка к </w:t>
            </w:r>
            <w:proofErr w:type="spellStart"/>
            <w:r w:rsidRPr="00565464">
              <w:rPr>
                <w:rFonts w:ascii="Times New Roman" w:hAnsi="Times New Roman" w:cs="Times New Roman"/>
                <w:b/>
                <w:bCs/>
                <w:sz w:val="24"/>
                <w:szCs w:val="24"/>
              </w:rPr>
              <w:t>полуобхвату</w:t>
            </w:r>
            <w:proofErr w:type="spellEnd"/>
            <w:r w:rsidRPr="00565464">
              <w:rPr>
                <w:rFonts w:ascii="Times New Roman" w:hAnsi="Times New Roman" w:cs="Times New Roman"/>
                <w:b/>
                <w:bCs/>
                <w:sz w:val="24"/>
                <w:szCs w:val="24"/>
              </w:rPr>
              <w:t xml:space="preserve"> груди (</w:t>
            </w:r>
            <w:proofErr w:type="spellStart"/>
            <w:r w:rsidRPr="00565464">
              <w:rPr>
                <w:rFonts w:ascii="Times New Roman" w:hAnsi="Times New Roman" w:cs="Times New Roman"/>
                <w:b/>
                <w:bCs/>
                <w:sz w:val="24"/>
                <w:szCs w:val="24"/>
              </w:rPr>
              <w:t>Пг</w:t>
            </w:r>
            <w:proofErr w:type="spellEnd"/>
            <w:r w:rsidRPr="00565464">
              <w:rPr>
                <w:rFonts w:ascii="Times New Roman" w:hAnsi="Times New Roman" w:cs="Times New Roman"/>
                <w:b/>
                <w:bCs/>
                <w:sz w:val="24"/>
                <w:szCs w:val="24"/>
              </w:rPr>
              <w:t>), см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AEA672"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 xml:space="preserve">Прибавка к </w:t>
            </w:r>
            <w:proofErr w:type="spellStart"/>
            <w:r w:rsidRPr="00565464">
              <w:rPr>
                <w:rFonts w:ascii="Times New Roman" w:hAnsi="Times New Roman" w:cs="Times New Roman"/>
                <w:b/>
                <w:bCs/>
                <w:sz w:val="24"/>
                <w:szCs w:val="24"/>
              </w:rPr>
              <w:t>полуобхвату</w:t>
            </w:r>
            <w:proofErr w:type="spellEnd"/>
            <w:r w:rsidRPr="00565464">
              <w:rPr>
                <w:rFonts w:ascii="Times New Roman" w:hAnsi="Times New Roman" w:cs="Times New Roman"/>
                <w:b/>
                <w:bCs/>
                <w:sz w:val="24"/>
                <w:szCs w:val="24"/>
              </w:rPr>
              <w:t xml:space="preserve"> талии (</w:t>
            </w:r>
            <w:proofErr w:type="spellStart"/>
            <w:r w:rsidRPr="00565464">
              <w:rPr>
                <w:rFonts w:ascii="Times New Roman" w:hAnsi="Times New Roman" w:cs="Times New Roman"/>
                <w:b/>
                <w:bCs/>
                <w:sz w:val="24"/>
                <w:szCs w:val="24"/>
              </w:rPr>
              <w:t>Пт</w:t>
            </w:r>
            <w:proofErr w:type="spellEnd"/>
            <w:r w:rsidRPr="00565464">
              <w:rPr>
                <w:rFonts w:ascii="Times New Roman" w:hAnsi="Times New Roman" w:cs="Times New Roman"/>
                <w:b/>
                <w:bCs/>
                <w:sz w:val="24"/>
                <w:szCs w:val="24"/>
              </w:rPr>
              <w:t>), см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342499"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 xml:space="preserve">Прибавка к </w:t>
            </w:r>
            <w:proofErr w:type="spellStart"/>
            <w:r w:rsidRPr="00565464">
              <w:rPr>
                <w:rFonts w:ascii="Times New Roman" w:hAnsi="Times New Roman" w:cs="Times New Roman"/>
                <w:b/>
                <w:bCs/>
                <w:sz w:val="24"/>
                <w:szCs w:val="24"/>
              </w:rPr>
              <w:t>полуобхвату</w:t>
            </w:r>
            <w:proofErr w:type="spellEnd"/>
            <w:r w:rsidRPr="00565464">
              <w:rPr>
                <w:rFonts w:ascii="Times New Roman" w:hAnsi="Times New Roman" w:cs="Times New Roman"/>
                <w:b/>
                <w:bCs/>
                <w:sz w:val="24"/>
                <w:szCs w:val="24"/>
              </w:rPr>
              <w:t xml:space="preserve"> бедер (Пб), см</w:t>
            </w:r>
          </w:p>
        </w:tc>
      </w:tr>
      <w:tr w:rsidR="00565464" w:rsidRPr="00565464" w14:paraId="090DC12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128BE1"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Куртка (плечевое изделие)</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8D2328"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8AAF71"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23,0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7949E8"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3,0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152A8A"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w:t>
            </w:r>
          </w:p>
        </w:tc>
      </w:tr>
      <w:tr w:rsidR="00565464" w:rsidRPr="00565464" w14:paraId="645ECF8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B6F663"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Полукомбинезон (</w:t>
            </w:r>
            <w:proofErr w:type="spellStart"/>
            <w:r w:rsidRPr="00565464">
              <w:rPr>
                <w:rFonts w:ascii="Times New Roman" w:hAnsi="Times New Roman" w:cs="Times New Roman"/>
                <w:b/>
                <w:bCs/>
                <w:sz w:val="24"/>
                <w:szCs w:val="24"/>
              </w:rPr>
              <w:t>плечепоясное</w:t>
            </w:r>
            <w:proofErr w:type="spellEnd"/>
            <w:r w:rsidRPr="00565464">
              <w:rPr>
                <w:rFonts w:ascii="Times New Roman" w:hAnsi="Times New Roman" w:cs="Times New Roman"/>
                <w:b/>
                <w:bCs/>
                <w:sz w:val="24"/>
                <w:szCs w:val="24"/>
              </w:rPr>
              <w:t>/поясное изделие)</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172747"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4ABD9C"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15,0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58FC51"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5,0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D45F74"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w:t>
            </w:r>
          </w:p>
        </w:tc>
      </w:tr>
    </w:tbl>
    <w:p w14:paraId="244CB847" w14:textId="77777777" w:rsidR="00565464" w:rsidRDefault="00565464" w:rsidP="00565464">
      <w:pPr>
        <w:spacing w:after="0"/>
        <w:rPr>
          <w:rFonts w:ascii="Times New Roman" w:hAnsi="Times New Roman" w:cs="Times New Roman"/>
          <w:i/>
          <w:iCs/>
          <w:sz w:val="24"/>
          <w:szCs w:val="24"/>
        </w:rPr>
      </w:pPr>
      <w:r w:rsidRPr="00565464">
        <w:rPr>
          <w:rFonts w:ascii="Times New Roman" w:hAnsi="Times New Roman" w:cs="Times New Roman"/>
          <w:i/>
          <w:iCs/>
          <w:sz w:val="24"/>
          <w:szCs w:val="24"/>
        </w:rPr>
        <w:t>* Примечание: Конструктивная прибавка включает в себя прибавки на свободное облегание и толщину пакета материалов/утеплителя.</w:t>
      </w:r>
    </w:p>
    <w:p w14:paraId="586BB04E" w14:textId="77777777" w:rsidR="00522EFD" w:rsidRDefault="00522EFD" w:rsidP="00565464">
      <w:pPr>
        <w:spacing w:after="0"/>
        <w:rPr>
          <w:rFonts w:ascii="Times New Roman" w:hAnsi="Times New Roman" w:cs="Times New Roman"/>
          <w:i/>
          <w:iCs/>
          <w:sz w:val="24"/>
          <w:szCs w:val="24"/>
        </w:rPr>
      </w:pPr>
    </w:p>
    <w:p w14:paraId="2E4638C9" w14:textId="77777777" w:rsidR="00565464" w:rsidRDefault="00565464" w:rsidP="00565464">
      <w:pPr>
        <w:spacing w:after="0"/>
        <w:rPr>
          <w:rFonts w:ascii="Times New Roman" w:hAnsi="Times New Roman" w:cs="Times New Roman"/>
          <w:b/>
          <w:bCs/>
          <w:sz w:val="24"/>
          <w:szCs w:val="24"/>
        </w:rPr>
      </w:pPr>
      <w:r w:rsidRPr="00565464">
        <w:rPr>
          <w:rFonts w:ascii="Times New Roman" w:hAnsi="Times New Roman" w:cs="Times New Roman"/>
          <w:b/>
          <w:bCs/>
          <w:sz w:val="24"/>
          <w:szCs w:val="24"/>
        </w:rPr>
        <w:t>Внешний вид и конструктивные особенности</w:t>
      </w:r>
    </w:p>
    <w:p w14:paraId="4DD84006" w14:textId="77777777" w:rsidR="00447C53" w:rsidRPr="00565464" w:rsidRDefault="00447C53" w:rsidP="00565464">
      <w:pPr>
        <w:spacing w:after="0"/>
        <w:rPr>
          <w:rFonts w:ascii="Times New Roman" w:hAnsi="Times New Roman" w:cs="Times New Roman"/>
          <w:b/>
          <w:bCs/>
          <w:sz w:val="24"/>
          <w:szCs w:val="24"/>
        </w:rPr>
      </w:pPr>
    </w:p>
    <w:p w14:paraId="56FD4B50" w14:textId="0033D478" w:rsidR="00565464" w:rsidRPr="00447C53" w:rsidRDefault="00565464" w:rsidP="00447C53">
      <w:pPr>
        <w:pStyle w:val="a7"/>
        <w:numPr>
          <w:ilvl w:val="0"/>
          <w:numId w:val="27"/>
        </w:numPr>
        <w:spacing w:after="0"/>
        <w:rPr>
          <w:rFonts w:ascii="Times New Roman" w:hAnsi="Times New Roman" w:cs="Times New Roman"/>
          <w:b/>
          <w:bCs/>
          <w:sz w:val="24"/>
          <w:szCs w:val="24"/>
        </w:rPr>
      </w:pPr>
      <w:r w:rsidRPr="00447C53">
        <w:rPr>
          <w:rFonts w:ascii="Times New Roman" w:hAnsi="Times New Roman" w:cs="Times New Roman"/>
          <w:b/>
          <w:bCs/>
          <w:sz w:val="24"/>
          <w:szCs w:val="24"/>
        </w:rPr>
        <w:t>КУРТКА</w:t>
      </w:r>
    </w:p>
    <w:p w14:paraId="4F4409AB" w14:textId="3A3DF04A" w:rsidR="00447C53" w:rsidRPr="00447C53" w:rsidRDefault="00447C53" w:rsidP="00447C53">
      <w:pPr>
        <w:spacing w:after="0"/>
        <w:ind w:left="360"/>
        <w:rPr>
          <w:rFonts w:ascii="Times New Roman" w:hAnsi="Times New Roman" w:cs="Times New Roman"/>
          <w:b/>
          <w:bCs/>
          <w:sz w:val="24"/>
          <w:szCs w:val="24"/>
        </w:rPr>
      </w:pPr>
      <w:r w:rsidRPr="00447C53">
        <w:rPr>
          <w:rFonts w:ascii="Calibri" w:eastAsia="Calibri" w:hAnsi="Calibri" w:cs="Times New Roman"/>
          <w:noProof/>
          <w:kern w:val="0"/>
          <w:lang w:val="ru-RU"/>
          <w14:ligatures w14:val="none"/>
        </w:rPr>
        <w:drawing>
          <wp:inline distT="0" distB="0" distL="0" distR="0" wp14:anchorId="44B7DEB1" wp14:editId="0327AE6D">
            <wp:extent cx="1449070" cy="1769110"/>
            <wp:effectExtent l="0" t="0" r="0" b="2540"/>
            <wp:docPr id="11104561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9070" cy="1769110"/>
                    </a:xfrm>
                    <a:prstGeom prst="rect">
                      <a:avLst/>
                    </a:prstGeom>
                    <a:noFill/>
                    <a:ln>
                      <a:noFill/>
                    </a:ln>
                  </pic:spPr>
                </pic:pic>
              </a:graphicData>
            </a:graphic>
          </wp:inline>
        </w:drawing>
      </w:r>
      <w:r>
        <w:rPr>
          <w:noProof/>
        </w:rPr>
        <w:drawing>
          <wp:inline distT="0" distB="0" distL="0" distR="0" wp14:anchorId="0FC4E0FF" wp14:editId="49D4C8C9">
            <wp:extent cx="1229360" cy="1632585"/>
            <wp:effectExtent l="0" t="0" r="8890" b="5715"/>
            <wp:docPr id="16144109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29360" cy="1632585"/>
                    </a:xfrm>
                    <a:prstGeom prst="rect">
                      <a:avLst/>
                    </a:prstGeom>
                    <a:noFill/>
                    <a:ln>
                      <a:noFill/>
                    </a:ln>
                  </pic:spPr>
                </pic:pic>
              </a:graphicData>
            </a:graphic>
          </wp:inline>
        </w:drawing>
      </w:r>
      <w:r>
        <w:rPr>
          <w:noProof/>
        </w:rPr>
        <w:drawing>
          <wp:inline distT="0" distB="0" distL="0" distR="0" wp14:anchorId="379405C0" wp14:editId="2CD38652">
            <wp:extent cx="1264920" cy="1621155"/>
            <wp:effectExtent l="0" t="0" r="0" b="0"/>
            <wp:docPr id="20005206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4920" cy="1621155"/>
                    </a:xfrm>
                    <a:prstGeom prst="rect">
                      <a:avLst/>
                    </a:prstGeom>
                    <a:noFill/>
                    <a:ln>
                      <a:noFill/>
                    </a:ln>
                  </pic:spPr>
                </pic:pic>
              </a:graphicData>
            </a:graphic>
          </wp:inline>
        </w:drawing>
      </w:r>
    </w:p>
    <w:p w14:paraId="4E3F232A" w14:textId="77777777" w:rsidR="00565464" w:rsidRPr="00565464" w:rsidRDefault="00565464" w:rsidP="001209D3">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Силуэт и застежка:</w:t>
      </w:r>
      <w:r w:rsidRPr="00565464">
        <w:rPr>
          <w:rFonts w:ascii="Times New Roman" w:hAnsi="Times New Roman" w:cs="Times New Roman"/>
          <w:sz w:val="24"/>
          <w:szCs w:val="24"/>
        </w:rPr>
        <w:t xml:space="preserve"> Куртка удлиненная прямого силуэта с притачной утепленной подкладкой. Центральная бортовая застежка на </w:t>
      </w:r>
      <w:proofErr w:type="spellStart"/>
      <w:r w:rsidRPr="00565464">
        <w:rPr>
          <w:rFonts w:ascii="Times New Roman" w:hAnsi="Times New Roman" w:cs="Times New Roman"/>
          <w:sz w:val="24"/>
          <w:szCs w:val="24"/>
        </w:rPr>
        <w:t>двухбегунковую</w:t>
      </w:r>
      <w:proofErr w:type="spellEnd"/>
      <w:r w:rsidRPr="00565464">
        <w:rPr>
          <w:rFonts w:ascii="Times New Roman" w:hAnsi="Times New Roman" w:cs="Times New Roman"/>
          <w:sz w:val="24"/>
          <w:szCs w:val="24"/>
        </w:rPr>
        <w:t xml:space="preserve"> пластиковую тракторную молнию (тип № 8) до верха воротника-стойки. Застежка закрыта внутренней ветрозащитной плашкой (правосторонней, шириной 6,0 см) и внешней ветрозащитной планкой (левосторонней, шириной 8,0 см) на 6 потайных металлических кнопках диаметром 1,5 см (2 кнопки — на уровне воротника, 4 кнопки — равномерно по длине планки). В области расположения кнопок предусмотрено усиление лентой-стропой.</w:t>
      </w:r>
    </w:p>
    <w:p w14:paraId="6734D9B2" w14:textId="2FB7C6BF" w:rsidR="00565464" w:rsidRPr="00565464" w:rsidRDefault="00565464" w:rsidP="001209D3">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Капюшон:</w:t>
      </w:r>
      <w:r w:rsidRPr="00565464">
        <w:rPr>
          <w:rFonts w:ascii="Times New Roman" w:hAnsi="Times New Roman" w:cs="Times New Roman"/>
          <w:sz w:val="24"/>
          <w:szCs w:val="24"/>
        </w:rPr>
        <w:t xml:space="preserve"> Съемный, с подкладкой в цвет верха из трикотажного флисового полотна, состоит из средней и двух боковых частей. Боковые части цельнокроеные с подбородочной частью (ширина подбородочной части не менее 10,0 см, застегивается на 2 потайные кнопки диаметром 1,5 см). Регулировка лицевого выреза осуществляется эластичным шнуром с двойными фиксаторами через люверсы на изнаночной стороне. В средней части капюшона предусмотрен хлястик (пата) с текстильной застежкой («</w:t>
      </w:r>
      <w:proofErr w:type="spellStart"/>
      <w:r w:rsidRPr="00565464">
        <w:rPr>
          <w:rFonts w:ascii="Times New Roman" w:hAnsi="Times New Roman" w:cs="Times New Roman"/>
          <w:sz w:val="24"/>
          <w:szCs w:val="24"/>
        </w:rPr>
        <w:t>Velcro</w:t>
      </w:r>
      <w:proofErr w:type="spellEnd"/>
      <w:r w:rsidRPr="00565464">
        <w:rPr>
          <w:rFonts w:ascii="Times New Roman" w:hAnsi="Times New Roman" w:cs="Times New Roman"/>
          <w:sz w:val="24"/>
          <w:szCs w:val="24"/>
        </w:rPr>
        <w:t>») для регулировки по высоте. Капюшон пристегивается к куртке на витую молнию (тип № 7), закрытую планкой.</w:t>
      </w:r>
    </w:p>
    <w:p w14:paraId="719080E4" w14:textId="77777777" w:rsidR="00565464" w:rsidRPr="00565464" w:rsidRDefault="00565464" w:rsidP="00565464">
      <w:pPr>
        <w:numPr>
          <w:ilvl w:val="0"/>
          <w:numId w:val="16"/>
        </w:numPr>
        <w:spacing w:after="0"/>
        <w:rPr>
          <w:rFonts w:ascii="Times New Roman" w:hAnsi="Times New Roman" w:cs="Times New Roman"/>
          <w:sz w:val="24"/>
          <w:szCs w:val="24"/>
        </w:rPr>
      </w:pPr>
      <w:r w:rsidRPr="00565464">
        <w:rPr>
          <w:rFonts w:ascii="Times New Roman" w:hAnsi="Times New Roman" w:cs="Times New Roman"/>
          <w:b/>
          <w:bCs/>
          <w:sz w:val="24"/>
          <w:szCs w:val="24"/>
        </w:rPr>
        <w:t>Карманы:</w:t>
      </w:r>
    </w:p>
    <w:p w14:paraId="4FAD9500" w14:textId="2F560777" w:rsidR="00565464" w:rsidRPr="00565464" w:rsidRDefault="00565464" w:rsidP="001209D3">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i/>
          <w:iCs/>
          <w:sz w:val="24"/>
          <w:szCs w:val="24"/>
        </w:rPr>
        <w:t>Нагрудные:</w:t>
      </w:r>
      <w:r w:rsidRPr="00565464">
        <w:rPr>
          <w:rFonts w:ascii="Times New Roman" w:hAnsi="Times New Roman" w:cs="Times New Roman"/>
          <w:sz w:val="24"/>
          <w:szCs w:val="24"/>
        </w:rPr>
        <w:t xml:space="preserve"> накладные карманы (</w:t>
      </w:r>
      <m:oMath>
        <m:r>
          <w:rPr>
            <w:rFonts w:ascii="Cambria Math" w:hAnsi="Cambria Math" w:cs="Times New Roman"/>
            <w:sz w:val="24"/>
            <w:szCs w:val="24"/>
          </w:rPr>
          <m:t>14,0×16,0</m:t>
        </m:r>
      </m:oMath>
      <w:r w:rsidRPr="00565464">
        <w:rPr>
          <w:rFonts w:ascii="Times New Roman" w:hAnsi="Times New Roman" w:cs="Times New Roman"/>
          <w:sz w:val="24"/>
          <w:szCs w:val="24"/>
        </w:rPr>
        <w:t xml:space="preserve"> см) с клапанами (</w:t>
      </w:r>
      <m:oMath>
        <m:r>
          <w:rPr>
            <w:rFonts w:ascii="Cambria Math" w:hAnsi="Cambria Math" w:cs="Times New Roman"/>
            <w:sz w:val="24"/>
            <w:szCs w:val="24"/>
          </w:rPr>
          <m:t>15,5×6,0</m:t>
        </m:r>
      </m:oMath>
      <w:r w:rsidRPr="00565464">
        <w:rPr>
          <w:rFonts w:ascii="Times New Roman" w:hAnsi="Times New Roman" w:cs="Times New Roman"/>
          <w:sz w:val="24"/>
          <w:szCs w:val="24"/>
        </w:rPr>
        <w:t xml:space="preserve"> см) на двух потайных металлических кнопках каждый. Клапаны втачаны в шов между кокеткой и нижней частью полочки.</w:t>
      </w:r>
    </w:p>
    <w:p w14:paraId="513A09AD" w14:textId="383D980E" w:rsidR="00565464" w:rsidRPr="00565464" w:rsidRDefault="00565464" w:rsidP="001209D3">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i/>
          <w:iCs/>
          <w:sz w:val="24"/>
          <w:szCs w:val="24"/>
        </w:rPr>
        <w:t>Нижние боковые:</w:t>
      </w:r>
      <w:r w:rsidRPr="00565464">
        <w:rPr>
          <w:rFonts w:ascii="Times New Roman" w:hAnsi="Times New Roman" w:cs="Times New Roman"/>
          <w:sz w:val="24"/>
          <w:szCs w:val="24"/>
        </w:rPr>
        <w:t xml:space="preserve"> накладные карманы (</w:t>
      </w:r>
      <m:oMath>
        <m:r>
          <w:rPr>
            <w:rFonts w:ascii="Cambria Math" w:hAnsi="Cambria Math" w:cs="Times New Roman"/>
            <w:sz w:val="24"/>
            <w:szCs w:val="24"/>
          </w:rPr>
          <m:t>20,0×24,0</m:t>
        </m:r>
      </m:oMath>
      <w:r w:rsidRPr="00565464">
        <w:rPr>
          <w:rFonts w:ascii="Times New Roman" w:hAnsi="Times New Roman" w:cs="Times New Roman"/>
          <w:sz w:val="24"/>
          <w:szCs w:val="24"/>
        </w:rPr>
        <w:t xml:space="preserve"> см) с клапанами (</w:t>
      </w:r>
      <m:oMath>
        <m:r>
          <w:rPr>
            <w:rFonts w:ascii="Cambria Math" w:hAnsi="Cambria Math" w:cs="Times New Roman"/>
            <w:sz w:val="24"/>
            <w:szCs w:val="24"/>
          </w:rPr>
          <m:t>20,5×6,0</m:t>
        </m:r>
      </m:oMath>
      <w:r w:rsidRPr="00565464">
        <w:rPr>
          <w:rFonts w:ascii="Times New Roman" w:hAnsi="Times New Roman" w:cs="Times New Roman"/>
          <w:sz w:val="24"/>
          <w:szCs w:val="24"/>
        </w:rPr>
        <w:t xml:space="preserve"> см) на двух потайных металлических кнопках. Мешковина нижних карманов выполнена из трикотажного флисового полотна.</w:t>
      </w:r>
    </w:p>
    <w:p w14:paraId="3A92022C" w14:textId="77777777" w:rsidR="00565464" w:rsidRPr="00565464" w:rsidRDefault="00565464" w:rsidP="001209D3">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Спинка:</w:t>
      </w:r>
      <w:r w:rsidRPr="00565464">
        <w:rPr>
          <w:rFonts w:ascii="Times New Roman" w:hAnsi="Times New Roman" w:cs="Times New Roman"/>
          <w:sz w:val="24"/>
          <w:szCs w:val="24"/>
        </w:rPr>
        <w:t xml:space="preserve"> Прямая, с верхней кокеткой. На линии талии с внутренней стороны настрочена кулиска шириной 4,0 см со шнуром и фиксаторами для регулировки объема.</w:t>
      </w:r>
    </w:p>
    <w:p w14:paraId="0E6A2109" w14:textId="77777777" w:rsidR="00565464" w:rsidRPr="00565464" w:rsidRDefault="00565464" w:rsidP="001209D3">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Рукава:</w:t>
      </w:r>
      <w:r w:rsidRPr="00565464">
        <w:rPr>
          <w:rFonts w:ascii="Times New Roman" w:hAnsi="Times New Roman" w:cs="Times New Roman"/>
          <w:sz w:val="24"/>
          <w:szCs w:val="24"/>
        </w:rPr>
        <w:t xml:space="preserve"> Втачные, </w:t>
      </w:r>
      <w:proofErr w:type="spellStart"/>
      <w:r w:rsidRPr="00565464">
        <w:rPr>
          <w:rFonts w:ascii="Times New Roman" w:hAnsi="Times New Roman" w:cs="Times New Roman"/>
          <w:sz w:val="24"/>
          <w:szCs w:val="24"/>
        </w:rPr>
        <w:t>двухшовные</w:t>
      </w:r>
      <w:proofErr w:type="spellEnd"/>
      <w:r w:rsidRPr="00565464">
        <w:rPr>
          <w:rFonts w:ascii="Times New Roman" w:hAnsi="Times New Roman" w:cs="Times New Roman"/>
          <w:sz w:val="24"/>
          <w:szCs w:val="24"/>
        </w:rPr>
        <w:t>, с накладками для усиления в области локтей в форме трапеции (высота не менее 20,0 см, ширина в верхней части не менее 30,0 см, в нижней — не менее 25,0 см, на расстоянии 18,0 см от низа рукава). Внутри рукавов расположены трикотажные напульсники с притачными манжетами высотой 6,0 см. Низ рукава обработан швом в подгибку с закрытым срезом (2,5 см).</w:t>
      </w:r>
    </w:p>
    <w:p w14:paraId="188221F3" w14:textId="77777777" w:rsidR="00565464" w:rsidRPr="00565464" w:rsidRDefault="00565464" w:rsidP="001209D3">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Воротник:</w:t>
      </w:r>
      <w:r w:rsidRPr="00565464">
        <w:rPr>
          <w:rFonts w:ascii="Times New Roman" w:hAnsi="Times New Roman" w:cs="Times New Roman"/>
          <w:sz w:val="24"/>
          <w:szCs w:val="24"/>
        </w:rPr>
        <w:t xml:space="preserve"> Стойка, утепленный, внутри отделан трикотажным флисовым полотном в цвет основной ткани. В шов горловины вшита вешалка-петля.</w:t>
      </w:r>
    </w:p>
    <w:p w14:paraId="535D2C49" w14:textId="77777777" w:rsidR="00565464" w:rsidRPr="00565464" w:rsidRDefault="00565464" w:rsidP="00565464">
      <w:pPr>
        <w:numPr>
          <w:ilvl w:val="0"/>
          <w:numId w:val="16"/>
        </w:numPr>
        <w:spacing w:after="0"/>
        <w:rPr>
          <w:rFonts w:ascii="Times New Roman" w:hAnsi="Times New Roman" w:cs="Times New Roman"/>
          <w:sz w:val="24"/>
          <w:szCs w:val="24"/>
        </w:rPr>
      </w:pPr>
      <w:r w:rsidRPr="00565464">
        <w:rPr>
          <w:rFonts w:ascii="Times New Roman" w:hAnsi="Times New Roman" w:cs="Times New Roman"/>
          <w:b/>
          <w:bCs/>
          <w:sz w:val="24"/>
          <w:szCs w:val="24"/>
        </w:rPr>
        <w:t>Отделка и строчки:</w:t>
      </w:r>
    </w:p>
    <w:p w14:paraId="3878D186" w14:textId="77777777" w:rsidR="00565464" w:rsidRPr="00565464" w:rsidRDefault="00565464" w:rsidP="001209D3">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Двойные отделочные строчки (0,1–0,7 см) проложены по карманам, клапанам, манжетам, локтевым накладкам, плечевым и локтевым швам.</w:t>
      </w:r>
    </w:p>
    <w:p w14:paraId="0E0AD5D4" w14:textId="77777777" w:rsidR="00565464" w:rsidRPr="00565464" w:rsidRDefault="00565464" w:rsidP="001209D3">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Входы в карманы и узловые соединения усилены специализированными закрепками.</w:t>
      </w:r>
    </w:p>
    <w:p w14:paraId="50B9D8D1" w14:textId="77777777" w:rsidR="00565464" w:rsidRPr="00565464" w:rsidRDefault="00565464" w:rsidP="001209D3">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По воротнику, края ветрозащитных планок, бортов и швам пришивания молний проложена отделочная строчка на 0,7 см.</w:t>
      </w:r>
    </w:p>
    <w:p w14:paraId="04BFA99D" w14:textId="77777777" w:rsidR="00565464" w:rsidRPr="00565464" w:rsidRDefault="00565464" w:rsidP="00AB2155">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Цвет и сигнальные элементы:</w:t>
      </w:r>
      <w:r w:rsidRPr="00565464">
        <w:rPr>
          <w:rFonts w:ascii="Times New Roman" w:hAnsi="Times New Roman" w:cs="Times New Roman"/>
          <w:sz w:val="24"/>
          <w:szCs w:val="24"/>
        </w:rPr>
        <w:t xml:space="preserve"> Цвет куртки — синий. Огнестойкая </w:t>
      </w:r>
      <w:proofErr w:type="spellStart"/>
      <w:r w:rsidRPr="00565464">
        <w:rPr>
          <w:rFonts w:ascii="Times New Roman" w:hAnsi="Times New Roman" w:cs="Times New Roman"/>
          <w:sz w:val="24"/>
          <w:szCs w:val="24"/>
        </w:rPr>
        <w:t>световозвращающая</w:t>
      </w:r>
      <w:proofErr w:type="spellEnd"/>
      <w:r w:rsidRPr="00565464">
        <w:rPr>
          <w:rFonts w:ascii="Times New Roman" w:hAnsi="Times New Roman" w:cs="Times New Roman"/>
          <w:sz w:val="24"/>
          <w:szCs w:val="24"/>
        </w:rPr>
        <w:t xml:space="preserve"> полоса (СВП) шириной 5,0 см (светло-серого цвета) настрочена горизонтально по кокеткам полочки и спинки, на рукавах и по низу куртки.</w:t>
      </w:r>
    </w:p>
    <w:p w14:paraId="216F1975" w14:textId="116169A1" w:rsidR="00447C53" w:rsidRPr="00522EFD" w:rsidRDefault="00565464" w:rsidP="00AB2155">
      <w:pPr>
        <w:numPr>
          <w:ilvl w:val="0"/>
          <w:numId w:val="16"/>
        </w:numPr>
        <w:spacing w:after="0"/>
        <w:ind w:left="0" w:firstLine="360"/>
        <w:jc w:val="both"/>
        <w:rPr>
          <w:rFonts w:ascii="Times New Roman" w:hAnsi="Times New Roman" w:cs="Times New Roman"/>
          <w:b/>
          <w:bCs/>
          <w:sz w:val="24"/>
          <w:szCs w:val="24"/>
        </w:rPr>
      </w:pPr>
      <w:r w:rsidRPr="00522EFD">
        <w:rPr>
          <w:rFonts w:ascii="Times New Roman" w:hAnsi="Times New Roman" w:cs="Times New Roman"/>
          <w:b/>
          <w:bCs/>
          <w:sz w:val="24"/>
          <w:szCs w:val="24"/>
        </w:rPr>
        <w:t>Нанесение брендинга (логотип):</w:t>
      </w:r>
      <w:r w:rsidRPr="00522EFD">
        <w:rPr>
          <w:rFonts w:ascii="Times New Roman" w:hAnsi="Times New Roman" w:cs="Times New Roman"/>
          <w:sz w:val="24"/>
          <w:szCs w:val="24"/>
        </w:rPr>
        <w:t xml:space="preserve"> Вышивка гладью в крое огнестойкими нитями. Нагрудный логотип размещается над клапаном кармана, на спинке — на расстоянии 13,0 см от плечевого шва (размер согласовывается с Заказчиком), на рукавах — на расстоянии 12,0 см от шва втачивания под шевроном.</w:t>
      </w:r>
    </w:p>
    <w:p w14:paraId="5FECEFDA" w14:textId="77777777" w:rsidR="00447C53" w:rsidRPr="00565464" w:rsidRDefault="00447C53" w:rsidP="00447C53">
      <w:pPr>
        <w:spacing w:after="0"/>
        <w:ind w:left="720"/>
        <w:rPr>
          <w:rFonts w:ascii="Times New Roman" w:hAnsi="Times New Roman" w:cs="Times New Roman"/>
          <w:sz w:val="24"/>
          <w:szCs w:val="24"/>
        </w:rPr>
      </w:pPr>
    </w:p>
    <w:p w14:paraId="28E4193D" w14:textId="77777777" w:rsidR="00565464" w:rsidRPr="00565464" w:rsidRDefault="00565464" w:rsidP="00565464">
      <w:pPr>
        <w:spacing w:after="0"/>
        <w:rPr>
          <w:rFonts w:ascii="Times New Roman" w:hAnsi="Times New Roman" w:cs="Times New Roman"/>
          <w:b/>
          <w:bCs/>
          <w:sz w:val="24"/>
          <w:szCs w:val="24"/>
        </w:rPr>
      </w:pPr>
      <w:r w:rsidRPr="00565464">
        <w:rPr>
          <w:rFonts w:ascii="Times New Roman" w:hAnsi="Times New Roman" w:cs="Times New Roman"/>
          <w:b/>
          <w:bCs/>
          <w:sz w:val="24"/>
          <w:szCs w:val="24"/>
        </w:rPr>
        <w:t>2. СЪЕМНАЯ УТЕПЛЕННАЯ ПОДСТЕЖКА (Внутренняя куртка)</w:t>
      </w:r>
    </w:p>
    <w:p w14:paraId="51A8FE3E" w14:textId="77777777" w:rsidR="00565464" w:rsidRPr="00565464" w:rsidRDefault="00565464" w:rsidP="00AB2155">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Конструкция:</w:t>
      </w:r>
      <w:r w:rsidRPr="00565464">
        <w:rPr>
          <w:rFonts w:ascii="Times New Roman" w:hAnsi="Times New Roman" w:cs="Times New Roman"/>
          <w:sz w:val="24"/>
          <w:szCs w:val="24"/>
        </w:rPr>
        <w:t xml:space="preserve"> Прямого силуэта, из смесовой/основной ткани верха (что позволяет носить её отдельно в межсезонье), с центральной витой молнией (тип № 5). Пристегивается к основной куртке по </w:t>
      </w:r>
      <w:proofErr w:type="spellStart"/>
      <w:r w:rsidRPr="00565464">
        <w:rPr>
          <w:rFonts w:ascii="Times New Roman" w:hAnsi="Times New Roman" w:cs="Times New Roman"/>
          <w:sz w:val="24"/>
          <w:szCs w:val="24"/>
        </w:rPr>
        <w:t>подбортам</w:t>
      </w:r>
      <w:proofErr w:type="spellEnd"/>
      <w:r w:rsidRPr="00565464">
        <w:rPr>
          <w:rFonts w:ascii="Times New Roman" w:hAnsi="Times New Roman" w:cs="Times New Roman"/>
          <w:sz w:val="24"/>
          <w:szCs w:val="24"/>
        </w:rPr>
        <w:t xml:space="preserve"> перекидными молниями.</w:t>
      </w:r>
    </w:p>
    <w:p w14:paraId="5B2E7C7E" w14:textId="77777777" w:rsidR="00565464" w:rsidRPr="00565464" w:rsidRDefault="00565464" w:rsidP="00AB2155">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Рукава и воротник:</w:t>
      </w:r>
      <w:r w:rsidRPr="00565464">
        <w:rPr>
          <w:rFonts w:ascii="Times New Roman" w:hAnsi="Times New Roman" w:cs="Times New Roman"/>
          <w:sz w:val="24"/>
          <w:szCs w:val="24"/>
        </w:rPr>
        <w:t xml:space="preserve"> Рукава втачные, </w:t>
      </w:r>
      <w:proofErr w:type="spellStart"/>
      <w:r w:rsidRPr="00565464">
        <w:rPr>
          <w:rFonts w:ascii="Times New Roman" w:hAnsi="Times New Roman" w:cs="Times New Roman"/>
          <w:sz w:val="24"/>
          <w:szCs w:val="24"/>
        </w:rPr>
        <w:t>двухшовные</w:t>
      </w:r>
      <w:proofErr w:type="spellEnd"/>
      <w:r w:rsidRPr="00565464">
        <w:rPr>
          <w:rFonts w:ascii="Times New Roman" w:hAnsi="Times New Roman" w:cs="Times New Roman"/>
          <w:sz w:val="24"/>
          <w:szCs w:val="24"/>
        </w:rPr>
        <w:t>. Воротник типа «банан» (ширина 5,0 см), манжеты рукавов и пояс куртки выполнены из плотного трикотажного ластичного полотна (</w:t>
      </w:r>
      <w:proofErr w:type="spellStart"/>
      <w:r w:rsidRPr="00565464">
        <w:rPr>
          <w:rFonts w:ascii="Times New Roman" w:hAnsi="Times New Roman" w:cs="Times New Roman"/>
          <w:sz w:val="24"/>
          <w:szCs w:val="24"/>
        </w:rPr>
        <w:t>подвяза</w:t>
      </w:r>
      <w:proofErr w:type="spellEnd"/>
      <w:r w:rsidRPr="00565464">
        <w:rPr>
          <w:rFonts w:ascii="Times New Roman" w:hAnsi="Times New Roman" w:cs="Times New Roman"/>
          <w:sz w:val="24"/>
          <w:szCs w:val="24"/>
        </w:rPr>
        <w:t>) шириной не менее 7,0 см в цвет основной ткани.</w:t>
      </w:r>
    </w:p>
    <w:p w14:paraId="216AE42A" w14:textId="2E83B5C6" w:rsidR="00565464" w:rsidRPr="00565464" w:rsidRDefault="00565464" w:rsidP="00AB2155">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Карманы:</w:t>
      </w:r>
      <w:r w:rsidRPr="00565464">
        <w:rPr>
          <w:rFonts w:ascii="Times New Roman" w:hAnsi="Times New Roman" w:cs="Times New Roman"/>
          <w:sz w:val="24"/>
          <w:szCs w:val="24"/>
        </w:rPr>
        <w:t xml:space="preserve"> На полочке — два боковых кармана «в листочку» (ширина листочки 4,0 см, длина входа 18,5 см) с потайной молнией (тип № 5), мешковина из флиса. На левой полочке — один внутренний накладной карман (</w:t>
      </w:r>
      <m:oMath>
        <m:r>
          <w:rPr>
            <w:rFonts w:ascii="Cambria Math" w:hAnsi="Cambria Math" w:cs="Times New Roman"/>
            <w:sz w:val="24"/>
            <w:szCs w:val="24"/>
          </w:rPr>
          <m:t>15,0×18,0</m:t>
        </m:r>
      </m:oMath>
      <w:r w:rsidRPr="00565464">
        <w:rPr>
          <w:rFonts w:ascii="Times New Roman" w:hAnsi="Times New Roman" w:cs="Times New Roman"/>
          <w:sz w:val="24"/>
          <w:szCs w:val="24"/>
        </w:rPr>
        <w:t xml:space="preserve"> см).</w:t>
      </w:r>
    </w:p>
    <w:p w14:paraId="1CBFD270" w14:textId="15E08B31" w:rsidR="00565464" w:rsidRPr="00565464" w:rsidRDefault="00565464" w:rsidP="00AB2155">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Утеплитель и подкладка:</w:t>
      </w:r>
      <w:r w:rsidRPr="00565464">
        <w:rPr>
          <w:rFonts w:ascii="Times New Roman" w:hAnsi="Times New Roman" w:cs="Times New Roman"/>
          <w:sz w:val="24"/>
          <w:szCs w:val="24"/>
        </w:rPr>
        <w:t xml:space="preserve"> Подкладка простегана с одним слоем огнестойкого утеплителя (квадрат </w:t>
      </w:r>
      <m:oMath>
        <m:r>
          <w:rPr>
            <w:rFonts w:ascii="Cambria Math" w:hAnsi="Cambria Math" w:cs="Times New Roman"/>
            <w:sz w:val="24"/>
            <w:szCs w:val="24"/>
          </w:rPr>
          <m:t>6,0×6,0</m:t>
        </m:r>
      </m:oMath>
      <w:r w:rsidRPr="00565464">
        <w:rPr>
          <w:rFonts w:ascii="Times New Roman" w:hAnsi="Times New Roman" w:cs="Times New Roman"/>
          <w:sz w:val="24"/>
          <w:szCs w:val="24"/>
        </w:rPr>
        <w:t xml:space="preserve"> см).</w:t>
      </w:r>
    </w:p>
    <w:p w14:paraId="2497C5F1" w14:textId="6553C916" w:rsidR="00447C53" w:rsidRPr="00522EFD" w:rsidRDefault="00565464" w:rsidP="00AB2155">
      <w:pPr>
        <w:numPr>
          <w:ilvl w:val="0"/>
          <w:numId w:val="16"/>
        </w:numPr>
        <w:spacing w:after="0"/>
        <w:ind w:left="0" w:firstLine="360"/>
        <w:jc w:val="both"/>
        <w:rPr>
          <w:rFonts w:ascii="Times New Roman" w:hAnsi="Times New Roman" w:cs="Times New Roman"/>
          <w:sz w:val="24"/>
          <w:szCs w:val="24"/>
        </w:rPr>
      </w:pPr>
      <w:r w:rsidRPr="00522EFD">
        <w:rPr>
          <w:rFonts w:ascii="Times New Roman" w:hAnsi="Times New Roman" w:cs="Times New Roman"/>
          <w:b/>
          <w:bCs/>
          <w:sz w:val="24"/>
          <w:szCs w:val="24"/>
        </w:rPr>
        <w:t>Защитные элементы и брендинг:</w:t>
      </w:r>
      <w:r w:rsidRPr="00522EFD">
        <w:rPr>
          <w:rFonts w:ascii="Times New Roman" w:hAnsi="Times New Roman" w:cs="Times New Roman"/>
          <w:sz w:val="24"/>
          <w:szCs w:val="24"/>
        </w:rPr>
        <w:t xml:space="preserve"> Горизонтальные полосы СВП шириной 5,0 см по кокеткам. Вышивка логотипа гладью на левой полочке и на спинке.</w:t>
      </w:r>
    </w:p>
    <w:p w14:paraId="00EE2FBD" w14:textId="77777777" w:rsidR="00447C53" w:rsidRPr="00565464" w:rsidRDefault="00447C53" w:rsidP="00447C53">
      <w:pPr>
        <w:spacing w:after="0"/>
        <w:rPr>
          <w:rFonts w:ascii="Times New Roman" w:hAnsi="Times New Roman" w:cs="Times New Roman"/>
          <w:sz w:val="24"/>
          <w:szCs w:val="24"/>
        </w:rPr>
      </w:pPr>
    </w:p>
    <w:p w14:paraId="343026EC" w14:textId="0AF15877" w:rsidR="00565464" w:rsidRPr="00447C53" w:rsidRDefault="00565464" w:rsidP="00447C53">
      <w:pPr>
        <w:pStyle w:val="a7"/>
        <w:numPr>
          <w:ilvl w:val="0"/>
          <w:numId w:val="27"/>
        </w:numPr>
        <w:spacing w:after="0"/>
        <w:rPr>
          <w:rFonts w:ascii="Times New Roman" w:hAnsi="Times New Roman" w:cs="Times New Roman"/>
          <w:b/>
          <w:bCs/>
          <w:sz w:val="24"/>
          <w:szCs w:val="24"/>
        </w:rPr>
      </w:pPr>
      <w:r w:rsidRPr="00447C53">
        <w:rPr>
          <w:rFonts w:ascii="Times New Roman" w:hAnsi="Times New Roman" w:cs="Times New Roman"/>
          <w:b/>
          <w:bCs/>
          <w:sz w:val="24"/>
          <w:szCs w:val="24"/>
        </w:rPr>
        <w:t>ПОЛУКОМБИНЕЗОН</w:t>
      </w:r>
    </w:p>
    <w:p w14:paraId="0C03DAE6" w14:textId="64A3532C" w:rsidR="00447C53" w:rsidRPr="00447C53" w:rsidRDefault="00447C53" w:rsidP="00447C53">
      <w:pPr>
        <w:pStyle w:val="a7"/>
        <w:spacing w:after="0"/>
        <w:rPr>
          <w:rFonts w:ascii="Times New Roman" w:hAnsi="Times New Roman" w:cs="Times New Roman"/>
          <w:b/>
          <w:bCs/>
          <w:sz w:val="24"/>
          <w:szCs w:val="24"/>
        </w:rPr>
      </w:pPr>
      <w:r>
        <w:rPr>
          <w:noProof/>
        </w:rPr>
        <w:drawing>
          <wp:inline distT="0" distB="0" distL="0" distR="0" wp14:anchorId="747E9CCC" wp14:editId="42AAC850">
            <wp:extent cx="854710" cy="2695575"/>
            <wp:effectExtent l="0" t="0" r="2540" b="9525"/>
            <wp:docPr id="4901319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4710" cy="2695575"/>
                    </a:xfrm>
                    <a:prstGeom prst="rect">
                      <a:avLst/>
                    </a:prstGeom>
                    <a:noFill/>
                    <a:ln>
                      <a:noFill/>
                    </a:ln>
                  </pic:spPr>
                </pic:pic>
              </a:graphicData>
            </a:graphic>
          </wp:inline>
        </w:drawing>
      </w:r>
      <w:r>
        <w:rPr>
          <w:rFonts w:ascii="Times New Roman" w:hAnsi="Times New Roman" w:cs="Times New Roman"/>
          <w:b/>
          <w:bCs/>
          <w:sz w:val="24"/>
          <w:szCs w:val="24"/>
        </w:rPr>
        <w:t xml:space="preserve">      </w:t>
      </w:r>
      <w:r>
        <w:rPr>
          <w:noProof/>
        </w:rPr>
        <w:drawing>
          <wp:inline distT="0" distB="0" distL="0" distR="0" wp14:anchorId="7FD3ADFA" wp14:editId="267070F9">
            <wp:extent cx="2025015" cy="2654300"/>
            <wp:effectExtent l="0" t="0" r="0" b="0"/>
            <wp:docPr id="42954277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5015" cy="2654300"/>
                    </a:xfrm>
                    <a:prstGeom prst="rect">
                      <a:avLst/>
                    </a:prstGeom>
                    <a:noFill/>
                    <a:ln>
                      <a:noFill/>
                    </a:ln>
                  </pic:spPr>
                </pic:pic>
              </a:graphicData>
            </a:graphic>
          </wp:inline>
        </w:drawing>
      </w:r>
    </w:p>
    <w:p w14:paraId="3651F876" w14:textId="77777777" w:rsidR="00565464" w:rsidRPr="00565464" w:rsidRDefault="00565464" w:rsidP="002474C8">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Конструкция:</w:t>
      </w:r>
      <w:r w:rsidRPr="00565464">
        <w:rPr>
          <w:rFonts w:ascii="Times New Roman" w:hAnsi="Times New Roman" w:cs="Times New Roman"/>
          <w:sz w:val="24"/>
          <w:szCs w:val="24"/>
        </w:rPr>
        <w:t xml:space="preserve"> Прямого силуэта на притачном поясе, с центральной застежкой на гульфик с витой молнией (тип № 5) и две потайные металлические кнопки диаметром 1,5 см на поясе (усиленные стропой). Пояс высотой до 8,0 см спереди, до 10,0 см по бокам и до 12,0 см по среднему шву сидения, простеган с утеплителем.</w:t>
      </w:r>
    </w:p>
    <w:p w14:paraId="01B5A0B6" w14:textId="77777777" w:rsidR="00565464" w:rsidRPr="00565464" w:rsidRDefault="00565464" w:rsidP="002474C8">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Спинка и бретели:</w:t>
      </w:r>
      <w:r w:rsidRPr="00565464">
        <w:rPr>
          <w:rFonts w:ascii="Times New Roman" w:hAnsi="Times New Roman" w:cs="Times New Roman"/>
          <w:sz w:val="24"/>
          <w:szCs w:val="24"/>
        </w:rPr>
        <w:t xml:space="preserve"> Съемная утепленная кокетка спинки с бретелями пристегивается на молнию. Без спинки модель может эксплуатироваться как брюки. По поясу расположены 6 шлевок под ремень шириной 3,0 см; боковые части пояса регулируются эластичной тесьмой. Бретели шириной 5,0 см с эластичной тесьмой внутри регулируются по длине и фиксируются карабинами (</w:t>
      </w:r>
      <w:proofErr w:type="spellStart"/>
      <w:r w:rsidRPr="00565464">
        <w:rPr>
          <w:rFonts w:ascii="Times New Roman" w:hAnsi="Times New Roman" w:cs="Times New Roman"/>
          <w:sz w:val="24"/>
          <w:szCs w:val="24"/>
        </w:rPr>
        <w:t>фастексами</w:t>
      </w:r>
      <w:proofErr w:type="spellEnd"/>
      <w:r w:rsidRPr="00565464">
        <w:rPr>
          <w:rFonts w:ascii="Times New Roman" w:hAnsi="Times New Roman" w:cs="Times New Roman"/>
          <w:sz w:val="24"/>
          <w:szCs w:val="24"/>
        </w:rPr>
        <w:t>).</w:t>
      </w:r>
    </w:p>
    <w:p w14:paraId="2FE3116D" w14:textId="77777777" w:rsidR="00565464" w:rsidRPr="00565464" w:rsidRDefault="00565464" w:rsidP="00565464">
      <w:pPr>
        <w:numPr>
          <w:ilvl w:val="0"/>
          <w:numId w:val="18"/>
        </w:numPr>
        <w:spacing w:after="0"/>
        <w:rPr>
          <w:rFonts w:ascii="Times New Roman" w:hAnsi="Times New Roman" w:cs="Times New Roman"/>
          <w:sz w:val="24"/>
          <w:szCs w:val="24"/>
        </w:rPr>
      </w:pPr>
      <w:r w:rsidRPr="00565464">
        <w:rPr>
          <w:rFonts w:ascii="Times New Roman" w:hAnsi="Times New Roman" w:cs="Times New Roman"/>
          <w:b/>
          <w:bCs/>
          <w:sz w:val="24"/>
          <w:szCs w:val="24"/>
        </w:rPr>
        <w:t>Карманы и усиления:</w:t>
      </w:r>
    </w:p>
    <w:p w14:paraId="35205BFE" w14:textId="13861C20" w:rsidR="00565464" w:rsidRPr="00565464" w:rsidRDefault="00565464" w:rsidP="002474C8">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На передних половинках — боковые накладные карманы (</w:t>
      </w:r>
      <m:oMath>
        <m:r>
          <w:rPr>
            <w:rFonts w:ascii="Cambria Math" w:hAnsi="Cambria Math" w:cs="Times New Roman"/>
            <w:sz w:val="24"/>
            <w:szCs w:val="24"/>
          </w:rPr>
          <m:t>20,0×29,0</m:t>
        </m:r>
      </m:oMath>
      <w:r w:rsidRPr="00565464">
        <w:rPr>
          <w:rFonts w:ascii="Times New Roman" w:hAnsi="Times New Roman" w:cs="Times New Roman"/>
          <w:sz w:val="24"/>
          <w:szCs w:val="24"/>
        </w:rPr>
        <w:t xml:space="preserve"> см) с наклонным входом (18,5 см).</w:t>
      </w:r>
    </w:p>
    <w:p w14:paraId="3575DE24" w14:textId="77777777" w:rsidR="00565464" w:rsidRPr="00565464" w:rsidRDefault="00565464" w:rsidP="002474C8">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В области колен — усилительные накладки с вытачками для объема из мембранной/усиленной ткани в цвет основной.</w:t>
      </w:r>
    </w:p>
    <w:p w14:paraId="05D7CDC5" w14:textId="77777777" w:rsidR="00565464" w:rsidRPr="00565464" w:rsidRDefault="00565464" w:rsidP="002474C8">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По низу шаговых и боковых швов — фигурные накладки из износостойкого материала для защиты от истирания (высота не менее 15,0 см).</w:t>
      </w:r>
    </w:p>
    <w:p w14:paraId="42FDA501" w14:textId="77777777" w:rsidR="00565464" w:rsidRPr="00565464" w:rsidRDefault="00565464" w:rsidP="002474C8">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Нижняя часть:</w:t>
      </w:r>
      <w:r w:rsidRPr="00565464">
        <w:rPr>
          <w:rFonts w:ascii="Times New Roman" w:hAnsi="Times New Roman" w:cs="Times New Roman"/>
          <w:sz w:val="24"/>
          <w:szCs w:val="24"/>
        </w:rPr>
        <w:t xml:space="preserve"> По низу брючин предусмотрены хлястики на застежке «</w:t>
      </w:r>
      <w:proofErr w:type="spellStart"/>
      <w:r w:rsidRPr="00565464">
        <w:rPr>
          <w:rFonts w:ascii="Times New Roman" w:hAnsi="Times New Roman" w:cs="Times New Roman"/>
          <w:sz w:val="24"/>
          <w:szCs w:val="24"/>
        </w:rPr>
        <w:t>велькро</w:t>
      </w:r>
      <w:proofErr w:type="spellEnd"/>
      <w:r w:rsidRPr="00565464">
        <w:rPr>
          <w:rFonts w:ascii="Times New Roman" w:hAnsi="Times New Roman" w:cs="Times New Roman"/>
          <w:sz w:val="24"/>
          <w:szCs w:val="24"/>
        </w:rPr>
        <w:t>» для защиты от попадания снега и грязи. Вкруговую под коленными накладками настрочена СВП шириной 5,0 см (на расстоянии 25,0 см от низа).</w:t>
      </w:r>
    </w:p>
    <w:p w14:paraId="17AFF82C" w14:textId="77777777" w:rsidR="00565464" w:rsidRPr="00565464" w:rsidRDefault="00565464" w:rsidP="00565464">
      <w:pPr>
        <w:spacing w:after="0"/>
        <w:rPr>
          <w:rFonts w:ascii="Times New Roman" w:hAnsi="Times New Roman" w:cs="Times New Roman"/>
          <w:b/>
          <w:bCs/>
          <w:sz w:val="24"/>
          <w:szCs w:val="24"/>
        </w:rPr>
      </w:pPr>
      <w:r w:rsidRPr="00565464">
        <w:rPr>
          <w:rFonts w:ascii="Times New Roman" w:hAnsi="Times New Roman" w:cs="Times New Roman"/>
          <w:b/>
          <w:bCs/>
          <w:sz w:val="24"/>
          <w:szCs w:val="24"/>
        </w:rPr>
        <w:t>Градация деталей</w:t>
      </w:r>
    </w:p>
    <w:p w14:paraId="54D07D89" w14:textId="77777777" w:rsidR="00565464" w:rsidRPr="00565464" w:rsidRDefault="00565464" w:rsidP="002474C8">
      <w:pPr>
        <w:spacing w:after="0"/>
        <w:jc w:val="both"/>
        <w:rPr>
          <w:rFonts w:ascii="Times New Roman" w:hAnsi="Times New Roman" w:cs="Times New Roman"/>
          <w:sz w:val="24"/>
          <w:szCs w:val="24"/>
        </w:rPr>
      </w:pPr>
      <w:r w:rsidRPr="00565464">
        <w:rPr>
          <w:rFonts w:ascii="Times New Roman" w:hAnsi="Times New Roman" w:cs="Times New Roman"/>
          <w:sz w:val="24"/>
          <w:szCs w:val="24"/>
        </w:rPr>
        <w:t>При градации размеров все мелкие детали (воротник, планки, карманы, клапаны, накладки локтевые и коленные) увеличиваются или уменьшаются пропорционально в соответствии с Единой методикой конструирования одежды (ЕМКО СЭВ).</w:t>
      </w:r>
    </w:p>
    <w:p w14:paraId="5D6CCA88" w14:textId="77777777" w:rsidR="00565464" w:rsidRPr="00565464" w:rsidRDefault="00565464" w:rsidP="00565464">
      <w:pPr>
        <w:spacing w:after="0"/>
        <w:rPr>
          <w:rFonts w:ascii="Times New Roman" w:hAnsi="Times New Roman" w:cs="Times New Roman"/>
          <w:b/>
          <w:bCs/>
          <w:sz w:val="24"/>
          <w:szCs w:val="24"/>
        </w:rPr>
      </w:pPr>
      <w:r w:rsidRPr="00565464">
        <w:rPr>
          <w:rFonts w:ascii="Times New Roman" w:hAnsi="Times New Roman" w:cs="Times New Roman"/>
          <w:b/>
          <w:bCs/>
          <w:sz w:val="24"/>
          <w:szCs w:val="24"/>
        </w:rPr>
        <w:t>Требования к изготовлению и сборке</w:t>
      </w:r>
    </w:p>
    <w:p w14:paraId="31A2B479" w14:textId="77777777" w:rsidR="00565464" w:rsidRPr="00565464" w:rsidRDefault="00565464" w:rsidP="002474C8">
      <w:pPr>
        <w:numPr>
          <w:ilvl w:val="0"/>
          <w:numId w:val="19"/>
        </w:numPr>
        <w:tabs>
          <w:tab w:val="clear" w:pos="720"/>
          <w:tab w:val="num" w:pos="567"/>
        </w:tabs>
        <w:spacing w:after="0"/>
        <w:ind w:left="0" w:firstLine="349"/>
        <w:jc w:val="both"/>
        <w:rPr>
          <w:rFonts w:ascii="Times New Roman" w:hAnsi="Times New Roman" w:cs="Times New Roman"/>
          <w:sz w:val="24"/>
          <w:szCs w:val="24"/>
        </w:rPr>
      </w:pPr>
      <w:r w:rsidRPr="00565464">
        <w:rPr>
          <w:rFonts w:ascii="Times New Roman" w:hAnsi="Times New Roman" w:cs="Times New Roman"/>
          <w:sz w:val="24"/>
          <w:szCs w:val="24"/>
        </w:rPr>
        <w:t>Костюм изготавливается в соответствии с настоящей технической спецификацией, стандартами ССБТ и действующими нормативно-правовыми актами Республики Казахстан.</w:t>
      </w:r>
    </w:p>
    <w:p w14:paraId="49F26378" w14:textId="77777777" w:rsidR="00565464" w:rsidRPr="00565464" w:rsidRDefault="00565464" w:rsidP="002474C8">
      <w:pPr>
        <w:numPr>
          <w:ilvl w:val="0"/>
          <w:numId w:val="19"/>
        </w:numPr>
        <w:tabs>
          <w:tab w:val="clear" w:pos="720"/>
          <w:tab w:val="num" w:pos="567"/>
        </w:tabs>
        <w:spacing w:after="0"/>
        <w:ind w:left="0" w:firstLine="349"/>
        <w:jc w:val="both"/>
        <w:rPr>
          <w:rFonts w:ascii="Times New Roman" w:hAnsi="Times New Roman" w:cs="Times New Roman"/>
          <w:sz w:val="24"/>
          <w:szCs w:val="24"/>
        </w:rPr>
      </w:pPr>
      <w:r w:rsidRPr="00565464">
        <w:rPr>
          <w:rFonts w:ascii="Times New Roman" w:hAnsi="Times New Roman" w:cs="Times New Roman"/>
          <w:sz w:val="24"/>
          <w:szCs w:val="24"/>
        </w:rPr>
        <w:t>Теплозащитные свойства спецодежды должны строго соответствовать 1-му классу защиты.</w:t>
      </w:r>
    </w:p>
    <w:p w14:paraId="72DEC071" w14:textId="77777777" w:rsidR="00565464" w:rsidRPr="00565464" w:rsidRDefault="00565464" w:rsidP="002474C8">
      <w:pPr>
        <w:numPr>
          <w:ilvl w:val="0"/>
          <w:numId w:val="19"/>
        </w:numPr>
        <w:tabs>
          <w:tab w:val="clear" w:pos="720"/>
          <w:tab w:val="num" w:pos="567"/>
        </w:tabs>
        <w:spacing w:after="0"/>
        <w:ind w:left="0" w:firstLine="349"/>
        <w:jc w:val="both"/>
        <w:rPr>
          <w:rFonts w:ascii="Times New Roman" w:hAnsi="Times New Roman" w:cs="Times New Roman"/>
          <w:sz w:val="24"/>
          <w:szCs w:val="24"/>
        </w:rPr>
      </w:pPr>
      <w:r w:rsidRPr="00565464">
        <w:rPr>
          <w:rFonts w:ascii="Times New Roman" w:hAnsi="Times New Roman" w:cs="Times New Roman"/>
          <w:sz w:val="24"/>
          <w:szCs w:val="24"/>
        </w:rPr>
        <w:t xml:space="preserve">Соединительные швы деталей верха должны выдерживать разрывную нагрузку </w:t>
      </w:r>
      <w:r w:rsidRPr="00565464">
        <w:rPr>
          <w:rFonts w:ascii="Times New Roman" w:hAnsi="Times New Roman" w:cs="Times New Roman"/>
          <w:b/>
          <w:bCs/>
          <w:sz w:val="24"/>
          <w:szCs w:val="24"/>
        </w:rPr>
        <w:t>не менее 250 Н</w:t>
      </w:r>
      <w:r w:rsidRPr="00565464">
        <w:rPr>
          <w:rFonts w:ascii="Times New Roman" w:hAnsi="Times New Roman" w:cs="Times New Roman"/>
          <w:sz w:val="24"/>
          <w:szCs w:val="24"/>
        </w:rPr>
        <w:t xml:space="preserve"> и выполняться </w:t>
      </w:r>
      <w:r w:rsidRPr="00565464">
        <w:rPr>
          <w:rFonts w:ascii="Times New Roman" w:hAnsi="Times New Roman" w:cs="Times New Roman"/>
          <w:b/>
          <w:bCs/>
          <w:sz w:val="24"/>
          <w:szCs w:val="24"/>
        </w:rPr>
        <w:t>огнестойкими швейными нитками</w:t>
      </w:r>
      <w:r w:rsidRPr="00565464">
        <w:rPr>
          <w:rFonts w:ascii="Times New Roman" w:hAnsi="Times New Roman" w:cs="Times New Roman"/>
          <w:sz w:val="24"/>
          <w:szCs w:val="24"/>
        </w:rPr>
        <w:t>.</w:t>
      </w:r>
    </w:p>
    <w:p w14:paraId="6689A4B0" w14:textId="77777777" w:rsidR="00565464" w:rsidRPr="002572AC" w:rsidRDefault="00565464" w:rsidP="002474C8">
      <w:pPr>
        <w:numPr>
          <w:ilvl w:val="0"/>
          <w:numId w:val="19"/>
        </w:numPr>
        <w:tabs>
          <w:tab w:val="clear" w:pos="720"/>
          <w:tab w:val="num" w:pos="567"/>
        </w:tabs>
        <w:spacing w:after="0"/>
        <w:ind w:left="0" w:firstLine="349"/>
        <w:jc w:val="both"/>
        <w:rPr>
          <w:rFonts w:ascii="Times New Roman" w:hAnsi="Times New Roman" w:cs="Times New Roman"/>
          <w:sz w:val="24"/>
          <w:szCs w:val="24"/>
        </w:rPr>
      </w:pPr>
      <w:r w:rsidRPr="00565464">
        <w:rPr>
          <w:rFonts w:ascii="Times New Roman" w:hAnsi="Times New Roman" w:cs="Times New Roman"/>
          <w:sz w:val="24"/>
          <w:szCs w:val="24"/>
        </w:rPr>
        <w:t>Допускается членение деталей при раскрое согласно технологическим нормам (не более двух частей для полочек/кокетки спинки/рукавов; не более трех частей для передних половинок брюк).</w:t>
      </w:r>
    </w:p>
    <w:p w14:paraId="3137F108" w14:textId="77777777" w:rsidR="002572AC" w:rsidRPr="00565464" w:rsidRDefault="002572AC" w:rsidP="002572AC">
      <w:pPr>
        <w:spacing w:after="0"/>
        <w:ind w:left="349"/>
        <w:jc w:val="both"/>
        <w:rPr>
          <w:rFonts w:ascii="Times New Roman" w:hAnsi="Times New Roman" w:cs="Times New Roman"/>
          <w:sz w:val="24"/>
          <w:szCs w:val="24"/>
        </w:rPr>
      </w:pPr>
    </w:p>
    <w:p w14:paraId="497FD4AB" w14:textId="77777777" w:rsidR="00565464" w:rsidRPr="00565464" w:rsidRDefault="00565464" w:rsidP="00565464">
      <w:pPr>
        <w:spacing w:after="0"/>
        <w:rPr>
          <w:rFonts w:ascii="Times New Roman" w:hAnsi="Times New Roman" w:cs="Times New Roman"/>
          <w:b/>
          <w:bCs/>
          <w:sz w:val="24"/>
          <w:szCs w:val="24"/>
        </w:rPr>
      </w:pPr>
      <w:r w:rsidRPr="00565464">
        <w:rPr>
          <w:rFonts w:ascii="Times New Roman" w:hAnsi="Times New Roman" w:cs="Times New Roman"/>
          <w:b/>
          <w:bCs/>
          <w:sz w:val="24"/>
          <w:szCs w:val="24"/>
        </w:rPr>
        <w:t>Требования к сырью, материалам и комплектующим</w:t>
      </w:r>
    </w:p>
    <w:tbl>
      <w:tblPr>
        <w:tblW w:w="0" w:type="auto"/>
        <w:tblCellSpacing w:w="15" w:type="dxa"/>
        <w:tblCellMar>
          <w:left w:w="0" w:type="dxa"/>
          <w:right w:w="0" w:type="dxa"/>
        </w:tblCellMar>
        <w:tblLook w:val="04A0" w:firstRow="1" w:lastRow="0" w:firstColumn="1" w:lastColumn="0" w:noHBand="0" w:noVBand="1"/>
      </w:tblPr>
      <w:tblGrid>
        <w:gridCol w:w="2145"/>
        <w:gridCol w:w="3540"/>
        <w:gridCol w:w="1749"/>
        <w:gridCol w:w="2471"/>
      </w:tblGrid>
      <w:tr w:rsidR="00565464" w:rsidRPr="00565464" w14:paraId="2CCDA5A1"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0E9111"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Наименование материала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E0170F"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Норма / Характеристика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E18B24"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Норма отклонения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A3C51D"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Назначение</w:t>
            </w:r>
          </w:p>
        </w:tc>
      </w:tr>
      <w:tr w:rsidR="00565464" w:rsidRPr="00565464" w14:paraId="75E1CBA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57DEE3"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Основная ткань верха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0E9CA9"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Состав:</w:t>
            </w:r>
            <w:r w:rsidRPr="00565464">
              <w:rPr>
                <w:rFonts w:ascii="Times New Roman" w:hAnsi="Times New Roman" w:cs="Times New Roman"/>
                <w:sz w:val="24"/>
                <w:szCs w:val="24"/>
              </w:rPr>
              <w:t xml:space="preserve"> 100% арамидные волокна (или </w:t>
            </w:r>
            <w:proofErr w:type="spellStart"/>
            <w:r w:rsidRPr="00565464">
              <w:rPr>
                <w:rFonts w:ascii="Times New Roman" w:hAnsi="Times New Roman" w:cs="Times New Roman"/>
                <w:sz w:val="24"/>
                <w:szCs w:val="24"/>
              </w:rPr>
              <w:t>модакрил</w:t>
            </w:r>
            <w:proofErr w:type="spellEnd"/>
            <w:r w:rsidRPr="00565464">
              <w:rPr>
                <w:rFonts w:ascii="Times New Roman" w:hAnsi="Times New Roman" w:cs="Times New Roman"/>
                <w:sz w:val="24"/>
                <w:szCs w:val="24"/>
              </w:rPr>
              <w:t>/арамид) с антистатической нитью, МВО-пропитка.</w:t>
            </w:r>
          </w:p>
          <w:p w14:paraId="527E7295"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Плотность:</w:t>
            </w:r>
            <w:r w:rsidRPr="00565464">
              <w:rPr>
                <w:rFonts w:ascii="Times New Roman" w:hAnsi="Times New Roman" w:cs="Times New Roman"/>
                <w:sz w:val="24"/>
                <w:szCs w:val="24"/>
              </w:rPr>
              <w:t xml:space="preserve"> не менее 210 г/м².</w:t>
            </w:r>
          </w:p>
          <w:p w14:paraId="5C5B1F4D"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Разрывная нагрузка:</w:t>
            </w:r>
            <w:r w:rsidRPr="00565464">
              <w:rPr>
                <w:rFonts w:ascii="Times New Roman" w:hAnsi="Times New Roman" w:cs="Times New Roman"/>
                <w:sz w:val="24"/>
                <w:szCs w:val="24"/>
              </w:rPr>
              <w:t xml:space="preserve"> основа — не менее 1000 Н, уток — не менее 900 Н.</w:t>
            </w:r>
          </w:p>
          <w:p w14:paraId="7C9B460F"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Воздухопроницаемость:</w:t>
            </w:r>
            <w:r w:rsidRPr="00565464">
              <w:rPr>
                <w:rFonts w:ascii="Times New Roman" w:hAnsi="Times New Roman" w:cs="Times New Roman"/>
                <w:sz w:val="24"/>
                <w:szCs w:val="24"/>
              </w:rPr>
              <w:t xml:space="preserve"> не менее 20 дм³/(м²·с).</w:t>
            </w:r>
          </w:p>
          <w:p w14:paraId="63DB85D9" w14:textId="77777777" w:rsidR="00565464" w:rsidRPr="00565464" w:rsidRDefault="00565464" w:rsidP="00565464">
            <w:pPr>
              <w:spacing w:after="0"/>
              <w:rPr>
                <w:rFonts w:ascii="Times New Roman" w:hAnsi="Times New Roman" w:cs="Times New Roman"/>
                <w:sz w:val="24"/>
                <w:szCs w:val="24"/>
              </w:rPr>
            </w:pPr>
            <w:proofErr w:type="spellStart"/>
            <w:r w:rsidRPr="00565464">
              <w:rPr>
                <w:rFonts w:ascii="Times New Roman" w:hAnsi="Times New Roman" w:cs="Times New Roman"/>
                <w:b/>
                <w:bCs/>
                <w:sz w:val="24"/>
                <w:szCs w:val="24"/>
              </w:rPr>
              <w:t>Водоотталкивание</w:t>
            </w:r>
            <w:proofErr w:type="spellEnd"/>
            <w:r w:rsidRPr="00565464">
              <w:rPr>
                <w:rFonts w:ascii="Times New Roman" w:hAnsi="Times New Roman" w:cs="Times New Roman"/>
                <w:b/>
                <w:bCs/>
                <w:sz w:val="24"/>
                <w:szCs w:val="24"/>
              </w:rPr>
              <w:t>:</w:t>
            </w:r>
            <w:r w:rsidRPr="00565464">
              <w:rPr>
                <w:rFonts w:ascii="Times New Roman" w:hAnsi="Times New Roman" w:cs="Times New Roman"/>
                <w:sz w:val="24"/>
                <w:szCs w:val="24"/>
              </w:rPr>
              <w:t xml:space="preserve"> 90/80 </w:t>
            </w:r>
            <w:proofErr w:type="spellStart"/>
            <w:r w:rsidRPr="00565464">
              <w:rPr>
                <w:rFonts w:ascii="Times New Roman" w:hAnsi="Times New Roman" w:cs="Times New Roman"/>
                <w:sz w:val="24"/>
                <w:szCs w:val="24"/>
              </w:rPr>
              <w:t>усл</w:t>
            </w:r>
            <w:proofErr w:type="spellEnd"/>
            <w:r w:rsidRPr="00565464">
              <w:rPr>
                <w:rFonts w:ascii="Times New Roman" w:hAnsi="Times New Roman" w:cs="Times New Roman"/>
                <w:sz w:val="24"/>
                <w:szCs w:val="24"/>
              </w:rPr>
              <w:t>. ед.</w:t>
            </w:r>
          </w:p>
          <w:p w14:paraId="6AF6E195" w14:textId="77777777" w:rsidR="00565464" w:rsidRPr="00565464" w:rsidRDefault="00565464" w:rsidP="00565464">
            <w:pPr>
              <w:spacing w:after="0"/>
              <w:rPr>
                <w:rFonts w:ascii="Times New Roman" w:hAnsi="Times New Roman" w:cs="Times New Roman"/>
                <w:sz w:val="24"/>
                <w:szCs w:val="24"/>
              </w:rPr>
            </w:pPr>
            <w:proofErr w:type="spellStart"/>
            <w:r w:rsidRPr="00565464">
              <w:rPr>
                <w:rFonts w:ascii="Times New Roman" w:hAnsi="Times New Roman" w:cs="Times New Roman"/>
                <w:b/>
                <w:bCs/>
                <w:sz w:val="24"/>
                <w:szCs w:val="24"/>
              </w:rPr>
              <w:t>Маслоотталкивание</w:t>
            </w:r>
            <w:proofErr w:type="spellEnd"/>
            <w:r w:rsidRPr="00565464">
              <w:rPr>
                <w:rFonts w:ascii="Times New Roman" w:hAnsi="Times New Roman" w:cs="Times New Roman"/>
                <w:b/>
                <w:bCs/>
                <w:sz w:val="24"/>
                <w:szCs w:val="24"/>
              </w:rPr>
              <w:t>:</w:t>
            </w:r>
            <w:r w:rsidRPr="00565464">
              <w:rPr>
                <w:rFonts w:ascii="Times New Roman" w:hAnsi="Times New Roman" w:cs="Times New Roman"/>
                <w:sz w:val="24"/>
                <w:szCs w:val="24"/>
              </w:rPr>
              <w:t xml:space="preserve"> 5/4.</w:t>
            </w:r>
          </w:p>
          <w:p w14:paraId="5494390A" w14:textId="1E819FC1"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Электросопротивление:</w:t>
            </w:r>
            <w:r w:rsidRPr="00565464">
              <w:rPr>
                <w:rFonts w:ascii="Times New Roman" w:hAnsi="Times New Roman" w:cs="Times New Roman"/>
                <w:sz w:val="24"/>
                <w:szCs w:val="24"/>
              </w:rPr>
              <w:t xml:space="preserve"> </w:t>
            </w:r>
            <m:oMath>
              <m:r>
                <w:rPr>
                  <w:rFonts w:ascii="Cambria Math" w:hAnsi="Cambria Math" w:cs="Times New Roman"/>
                  <w:sz w:val="24"/>
                  <w:szCs w:val="24"/>
                </w:rPr>
                <m:t>R</m:t>
              </m:r>
              <m:r>
                <m:rPr>
                  <m:sty m:val="p"/>
                </m:rPr>
                <w:rPr>
                  <w:rFonts w:ascii="Cambria Math" w:hAnsi="Cambria Math" w:cs="Times New Roman"/>
                  <w:sz w:val="24"/>
                  <w:szCs w:val="24"/>
                </w:rPr>
                <m:t>_</m:t>
              </m:r>
              <m:r>
                <w:rPr>
                  <w:rFonts w:ascii="Cambria Math" w:hAnsi="Cambria Math" w:cs="Times New Roman"/>
                  <w:sz w:val="24"/>
                  <w:szCs w:val="24"/>
                </w:rPr>
                <m:t>v≤10</m:t>
              </m:r>
              <m:r>
                <m:rPr>
                  <m:sty m:val="p"/>
                </m:rPr>
                <w:rPr>
                  <w:rFonts w:ascii="Cambria Math" w:hAnsi="Cambria Math" w:cs="Times New Roman"/>
                  <w:sz w:val="24"/>
                  <w:szCs w:val="24"/>
                </w:rPr>
                <m:t>^</m:t>
              </m:r>
              <m:r>
                <w:rPr>
                  <w:rFonts w:ascii="Cambria Math" w:hAnsi="Cambria Math" w:cs="Times New Roman"/>
                  <w:sz w:val="24"/>
                  <w:szCs w:val="24"/>
                </w:rPr>
                <m:t>7</m:t>
              </m:r>
            </m:oMath>
            <w:r w:rsidRPr="00565464">
              <w:rPr>
                <w:rFonts w:ascii="Times New Roman" w:hAnsi="Times New Roman" w:cs="Times New Roman"/>
                <w:sz w:val="24"/>
                <w:szCs w:val="24"/>
              </w:rPr>
              <w:t xml:space="preserve"> Ом.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5D0F4C" w14:textId="30869AC9" w:rsidR="00565464" w:rsidRPr="00565464" w:rsidRDefault="00565464" w:rsidP="00565464">
            <w:pPr>
              <w:spacing w:after="0"/>
              <w:rPr>
                <w:rFonts w:ascii="Times New Roman" w:hAnsi="Times New Roman" w:cs="Times New Roman"/>
                <w:sz w:val="24"/>
                <w:szCs w:val="24"/>
              </w:rPr>
            </w:pPr>
            <m:oMathPara>
              <m:oMath>
                <m:r>
                  <w:rPr>
                    <w:rFonts w:ascii="Cambria Math" w:hAnsi="Cambria Math" w:cs="Times New Roman"/>
                    <w:sz w:val="24"/>
                    <w:szCs w:val="24"/>
                  </w:rPr>
                  <m:t>±5%</m:t>
                </m:r>
              </m:oMath>
            </m:oMathPara>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20A834"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Ткань верха куртки и полукомбинезона</w:t>
            </w:r>
          </w:p>
        </w:tc>
      </w:tr>
      <w:tr w:rsidR="00565464" w:rsidRPr="00565464" w14:paraId="5ACBBC7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24F7E31"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Утеплитель</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A90F9D"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Полотна объемные нетканые из огнестойких/арамидных волокон.</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C8F6F0" w14:textId="39E3CCA1" w:rsidR="00565464" w:rsidRPr="00565464" w:rsidRDefault="00565464" w:rsidP="00565464">
            <w:pPr>
              <w:spacing w:after="0"/>
              <w:rPr>
                <w:rFonts w:ascii="Times New Roman" w:hAnsi="Times New Roman" w:cs="Times New Roman"/>
                <w:sz w:val="24"/>
                <w:szCs w:val="24"/>
              </w:rPr>
            </w:pPr>
            <m:oMathPara>
              <m:oMath>
                <m:r>
                  <w:rPr>
                    <w:rFonts w:ascii="Cambria Math" w:hAnsi="Cambria Math" w:cs="Times New Roman"/>
                    <w:sz w:val="24"/>
                    <w:szCs w:val="24"/>
                  </w:rPr>
                  <m:t>±5%</m:t>
                </m:r>
              </m:oMath>
            </m:oMathPara>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B64D99"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Утеплитель куртки и полукомбинезона</w:t>
            </w:r>
          </w:p>
        </w:tc>
      </w:tr>
      <w:tr w:rsidR="00565464" w:rsidRPr="00565464" w14:paraId="32FE143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0967C2"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Подкладочная ткань</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DE7177"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Огнестойкая подкладочная ткань / арамидное нетканое полотно.</w:t>
            </w:r>
          </w:p>
          <w:p w14:paraId="3F4B4450"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Разрывная нагрузка:</w:t>
            </w:r>
            <w:r w:rsidRPr="00565464">
              <w:rPr>
                <w:rFonts w:ascii="Times New Roman" w:hAnsi="Times New Roman" w:cs="Times New Roman"/>
                <w:sz w:val="24"/>
                <w:szCs w:val="24"/>
              </w:rPr>
              <w:t xml:space="preserve"> основа — не менее 200 Н, уток — не менее 150 Н.</w:t>
            </w:r>
          </w:p>
          <w:p w14:paraId="22E0CA9C"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Гигроскопичность:</w:t>
            </w:r>
            <w:r w:rsidRPr="00565464">
              <w:rPr>
                <w:rFonts w:ascii="Times New Roman" w:hAnsi="Times New Roman" w:cs="Times New Roman"/>
                <w:sz w:val="24"/>
                <w:szCs w:val="24"/>
              </w:rPr>
              <w:t xml:space="preserve"> не менее 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C97D58" w14:textId="493B3046" w:rsidR="00565464" w:rsidRPr="00565464" w:rsidRDefault="00565464" w:rsidP="00565464">
            <w:pPr>
              <w:spacing w:after="0"/>
              <w:rPr>
                <w:rFonts w:ascii="Times New Roman" w:hAnsi="Times New Roman" w:cs="Times New Roman"/>
                <w:sz w:val="24"/>
                <w:szCs w:val="24"/>
              </w:rPr>
            </w:pPr>
            <m:oMathPara>
              <m:oMath>
                <m:r>
                  <w:rPr>
                    <w:rFonts w:ascii="Cambria Math" w:hAnsi="Cambria Math" w:cs="Times New Roman"/>
                    <w:sz w:val="24"/>
                    <w:szCs w:val="24"/>
                  </w:rPr>
                  <m:t>±5%</m:t>
                </m:r>
              </m:oMath>
            </m:oMathPara>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DA550F"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Внутренняя подкладка</w:t>
            </w:r>
          </w:p>
        </w:tc>
      </w:tr>
      <w:tr w:rsidR="00565464" w:rsidRPr="00565464" w14:paraId="58CD713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5A4DCF"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Трикотажное полотно (флис)</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67D126" w14:textId="5CB041AC" w:rsidR="00565464" w:rsidRPr="00565464" w:rsidRDefault="000835C4" w:rsidP="00565464">
            <w:pPr>
              <w:spacing w:after="0"/>
              <w:rPr>
                <w:rFonts w:ascii="Times New Roman" w:hAnsi="Times New Roman" w:cs="Times New Roman"/>
                <w:sz w:val="24"/>
                <w:szCs w:val="24"/>
              </w:rPr>
            </w:pPr>
            <w:r w:rsidRPr="00565464">
              <w:rPr>
                <w:rFonts w:ascii="Times New Roman" w:hAnsi="Times New Roman" w:cs="Times New Roman"/>
                <w:sz w:val="24"/>
                <w:szCs w:val="24"/>
              </w:rPr>
              <w:t>Огнестойкая подкладочная ткань / арамидное нетканое полотно</w:t>
            </w:r>
            <w:r w:rsidR="00565464" w:rsidRPr="00565464">
              <w:rPr>
                <w:rFonts w:ascii="Times New Roman" w:hAnsi="Times New Roman" w:cs="Times New Roman"/>
                <w:sz w:val="24"/>
                <w:szCs w:val="24"/>
              </w:rPr>
              <w:t>, плотность 190 г/м².</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CF5533" w14:textId="6D80DB6C" w:rsidR="00565464" w:rsidRPr="00565464" w:rsidRDefault="00565464" w:rsidP="00565464">
            <w:pPr>
              <w:spacing w:after="0"/>
              <w:rPr>
                <w:rFonts w:ascii="Times New Roman" w:hAnsi="Times New Roman" w:cs="Times New Roman"/>
                <w:sz w:val="24"/>
                <w:szCs w:val="24"/>
              </w:rPr>
            </w:pPr>
            <m:oMathPara>
              <m:oMath>
                <m:r>
                  <w:rPr>
                    <w:rFonts w:ascii="Cambria Math" w:hAnsi="Cambria Math" w:cs="Times New Roman"/>
                    <w:sz w:val="24"/>
                    <w:szCs w:val="24"/>
                  </w:rPr>
                  <m:t>±5%</m:t>
                </m:r>
              </m:oMath>
            </m:oMathPara>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0480C9"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Внутренняя отделка воротника, капюшона и карманов</w:t>
            </w:r>
          </w:p>
        </w:tc>
      </w:tr>
      <w:tr w:rsidR="00565464" w:rsidRPr="00565464" w14:paraId="211FC03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7D2EC9"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 xml:space="preserve">Трикотажный </w:t>
            </w:r>
            <w:proofErr w:type="spellStart"/>
            <w:r w:rsidRPr="00565464">
              <w:rPr>
                <w:rFonts w:ascii="Times New Roman" w:hAnsi="Times New Roman" w:cs="Times New Roman"/>
                <w:b/>
                <w:bCs/>
                <w:sz w:val="24"/>
                <w:szCs w:val="24"/>
              </w:rPr>
              <w:t>подвяз</w:t>
            </w:r>
            <w:proofErr w:type="spellEnd"/>
            <w:r w:rsidRPr="00565464">
              <w:rPr>
                <w:rFonts w:ascii="Times New Roman" w:hAnsi="Times New Roman" w:cs="Times New Roman"/>
                <w:b/>
                <w:bCs/>
                <w:sz w:val="24"/>
                <w:szCs w:val="24"/>
              </w:rPr>
              <w:t xml:space="preserve"> (ластик)</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78ACC3"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Состав: вискоза 65%, полиэстер 30%, огнезащитная пропитка (или арамид 100%). Плотность 150 г/м².</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888337" w14:textId="4961ADE2" w:rsidR="00565464" w:rsidRPr="00565464" w:rsidRDefault="00565464" w:rsidP="00565464">
            <w:pPr>
              <w:spacing w:after="0"/>
              <w:rPr>
                <w:rFonts w:ascii="Times New Roman" w:hAnsi="Times New Roman" w:cs="Times New Roman"/>
                <w:sz w:val="24"/>
                <w:szCs w:val="24"/>
              </w:rPr>
            </w:pPr>
            <m:oMathPara>
              <m:oMath>
                <m:r>
                  <w:rPr>
                    <w:rFonts w:ascii="Cambria Math" w:hAnsi="Cambria Math" w:cs="Times New Roman"/>
                    <w:sz w:val="24"/>
                    <w:szCs w:val="24"/>
                  </w:rPr>
                  <m:t>±5%</m:t>
                </m:r>
              </m:oMath>
            </m:oMathPara>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1EAEAB"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Манжеты, воротник и пояс подстежки</w:t>
            </w:r>
          </w:p>
        </w:tc>
      </w:tr>
      <w:tr w:rsidR="00565464" w:rsidRPr="00565464" w14:paraId="3ACD3A7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1E05F9"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Сигнальные элементы</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D8154C"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 xml:space="preserve">Огнестойкая </w:t>
            </w:r>
            <w:proofErr w:type="spellStart"/>
            <w:r w:rsidRPr="00565464">
              <w:rPr>
                <w:rFonts w:ascii="Times New Roman" w:hAnsi="Times New Roman" w:cs="Times New Roman"/>
                <w:sz w:val="24"/>
                <w:szCs w:val="24"/>
              </w:rPr>
              <w:t>световозвращающая</w:t>
            </w:r>
            <w:proofErr w:type="spellEnd"/>
            <w:r w:rsidRPr="00565464">
              <w:rPr>
                <w:rFonts w:ascii="Times New Roman" w:hAnsi="Times New Roman" w:cs="Times New Roman"/>
                <w:sz w:val="24"/>
                <w:szCs w:val="24"/>
              </w:rPr>
              <w:t xml:space="preserve"> лента (СВП) шириной 5,0 см, цвет — светло-серый.</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B5D768"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157F9C" w14:textId="77777777"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sz w:val="24"/>
                <w:szCs w:val="24"/>
              </w:rPr>
              <w:t>Сигнальные полосы на куртке и полукомбинезоне</w:t>
            </w:r>
          </w:p>
        </w:tc>
      </w:tr>
    </w:tbl>
    <w:p w14:paraId="526DC5B7" w14:textId="77777777" w:rsidR="002572AC" w:rsidRDefault="002572AC" w:rsidP="00565464">
      <w:pPr>
        <w:spacing w:after="0"/>
        <w:rPr>
          <w:rFonts w:ascii="Times New Roman" w:hAnsi="Times New Roman" w:cs="Times New Roman"/>
          <w:b/>
          <w:bCs/>
          <w:sz w:val="24"/>
          <w:szCs w:val="24"/>
          <w:lang w:val="ru-RU"/>
        </w:rPr>
      </w:pPr>
    </w:p>
    <w:p w14:paraId="6E47F8C9" w14:textId="58FF3A55" w:rsidR="00565464" w:rsidRPr="00565464" w:rsidRDefault="00565464" w:rsidP="00565464">
      <w:pPr>
        <w:spacing w:after="0"/>
        <w:rPr>
          <w:rFonts w:ascii="Times New Roman" w:hAnsi="Times New Roman" w:cs="Times New Roman"/>
          <w:sz w:val="24"/>
          <w:szCs w:val="24"/>
        </w:rPr>
      </w:pPr>
      <w:r w:rsidRPr="00565464">
        <w:rPr>
          <w:rFonts w:ascii="Times New Roman" w:hAnsi="Times New Roman" w:cs="Times New Roman"/>
          <w:b/>
          <w:bCs/>
          <w:sz w:val="24"/>
          <w:szCs w:val="24"/>
        </w:rPr>
        <w:t>Альтернативные составы основной ткани (по согласованию с Заказчиком):</w:t>
      </w:r>
    </w:p>
    <w:p w14:paraId="5A201AE6" w14:textId="77777777" w:rsidR="00565464" w:rsidRPr="00565464" w:rsidRDefault="00565464" w:rsidP="00565464">
      <w:pPr>
        <w:numPr>
          <w:ilvl w:val="0"/>
          <w:numId w:val="20"/>
        </w:numPr>
        <w:spacing w:after="0"/>
        <w:rPr>
          <w:rFonts w:ascii="Times New Roman" w:hAnsi="Times New Roman" w:cs="Times New Roman"/>
          <w:sz w:val="24"/>
          <w:szCs w:val="24"/>
        </w:rPr>
      </w:pPr>
      <w:r w:rsidRPr="00565464">
        <w:rPr>
          <w:rFonts w:ascii="Times New Roman" w:hAnsi="Times New Roman" w:cs="Times New Roman"/>
          <w:i/>
          <w:iCs/>
          <w:sz w:val="24"/>
          <w:szCs w:val="24"/>
        </w:rPr>
        <w:t>Вариант 1:</w:t>
      </w:r>
      <w:r w:rsidRPr="00565464">
        <w:rPr>
          <w:rFonts w:ascii="Times New Roman" w:hAnsi="Times New Roman" w:cs="Times New Roman"/>
          <w:sz w:val="24"/>
          <w:szCs w:val="24"/>
        </w:rPr>
        <w:t xml:space="preserve"> </w:t>
      </w:r>
      <w:proofErr w:type="spellStart"/>
      <w:r w:rsidRPr="00565464">
        <w:rPr>
          <w:rFonts w:ascii="Times New Roman" w:hAnsi="Times New Roman" w:cs="Times New Roman"/>
          <w:sz w:val="24"/>
          <w:szCs w:val="24"/>
        </w:rPr>
        <w:t>Модакрил</w:t>
      </w:r>
      <w:proofErr w:type="spellEnd"/>
      <w:r w:rsidRPr="00565464">
        <w:rPr>
          <w:rFonts w:ascii="Times New Roman" w:hAnsi="Times New Roman" w:cs="Times New Roman"/>
          <w:sz w:val="24"/>
          <w:szCs w:val="24"/>
        </w:rPr>
        <w:t xml:space="preserve"> — 52%, Лиоцелл — 31%, Пара-арамид — 15%, Антистатик — 2%. Плотность: не менее 240 г/м².</w:t>
      </w:r>
    </w:p>
    <w:p w14:paraId="1CB4C857" w14:textId="77777777" w:rsidR="00565464" w:rsidRPr="00565464" w:rsidRDefault="00565464" w:rsidP="00565464">
      <w:pPr>
        <w:numPr>
          <w:ilvl w:val="0"/>
          <w:numId w:val="20"/>
        </w:numPr>
        <w:spacing w:after="0"/>
        <w:rPr>
          <w:rFonts w:ascii="Times New Roman" w:hAnsi="Times New Roman" w:cs="Times New Roman"/>
          <w:sz w:val="24"/>
          <w:szCs w:val="24"/>
        </w:rPr>
      </w:pPr>
      <w:r w:rsidRPr="00565464">
        <w:rPr>
          <w:rFonts w:ascii="Times New Roman" w:hAnsi="Times New Roman" w:cs="Times New Roman"/>
          <w:i/>
          <w:iCs/>
          <w:sz w:val="24"/>
          <w:szCs w:val="24"/>
        </w:rPr>
        <w:t>Вариант 2:</w:t>
      </w:r>
      <w:r w:rsidRPr="00565464">
        <w:rPr>
          <w:rFonts w:ascii="Times New Roman" w:hAnsi="Times New Roman" w:cs="Times New Roman"/>
          <w:sz w:val="24"/>
          <w:szCs w:val="24"/>
        </w:rPr>
        <w:t xml:space="preserve"> Мета-арамид — 93%, Пара-арамид — 5%, Антистатическая нить — 2%. Плотность: не менее 210 г/м².</w:t>
      </w:r>
    </w:p>
    <w:p w14:paraId="5043ED9B" w14:textId="77777777" w:rsidR="002572AC" w:rsidRDefault="002572AC" w:rsidP="00565464">
      <w:pPr>
        <w:spacing w:after="0"/>
        <w:rPr>
          <w:rFonts w:ascii="Times New Roman" w:hAnsi="Times New Roman" w:cs="Times New Roman"/>
          <w:b/>
          <w:bCs/>
          <w:sz w:val="24"/>
          <w:szCs w:val="24"/>
          <w:lang w:val="ru-RU"/>
        </w:rPr>
      </w:pPr>
    </w:p>
    <w:p w14:paraId="5E7682D4" w14:textId="0ABB58A2" w:rsidR="00565464" w:rsidRPr="00565464" w:rsidRDefault="00565464" w:rsidP="00565464">
      <w:pPr>
        <w:spacing w:after="0"/>
        <w:rPr>
          <w:rFonts w:ascii="Times New Roman" w:hAnsi="Times New Roman" w:cs="Times New Roman"/>
          <w:b/>
          <w:bCs/>
          <w:sz w:val="24"/>
          <w:szCs w:val="24"/>
        </w:rPr>
      </w:pPr>
      <w:r w:rsidRPr="00565464">
        <w:rPr>
          <w:rFonts w:ascii="Times New Roman" w:hAnsi="Times New Roman" w:cs="Times New Roman"/>
          <w:b/>
          <w:bCs/>
          <w:sz w:val="24"/>
          <w:szCs w:val="24"/>
        </w:rPr>
        <w:t>Комплектность</w:t>
      </w:r>
    </w:p>
    <w:p w14:paraId="0385D4F6" w14:textId="77777777" w:rsidR="00565464" w:rsidRPr="00565464" w:rsidRDefault="00565464" w:rsidP="00565464">
      <w:pPr>
        <w:numPr>
          <w:ilvl w:val="0"/>
          <w:numId w:val="21"/>
        </w:numPr>
        <w:spacing w:after="0"/>
        <w:rPr>
          <w:rFonts w:ascii="Times New Roman" w:hAnsi="Times New Roman" w:cs="Times New Roman"/>
          <w:sz w:val="24"/>
          <w:szCs w:val="24"/>
        </w:rPr>
      </w:pPr>
      <w:r w:rsidRPr="00565464">
        <w:rPr>
          <w:rFonts w:ascii="Times New Roman" w:hAnsi="Times New Roman" w:cs="Times New Roman"/>
          <w:sz w:val="24"/>
          <w:szCs w:val="24"/>
        </w:rPr>
        <w:t>В комплект поставки входят:</w:t>
      </w:r>
    </w:p>
    <w:p w14:paraId="4047A1F5" w14:textId="77777777" w:rsidR="00565464" w:rsidRPr="00565464" w:rsidRDefault="00565464" w:rsidP="002572AC">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куртка основная с капюшоном;</w:t>
      </w:r>
    </w:p>
    <w:p w14:paraId="171CFD83" w14:textId="77777777" w:rsidR="00565464" w:rsidRPr="00565464" w:rsidRDefault="00565464" w:rsidP="002572AC">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съемная утепленная подстежка (внутренняя куртка);</w:t>
      </w:r>
    </w:p>
    <w:p w14:paraId="4E364555" w14:textId="77777777" w:rsidR="00565464" w:rsidRPr="00565464" w:rsidRDefault="00565464" w:rsidP="002572AC">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sz w:val="24"/>
          <w:szCs w:val="24"/>
        </w:rPr>
        <w:t>полукомбинезон утепленный.</w:t>
      </w:r>
    </w:p>
    <w:p w14:paraId="130EB74E" w14:textId="77777777" w:rsidR="00565464" w:rsidRPr="00565464" w:rsidRDefault="00565464" w:rsidP="00565464">
      <w:pPr>
        <w:numPr>
          <w:ilvl w:val="0"/>
          <w:numId w:val="21"/>
        </w:numPr>
        <w:spacing w:after="0"/>
        <w:rPr>
          <w:rFonts w:ascii="Times New Roman" w:hAnsi="Times New Roman" w:cs="Times New Roman"/>
          <w:sz w:val="24"/>
          <w:szCs w:val="24"/>
        </w:rPr>
      </w:pPr>
      <w:r w:rsidRPr="00565464">
        <w:rPr>
          <w:rFonts w:ascii="Times New Roman" w:hAnsi="Times New Roman" w:cs="Times New Roman"/>
          <w:sz w:val="24"/>
          <w:szCs w:val="24"/>
        </w:rPr>
        <w:t>Комплектование производится непосредственно на предприятии-изготовителе.</w:t>
      </w:r>
    </w:p>
    <w:p w14:paraId="193B15AD" w14:textId="77777777" w:rsidR="002572AC" w:rsidRDefault="002572AC" w:rsidP="00565464">
      <w:pPr>
        <w:spacing w:after="0"/>
        <w:rPr>
          <w:rFonts w:ascii="Times New Roman" w:hAnsi="Times New Roman" w:cs="Times New Roman"/>
          <w:b/>
          <w:bCs/>
          <w:sz w:val="24"/>
          <w:szCs w:val="24"/>
          <w:lang w:val="ru-RU"/>
        </w:rPr>
      </w:pPr>
    </w:p>
    <w:p w14:paraId="369AF49E" w14:textId="01EA6BED" w:rsidR="00565464" w:rsidRPr="00565464" w:rsidRDefault="00565464" w:rsidP="00565464">
      <w:pPr>
        <w:spacing w:after="0"/>
        <w:rPr>
          <w:rFonts w:ascii="Times New Roman" w:hAnsi="Times New Roman" w:cs="Times New Roman"/>
          <w:b/>
          <w:bCs/>
          <w:sz w:val="24"/>
          <w:szCs w:val="24"/>
        </w:rPr>
      </w:pPr>
      <w:r w:rsidRPr="00565464">
        <w:rPr>
          <w:rFonts w:ascii="Times New Roman" w:hAnsi="Times New Roman" w:cs="Times New Roman"/>
          <w:b/>
          <w:bCs/>
          <w:sz w:val="24"/>
          <w:szCs w:val="24"/>
        </w:rPr>
        <w:t>Маркировка и упаковка</w:t>
      </w:r>
    </w:p>
    <w:p w14:paraId="71A71D99" w14:textId="77777777" w:rsidR="00565464" w:rsidRPr="00565464" w:rsidRDefault="00565464" w:rsidP="00565464">
      <w:pPr>
        <w:numPr>
          <w:ilvl w:val="0"/>
          <w:numId w:val="22"/>
        </w:numPr>
        <w:spacing w:after="0"/>
        <w:rPr>
          <w:rFonts w:ascii="Times New Roman" w:hAnsi="Times New Roman" w:cs="Times New Roman"/>
          <w:sz w:val="24"/>
          <w:szCs w:val="24"/>
        </w:rPr>
      </w:pPr>
      <w:r w:rsidRPr="00565464">
        <w:rPr>
          <w:rFonts w:ascii="Times New Roman" w:hAnsi="Times New Roman" w:cs="Times New Roman"/>
          <w:b/>
          <w:bCs/>
          <w:sz w:val="24"/>
          <w:szCs w:val="24"/>
        </w:rPr>
        <w:t>Способ нанесения:</w:t>
      </w:r>
      <w:r w:rsidRPr="00565464">
        <w:rPr>
          <w:rFonts w:ascii="Times New Roman" w:hAnsi="Times New Roman" w:cs="Times New Roman"/>
          <w:sz w:val="24"/>
          <w:szCs w:val="24"/>
        </w:rPr>
        <w:t xml:space="preserve"> Маркировка наносится на трудноудаляемую вшивную этикетку или непосредственно на изделие рельефным способом / несмываемой краской.</w:t>
      </w:r>
    </w:p>
    <w:p w14:paraId="33276C5F" w14:textId="77777777" w:rsidR="00565464" w:rsidRPr="00565464" w:rsidRDefault="00565464" w:rsidP="00565464">
      <w:pPr>
        <w:numPr>
          <w:ilvl w:val="0"/>
          <w:numId w:val="22"/>
        </w:numPr>
        <w:spacing w:after="0"/>
        <w:rPr>
          <w:rFonts w:ascii="Times New Roman" w:hAnsi="Times New Roman" w:cs="Times New Roman"/>
          <w:sz w:val="24"/>
          <w:szCs w:val="24"/>
        </w:rPr>
      </w:pPr>
      <w:r w:rsidRPr="00565464">
        <w:rPr>
          <w:rFonts w:ascii="Times New Roman" w:hAnsi="Times New Roman" w:cs="Times New Roman"/>
          <w:b/>
          <w:bCs/>
          <w:sz w:val="24"/>
          <w:szCs w:val="24"/>
        </w:rPr>
        <w:t>Требования к этикеткам:</w:t>
      </w:r>
    </w:p>
    <w:p w14:paraId="0A7540AC" w14:textId="77777777" w:rsidR="00565464" w:rsidRPr="00565464" w:rsidRDefault="00565464" w:rsidP="002572AC">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Вшивная этикетка (в боковом шве):</w:t>
      </w:r>
      <w:r w:rsidRPr="00565464">
        <w:rPr>
          <w:rFonts w:ascii="Times New Roman" w:hAnsi="Times New Roman" w:cs="Times New Roman"/>
          <w:sz w:val="24"/>
          <w:szCs w:val="24"/>
        </w:rPr>
        <w:t xml:space="preserve"> наименование модели/артикула, наименование/товарный знак изготовителя, защитные свойства (пиктограммы), класс защиты, сдвоенные размеры (рост и обхват груди, например: </w:t>
      </w:r>
      <w:r w:rsidRPr="00565464">
        <w:rPr>
          <w:rFonts w:ascii="Times New Roman" w:hAnsi="Times New Roman" w:cs="Times New Roman"/>
          <w:i/>
          <w:iCs/>
          <w:sz w:val="24"/>
          <w:szCs w:val="24"/>
        </w:rPr>
        <w:t>170–176 / 96–100</w:t>
      </w:r>
      <w:r w:rsidRPr="00565464">
        <w:rPr>
          <w:rFonts w:ascii="Times New Roman" w:hAnsi="Times New Roman" w:cs="Times New Roman"/>
          <w:sz w:val="24"/>
          <w:szCs w:val="24"/>
        </w:rPr>
        <w:t>), обозначение ТР ТС 019/2011, дата изготовления, символы по уходу, обозначение ГОСТа, штамп ОТК.</w:t>
      </w:r>
    </w:p>
    <w:p w14:paraId="4F3EB6E3" w14:textId="77777777" w:rsidR="00565464" w:rsidRPr="00565464" w:rsidRDefault="00565464" w:rsidP="002572AC">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Вшивная этикетка (в горловине):</w:t>
      </w:r>
      <w:r w:rsidRPr="00565464">
        <w:rPr>
          <w:rFonts w:ascii="Times New Roman" w:hAnsi="Times New Roman" w:cs="Times New Roman"/>
          <w:sz w:val="24"/>
          <w:szCs w:val="24"/>
        </w:rPr>
        <w:t xml:space="preserve"> указание сдвоенных размеров (рост и обхват груди).</w:t>
      </w:r>
    </w:p>
    <w:p w14:paraId="33FB0958" w14:textId="77777777" w:rsidR="00565464" w:rsidRPr="00565464" w:rsidRDefault="00565464" w:rsidP="002572AC">
      <w:pPr>
        <w:numPr>
          <w:ilvl w:val="0"/>
          <w:numId w:val="16"/>
        </w:numPr>
        <w:spacing w:after="0"/>
        <w:ind w:left="0" w:firstLine="360"/>
        <w:jc w:val="both"/>
        <w:rPr>
          <w:rFonts w:ascii="Times New Roman" w:hAnsi="Times New Roman" w:cs="Times New Roman"/>
          <w:sz w:val="24"/>
          <w:szCs w:val="24"/>
        </w:rPr>
      </w:pPr>
      <w:r w:rsidRPr="00565464">
        <w:rPr>
          <w:rFonts w:ascii="Times New Roman" w:hAnsi="Times New Roman" w:cs="Times New Roman"/>
          <w:b/>
          <w:bCs/>
          <w:sz w:val="24"/>
          <w:szCs w:val="24"/>
        </w:rPr>
        <w:t>Навесная бумажная этикетка:</w:t>
      </w:r>
      <w:r w:rsidRPr="00565464">
        <w:rPr>
          <w:rFonts w:ascii="Times New Roman" w:hAnsi="Times New Roman" w:cs="Times New Roman"/>
          <w:sz w:val="24"/>
          <w:szCs w:val="24"/>
        </w:rPr>
        <w:t xml:space="preserve"> полная информация аналогично вшивной этикетке + номер лота/закупа.</w:t>
      </w:r>
    </w:p>
    <w:p w14:paraId="40A23781" w14:textId="77777777" w:rsidR="00565464" w:rsidRPr="00565464" w:rsidRDefault="00565464" w:rsidP="00565464">
      <w:pPr>
        <w:numPr>
          <w:ilvl w:val="0"/>
          <w:numId w:val="22"/>
        </w:numPr>
        <w:spacing w:after="0"/>
        <w:rPr>
          <w:rFonts w:ascii="Times New Roman" w:hAnsi="Times New Roman" w:cs="Times New Roman"/>
          <w:sz w:val="24"/>
          <w:szCs w:val="24"/>
        </w:rPr>
      </w:pPr>
      <w:r w:rsidRPr="00565464">
        <w:rPr>
          <w:rFonts w:ascii="Times New Roman" w:hAnsi="Times New Roman" w:cs="Times New Roman"/>
          <w:b/>
          <w:bCs/>
          <w:sz w:val="24"/>
          <w:szCs w:val="24"/>
        </w:rPr>
        <w:t>Сертификация:</w:t>
      </w:r>
      <w:r w:rsidRPr="00565464">
        <w:rPr>
          <w:rFonts w:ascii="Times New Roman" w:hAnsi="Times New Roman" w:cs="Times New Roman"/>
          <w:sz w:val="24"/>
          <w:szCs w:val="24"/>
        </w:rPr>
        <w:t xml:space="preserve"> Обязательное подтверждение соответствия требованиям </w:t>
      </w:r>
      <w:r w:rsidRPr="00565464">
        <w:rPr>
          <w:rFonts w:ascii="Times New Roman" w:hAnsi="Times New Roman" w:cs="Times New Roman"/>
          <w:b/>
          <w:bCs/>
          <w:sz w:val="24"/>
          <w:szCs w:val="24"/>
        </w:rPr>
        <w:t>ТР ТС 019/2011</w:t>
      </w:r>
      <w:r w:rsidRPr="00565464">
        <w:rPr>
          <w:rFonts w:ascii="Times New Roman" w:hAnsi="Times New Roman" w:cs="Times New Roman"/>
          <w:sz w:val="24"/>
          <w:szCs w:val="24"/>
        </w:rPr>
        <w:t xml:space="preserve"> (наличие действующего Сертификата соответствия).</w:t>
      </w:r>
    </w:p>
    <w:p w14:paraId="2A383518" w14:textId="77777777" w:rsidR="00565464" w:rsidRPr="00565464" w:rsidRDefault="00565464" w:rsidP="00565464">
      <w:pPr>
        <w:numPr>
          <w:ilvl w:val="0"/>
          <w:numId w:val="22"/>
        </w:numPr>
        <w:spacing w:after="0"/>
        <w:rPr>
          <w:rFonts w:ascii="Times New Roman" w:hAnsi="Times New Roman" w:cs="Times New Roman"/>
          <w:sz w:val="24"/>
          <w:szCs w:val="24"/>
        </w:rPr>
      </w:pPr>
      <w:r w:rsidRPr="00565464">
        <w:rPr>
          <w:rFonts w:ascii="Times New Roman" w:hAnsi="Times New Roman" w:cs="Times New Roman"/>
          <w:b/>
          <w:bCs/>
          <w:sz w:val="24"/>
          <w:szCs w:val="24"/>
        </w:rPr>
        <w:t>Упаковка:</w:t>
      </w:r>
      <w:r w:rsidRPr="00565464">
        <w:rPr>
          <w:rFonts w:ascii="Times New Roman" w:hAnsi="Times New Roman" w:cs="Times New Roman"/>
          <w:sz w:val="24"/>
          <w:szCs w:val="24"/>
        </w:rPr>
        <w:t xml:space="preserve"> Каждое изделие поставляется в индивидуальной полиэтиленовой упаковке. Групповая тара должна обеспечивать сохранность товара при транспортировке и иметь ярлык с указанием количества и размерного ряда.</w:t>
      </w:r>
    </w:p>
    <w:p w14:paraId="792E57C7" w14:textId="77777777" w:rsidR="002572AC" w:rsidRDefault="002572AC" w:rsidP="00565464">
      <w:pPr>
        <w:spacing w:after="0"/>
        <w:rPr>
          <w:rFonts w:ascii="Times New Roman" w:hAnsi="Times New Roman" w:cs="Times New Roman"/>
          <w:b/>
          <w:bCs/>
          <w:sz w:val="24"/>
          <w:szCs w:val="24"/>
          <w:lang w:val="ru-RU"/>
        </w:rPr>
      </w:pPr>
    </w:p>
    <w:p w14:paraId="49599C68" w14:textId="6A0266CB" w:rsidR="00565464" w:rsidRPr="00565464" w:rsidRDefault="00565464" w:rsidP="00565464">
      <w:pPr>
        <w:spacing w:after="0"/>
        <w:rPr>
          <w:rFonts w:ascii="Times New Roman" w:hAnsi="Times New Roman" w:cs="Times New Roman"/>
          <w:b/>
          <w:bCs/>
          <w:sz w:val="24"/>
          <w:szCs w:val="24"/>
        </w:rPr>
      </w:pPr>
      <w:r w:rsidRPr="00565464">
        <w:rPr>
          <w:rFonts w:ascii="Times New Roman" w:hAnsi="Times New Roman" w:cs="Times New Roman"/>
          <w:b/>
          <w:bCs/>
          <w:sz w:val="24"/>
          <w:szCs w:val="24"/>
        </w:rPr>
        <w:t>Безопасность и гарантии производителю</w:t>
      </w:r>
    </w:p>
    <w:p w14:paraId="0DD20E96" w14:textId="77777777" w:rsidR="00565464" w:rsidRPr="00565464" w:rsidRDefault="00565464" w:rsidP="00565464">
      <w:pPr>
        <w:numPr>
          <w:ilvl w:val="0"/>
          <w:numId w:val="23"/>
        </w:numPr>
        <w:spacing w:after="0"/>
        <w:rPr>
          <w:rFonts w:ascii="Times New Roman" w:hAnsi="Times New Roman" w:cs="Times New Roman"/>
          <w:sz w:val="24"/>
          <w:szCs w:val="24"/>
        </w:rPr>
      </w:pPr>
      <w:r w:rsidRPr="00565464">
        <w:rPr>
          <w:rFonts w:ascii="Times New Roman" w:hAnsi="Times New Roman" w:cs="Times New Roman"/>
          <w:b/>
          <w:bCs/>
          <w:sz w:val="24"/>
          <w:szCs w:val="24"/>
        </w:rPr>
        <w:t>Безопасность:</w:t>
      </w:r>
      <w:r w:rsidRPr="00565464">
        <w:rPr>
          <w:rFonts w:ascii="Times New Roman" w:hAnsi="Times New Roman" w:cs="Times New Roman"/>
          <w:sz w:val="24"/>
          <w:szCs w:val="24"/>
        </w:rPr>
        <w:t xml:space="preserve"> Спецодежда не должна выделять вредных веществ и являться источником опасности. Материалы обязаны проходить санитарно-гигиеническую и токсикологическую экспертизу.</w:t>
      </w:r>
    </w:p>
    <w:p w14:paraId="4E864AF0" w14:textId="77777777" w:rsidR="00565464" w:rsidRPr="00565464" w:rsidRDefault="00565464" w:rsidP="00565464">
      <w:pPr>
        <w:numPr>
          <w:ilvl w:val="0"/>
          <w:numId w:val="23"/>
        </w:numPr>
        <w:spacing w:after="0"/>
        <w:rPr>
          <w:rFonts w:ascii="Times New Roman" w:hAnsi="Times New Roman" w:cs="Times New Roman"/>
          <w:sz w:val="24"/>
          <w:szCs w:val="24"/>
        </w:rPr>
      </w:pPr>
      <w:r w:rsidRPr="00565464">
        <w:rPr>
          <w:rFonts w:ascii="Times New Roman" w:hAnsi="Times New Roman" w:cs="Times New Roman"/>
          <w:b/>
          <w:bCs/>
          <w:sz w:val="24"/>
          <w:szCs w:val="24"/>
        </w:rPr>
        <w:t>Гарантийный срок:</w:t>
      </w:r>
    </w:p>
    <w:p w14:paraId="10F5A6BE" w14:textId="77777777" w:rsidR="00565464" w:rsidRPr="00565464" w:rsidRDefault="00565464" w:rsidP="00565464">
      <w:pPr>
        <w:numPr>
          <w:ilvl w:val="1"/>
          <w:numId w:val="23"/>
        </w:numPr>
        <w:spacing w:after="0"/>
        <w:rPr>
          <w:rFonts w:ascii="Times New Roman" w:hAnsi="Times New Roman" w:cs="Times New Roman"/>
          <w:sz w:val="24"/>
          <w:szCs w:val="24"/>
        </w:rPr>
      </w:pPr>
      <w:r w:rsidRPr="00565464">
        <w:rPr>
          <w:rFonts w:ascii="Times New Roman" w:hAnsi="Times New Roman" w:cs="Times New Roman"/>
          <w:sz w:val="24"/>
          <w:szCs w:val="24"/>
        </w:rPr>
        <w:t>Гарантийный срок эксплуатации — в соответствии с действующими отраслевыми нормами выдачи СИЗ;</w:t>
      </w:r>
    </w:p>
    <w:p w14:paraId="3B0A7A6D" w14:textId="77777777" w:rsidR="00565464" w:rsidRPr="00565464" w:rsidRDefault="00565464" w:rsidP="00565464">
      <w:pPr>
        <w:numPr>
          <w:ilvl w:val="1"/>
          <w:numId w:val="23"/>
        </w:numPr>
        <w:spacing w:after="0"/>
        <w:rPr>
          <w:rFonts w:ascii="Times New Roman" w:hAnsi="Times New Roman" w:cs="Times New Roman"/>
          <w:sz w:val="24"/>
          <w:szCs w:val="24"/>
        </w:rPr>
      </w:pPr>
      <w:r w:rsidRPr="00565464">
        <w:rPr>
          <w:rFonts w:ascii="Times New Roman" w:hAnsi="Times New Roman" w:cs="Times New Roman"/>
          <w:sz w:val="24"/>
          <w:szCs w:val="24"/>
        </w:rPr>
        <w:t>Гарантийный срок хранения — в соответствии с технической документацией завода-изготовителя (не менее 12–24 месяцев с даты изготовления).</w:t>
      </w:r>
    </w:p>
    <w:p w14:paraId="342AD38C" w14:textId="77777777" w:rsidR="002572AC" w:rsidRDefault="002572AC" w:rsidP="00565464">
      <w:pPr>
        <w:spacing w:after="0"/>
        <w:rPr>
          <w:rFonts w:ascii="Times New Roman" w:hAnsi="Times New Roman" w:cs="Times New Roman"/>
          <w:b/>
          <w:bCs/>
          <w:sz w:val="24"/>
          <w:szCs w:val="24"/>
          <w:lang w:val="ru-RU"/>
        </w:rPr>
      </w:pPr>
    </w:p>
    <w:p w14:paraId="1C07724E" w14:textId="377C3C87" w:rsidR="00565464" w:rsidRPr="00565464" w:rsidRDefault="00565464" w:rsidP="00565464">
      <w:pPr>
        <w:spacing w:after="0"/>
        <w:rPr>
          <w:rFonts w:ascii="Times New Roman" w:hAnsi="Times New Roman" w:cs="Times New Roman"/>
          <w:b/>
          <w:bCs/>
          <w:sz w:val="24"/>
          <w:szCs w:val="24"/>
        </w:rPr>
      </w:pPr>
      <w:r w:rsidRPr="00565464">
        <w:rPr>
          <w:rFonts w:ascii="Times New Roman" w:hAnsi="Times New Roman" w:cs="Times New Roman"/>
          <w:b/>
          <w:bCs/>
          <w:sz w:val="24"/>
          <w:szCs w:val="24"/>
        </w:rPr>
        <w:t>Нормативно-ссылочные документы</w:t>
      </w:r>
    </w:p>
    <w:p w14:paraId="64B8D17B" w14:textId="77777777" w:rsidR="00565464" w:rsidRPr="00565464" w:rsidRDefault="00565464" w:rsidP="00565464">
      <w:pPr>
        <w:numPr>
          <w:ilvl w:val="0"/>
          <w:numId w:val="24"/>
        </w:numPr>
        <w:spacing w:after="0"/>
        <w:rPr>
          <w:rFonts w:ascii="Times New Roman" w:hAnsi="Times New Roman" w:cs="Times New Roman"/>
          <w:sz w:val="24"/>
          <w:szCs w:val="24"/>
        </w:rPr>
      </w:pPr>
      <w:r w:rsidRPr="00565464">
        <w:rPr>
          <w:rFonts w:ascii="Times New Roman" w:hAnsi="Times New Roman" w:cs="Times New Roman"/>
          <w:b/>
          <w:bCs/>
          <w:sz w:val="24"/>
          <w:szCs w:val="24"/>
        </w:rPr>
        <w:t>ТР ТС 019/2011</w:t>
      </w:r>
      <w:r w:rsidRPr="00565464">
        <w:rPr>
          <w:rFonts w:ascii="Times New Roman" w:hAnsi="Times New Roman" w:cs="Times New Roman"/>
          <w:sz w:val="24"/>
          <w:szCs w:val="24"/>
        </w:rPr>
        <w:t xml:space="preserve"> Технический регламент Таможенного союза «О безопасности средств индивидуальной защиты».</w:t>
      </w:r>
    </w:p>
    <w:p w14:paraId="21494FE6" w14:textId="77777777" w:rsidR="00565464" w:rsidRPr="00565464" w:rsidRDefault="00565464" w:rsidP="00565464">
      <w:pPr>
        <w:numPr>
          <w:ilvl w:val="0"/>
          <w:numId w:val="24"/>
        </w:numPr>
        <w:spacing w:after="0"/>
        <w:rPr>
          <w:rFonts w:ascii="Times New Roman" w:hAnsi="Times New Roman" w:cs="Times New Roman"/>
          <w:sz w:val="24"/>
          <w:szCs w:val="24"/>
        </w:rPr>
      </w:pPr>
      <w:r w:rsidRPr="00565464">
        <w:rPr>
          <w:rFonts w:ascii="Times New Roman" w:hAnsi="Times New Roman" w:cs="Times New Roman"/>
          <w:b/>
          <w:bCs/>
          <w:sz w:val="24"/>
          <w:szCs w:val="24"/>
        </w:rPr>
        <w:t>ГОСТ 12.4.310–2020</w:t>
      </w:r>
      <w:r w:rsidRPr="00565464">
        <w:rPr>
          <w:rFonts w:ascii="Times New Roman" w:hAnsi="Times New Roman" w:cs="Times New Roman"/>
          <w:sz w:val="24"/>
          <w:szCs w:val="24"/>
        </w:rPr>
        <w:t xml:space="preserve"> ССБТ. Одежда специальная для защиты работающих от воздействия нефти, нефтепродуктов. Технические требования.</w:t>
      </w:r>
    </w:p>
    <w:p w14:paraId="148AF9D5" w14:textId="77777777" w:rsidR="00565464" w:rsidRPr="00565464" w:rsidRDefault="00565464" w:rsidP="00565464">
      <w:pPr>
        <w:numPr>
          <w:ilvl w:val="0"/>
          <w:numId w:val="24"/>
        </w:numPr>
        <w:spacing w:after="0"/>
        <w:rPr>
          <w:rFonts w:ascii="Times New Roman" w:hAnsi="Times New Roman" w:cs="Times New Roman"/>
          <w:sz w:val="24"/>
          <w:szCs w:val="24"/>
        </w:rPr>
      </w:pPr>
      <w:r w:rsidRPr="00565464">
        <w:rPr>
          <w:rFonts w:ascii="Times New Roman" w:hAnsi="Times New Roman" w:cs="Times New Roman"/>
          <w:b/>
          <w:bCs/>
          <w:sz w:val="24"/>
          <w:szCs w:val="24"/>
        </w:rPr>
        <w:t>ГОСТ 12.4.303–2016</w:t>
      </w:r>
      <w:r w:rsidRPr="00565464">
        <w:rPr>
          <w:rFonts w:ascii="Times New Roman" w:hAnsi="Times New Roman" w:cs="Times New Roman"/>
          <w:sz w:val="24"/>
          <w:szCs w:val="24"/>
        </w:rPr>
        <w:t xml:space="preserve"> ССБТ. Одежда специальная для защиты от пониженных температур. Технические требования.</w:t>
      </w:r>
    </w:p>
    <w:p w14:paraId="329F1A99" w14:textId="77777777" w:rsidR="00565464" w:rsidRPr="00565464" w:rsidRDefault="00565464" w:rsidP="00565464">
      <w:pPr>
        <w:numPr>
          <w:ilvl w:val="0"/>
          <w:numId w:val="24"/>
        </w:numPr>
        <w:spacing w:after="0"/>
        <w:rPr>
          <w:rFonts w:ascii="Times New Roman" w:hAnsi="Times New Roman" w:cs="Times New Roman"/>
          <w:sz w:val="24"/>
          <w:szCs w:val="24"/>
        </w:rPr>
      </w:pPr>
      <w:r w:rsidRPr="00565464">
        <w:rPr>
          <w:rFonts w:ascii="Times New Roman" w:hAnsi="Times New Roman" w:cs="Times New Roman"/>
          <w:b/>
          <w:bCs/>
          <w:sz w:val="24"/>
          <w:szCs w:val="24"/>
        </w:rPr>
        <w:t>ГОСТ 12.4.281–2021</w:t>
      </w:r>
      <w:r w:rsidRPr="00565464">
        <w:rPr>
          <w:rFonts w:ascii="Times New Roman" w:hAnsi="Times New Roman" w:cs="Times New Roman"/>
          <w:sz w:val="24"/>
          <w:szCs w:val="24"/>
        </w:rPr>
        <w:t xml:space="preserve"> ССБТ. Одежда специальная сигнальная повышенной видимости. Технические требования.</w:t>
      </w:r>
    </w:p>
    <w:p w14:paraId="07DCA90C" w14:textId="77777777" w:rsidR="005A3AC5" w:rsidRDefault="005A3AC5">
      <w:pPr>
        <w:rPr>
          <w:rFonts w:ascii="Times New Roman" w:hAnsi="Times New Roman" w:cs="Times New Roman"/>
          <w:lang w:val="kk-KZ"/>
        </w:rPr>
      </w:pPr>
    </w:p>
    <w:p w14:paraId="312D7207" w14:textId="77777777" w:rsidR="002572AC" w:rsidRDefault="002572AC">
      <w:pPr>
        <w:rPr>
          <w:rFonts w:ascii="Times New Roman" w:hAnsi="Times New Roman" w:cs="Times New Roman"/>
          <w:lang w:val="kk-KZ"/>
        </w:rPr>
      </w:pPr>
    </w:p>
    <w:tbl>
      <w:tblPr>
        <w:tblW w:w="9781" w:type="dxa"/>
        <w:tblInd w:w="-34" w:type="dxa"/>
        <w:tblLayout w:type="fixed"/>
        <w:tblLook w:val="01E0" w:firstRow="1" w:lastRow="1" w:firstColumn="1" w:lastColumn="1" w:noHBand="0" w:noVBand="0"/>
      </w:tblPr>
      <w:tblGrid>
        <w:gridCol w:w="5812"/>
        <w:gridCol w:w="3969"/>
      </w:tblGrid>
      <w:tr w:rsidR="00447C53" w:rsidRPr="0067676A" w14:paraId="30EE07F9" w14:textId="77777777" w:rsidTr="00445CA7">
        <w:trPr>
          <w:trHeight w:val="735"/>
        </w:trPr>
        <w:tc>
          <w:tcPr>
            <w:tcW w:w="5812" w:type="dxa"/>
          </w:tcPr>
          <w:p w14:paraId="414DD749" w14:textId="77777777" w:rsidR="00447C53" w:rsidRPr="0067676A" w:rsidRDefault="00447C53" w:rsidP="00445CA7">
            <w:pPr>
              <w:tabs>
                <w:tab w:val="left" w:pos="0"/>
                <w:tab w:val="left" w:pos="142"/>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67676A">
              <w:rPr>
                <w:rFonts w:ascii="Times New Roman" w:hAnsi="Times New Roman"/>
                <w:b/>
                <w:sz w:val="24"/>
                <w:szCs w:val="24"/>
              </w:rPr>
              <w:t>Заказчик:</w:t>
            </w:r>
          </w:p>
          <w:p w14:paraId="6248D865" w14:textId="77777777" w:rsidR="00447C53" w:rsidRPr="0067676A" w:rsidRDefault="00447C53" w:rsidP="00445CA7">
            <w:pPr>
              <w:tabs>
                <w:tab w:val="left" w:pos="0"/>
                <w:tab w:val="left" w:pos="142"/>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67676A">
              <w:rPr>
                <w:rFonts w:ascii="Times New Roman" w:hAnsi="Times New Roman"/>
                <w:b/>
                <w:sz w:val="24"/>
                <w:szCs w:val="24"/>
              </w:rPr>
              <w:t>Директор по производству</w:t>
            </w:r>
          </w:p>
          <w:p w14:paraId="1FA28278" w14:textId="41712455" w:rsidR="00447C53" w:rsidRPr="0067676A" w:rsidRDefault="00447C53" w:rsidP="00445CA7">
            <w:pPr>
              <w:tabs>
                <w:tab w:val="left" w:pos="0"/>
                <w:tab w:val="left" w:pos="142"/>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tc>
        <w:tc>
          <w:tcPr>
            <w:tcW w:w="3969" w:type="dxa"/>
          </w:tcPr>
          <w:p w14:paraId="3873FF06" w14:textId="77777777" w:rsidR="00447C53" w:rsidRPr="0067676A" w:rsidRDefault="00447C53" w:rsidP="00445CA7">
            <w:pPr>
              <w:tabs>
                <w:tab w:val="left" w:pos="0"/>
                <w:tab w:val="left" w:pos="142"/>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67676A">
              <w:rPr>
                <w:rFonts w:ascii="Times New Roman" w:hAnsi="Times New Roman"/>
                <w:b/>
                <w:sz w:val="24"/>
                <w:szCs w:val="24"/>
              </w:rPr>
              <w:t>Поставщик:</w:t>
            </w:r>
          </w:p>
          <w:p w14:paraId="550B6351" w14:textId="26345A18" w:rsidR="00447C53" w:rsidRPr="0067676A" w:rsidRDefault="00447C53" w:rsidP="00445CA7">
            <w:pPr>
              <w:tabs>
                <w:tab w:val="left" w:pos="0"/>
                <w:tab w:val="left" w:pos="142"/>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tc>
      </w:tr>
    </w:tbl>
    <w:p w14:paraId="0685967C" w14:textId="77777777" w:rsidR="00522EFD" w:rsidRDefault="00522EFD" w:rsidP="00522EFD">
      <w:pPr>
        <w:spacing w:line="240" w:lineRule="auto"/>
        <w:rPr>
          <w:rFonts w:ascii="Times New Roman" w:eastAsia="Times New Roman" w:hAnsi="Times New Roman"/>
          <w:b/>
          <w:sz w:val="24"/>
          <w:szCs w:val="24"/>
          <w:lang w:val="kk-KZ" w:eastAsia="ru-RU"/>
        </w:rPr>
      </w:pPr>
    </w:p>
    <w:p w14:paraId="42E2A8B8" w14:textId="77777777" w:rsidR="002572AC" w:rsidRDefault="002572AC" w:rsidP="00522EFD">
      <w:pPr>
        <w:spacing w:line="240" w:lineRule="auto"/>
        <w:rPr>
          <w:rFonts w:ascii="Times New Roman" w:eastAsia="Times New Roman" w:hAnsi="Times New Roman"/>
          <w:b/>
          <w:sz w:val="24"/>
          <w:szCs w:val="24"/>
          <w:lang w:val="kk-KZ" w:eastAsia="ru-RU"/>
        </w:rPr>
      </w:pPr>
    </w:p>
    <w:p w14:paraId="29947DFE" w14:textId="77777777" w:rsidR="002572AC" w:rsidRDefault="002572AC" w:rsidP="00522EFD">
      <w:pPr>
        <w:spacing w:line="240" w:lineRule="auto"/>
        <w:rPr>
          <w:rFonts w:ascii="Times New Roman" w:eastAsia="Times New Roman" w:hAnsi="Times New Roman"/>
          <w:b/>
          <w:sz w:val="24"/>
          <w:szCs w:val="24"/>
          <w:lang w:val="kk-KZ" w:eastAsia="ru-RU"/>
        </w:rPr>
      </w:pPr>
    </w:p>
    <w:p w14:paraId="0FC483E8" w14:textId="77777777" w:rsidR="002572AC" w:rsidRDefault="002572AC" w:rsidP="00522EFD">
      <w:pPr>
        <w:spacing w:line="240" w:lineRule="auto"/>
        <w:rPr>
          <w:rFonts w:ascii="Times New Roman" w:eastAsia="Times New Roman" w:hAnsi="Times New Roman"/>
          <w:b/>
          <w:sz w:val="24"/>
          <w:szCs w:val="24"/>
          <w:lang w:val="kk-KZ" w:eastAsia="ru-RU"/>
        </w:rPr>
      </w:pPr>
    </w:p>
    <w:p w14:paraId="3AA3B3AF" w14:textId="77777777" w:rsidR="002572AC" w:rsidRDefault="002572AC" w:rsidP="00522EFD">
      <w:pPr>
        <w:spacing w:line="240" w:lineRule="auto"/>
        <w:rPr>
          <w:rFonts w:ascii="Times New Roman" w:eastAsia="Times New Roman" w:hAnsi="Times New Roman"/>
          <w:b/>
          <w:sz w:val="24"/>
          <w:szCs w:val="24"/>
          <w:lang w:val="kk-KZ" w:eastAsia="ru-RU"/>
        </w:rPr>
      </w:pPr>
    </w:p>
    <w:p w14:paraId="359BCAFE" w14:textId="77777777" w:rsidR="002572AC" w:rsidRDefault="002572AC" w:rsidP="00522EFD">
      <w:pPr>
        <w:spacing w:line="240" w:lineRule="auto"/>
        <w:rPr>
          <w:rFonts w:ascii="Times New Roman" w:eastAsia="Times New Roman" w:hAnsi="Times New Roman"/>
          <w:b/>
          <w:sz w:val="24"/>
          <w:szCs w:val="24"/>
          <w:lang w:val="kk-KZ" w:eastAsia="ru-RU"/>
        </w:rPr>
      </w:pPr>
    </w:p>
    <w:p w14:paraId="5BCB7133" w14:textId="77777777" w:rsidR="002572AC" w:rsidRDefault="002572AC" w:rsidP="00522EFD">
      <w:pPr>
        <w:spacing w:line="240" w:lineRule="auto"/>
        <w:rPr>
          <w:rFonts w:ascii="Times New Roman" w:eastAsia="Times New Roman" w:hAnsi="Times New Roman"/>
          <w:b/>
          <w:sz w:val="24"/>
          <w:szCs w:val="24"/>
          <w:lang w:val="kk-KZ" w:eastAsia="ru-RU"/>
        </w:rPr>
      </w:pPr>
    </w:p>
    <w:p w14:paraId="1118BEEF" w14:textId="77777777" w:rsidR="002572AC" w:rsidRDefault="002572AC" w:rsidP="00522EFD">
      <w:pPr>
        <w:spacing w:line="240" w:lineRule="auto"/>
        <w:rPr>
          <w:rFonts w:ascii="Times New Roman" w:eastAsia="Times New Roman" w:hAnsi="Times New Roman"/>
          <w:b/>
          <w:sz w:val="24"/>
          <w:szCs w:val="24"/>
          <w:lang w:val="kk-KZ" w:eastAsia="ru-RU"/>
        </w:rPr>
      </w:pPr>
    </w:p>
    <w:p w14:paraId="248480CF" w14:textId="77777777" w:rsidR="002572AC" w:rsidRDefault="002572AC" w:rsidP="00522EFD">
      <w:pPr>
        <w:spacing w:line="240" w:lineRule="auto"/>
        <w:rPr>
          <w:rFonts w:ascii="Times New Roman" w:eastAsia="Times New Roman" w:hAnsi="Times New Roman"/>
          <w:b/>
          <w:sz w:val="24"/>
          <w:szCs w:val="24"/>
          <w:lang w:val="kk-KZ" w:eastAsia="ru-RU"/>
        </w:rPr>
      </w:pPr>
    </w:p>
    <w:p w14:paraId="7614D430" w14:textId="77777777" w:rsidR="002572AC" w:rsidRDefault="002572AC" w:rsidP="00522EFD">
      <w:pPr>
        <w:spacing w:line="240" w:lineRule="auto"/>
        <w:rPr>
          <w:rFonts w:ascii="Times New Roman" w:eastAsia="Times New Roman" w:hAnsi="Times New Roman"/>
          <w:b/>
          <w:sz w:val="24"/>
          <w:szCs w:val="24"/>
          <w:lang w:val="kk-KZ" w:eastAsia="ru-RU"/>
        </w:rPr>
      </w:pPr>
    </w:p>
    <w:p w14:paraId="33F022B4" w14:textId="77777777" w:rsidR="002572AC" w:rsidRDefault="002572AC" w:rsidP="00522EFD">
      <w:pPr>
        <w:spacing w:line="240" w:lineRule="auto"/>
        <w:rPr>
          <w:rFonts w:ascii="Times New Roman" w:eastAsia="Times New Roman" w:hAnsi="Times New Roman"/>
          <w:b/>
          <w:sz w:val="24"/>
          <w:szCs w:val="24"/>
          <w:lang w:val="kk-KZ" w:eastAsia="ru-RU"/>
        </w:rPr>
      </w:pPr>
    </w:p>
    <w:p w14:paraId="5172975F" w14:textId="77777777" w:rsidR="002572AC" w:rsidRDefault="002572AC" w:rsidP="00522EFD">
      <w:pPr>
        <w:spacing w:line="240" w:lineRule="auto"/>
        <w:rPr>
          <w:rFonts w:ascii="Times New Roman" w:eastAsia="Times New Roman" w:hAnsi="Times New Roman"/>
          <w:b/>
          <w:sz w:val="24"/>
          <w:szCs w:val="24"/>
          <w:lang w:val="kk-KZ" w:eastAsia="ru-RU"/>
        </w:rPr>
      </w:pPr>
    </w:p>
    <w:p w14:paraId="295B9613" w14:textId="2C8BB403" w:rsidR="00522EFD" w:rsidRDefault="00522EFD" w:rsidP="00522EFD">
      <w:pPr>
        <w:spacing w:line="240" w:lineRule="auto"/>
        <w:rPr>
          <w:rStyle w:val="ac"/>
          <w:rFonts w:eastAsia="Calibri"/>
          <w:b w:val="0"/>
          <w:bCs w:val="0"/>
        </w:rPr>
      </w:pPr>
      <w:r w:rsidRPr="008C276F">
        <w:rPr>
          <w:rFonts w:ascii="Times New Roman" w:eastAsia="Times New Roman" w:hAnsi="Times New Roman"/>
          <w:b/>
          <w:sz w:val="24"/>
          <w:szCs w:val="24"/>
          <w:lang w:eastAsia="ru-RU"/>
        </w:rPr>
        <w:t xml:space="preserve">Таблица №1 </w:t>
      </w:r>
      <w:r w:rsidRPr="008C276F">
        <w:rPr>
          <w:rStyle w:val="ac"/>
          <w:rFonts w:eastAsia="Calibri"/>
          <w:b w:val="0"/>
          <w:bCs w:val="0"/>
        </w:rPr>
        <w:t>к Технической спецификации</w:t>
      </w:r>
    </w:p>
    <w:tbl>
      <w:tblPr>
        <w:tblW w:w="10660" w:type="dxa"/>
        <w:tblInd w:w="-176" w:type="dxa"/>
        <w:tblCellMar>
          <w:left w:w="0" w:type="dxa"/>
          <w:right w:w="0" w:type="dxa"/>
        </w:tblCellMar>
        <w:tblLook w:val="04A0" w:firstRow="1" w:lastRow="0" w:firstColumn="1" w:lastColumn="0" w:noHBand="0" w:noVBand="1"/>
      </w:tblPr>
      <w:tblGrid>
        <w:gridCol w:w="525"/>
        <w:gridCol w:w="1555"/>
        <w:gridCol w:w="4441"/>
        <w:gridCol w:w="1544"/>
        <w:gridCol w:w="677"/>
        <w:gridCol w:w="828"/>
        <w:gridCol w:w="1090"/>
      </w:tblGrid>
      <w:tr w:rsidR="00522EFD" w:rsidRPr="005D6814" w14:paraId="1D2F9856" w14:textId="77777777" w:rsidTr="00445CA7">
        <w:trPr>
          <w:trHeight w:val="1490"/>
        </w:trPr>
        <w:tc>
          <w:tcPr>
            <w:tcW w:w="5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99202D" w14:textId="77777777" w:rsidR="00522EFD" w:rsidRPr="005D6814" w:rsidRDefault="00522EFD" w:rsidP="00445CA7">
            <w:pPr>
              <w:jc w:val="center"/>
              <w:rPr>
                <w:rFonts w:ascii="Times New Roman" w:hAnsi="Times New Roman"/>
                <w:b/>
                <w:bCs/>
                <w:color w:val="000000"/>
                <w:sz w:val="20"/>
                <w:szCs w:val="20"/>
                <w:lang w:val="en-US" w:eastAsia="ru-RU"/>
              </w:rPr>
            </w:pPr>
            <w:r w:rsidRPr="005D6814">
              <w:rPr>
                <w:rFonts w:ascii="Times New Roman" w:hAnsi="Times New Roman"/>
                <w:b/>
                <w:bCs/>
                <w:color w:val="000000"/>
                <w:sz w:val="20"/>
                <w:szCs w:val="20"/>
                <w:lang w:val="en-US" w:eastAsia="ru-RU"/>
              </w:rPr>
              <w:t>№ п/п</w:t>
            </w:r>
          </w:p>
        </w:tc>
        <w:tc>
          <w:tcPr>
            <w:tcW w:w="15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743DC5" w14:textId="77777777" w:rsidR="00522EFD" w:rsidRPr="005D6814" w:rsidRDefault="00522EFD" w:rsidP="00445CA7">
            <w:pPr>
              <w:jc w:val="center"/>
              <w:rPr>
                <w:rFonts w:ascii="Times New Roman" w:hAnsi="Times New Roman"/>
                <w:b/>
                <w:bCs/>
                <w:color w:val="000000"/>
                <w:sz w:val="20"/>
                <w:szCs w:val="20"/>
                <w:lang w:val="en-US" w:eastAsia="ru-RU"/>
              </w:rPr>
            </w:pPr>
            <w:proofErr w:type="spellStart"/>
            <w:r w:rsidRPr="005D6814">
              <w:rPr>
                <w:rFonts w:ascii="Times New Roman" w:hAnsi="Times New Roman"/>
                <w:b/>
                <w:bCs/>
                <w:color w:val="000000"/>
                <w:sz w:val="20"/>
                <w:szCs w:val="20"/>
                <w:lang w:val="en-US" w:eastAsia="ru-RU"/>
              </w:rPr>
              <w:t>Наименование</w:t>
            </w:r>
            <w:proofErr w:type="spellEnd"/>
          </w:p>
        </w:tc>
        <w:tc>
          <w:tcPr>
            <w:tcW w:w="44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728171" w14:textId="77777777" w:rsidR="00522EFD" w:rsidRPr="005D6814" w:rsidRDefault="00522EFD" w:rsidP="00445CA7">
            <w:pPr>
              <w:jc w:val="center"/>
              <w:rPr>
                <w:rFonts w:ascii="Times New Roman" w:hAnsi="Times New Roman"/>
                <w:b/>
                <w:bCs/>
                <w:color w:val="000000"/>
                <w:sz w:val="20"/>
                <w:szCs w:val="20"/>
                <w:lang w:val="en-US" w:eastAsia="ru-RU"/>
              </w:rPr>
            </w:pPr>
            <w:proofErr w:type="spellStart"/>
            <w:r w:rsidRPr="005D6814">
              <w:rPr>
                <w:rFonts w:ascii="Times New Roman" w:hAnsi="Times New Roman"/>
                <w:b/>
                <w:bCs/>
                <w:color w:val="000000"/>
                <w:sz w:val="20"/>
                <w:szCs w:val="20"/>
                <w:lang w:val="en-US" w:eastAsia="ru-RU"/>
              </w:rPr>
              <w:t>Краткая</w:t>
            </w:r>
            <w:proofErr w:type="spellEnd"/>
            <w:r w:rsidRPr="005D6814">
              <w:rPr>
                <w:rFonts w:ascii="Times New Roman" w:hAnsi="Times New Roman"/>
                <w:b/>
                <w:bCs/>
                <w:color w:val="000000"/>
                <w:sz w:val="20"/>
                <w:szCs w:val="20"/>
                <w:lang w:val="en-US" w:eastAsia="ru-RU"/>
              </w:rPr>
              <w:t xml:space="preserve"> </w:t>
            </w:r>
            <w:proofErr w:type="spellStart"/>
            <w:r w:rsidRPr="005D6814">
              <w:rPr>
                <w:rFonts w:ascii="Times New Roman" w:hAnsi="Times New Roman"/>
                <w:b/>
                <w:bCs/>
                <w:color w:val="000000"/>
                <w:sz w:val="20"/>
                <w:szCs w:val="20"/>
                <w:lang w:val="en-US" w:eastAsia="ru-RU"/>
              </w:rPr>
              <w:t>характеристика</w:t>
            </w:r>
            <w:proofErr w:type="spellEnd"/>
            <w:r w:rsidRPr="005D6814">
              <w:rPr>
                <w:rFonts w:ascii="Times New Roman" w:hAnsi="Times New Roman"/>
                <w:b/>
                <w:bCs/>
                <w:color w:val="000000"/>
                <w:sz w:val="20"/>
                <w:szCs w:val="20"/>
                <w:lang w:val="en-US" w:eastAsia="ru-RU"/>
              </w:rPr>
              <w:t xml:space="preserve"> </w:t>
            </w:r>
          </w:p>
        </w:tc>
        <w:tc>
          <w:tcPr>
            <w:tcW w:w="15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DC7B7B" w14:textId="77777777" w:rsidR="00522EFD" w:rsidRPr="005D6814" w:rsidRDefault="00522EFD" w:rsidP="00445CA7">
            <w:pPr>
              <w:jc w:val="center"/>
              <w:rPr>
                <w:rFonts w:ascii="Times New Roman" w:hAnsi="Times New Roman"/>
                <w:b/>
                <w:bCs/>
                <w:color w:val="000000"/>
                <w:sz w:val="20"/>
                <w:szCs w:val="20"/>
                <w:lang w:val="en-US" w:eastAsia="ru-RU"/>
              </w:rPr>
            </w:pPr>
            <w:r w:rsidRPr="005D6814">
              <w:rPr>
                <w:rFonts w:ascii="Times New Roman" w:hAnsi="Times New Roman"/>
                <w:b/>
                <w:bCs/>
                <w:color w:val="000000"/>
                <w:sz w:val="20"/>
                <w:szCs w:val="20"/>
                <w:lang w:val="en-US" w:eastAsia="ru-RU"/>
              </w:rPr>
              <w:t>(</w:t>
            </w:r>
            <w:proofErr w:type="spellStart"/>
            <w:r w:rsidRPr="005D6814">
              <w:rPr>
                <w:rFonts w:ascii="Times New Roman" w:hAnsi="Times New Roman"/>
                <w:b/>
                <w:bCs/>
                <w:color w:val="000000"/>
                <w:sz w:val="20"/>
                <w:szCs w:val="20"/>
                <w:lang w:val="en-US" w:eastAsia="ru-RU"/>
              </w:rPr>
              <w:t>Размер</w:t>
            </w:r>
            <w:proofErr w:type="spellEnd"/>
            <w:r w:rsidRPr="005D6814">
              <w:rPr>
                <w:rFonts w:ascii="Times New Roman" w:hAnsi="Times New Roman"/>
                <w:b/>
                <w:bCs/>
                <w:color w:val="000000"/>
                <w:sz w:val="20"/>
                <w:szCs w:val="20"/>
                <w:lang w:val="en-US" w:eastAsia="ru-RU"/>
              </w:rPr>
              <w:t>/</w:t>
            </w:r>
            <w:proofErr w:type="spellStart"/>
            <w:r w:rsidRPr="005D6814">
              <w:rPr>
                <w:rFonts w:ascii="Times New Roman" w:hAnsi="Times New Roman"/>
                <w:b/>
                <w:bCs/>
                <w:color w:val="000000"/>
                <w:sz w:val="20"/>
                <w:szCs w:val="20"/>
                <w:lang w:val="en-US" w:eastAsia="ru-RU"/>
              </w:rPr>
              <w:t>рост</w:t>
            </w:r>
            <w:proofErr w:type="spellEnd"/>
            <w:r w:rsidRPr="005D6814">
              <w:rPr>
                <w:rFonts w:ascii="Times New Roman" w:hAnsi="Times New Roman"/>
                <w:b/>
                <w:bCs/>
                <w:color w:val="000000"/>
                <w:sz w:val="20"/>
                <w:szCs w:val="20"/>
                <w:lang w:val="en-US" w:eastAsia="ru-RU"/>
              </w:rPr>
              <w:t>)</w:t>
            </w:r>
          </w:p>
        </w:tc>
        <w:tc>
          <w:tcPr>
            <w:tcW w:w="6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79F6B2" w14:textId="77777777" w:rsidR="00522EFD" w:rsidRPr="005D6814" w:rsidRDefault="00522EFD" w:rsidP="00445CA7">
            <w:pPr>
              <w:jc w:val="center"/>
              <w:rPr>
                <w:rFonts w:ascii="Times New Roman" w:hAnsi="Times New Roman"/>
                <w:b/>
                <w:bCs/>
                <w:color w:val="000000"/>
                <w:sz w:val="20"/>
                <w:szCs w:val="20"/>
                <w:lang w:val="en-US" w:eastAsia="ru-RU"/>
              </w:rPr>
            </w:pPr>
            <w:proofErr w:type="spellStart"/>
            <w:r w:rsidRPr="005D6814">
              <w:rPr>
                <w:rFonts w:ascii="Times New Roman" w:hAnsi="Times New Roman"/>
                <w:b/>
                <w:bCs/>
                <w:color w:val="000000"/>
                <w:sz w:val="20"/>
                <w:szCs w:val="20"/>
                <w:lang w:val="en-US" w:eastAsia="ru-RU"/>
              </w:rPr>
              <w:t>Кол-во</w:t>
            </w:r>
            <w:proofErr w:type="spellEnd"/>
          </w:p>
        </w:tc>
        <w:tc>
          <w:tcPr>
            <w:tcW w:w="8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FA0E3C" w14:textId="77777777" w:rsidR="00522EFD" w:rsidRPr="005D6814" w:rsidRDefault="00522EFD" w:rsidP="00445CA7">
            <w:pPr>
              <w:jc w:val="center"/>
              <w:rPr>
                <w:rFonts w:ascii="Times New Roman" w:hAnsi="Times New Roman"/>
                <w:b/>
                <w:bCs/>
                <w:color w:val="000000"/>
                <w:sz w:val="20"/>
                <w:szCs w:val="20"/>
                <w:lang w:val="en-US" w:eastAsia="ru-RU"/>
              </w:rPr>
            </w:pPr>
            <w:proofErr w:type="spellStart"/>
            <w:r w:rsidRPr="005D6814">
              <w:rPr>
                <w:rFonts w:ascii="Times New Roman" w:hAnsi="Times New Roman"/>
                <w:b/>
                <w:bCs/>
                <w:color w:val="000000"/>
                <w:sz w:val="20"/>
                <w:szCs w:val="20"/>
                <w:lang w:val="en-US" w:eastAsia="ru-RU"/>
              </w:rPr>
              <w:t>Итого</w:t>
            </w:r>
            <w:proofErr w:type="spellEnd"/>
            <w:r w:rsidRPr="005D6814">
              <w:rPr>
                <w:rFonts w:ascii="Times New Roman" w:hAnsi="Times New Roman"/>
                <w:b/>
                <w:bCs/>
                <w:color w:val="000000"/>
                <w:sz w:val="20"/>
                <w:szCs w:val="20"/>
                <w:lang w:val="en-US" w:eastAsia="ru-RU"/>
              </w:rPr>
              <w:t>:</w:t>
            </w:r>
          </w:p>
        </w:tc>
        <w:tc>
          <w:tcPr>
            <w:tcW w:w="10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011281" w14:textId="77777777" w:rsidR="00522EFD" w:rsidRPr="005D6814" w:rsidRDefault="00522EFD" w:rsidP="00445CA7">
            <w:pPr>
              <w:jc w:val="center"/>
              <w:rPr>
                <w:rFonts w:ascii="Times New Roman" w:hAnsi="Times New Roman"/>
                <w:b/>
                <w:bCs/>
                <w:color w:val="000000"/>
                <w:sz w:val="20"/>
                <w:szCs w:val="20"/>
                <w:lang w:val="en-US" w:eastAsia="ru-RU"/>
              </w:rPr>
            </w:pPr>
            <w:proofErr w:type="spellStart"/>
            <w:r w:rsidRPr="005D6814">
              <w:rPr>
                <w:rFonts w:ascii="Times New Roman" w:hAnsi="Times New Roman"/>
                <w:b/>
                <w:bCs/>
                <w:color w:val="000000"/>
                <w:sz w:val="20"/>
                <w:szCs w:val="20"/>
                <w:lang w:val="en-US" w:eastAsia="ru-RU"/>
              </w:rPr>
              <w:t>Ед</w:t>
            </w:r>
            <w:proofErr w:type="spellEnd"/>
            <w:r w:rsidRPr="005D6814">
              <w:rPr>
                <w:rFonts w:ascii="Times New Roman" w:hAnsi="Times New Roman"/>
                <w:b/>
                <w:bCs/>
                <w:color w:val="000000"/>
                <w:sz w:val="20"/>
                <w:szCs w:val="20"/>
                <w:lang w:val="en-US" w:eastAsia="ru-RU"/>
              </w:rPr>
              <w:t xml:space="preserve">. </w:t>
            </w:r>
            <w:proofErr w:type="spellStart"/>
            <w:r w:rsidRPr="005D6814">
              <w:rPr>
                <w:rFonts w:ascii="Times New Roman" w:hAnsi="Times New Roman"/>
                <w:b/>
                <w:bCs/>
                <w:color w:val="000000"/>
                <w:sz w:val="20"/>
                <w:szCs w:val="20"/>
                <w:lang w:val="en-US" w:eastAsia="ru-RU"/>
              </w:rPr>
              <w:t>изм</w:t>
            </w:r>
            <w:proofErr w:type="spellEnd"/>
            <w:r w:rsidRPr="005D6814">
              <w:rPr>
                <w:rFonts w:ascii="Times New Roman" w:hAnsi="Times New Roman"/>
                <w:b/>
                <w:bCs/>
                <w:color w:val="000000"/>
                <w:sz w:val="20"/>
                <w:szCs w:val="20"/>
                <w:lang w:val="en-US" w:eastAsia="ru-RU"/>
              </w:rPr>
              <w:t>.</w:t>
            </w:r>
          </w:p>
        </w:tc>
      </w:tr>
      <w:tr w:rsidR="00522EFD" w:rsidRPr="005D6814" w14:paraId="2E03D9A4" w14:textId="77777777" w:rsidTr="00445CA7">
        <w:trPr>
          <w:trHeight w:val="340"/>
        </w:trPr>
        <w:tc>
          <w:tcPr>
            <w:tcW w:w="52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F3DAEE"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1</w:t>
            </w:r>
          </w:p>
        </w:tc>
        <w:tc>
          <w:tcPr>
            <w:tcW w:w="15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22C570" w14:textId="77777777" w:rsidR="00522EFD" w:rsidRPr="005D6814" w:rsidRDefault="00522EFD" w:rsidP="00445CA7">
            <w:pPr>
              <w:jc w:val="center"/>
              <w:rPr>
                <w:rFonts w:ascii="Times New Roman" w:hAnsi="Times New Roman"/>
                <w:sz w:val="20"/>
                <w:szCs w:val="20"/>
                <w:lang w:eastAsia="ru-RU"/>
              </w:rPr>
            </w:pPr>
            <w:r w:rsidRPr="005D6814">
              <w:rPr>
                <w:rFonts w:ascii="Times New Roman" w:hAnsi="Times New Roman"/>
                <w:color w:val="000000"/>
                <w:sz w:val="20"/>
                <w:szCs w:val="20"/>
                <w:lang w:eastAsia="ru-RU"/>
              </w:rPr>
              <w:t>Костюм мужской, для защиты от пониженных температур, из ткани</w:t>
            </w:r>
          </w:p>
        </w:tc>
        <w:tc>
          <w:tcPr>
            <w:tcW w:w="444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FD1F85" w14:textId="77777777" w:rsidR="00522EFD" w:rsidRPr="005D6814" w:rsidRDefault="00522EFD" w:rsidP="00445CA7">
            <w:pPr>
              <w:rPr>
                <w:rFonts w:ascii="Times New Roman" w:hAnsi="Times New Roman"/>
                <w:color w:val="000000"/>
                <w:sz w:val="20"/>
                <w:szCs w:val="20"/>
                <w:lang w:eastAsia="ru-RU"/>
              </w:rPr>
            </w:pPr>
            <w:r w:rsidRPr="005D6814">
              <w:rPr>
                <w:rFonts w:ascii="Times New Roman" w:hAnsi="Times New Roman"/>
                <w:color w:val="000000"/>
                <w:sz w:val="20"/>
                <w:szCs w:val="20"/>
                <w:lang w:eastAsia="ru-RU"/>
              </w:rPr>
              <w:t>Костюм - куртка и полукомбинезон, утепленный, для защиты от пониженных температур,</w:t>
            </w:r>
            <w:r w:rsidRPr="008B7E42">
              <w:rPr>
                <w:rFonts w:ascii="Times New Roman" w:hAnsi="Times New Roman"/>
                <w:color w:val="000000"/>
                <w:sz w:val="20"/>
                <w:szCs w:val="20"/>
                <w:lang w:eastAsia="ru-RU"/>
              </w:rPr>
              <w:t xml:space="preserve"> из огнестойких материалов</w:t>
            </w:r>
            <w:r w:rsidRPr="005D6814">
              <w:rPr>
                <w:rFonts w:ascii="Times New Roman" w:hAnsi="Times New Roman"/>
                <w:color w:val="000000"/>
                <w:sz w:val="20"/>
                <w:szCs w:val="20"/>
                <w:lang w:eastAsia="ru-RU"/>
              </w:rPr>
              <w:t xml:space="preserve">. Для защиты от производственных загрязнений нефтепродуктами. </w:t>
            </w:r>
            <w:r w:rsidRPr="005D6814">
              <w:rPr>
                <w:rFonts w:ascii="Times New Roman" w:hAnsi="Times New Roman"/>
                <w:color w:val="000000"/>
                <w:sz w:val="20"/>
                <w:szCs w:val="20"/>
                <w:lang w:val="en-US" w:eastAsia="ru-RU"/>
              </w:rPr>
              <w:t>IV</w:t>
            </w:r>
            <w:r w:rsidRPr="005D6814">
              <w:rPr>
                <w:rFonts w:ascii="Times New Roman" w:hAnsi="Times New Roman"/>
                <w:color w:val="000000"/>
                <w:sz w:val="20"/>
                <w:szCs w:val="20"/>
                <w:lang w:eastAsia="ru-RU"/>
              </w:rPr>
              <w:t xml:space="preserve"> и Особый климатические пояса. </w:t>
            </w:r>
          </w:p>
          <w:p w14:paraId="48AF163F" w14:textId="77777777" w:rsidR="00522EFD" w:rsidRPr="005D6814" w:rsidRDefault="00522EFD" w:rsidP="00445CA7">
            <w:pPr>
              <w:rPr>
                <w:rFonts w:ascii="Times New Roman" w:hAnsi="Times New Roman"/>
                <w:color w:val="000000"/>
                <w:sz w:val="20"/>
                <w:szCs w:val="20"/>
                <w:lang w:eastAsia="ru-RU"/>
              </w:rPr>
            </w:pPr>
            <w:r w:rsidRPr="005D6814">
              <w:rPr>
                <w:rFonts w:ascii="Times New Roman" w:hAnsi="Times New Roman"/>
                <w:sz w:val="20"/>
                <w:szCs w:val="20"/>
                <w:lang w:eastAsia="ru-RU"/>
              </w:rPr>
              <w:t>Куртка с застежкой на молнию (с крупными зубцами, двусторонняя) с планкой и ветрозащитный клапан с отделочной контактной лентой.</w:t>
            </w:r>
            <w:r w:rsidRPr="005D6814">
              <w:rPr>
                <w:rFonts w:ascii="Times New Roman" w:hAnsi="Times New Roman"/>
                <w:color w:val="000000"/>
                <w:sz w:val="20"/>
                <w:szCs w:val="20"/>
                <w:lang w:eastAsia="ru-RU"/>
              </w:rPr>
              <w:t xml:space="preserve"> </w:t>
            </w:r>
          </w:p>
          <w:p w14:paraId="7FF53C0F" w14:textId="77777777" w:rsidR="00522EFD" w:rsidRPr="005D6814" w:rsidRDefault="00522EFD" w:rsidP="00445CA7">
            <w:pPr>
              <w:rPr>
                <w:rFonts w:ascii="Times New Roman" w:hAnsi="Times New Roman"/>
                <w:color w:val="000000"/>
                <w:sz w:val="20"/>
                <w:szCs w:val="20"/>
                <w:lang w:eastAsia="ru-RU"/>
              </w:rPr>
            </w:pPr>
            <w:r w:rsidRPr="005D6814">
              <w:rPr>
                <w:rFonts w:ascii="Times New Roman" w:hAnsi="Times New Roman"/>
                <w:color w:val="000000"/>
                <w:sz w:val="20"/>
                <w:szCs w:val="20"/>
                <w:lang w:eastAsia="ru-RU"/>
              </w:rPr>
              <w:t>Капюшон: утепленный, отстегивается, регулируется по лицевому вырезу, с козырьком.</w:t>
            </w:r>
            <w:r w:rsidRPr="005D6814">
              <w:rPr>
                <w:rFonts w:ascii="Times New Roman" w:hAnsi="Times New Roman"/>
                <w:color w:val="000000"/>
                <w:sz w:val="20"/>
                <w:szCs w:val="20"/>
                <w:lang w:eastAsia="ru-RU"/>
              </w:rPr>
              <w:br/>
              <w:t>Защитные элементы: двойная ветрозащитная планка, ветрозащитная юбка с силиконовыми нитями, внутренние трикотажные манжеты на рукавах с отверстием для большого пальца, влагозащитные молнии на верхних карманах куртки, снегозащитные юбки по низу полукомбинезона.</w:t>
            </w:r>
            <w:r w:rsidRPr="005D6814">
              <w:rPr>
                <w:rFonts w:ascii="Times New Roman" w:hAnsi="Times New Roman"/>
                <w:color w:val="000000"/>
                <w:sz w:val="20"/>
                <w:szCs w:val="20"/>
                <w:lang w:eastAsia="ru-RU"/>
              </w:rPr>
              <w:br/>
              <w:t>Карманы: нижние накладные с двухсторонним входом с клапанами, верхние с влагозащитной молнией и логотипом, карман на рукаве, карманы на молнии на грудке полукомбинезона.</w:t>
            </w:r>
            <w:r w:rsidRPr="005D6814">
              <w:rPr>
                <w:rFonts w:ascii="Times New Roman" w:hAnsi="Times New Roman"/>
                <w:color w:val="000000"/>
                <w:sz w:val="20"/>
                <w:szCs w:val="20"/>
                <w:lang w:eastAsia="ru-RU"/>
              </w:rPr>
              <w:br/>
              <w:t>Цвет: темно-синий с черным</w:t>
            </w:r>
            <w:r w:rsidRPr="005D6814">
              <w:rPr>
                <w:rFonts w:ascii="Times New Roman" w:hAnsi="Times New Roman"/>
                <w:sz w:val="20"/>
                <w:szCs w:val="20"/>
                <w:lang w:eastAsia="ru-RU"/>
              </w:rPr>
              <w:t>. Светоотражающие полосы.</w:t>
            </w:r>
          </w:p>
          <w:p w14:paraId="7E0E0F18" w14:textId="77777777" w:rsidR="00522EFD" w:rsidRPr="005D6814" w:rsidRDefault="00522EFD" w:rsidP="00445CA7">
            <w:pPr>
              <w:rPr>
                <w:rFonts w:ascii="Times New Roman" w:hAnsi="Times New Roman"/>
                <w:sz w:val="20"/>
                <w:szCs w:val="20"/>
                <w:lang w:eastAsia="ru-RU"/>
              </w:rPr>
            </w:pPr>
            <w:r w:rsidRPr="005D6814">
              <w:rPr>
                <w:rFonts w:ascii="Times New Roman" w:hAnsi="Times New Roman"/>
                <w:sz w:val="20"/>
                <w:szCs w:val="20"/>
                <w:lang w:eastAsia="ru-RU"/>
              </w:rPr>
              <w:t>Логотип Товарищества термопечатью на спине и груди.</w:t>
            </w: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661176"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44-46/158-164</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72B8E4E9"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2</w:t>
            </w:r>
          </w:p>
        </w:tc>
        <w:tc>
          <w:tcPr>
            <w:tcW w:w="828" w:type="dxa"/>
            <w:vMerge w:val="restart"/>
            <w:tcBorders>
              <w:top w:val="nil"/>
              <w:left w:val="nil"/>
              <w:bottom w:val="single" w:sz="8" w:space="0" w:color="auto"/>
              <w:right w:val="single" w:sz="8" w:space="0" w:color="auto"/>
            </w:tcBorders>
            <w:noWrap/>
            <w:tcMar>
              <w:top w:w="0" w:type="dxa"/>
              <w:left w:w="108" w:type="dxa"/>
              <w:bottom w:w="0" w:type="dxa"/>
              <w:right w:w="108" w:type="dxa"/>
            </w:tcMar>
            <w:vAlign w:val="center"/>
          </w:tcPr>
          <w:p w14:paraId="3A32A107" w14:textId="77777777" w:rsidR="00522EFD" w:rsidRPr="005F4148" w:rsidRDefault="00522EFD" w:rsidP="00445CA7">
            <w:pPr>
              <w:jc w:val="center"/>
              <w:rPr>
                <w:rFonts w:ascii="Times New Roman" w:hAnsi="Times New Roman"/>
                <w:color w:val="000000"/>
                <w:sz w:val="20"/>
                <w:szCs w:val="20"/>
                <w:lang w:eastAsia="ru-RU"/>
              </w:rPr>
            </w:pPr>
            <w:r>
              <w:rPr>
                <w:rFonts w:ascii="Times New Roman" w:hAnsi="Times New Roman"/>
                <w:color w:val="000000"/>
                <w:sz w:val="20"/>
                <w:szCs w:val="20"/>
                <w:lang w:eastAsia="ru-RU"/>
              </w:rPr>
              <w:t>70</w:t>
            </w:r>
          </w:p>
        </w:tc>
        <w:tc>
          <w:tcPr>
            <w:tcW w:w="109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58500D" w14:textId="77777777" w:rsidR="00522EFD" w:rsidRPr="005D6814" w:rsidRDefault="00522EFD" w:rsidP="00445CA7">
            <w:pPr>
              <w:jc w:val="center"/>
              <w:rPr>
                <w:rFonts w:ascii="Times New Roman" w:hAnsi="Times New Roman"/>
                <w:color w:val="000000"/>
                <w:sz w:val="20"/>
                <w:szCs w:val="20"/>
                <w:lang w:val="en-US" w:eastAsia="ru-RU"/>
              </w:rPr>
            </w:pPr>
            <w:proofErr w:type="spellStart"/>
            <w:r w:rsidRPr="005D6814">
              <w:rPr>
                <w:rFonts w:ascii="Times New Roman" w:hAnsi="Times New Roman"/>
                <w:color w:val="000000"/>
                <w:sz w:val="20"/>
                <w:szCs w:val="20"/>
                <w:lang w:val="en-US" w:eastAsia="ru-RU"/>
              </w:rPr>
              <w:t>комплект</w:t>
            </w:r>
            <w:proofErr w:type="spellEnd"/>
          </w:p>
        </w:tc>
      </w:tr>
      <w:tr w:rsidR="00522EFD" w:rsidRPr="005D6814" w14:paraId="087AF8E0" w14:textId="77777777" w:rsidTr="00445CA7">
        <w:trPr>
          <w:trHeight w:val="340"/>
        </w:trPr>
        <w:tc>
          <w:tcPr>
            <w:tcW w:w="525"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4C13707" w14:textId="77777777" w:rsidR="00522EFD" w:rsidRPr="005D6814" w:rsidRDefault="00522EFD" w:rsidP="00445CA7">
            <w:pPr>
              <w:jc w:val="cente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6368E833" w14:textId="77777777" w:rsidR="00522EFD" w:rsidRPr="005D6814" w:rsidRDefault="00522EFD" w:rsidP="00445CA7">
            <w:pPr>
              <w:jc w:val="center"/>
              <w:rPr>
                <w:rFonts w:ascii="Times New Roman" w:hAnsi="Times New Roman"/>
                <w:color w:val="000000"/>
                <w:sz w:val="20"/>
                <w:szCs w:val="20"/>
                <w:lang w:eastAsia="ru-RU"/>
              </w:rPr>
            </w:pPr>
          </w:p>
        </w:tc>
        <w:tc>
          <w:tcPr>
            <w:tcW w:w="4441"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4AA0D281" w14:textId="77777777" w:rsidR="00522EFD" w:rsidRPr="005D6814" w:rsidRDefault="00522EFD" w:rsidP="00445CA7">
            <w:pPr>
              <w:rPr>
                <w:rFonts w:ascii="Times New Roman" w:hAnsi="Times New Roman"/>
                <w:color w:val="000000"/>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tcPr>
          <w:p w14:paraId="16B880DF"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44-46/170-176</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3F34B4F7"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2</w:t>
            </w:r>
          </w:p>
        </w:tc>
        <w:tc>
          <w:tcPr>
            <w:tcW w:w="828" w:type="dxa"/>
            <w:vMerge/>
            <w:tcBorders>
              <w:top w:val="nil"/>
              <w:left w:val="nil"/>
              <w:bottom w:val="single" w:sz="8" w:space="0" w:color="auto"/>
              <w:right w:val="single" w:sz="8" w:space="0" w:color="auto"/>
            </w:tcBorders>
            <w:noWrap/>
            <w:tcMar>
              <w:top w:w="0" w:type="dxa"/>
              <w:left w:w="108" w:type="dxa"/>
              <w:bottom w:w="0" w:type="dxa"/>
              <w:right w:w="108" w:type="dxa"/>
            </w:tcMar>
            <w:vAlign w:val="center"/>
          </w:tcPr>
          <w:p w14:paraId="640F4C48" w14:textId="77777777" w:rsidR="00522EFD" w:rsidRPr="005D6814" w:rsidRDefault="00522EFD" w:rsidP="00445CA7">
            <w:pPr>
              <w:jc w:val="center"/>
              <w:rPr>
                <w:rFonts w:ascii="Times New Roman" w:hAnsi="Times New Roman"/>
                <w:color w:val="000000"/>
                <w:sz w:val="20"/>
                <w:szCs w:val="20"/>
                <w:lang w:val="en-US" w:eastAsia="ru-RU"/>
              </w:rPr>
            </w:pPr>
          </w:p>
        </w:tc>
        <w:tc>
          <w:tcPr>
            <w:tcW w:w="1090"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39EE5D38" w14:textId="77777777" w:rsidR="00522EFD" w:rsidRPr="005D6814" w:rsidRDefault="00522EFD" w:rsidP="00445CA7">
            <w:pPr>
              <w:jc w:val="center"/>
              <w:rPr>
                <w:rFonts w:ascii="Times New Roman" w:hAnsi="Times New Roman"/>
                <w:color w:val="000000"/>
                <w:sz w:val="20"/>
                <w:szCs w:val="20"/>
                <w:lang w:val="en-US" w:eastAsia="ru-RU"/>
              </w:rPr>
            </w:pPr>
          </w:p>
        </w:tc>
      </w:tr>
      <w:tr w:rsidR="00522EFD" w:rsidRPr="005D6814" w14:paraId="27592BE0" w14:textId="77777777" w:rsidTr="00445CA7">
        <w:trPr>
          <w:trHeight w:val="340"/>
        </w:trPr>
        <w:tc>
          <w:tcPr>
            <w:tcW w:w="0" w:type="auto"/>
            <w:vMerge/>
            <w:tcBorders>
              <w:top w:val="nil"/>
              <w:left w:val="single" w:sz="8" w:space="0" w:color="auto"/>
              <w:bottom w:val="single" w:sz="8" w:space="0" w:color="auto"/>
              <w:right w:val="single" w:sz="8" w:space="0" w:color="auto"/>
            </w:tcBorders>
            <w:vAlign w:val="center"/>
            <w:hideMark/>
          </w:tcPr>
          <w:p w14:paraId="70AA6072" w14:textId="77777777" w:rsidR="00522EFD" w:rsidRPr="005D6814" w:rsidRDefault="00522EFD" w:rsidP="00445CA7">
            <w:pP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vAlign w:val="center"/>
            <w:hideMark/>
          </w:tcPr>
          <w:p w14:paraId="5342E2A9" w14:textId="77777777" w:rsidR="00522EFD" w:rsidRPr="005D6814" w:rsidRDefault="00522EFD" w:rsidP="00445CA7">
            <w:pPr>
              <w:rPr>
                <w:rFonts w:ascii="Times New Roman" w:hAnsi="Times New Roman"/>
                <w:sz w:val="20"/>
                <w:szCs w:val="20"/>
                <w:lang w:eastAsia="ru-RU"/>
              </w:rPr>
            </w:pPr>
          </w:p>
        </w:tc>
        <w:tc>
          <w:tcPr>
            <w:tcW w:w="4441" w:type="dxa"/>
            <w:vMerge/>
            <w:tcBorders>
              <w:top w:val="nil"/>
              <w:left w:val="nil"/>
              <w:bottom w:val="single" w:sz="8" w:space="0" w:color="auto"/>
              <w:right w:val="single" w:sz="8" w:space="0" w:color="auto"/>
            </w:tcBorders>
            <w:vAlign w:val="center"/>
            <w:hideMark/>
          </w:tcPr>
          <w:p w14:paraId="47FE40F0" w14:textId="77777777" w:rsidR="00522EFD" w:rsidRPr="005D6814" w:rsidRDefault="00522EFD" w:rsidP="00445CA7">
            <w:pPr>
              <w:rPr>
                <w:rFonts w:ascii="Times New Roman" w:hAnsi="Times New Roman"/>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0E2556"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48-50/158-164</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39BB082B"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11</w:t>
            </w:r>
          </w:p>
        </w:tc>
        <w:tc>
          <w:tcPr>
            <w:tcW w:w="828" w:type="dxa"/>
            <w:vMerge/>
            <w:tcBorders>
              <w:top w:val="nil"/>
              <w:left w:val="nil"/>
              <w:bottom w:val="single" w:sz="8" w:space="0" w:color="auto"/>
              <w:right w:val="single" w:sz="8" w:space="0" w:color="auto"/>
            </w:tcBorders>
            <w:vAlign w:val="center"/>
            <w:hideMark/>
          </w:tcPr>
          <w:p w14:paraId="57352EBD" w14:textId="77777777" w:rsidR="00522EFD" w:rsidRPr="005D6814" w:rsidRDefault="00522EFD" w:rsidP="00445CA7">
            <w:pPr>
              <w:rPr>
                <w:rFonts w:ascii="Times New Roman" w:hAnsi="Times New Roman"/>
                <w:color w:val="000000"/>
                <w:sz w:val="20"/>
                <w:szCs w:val="20"/>
                <w:lang w:val="en-US" w:eastAsia="ru-RU"/>
              </w:rPr>
            </w:pPr>
          </w:p>
        </w:tc>
        <w:tc>
          <w:tcPr>
            <w:tcW w:w="0" w:type="auto"/>
            <w:vMerge/>
            <w:tcBorders>
              <w:top w:val="nil"/>
              <w:left w:val="nil"/>
              <w:bottom w:val="single" w:sz="8" w:space="0" w:color="auto"/>
              <w:right w:val="single" w:sz="8" w:space="0" w:color="auto"/>
            </w:tcBorders>
            <w:vAlign w:val="center"/>
            <w:hideMark/>
          </w:tcPr>
          <w:p w14:paraId="2E4EFD53" w14:textId="77777777" w:rsidR="00522EFD" w:rsidRPr="005D6814" w:rsidRDefault="00522EFD" w:rsidP="00445CA7">
            <w:pPr>
              <w:rPr>
                <w:rFonts w:ascii="Times New Roman" w:hAnsi="Times New Roman"/>
                <w:color w:val="000000"/>
                <w:sz w:val="20"/>
                <w:szCs w:val="20"/>
                <w:lang w:val="en-US" w:eastAsia="ru-RU"/>
              </w:rPr>
            </w:pPr>
          </w:p>
        </w:tc>
      </w:tr>
      <w:tr w:rsidR="00522EFD" w:rsidRPr="005D6814" w14:paraId="4A1428A5" w14:textId="77777777" w:rsidTr="00445CA7">
        <w:trPr>
          <w:trHeight w:val="340"/>
        </w:trPr>
        <w:tc>
          <w:tcPr>
            <w:tcW w:w="0" w:type="auto"/>
            <w:vMerge/>
            <w:tcBorders>
              <w:top w:val="nil"/>
              <w:left w:val="single" w:sz="8" w:space="0" w:color="auto"/>
              <w:bottom w:val="single" w:sz="8" w:space="0" w:color="auto"/>
              <w:right w:val="single" w:sz="8" w:space="0" w:color="auto"/>
            </w:tcBorders>
            <w:vAlign w:val="center"/>
            <w:hideMark/>
          </w:tcPr>
          <w:p w14:paraId="22F4F83C" w14:textId="77777777" w:rsidR="00522EFD" w:rsidRPr="005D6814" w:rsidRDefault="00522EFD" w:rsidP="00445CA7">
            <w:pP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vAlign w:val="center"/>
            <w:hideMark/>
          </w:tcPr>
          <w:p w14:paraId="2AE3D0B1" w14:textId="77777777" w:rsidR="00522EFD" w:rsidRPr="005D6814" w:rsidRDefault="00522EFD" w:rsidP="00445CA7">
            <w:pPr>
              <w:rPr>
                <w:rFonts w:ascii="Times New Roman" w:hAnsi="Times New Roman"/>
                <w:sz w:val="20"/>
                <w:szCs w:val="20"/>
                <w:lang w:eastAsia="ru-RU"/>
              </w:rPr>
            </w:pPr>
          </w:p>
        </w:tc>
        <w:tc>
          <w:tcPr>
            <w:tcW w:w="4441" w:type="dxa"/>
            <w:vMerge/>
            <w:tcBorders>
              <w:top w:val="nil"/>
              <w:left w:val="nil"/>
              <w:bottom w:val="single" w:sz="8" w:space="0" w:color="auto"/>
              <w:right w:val="single" w:sz="8" w:space="0" w:color="auto"/>
            </w:tcBorders>
            <w:vAlign w:val="center"/>
            <w:hideMark/>
          </w:tcPr>
          <w:p w14:paraId="00C9E74D" w14:textId="77777777" w:rsidR="00522EFD" w:rsidRPr="005D6814" w:rsidRDefault="00522EFD" w:rsidP="00445CA7">
            <w:pPr>
              <w:rPr>
                <w:rFonts w:ascii="Times New Roman" w:hAnsi="Times New Roman"/>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BB3602"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48-50/170-176</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1513DE0C"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11</w:t>
            </w:r>
          </w:p>
        </w:tc>
        <w:tc>
          <w:tcPr>
            <w:tcW w:w="828" w:type="dxa"/>
            <w:vMerge/>
            <w:tcBorders>
              <w:top w:val="nil"/>
              <w:left w:val="nil"/>
              <w:bottom w:val="single" w:sz="8" w:space="0" w:color="auto"/>
              <w:right w:val="single" w:sz="8" w:space="0" w:color="auto"/>
            </w:tcBorders>
            <w:vAlign w:val="center"/>
            <w:hideMark/>
          </w:tcPr>
          <w:p w14:paraId="363A1FD7" w14:textId="77777777" w:rsidR="00522EFD" w:rsidRPr="005D6814" w:rsidRDefault="00522EFD" w:rsidP="00445CA7">
            <w:pPr>
              <w:rPr>
                <w:rFonts w:ascii="Times New Roman" w:hAnsi="Times New Roman"/>
                <w:color w:val="000000"/>
                <w:sz w:val="20"/>
                <w:szCs w:val="20"/>
                <w:lang w:val="en-US" w:eastAsia="ru-RU"/>
              </w:rPr>
            </w:pPr>
          </w:p>
        </w:tc>
        <w:tc>
          <w:tcPr>
            <w:tcW w:w="0" w:type="auto"/>
            <w:vMerge/>
            <w:tcBorders>
              <w:top w:val="nil"/>
              <w:left w:val="nil"/>
              <w:bottom w:val="single" w:sz="8" w:space="0" w:color="auto"/>
              <w:right w:val="single" w:sz="8" w:space="0" w:color="auto"/>
            </w:tcBorders>
            <w:vAlign w:val="center"/>
            <w:hideMark/>
          </w:tcPr>
          <w:p w14:paraId="6EE45EC2" w14:textId="77777777" w:rsidR="00522EFD" w:rsidRPr="005D6814" w:rsidRDefault="00522EFD" w:rsidP="00445CA7">
            <w:pPr>
              <w:rPr>
                <w:rFonts w:ascii="Times New Roman" w:hAnsi="Times New Roman"/>
                <w:color w:val="000000"/>
                <w:sz w:val="20"/>
                <w:szCs w:val="20"/>
                <w:lang w:val="en-US" w:eastAsia="ru-RU"/>
              </w:rPr>
            </w:pPr>
          </w:p>
        </w:tc>
      </w:tr>
      <w:tr w:rsidR="00522EFD" w:rsidRPr="005D6814" w14:paraId="3B5D1453" w14:textId="77777777" w:rsidTr="00445CA7">
        <w:trPr>
          <w:trHeight w:val="340"/>
        </w:trPr>
        <w:tc>
          <w:tcPr>
            <w:tcW w:w="0" w:type="auto"/>
            <w:vMerge/>
            <w:tcBorders>
              <w:top w:val="nil"/>
              <w:left w:val="single" w:sz="8" w:space="0" w:color="auto"/>
              <w:bottom w:val="single" w:sz="8" w:space="0" w:color="auto"/>
              <w:right w:val="single" w:sz="8" w:space="0" w:color="auto"/>
            </w:tcBorders>
            <w:vAlign w:val="center"/>
            <w:hideMark/>
          </w:tcPr>
          <w:p w14:paraId="026818A3" w14:textId="77777777" w:rsidR="00522EFD" w:rsidRPr="005D6814" w:rsidRDefault="00522EFD" w:rsidP="00445CA7">
            <w:pP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vAlign w:val="center"/>
            <w:hideMark/>
          </w:tcPr>
          <w:p w14:paraId="6E85DEC2" w14:textId="77777777" w:rsidR="00522EFD" w:rsidRPr="005D6814" w:rsidRDefault="00522EFD" w:rsidP="00445CA7">
            <w:pPr>
              <w:rPr>
                <w:rFonts w:ascii="Times New Roman" w:hAnsi="Times New Roman"/>
                <w:sz w:val="20"/>
                <w:szCs w:val="20"/>
                <w:lang w:eastAsia="ru-RU"/>
              </w:rPr>
            </w:pPr>
          </w:p>
        </w:tc>
        <w:tc>
          <w:tcPr>
            <w:tcW w:w="4441" w:type="dxa"/>
            <w:vMerge/>
            <w:tcBorders>
              <w:top w:val="nil"/>
              <w:left w:val="nil"/>
              <w:bottom w:val="single" w:sz="8" w:space="0" w:color="auto"/>
              <w:right w:val="single" w:sz="8" w:space="0" w:color="auto"/>
            </w:tcBorders>
            <w:vAlign w:val="center"/>
            <w:hideMark/>
          </w:tcPr>
          <w:p w14:paraId="20BFA580" w14:textId="77777777" w:rsidR="00522EFD" w:rsidRPr="005D6814" w:rsidRDefault="00522EFD" w:rsidP="00445CA7">
            <w:pPr>
              <w:rPr>
                <w:rFonts w:ascii="Times New Roman" w:hAnsi="Times New Roman"/>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CF4FE"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48-50/182-188</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048F97C8"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11</w:t>
            </w:r>
          </w:p>
        </w:tc>
        <w:tc>
          <w:tcPr>
            <w:tcW w:w="828" w:type="dxa"/>
            <w:vMerge/>
            <w:tcBorders>
              <w:top w:val="nil"/>
              <w:left w:val="nil"/>
              <w:bottom w:val="single" w:sz="8" w:space="0" w:color="auto"/>
              <w:right w:val="single" w:sz="8" w:space="0" w:color="auto"/>
            </w:tcBorders>
            <w:vAlign w:val="center"/>
            <w:hideMark/>
          </w:tcPr>
          <w:p w14:paraId="13BE8F87" w14:textId="77777777" w:rsidR="00522EFD" w:rsidRPr="005D6814" w:rsidRDefault="00522EFD" w:rsidP="00445CA7">
            <w:pPr>
              <w:rPr>
                <w:rFonts w:ascii="Times New Roman" w:hAnsi="Times New Roman"/>
                <w:color w:val="000000"/>
                <w:sz w:val="20"/>
                <w:szCs w:val="20"/>
                <w:lang w:val="en-US" w:eastAsia="ru-RU"/>
              </w:rPr>
            </w:pPr>
          </w:p>
        </w:tc>
        <w:tc>
          <w:tcPr>
            <w:tcW w:w="0" w:type="auto"/>
            <w:vMerge/>
            <w:tcBorders>
              <w:top w:val="nil"/>
              <w:left w:val="nil"/>
              <w:bottom w:val="single" w:sz="8" w:space="0" w:color="auto"/>
              <w:right w:val="single" w:sz="8" w:space="0" w:color="auto"/>
            </w:tcBorders>
            <w:vAlign w:val="center"/>
            <w:hideMark/>
          </w:tcPr>
          <w:p w14:paraId="1094E68B" w14:textId="77777777" w:rsidR="00522EFD" w:rsidRPr="005D6814" w:rsidRDefault="00522EFD" w:rsidP="00445CA7">
            <w:pPr>
              <w:rPr>
                <w:rFonts w:ascii="Times New Roman" w:hAnsi="Times New Roman"/>
                <w:color w:val="000000"/>
                <w:sz w:val="20"/>
                <w:szCs w:val="20"/>
                <w:lang w:val="en-US" w:eastAsia="ru-RU"/>
              </w:rPr>
            </w:pPr>
          </w:p>
        </w:tc>
      </w:tr>
      <w:tr w:rsidR="00522EFD" w:rsidRPr="005D6814" w14:paraId="4FBC08BF" w14:textId="77777777" w:rsidTr="00445CA7">
        <w:trPr>
          <w:trHeight w:val="340"/>
        </w:trPr>
        <w:tc>
          <w:tcPr>
            <w:tcW w:w="0" w:type="auto"/>
            <w:vMerge/>
            <w:tcBorders>
              <w:top w:val="nil"/>
              <w:left w:val="single" w:sz="8" w:space="0" w:color="auto"/>
              <w:bottom w:val="single" w:sz="8" w:space="0" w:color="auto"/>
              <w:right w:val="single" w:sz="8" w:space="0" w:color="auto"/>
            </w:tcBorders>
            <w:vAlign w:val="center"/>
            <w:hideMark/>
          </w:tcPr>
          <w:p w14:paraId="7CE185F8" w14:textId="77777777" w:rsidR="00522EFD" w:rsidRPr="005D6814" w:rsidRDefault="00522EFD" w:rsidP="00445CA7">
            <w:pP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vAlign w:val="center"/>
            <w:hideMark/>
          </w:tcPr>
          <w:p w14:paraId="72DD88C8" w14:textId="77777777" w:rsidR="00522EFD" w:rsidRPr="005D6814" w:rsidRDefault="00522EFD" w:rsidP="00445CA7">
            <w:pPr>
              <w:rPr>
                <w:rFonts w:ascii="Times New Roman" w:hAnsi="Times New Roman"/>
                <w:sz w:val="20"/>
                <w:szCs w:val="20"/>
                <w:lang w:eastAsia="ru-RU"/>
              </w:rPr>
            </w:pPr>
          </w:p>
        </w:tc>
        <w:tc>
          <w:tcPr>
            <w:tcW w:w="4441" w:type="dxa"/>
            <w:vMerge/>
            <w:tcBorders>
              <w:top w:val="nil"/>
              <w:left w:val="nil"/>
              <w:bottom w:val="single" w:sz="8" w:space="0" w:color="auto"/>
              <w:right w:val="single" w:sz="8" w:space="0" w:color="auto"/>
            </w:tcBorders>
            <w:vAlign w:val="center"/>
            <w:hideMark/>
          </w:tcPr>
          <w:p w14:paraId="37D54D14" w14:textId="77777777" w:rsidR="00522EFD" w:rsidRPr="005D6814" w:rsidRDefault="00522EFD" w:rsidP="00445CA7">
            <w:pPr>
              <w:rPr>
                <w:rFonts w:ascii="Times New Roman" w:hAnsi="Times New Roman"/>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FACBD0"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52-54/160-165</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0C69B259"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10</w:t>
            </w:r>
          </w:p>
        </w:tc>
        <w:tc>
          <w:tcPr>
            <w:tcW w:w="828" w:type="dxa"/>
            <w:vMerge/>
            <w:tcBorders>
              <w:top w:val="nil"/>
              <w:left w:val="nil"/>
              <w:bottom w:val="single" w:sz="8" w:space="0" w:color="auto"/>
              <w:right w:val="single" w:sz="8" w:space="0" w:color="auto"/>
            </w:tcBorders>
            <w:vAlign w:val="center"/>
            <w:hideMark/>
          </w:tcPr>
          <w:p w14:paraId="4DEBB442" w14:textId="77777777" w:rsidR="00522EFD" w:rsidRPr="005D6814" w:rsidRDefault="00522EFD" w:rsidP="00445CA7">
            <w:pPr>
              <w:rPr>
                <w:rFonts w:ascii="Times New Roman" w:hAnsi="Times New Roman"/>
                <w:color w:val="000000"/>
                <w:sz w:val="20"/>
                <w:szCs w:val="20"/>
                <w:lang w:val="en-US" w:eastAsia="ru-RU"/>
              </w:rPr>
            </w:pPr>
          </w:p>
        </w:tc>
        <w:tc>
          <w:tcPr>
            <w:tcW w:w="0" w:type="auto"/>
            <w:vMerge/>
            <w:tcBorders>
              <w:top w:val="nil"/>
              <w:left w:val="nil"/>
              <w:bottom w:val="single" w:sz="8" w:space="0" w:color="auto"/>
              <w:right w:val="single" w:sz="8" w:space="0" w:color="auto"/>
            </w:tcBorders>
            <w:vAlign w:val="center"/>
            <w:hideMark/>
          </w:tcPr>
          <w:p w14:paraId="666F1D18" w14:textId="77777777" w:rsidR="00522EFD" w:rsidRPr="005D6814" w:rsidRDefault="00522EFD" w:rsidP="00445CA7">
            <w:pPr>
              <w:rPr>
                <w:rFonts w:ascii="Times New Roman" w:hAnsi="Times New Roman"/>
                <w:color w:val="000000"/>
                <w:sz w:val="20"/>
                <w:szCs w:val="20"/>
                <w:lang w:val="en-US" w:eastAsia="ru-RU"/>
              </w:rPr>
            </w:pPr>
          </w:p>
        </w:tc>
      </w:tr>
      <w:tr w:rsidR="00522EFD" w:rsidRPr="005D6814" w14:paraId="7D7FE0C1" w14:textId="77777777" w:rsidTr="00445CA7">
        <w:trPr>
          <w:trHeight w:val="340"/>
        </w:trPr>
        <w:tc>
          <w:tcPr>
            <w:tcW w:w="0" w:type="auto"/>
            <w:vMerge/>
            <w:tcBorders>
              <w:top w:val="nil"/>
              <w:left w:val="single" w:sz="8" w:space="0" w:color="auto"/>
              <w:bottom w:val="single" w:sz="8" w:space="0" w:color="auto"/>
              <w:right w:val="single" w:sz="8" w:space="0" w:color="auto"/>
            </w:tcBorders>
            <w:vAlign w:val="center"/>
            <w:hideMark/>
          </w:tcPr>
          <w:p w14:paraId="7BA857DB" w14:textId="77777777" w:rsidR="00522EFD" w:rsidRPr="005D6814" w:rsidRDefault="00522EFD" w:rsidP="00445CA7">
            <w:pP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vAlign w:val="center"/>
            <w:hideMark/>
          </w:tcPr>
          <w:p w14:paraId="043F6FE9" w14:textId="77777777" w:rsidR="00522EFD" w:rsidRPr="005D6814" w:rsidRDefault="00522EFD" w:rsidP="00445CA7">
            <w:pPr>
              <w:rPr>
                <w:rFonts w:ascii="Times New Roman" w:hAnsi="Times New Roman"/>
                <w:sz w:val="20"/>
                <w:szCs w:val="20"/>
                <w:lang w:eastAsia="ru-RU"/>
              </w:rPr>
            </w:pPr>
          </w:p>
        </w:tc>
        <w:tc>
          <w:tcPr>
            <w:tcW w:w="4441" w:type="dxa"/>
            <w:vMerge/>
            <w:tcBorders>
              <w:top w:val="nil"/>
              <w:left w:val="nil"/>
              <w:bottom w:val="single" w:sz="8" w:space="0" w:color="auto"/>
              <w:right w:val="single" w:sz="8" w:space="0" w:color="auto"/>
            </w:tcBorders>
            <w:vAlign w:val="center"/>
            <w:hideMark/>
          </w:tcPr>
          <w:p w14:paraId="10B50128" w14:textId="77777777" w:rsidR="00522EFD" w:rsidRPr="005D6814" w:rsidRDefault="00522EFD" w:rsidP="00445CA7">
            <w:pPr>
              <w:rPr>
                <w:rFonts w:ascii="Times New Roman" w:hAnsi="Times New Roman"/>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FA2843"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52-54/170-176</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39E745D1"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11</w:t>
            </w:r>
          </w:p>
        </w:tc>
        <w:tc>
          <w:tcPr>
            <w:tcW w:w="828" w:type="dxa"/>
            <w:vMerge/>
            <w:tcBorders>
              <w:top w:val="nil"/>
              <w:left w:val="nil"/>
              <w:bottom w:val="single" w:sz="8" w:space="0" w:color="auto"/>
              <w:right w:val="single" w:sz="8" w:space="0" w:color="auto"/>
            </w:tcBorders>
            <w:vAlign w:val="center"/>
            <w:hideMark/>
          </w:tcPr>
          <w:p w14:paraId="786E3498" w14:textId="77777777" w:rsidR="00522EFD" w:rsidRPr="005D6814" w:rsidRDefault="00522EFD" w:rsidP="00445CA7">
            <w:pPr>
              <w:rPr>
                <w:rFonts w:ascii="Times New Roman" w:hAnsi="Times New Roman"/>
                <w:color w:val="000000"/>
                <w:sz w:val="20"/>
                <w:szCs w:val="20"/>
                <w:lang w:val="en-US" w:eastAsia="ru-RU"/>
              </w:rPr>
            </w:pPr>
          </w:p>
        </w:tc>
        <w:tc>
          <w:tcPr>
            <w:tcW w:w="0" w:type="auto"/>
            <w:vMerge/>
            <w:tcBorders>
              <w:top w:val="nil"/>
              <w:left w:val="nil"/>
              <w:bottom w:val="single" w:sz="8" w:space="0" w:color="auto"/>
              <w:right w:val="single" w:sz="8" w:space="0" w:color="auto"/>
            </w:tcBorders>
            <w:vAlign w:val="center"/>
            <w:hideMark/>
          </w:tcPr>
          <w:p w14:paraId="36E4AAF9" w14:textId="77777777" w:rsidR="00522EFD" w:rsidRPr="005D6814" w:rsidRDefault="00522EFD" w:rsidP="00445CA7">
            <w:pPr>
              <w:rPr>
                <w:rFonts w:ascii="Times New Roman" w:hAnsi="Times New Roman"/>
                <w:color w:val="000000"/>
                <w:sz w:val="20"/>
                <w:szCs w:val="20"/>
                <w:lang w:val="en-US" w:eastAsia="ru-RU"/>
              </w:rPr>
            </w:pPr>
          </w:p>
        </w:tc>
      </w:tr>
      <w:tr w:rsidR="00522EFD" w:rsidRPr="005D6814" w14:paraId="7D68435A" w14:textId="77777777" w:rsidTr="00445CA7">
        <w:trPr>
          <w:trHeight w:val="340"/>
        </w:trPr>
        <w:tc>
          <w:tcPr>
            <w:tcW w:w="0" w:type="auto"/>
            <w:vMerge/>
            <w:tcBorders>
              <w:top w:val="nil"/>
              <w:left w:val="single" w:sz="8" w:space="0" w:color="auto"/>
              <w:bottom w:val="single" w:sz="8" w:space="0" w:color="auto"/>
              <w:right w:val="single" w:sz="8" w:space="0" w:color="auto"/>
            </w:tcBorders>
            <w:vAlign w:val="center"/>
            <w:hideMark/>
          </w:tcPr>
          <w:p w14:paraId="2DDE4533" w14:textId="77777777" w:rsidR="00522EFD" w:rsidRPr="005D6814" w:rsidRDefault="00522EFD" w:rsidP="00445CA7">
            <w:pP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vAlign w:val="center"/>
            <w:hideMark/>
          </w:tcPr>
          <w:p w14:paraId="43117D62" w14:textId="77777777" w:rsidR="00522EFD" w:rsidRPr="005D6814" w:rsidRDefault="00522EFD" w:rsidP="00445CA7">
            <w:pPr>
              <w:rPr>
                <w:rFonts w:ascii="Times New Roman" w:hAnsi="Times New Roman"/>
                <w:sz w:val="20"/>
                <w:szCs w:val="20"/>
                <w:lang w:eastAsia="ru-RU"/>
              </w:rPr>
            </w:pPr>
          </w:p>
        </w:tc>
        <w:tc>
          <w:tcPr>
            <w:tcW w:w="4441" w:type="dxa"/>
            <w:vMerge/>
            <w:tcBorders>
              <w:top w:val="nil"/>
              <w:left w:val="nil"/>
              <w:bottom w:val="single" w:sz="8" w:space="0" w:color="auto"/>
              <w:right w:val="single" w:sz="8" w:space="0" w:color="auto"/>
            </w:tcBorders>
            <w:vAlign w:val="center"/>
            <w:hideMark/>
          </w:tcPr>
          <w:p w14:paraId="1103F9DD" w14:textId="77777777" w:rsidR="00522EFD" w:rsidRPr="005D6814" w:rsidRDefault="00522EFD" w:rsidP="00445CA7">
            <w:pPr>
              <w:rPr>
                <w:rFonts w:ascii="Times New Roman" w:hAnsi="Times New Roman"/>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953DEB"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52-54/182-188</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587547C5"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4</w:t>
            </w:r>
          </w:p>
        </w:tc>
        <w:tc>
          <w:tcPr>
            <w:tcW w:w="828" w:type="dxa"/>
            <w:vMerge/>
            <w:tcBorders>
              <w:top w:val="nil"/>
              <w:left w:val="nil"/>
              <w:bottom w:val="single" w:sz="8" w:space="0" w:color="auto"/>
              <w:right w:val="single" w:sz="8" w:space="0" w:color="auto"/>
            </w:tcBorders>
            <w:vAlign w:val="center"/>
            <w:hideMark/>
          </w:tcPr>
          <w:p w14:paraId="264F43E2" w14:textId="77777777" w:rsidR="00522EFD" w:rsidRPr="005D6814" w:rsidRDefault="00522EFD" w:rsidP="00445CA7">
            <w:pPr>
              <w:rPr>
                <w:rFonts w:ascii="Times New Roman" w:hAnsi="Times New Roman"/>
                <w:color w:val="000000"/>
                <w:sz w:val="20"/>
                <w:szCs w:val="20"/>
                <w:lang w:val="en-US" w:eastAsia="ru-RU"/>
              </w:rPr>
            </w:pPr>
          </w:p>
        </w:tc>
        <w:tc>
          <w:tcPr>
            <w:tcW w:w="0" w:type="auto"/>
            <w:vMerge/>
            <w:tcBorders>
              <w:top w:val="nil"/>
              <w:left w:val="nil"/>
              <w:bottom w:val="single" w:sz="8" w:space="0" w:color="auto"/>
              <w:right w:val="single" w:sz="8" w:space="0" w:color="auto"/>
            </w:tcBorders>
            <w:vAlign w:val="center"/>
            <w:hideMark/>
          </w:tcPr>
          <w:p w14:paraId="49EBFD7B" w14:textId="77777777" w:rsidR="00522EFD" w:rsidRPr="005D6814" w:rsidRDefault="00522EFD" w:rsidP="00445CA7">
            <w:pPr>
              <w:rPr>
                <w:rFonts w:ascii="Times New Roman" w:hAnsi="Times New Roman"/>
                <w:color w:val="000000"/>
                <w:sz w:val="20"/>
                <w:szCs w:val="20"/>
                <w:lang w:val="en-US" w:eastAsia="ru-RU"/>
              </w:rPr>
            </w:pPr>
          </w:p>
        </w:tc>
      </w:tr>
      <w:tr w:rsidR="00522EFD" w:rsidRPr="005D6814" w14:paraId="4E517D74" w14:textId="77777777" w:rsidTr="00445CA7">
        <w:trPr>
          <w:trHeight w:val="340"/>
        </w:trPr>
        <w:tc>
          <w:tcPr>
            <w:tcW w:w="0" w:type="auto"/>
            <w:vMerge/>
            <w:tcBorders>
              <w:top w:val="nil"/>
              <w:left w:val="single" w:sz="8" w:space="0" w:color="auto"/>
              <w:bottom w:val="single" w:sz="8" w:space="0" w:color="auto"/>
              <w:right w:val="single" w:sz="8" w:space="0" w:color="auto"/>
            </w:tcBorders>
            <w:vAlign w:val="center"/>
            <w:hideMark/>
          </w:tcPr>
          <w:p w14:paraId="23ECD493" w14:textId="77777777" w:rsidR="00522EFD" w:rsidRPr="005D6814" w:rsidRDefault="00522EFD" w:rsidP="00445CA7">
            <w:pP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vAlign w:val="center"/>
            <w:hideMark/>
          </w:tcPr>
          <w:p w14:paraId="4FA3CF10" w14:textId="77777777" w:rsidR="00522EFD" w:rsidRPr="005D6814" w:rsidRDefault="00522EFD" w:rsidP="00445CA7">
            <w:pPr>
              <w:rPr>
                <w:rFonts w:ascii="Times New Roman" w:hAnsi="Times New Roman"/>
                <w:sz w:val="20"/>
                <w:szCs w:val="20"/>
                <w:lang w:eastAsia="ru-RU"/>
              </w:rPr>
            </w:pPr>
          </w:p>
        </w:tc>
        <w:tc>
          <w:tcPr>
            <w:tcW w:w="4441" w:type="dxa"/>
            <w:vMerge/>
            <w:tcBorders>
              <w:top w:val="nil"/>
              <w:left w:val="nil"/>
              <w:bottom w:val="single" w:sz="8" w:space="0" w:color="auto"/>
              <w:right w:val="single" w:sz="8" w:space="0" w:color="auto"/>
            </w:tcBorders>
            <w:vAlign w:val="center"/>
            <w:hideMark/>
          </w:tcPr>
          <w:p w14:paraId="5A4B7379" w14:textId="77777777" w:rsidR="00522EFD" w:rsidRPr="005D6814" w:rsidRDefault="00522EFD" w:rsidP="00445CA7">
            <w:pPr>
              <w:rPr>
                <w:rFonts w:ascii="Times New Roman" w:hAnsi="Times New Roman"/>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99E0EB"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56-58/158-164</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795669CA"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2</w:t>
            </w:r>
          </w:p>
        </w:tc>
        <w:tc>
          <w:tcPr>
            <w:tcW w:w="828" w:type="dxa"/>
            <w:vMerge/>
            <w:tcBorders>
              <w:top w:val="nil"/>
              <w:left w:val="nil"/>
              <w:bottom w:val="single" w:sz="8" w:space="0" w:color="auto"/>
              <w:right w:val="single" w:sz="8" w:space="0" w:color="auto"/>
            </w:tcBorders>
            <w:vAlign w:val="center"/>
            <w:hideMark/>
          </w:tcPr>
          <w:p w14:paraId="03256319" w14:textId="77777777" w:rsidR="00522EFD" w:rsidRPr="005D6814" w:rsidRDefault="00522EFD" w:rsidP="00445CA7">
            <w:pPr>
              <w:rPr>
                <w:rFonts w:ascii="Times New Roman" w:hAnsi="Times New Roman"/>
                <w:color w:val="000000"/>
                <w:sz w:val="20"/>
                <w:szCs w:val="20"/>
                <w:lang w:val="en-US" w:eastAsia="ru-RU"/>
              </w:rPr>
            </w:pPr>
          </w:p>
        </w:tc>
        <w:tc>
          <w:tcPr>
            <w:tcW w:w="0" w:type="auto"/>
            <w:vMerge/>
            <w:tcBorders>
              <w:top w:val="nil"/>
              <w:left w:val="nil"/>
              <w:bottom w:val="single" w:sz="8" w:space="0" w:color="auto"/>
              <w:right w:val="single" w:sz="8" w:space="0" w:color="auto"/>
            </w:tcBorders>
            <w:vAlign w:val="center"/>
            <w:hideMark/>
          </w:tcPr>
          <w:p w14:paraId="4C575B2C" w14:textId="77777777" w:rsidR="00522EFD" w:rsidRPr="005D6814" w:rsidRDefault="00522EFD" w:rsidP="00445CA7">
            <w:pPr>
              <w:rPr>
                <w:rFonts w:ascii="Times New Roman" w:hAnsi="Times New Roman"/>
                <w:color w:val="000000"/>
                <w:sz w:val="20"/>
                <w:szCs w:val="20"/>
                <w:lang w:val="en-US" w:eastAsia="ru-RU"/>
              </w:rPr>
            </w:pPr>
          </w:p>
        </w:tc>
      </w:tr>
      <w:tr w:rsidR="00522EFD" w:rsidRPr="005D6814" w14:paraId="05D1CB9E" w14:textId="77777777" w:rsidTr="00445CA7">
        <w:trPr>
          <w:trHeight w:val="340"/>
        </w:trPr>
        <w:tc>
          <w:tcPr>
            <w:tcW w:w="0" w:type="auto"/>
            <w:vMerge/>
            <w:tcBorders>
              <w:top w:val="nil"/>
              <w:left w:val="single" w:sz="8" w:space="0" w:color="auto"/>
              <w:bottom w:val="single" w:sz="8" w:space="0" w:color="auto"/>
              <w:right w:val="single" w:sz="8" w:space="0" w:color="auto"/>
            </w:tcBorders>
            <w:vAlign w:val="center"/>
            <w:hideMark/>
          </w:tcPr>
          <w:p w14:paraId="2746AD26" w14:textId="77777777" w:rsidR="00522EFD" w:rsidRPr="005D6814" w:rsidRDefault="00522EFD" w:rsidP="00445CA7">
            <w:pP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vAlign w:val="center"/>
            <w:hideMark/>
          </w:tcPr>
          <w:p w14:paraId="5D6D54C2" w14:textId="77777777" w:rsidR="00522EFD" w:rsidRPr="005D6814" w:rsidRDefault="00522EFD" w:rsidP="00445CA7">
            <w:pPr>
              <w:rPr>
                <w:rFonts w:ascii="Times New Roman" w:hAnsi="Times New Roman"/>
                <w:sz w:val="20"/>
                <w:szCs w:val="20"/>
                <w:lang w:eastAsia="ru-RU"/>
              </w:rPr>
            </w:pPr>
          </w:p>
        </w:tc>
        <w:tc>
          <w:tcPr>
            <w:tcW w:w="4441" w:type="dxa"/>
            <w:vMerge/>
            <w:tcBorders>
              <w:top w:val="nil"/>
              <w:left w:val="nil"/>
              <w:bottom w:val="single" w:sz="8" w:space="0" w:color="auto"/>
              <w:right w:val="single" w:sz="8" w:space="0" w:color="auto"/>
            </w:tcBorders>
            <w:vAlign w:val="center"/>
            <w:hideMark/>
          </w:tcPr>
          <w:p w14:paraId="46597B08" w14:textId="77777777" w:rsidR="00522EFD" w:rsidRPr="005D6814" w:rsidRDefault="00522EFD" w:rsidP="00445CA7">
            <w:pPr>
              <w:rPr>
                <w:rFonts w:ascii="Times New Roman" w:hAnsi="Times New Roman"/>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D1B29A"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56-58/170-176</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14BDAFD7"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3</w:t>
            </w:r>
          </w:p>
        </w:tc>
        <w:tc>
          <w:tcPr>
            <w:tcW w:w="828" w:type="dxa"/>
            <w:vMerge/>
            <w:tcBorders>
              <w:top w:val="nil"/>
              <w:left w:val="nil"/>
              <w:bottom w:val="single" w:sz="8" w:space="0" w:color="auto"/>
              <w:right w:val="single" w:sz="8" w:space="0" w:color="auto"/>
            </w:tcBorders>
            <w:vAlign w:val="center"/>
            <w:hideMark/>
          </w:tcPr>
          <w:p w14:paraId="4C0F822D" w14:textId="77777777" w:rsidR="00522EFD" w:rsidRPr="005D6814" w:rsidRDefault="00522EFD" w:rsidP="00445CA7">
            <w:pPr>
              <w:rPr>
                <w:rFonts w:ascii="Times New Roman" w:hAnsi="Times New Roman"/>
                <w:color w:val="000000"/>
                <w:sz w:val="20"/>
                <w:szCs w:val="20"/>
                <w:lang w:val="en-US" w:eastAsia="ru-RU"/>
              </w:rPr>
            </w:pPr>
          </w:p>
        </w:tc>
        <w:tc>
          <w:tcPr>
            <w:tcW w:w="0" w:type="auto"/>
            <w:vMerge/>
            <w:tcBorders>
              <w:top w:val="nil"/>
              <w:left w:val="nil"/>
              <w:bottom w:val="single" w:sz="8" w:space="0" w:color="auto"/>
              <w:right w:val="single" w:sz="8" w:space="0" w:color="auto"/>
            </w:tcBorders>
            <w:vAlign w:val="center"/>
            <w:hideMark/>
          </w:tcPr>
          <w:p w14:paraId="0A01E599" w14:textId="77777777" w:rsidR="00522EFD" w:rsidRPr="005D6814" w:rsidRDefault="00522EFD" w:rsidP="00445CA7">
            <w:pPr>
              <w:rPr>
                <w:rFonts w:ascii="Times New Roman" w:hAnsi="Times New Roman"/>
                <w:color w:val="000000"/>
                <w:sz w:val="20"/>
                <w:szCs w:val="20"/>
                <w:lang w:val="en-US" w:eastAsia="ru-RU"/>
              </w:rPr>
            </w:pPr>
          </w:p>
        </w:tc>
      </w:tr>
      <w:tr w:rsidR="00522EFD" w:rsidRPr="005D6814" w14:paraId="493E5565" w14:textId="77777777" w:rsidTr="00445CA7">
        <w:trPr>
          <w:trHeight w:val="340"/>
        </w:trPr>
        <w:tc>
          <w:tcPr>
            <w:tcW w:w="0" w:type="auto"/>
            <w:vMerge/>
            <w:tcBorders>
              <w:top w:val="nil"/>
              <w:left w:val="single" w:sz="8" w:space="0" w:color="auto"/>
              <w:bottom w:val="single" w:sz="8" w:space="0" w:color="auto"/>
              <w:right w:val="single" w:sz="8" w:space="0" w:color="auto"/>
            </w:tcBorders>
            <w:vAlign w:val="center"/>
            <w:hideMark/>
          </w:tcPr>
          <w:p w14:paraId="5C7D263E" w14:textId="77777777" w:rsidR="00522EFD" w:rsidRPr="005D6814" w:rsidRDefault="00522EFD" w:rsidP="00445CA7">
            <w:pP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vAlign w:val="center"/>
            <w:hideMark/>
          </w:tcPr>
          <w:p w14:paraId="4830FB0E" w14:textId="77777777" w:rsidR="00522EFD" w:rsidRPr="005D6814" w:rsidRDefault="00522EFD" w:rsidP="00445CA7">
            <w:pPr>
              <w:rPr>
                <w:rFonts w:ascii="Times New Roman" w:hAnsi="Times New Roman"/>
                <w:sz w:val="20"/>
                <w:szCs w:val="20"/>
                <w:lang w:eastAsia="ru-RU"/>
              </w:rPr>
            </w:pPr>
          </w:p>
        </w:tc>
        <w:tc>
          <w:tcPr>
            <w:tcW w:w="4441" w:type="dxa"/>
            <w:vMerge/>
            <w:tcBorders>
              <w:top w:val="nil"/>
              <w:left w:val="nil"/>
              <w:bottom w:val="single" w:sz="8" w:space="0" w:color="auto"/>
              <w:right w:val="single" w:sz="8" w:space="0" w:color="auto"/>
            </w:tcBorders>
            <w:vAlign w:val="center"/>
            <w:hideMark/>
          </w:tcPr>
          <w:p w14:paraId="1A1C1C75" w14:textId="77777777" w:rsidR="00522EFD" w:rsidRPr="005D6814" w:rsidRDefault="00522EFD" w:rsidP="00445CA7">
            <w:pPr>
              <w:rPr>
                <w:rFonts w:ascii="Times New Roman" w:hAnsi="Times New Roman"/>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7C7C36"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56-58/182-188</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19B5F6F1"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1</w:t>
            </w:r>
          </w:p>
        </w:tc>
        <w:tc>
          <w:tcPr>
            <w:tcW w:w="828" w:type="dxa"/>
            <w:vMerge/>
            <w:tcBorders>
              <w:top w:val="nil"/>
              <w:left w:val="nil"/>
              <w:bottom w:val="single" w:sz="8" w:space="0" w:color="auto"/>
              <w:right w:val="single" w:sz="8" w:space="0" w:color="auto"/>
            </w:tcBorders>
            <w:vAlign w:val="center"/>
            <w:hideMark/>
          </w:tcPr>
          <w:p w14:paraId="74CF2E6D" w14:textId="77777777" w:rsidR="00522EFD" w:rsidRPr="005D6814" w:rsidRDefault="00522EFD" w:rsidP="00445CA7">
            <w:pPr>
              <w:rPr>
                <w:rFonts w:ascii="Times New Roman" w:hAnsi="Times New Roman"/>
                <w:color w:val="000000"/>
                <w:sz w:val="20"/>
                <w:szCs w:val="20"/>
                <w:lang w:val="en-US" w:eastAsia="ru-RU"/>
              </w:rPr>
            </w:pPr>
          </w:p>
        </w:tc>
        <w:tc>
          <w:tcPr>
            <w:tcW w:w="0" w:type="auto"/>
            <w:vMerge/>
            <w:tcBorders>
              <w:top w:val="nil"/>
              <w:left w:val="nil"/>
              <w:bottom w:val="single" w:sz="8" w:space="0" w:color="auto"/>
              <w:right w:val="single" w:sz="8" w:space="0" w:color="auto"/>
            </w:tcBorders>
            <w:vAlign w:val="center"/>
            <w:hideMark/>
          </w:tcPr>
          <w:p w14:paraId="4B34F240" w14:textId="77777777" w:rsidR="00522EFD" w:rsidRPr="005D6814" w:rsidRDefault="00522EFD" w:rsidP="00445CA7">
            <w:pPr>
              <w:rPr>
                <w:rFonts w:ascii="Times New Roman" w:hAnsi="Times New Roman"/>
                <w:color w:val="000000"/>
                <w:sz w:val="20"/>
                <w:szCs w:val="20"/>
                <w:lang w:val="en-US" w:eastAsia="ru-RU"/>
              </w:rPr>
            </w:pPr>
          </w:p>
        </w:tc>
      </w:tr>
      <w:tr w:rsidR="00522EFD" w:rsidRPr="005D6814" w14:paraId="1BEE802A" w14:textId="77777777" w:rsidTr="00445CA7">
        <w:trPr>
          <w:trHeight w:val="340"/>
        </w:trPr>
        <w:tc>
          <w:tcPr>
            <w:tcW w:w="0" w:type="auto"/>
            <w:vMerge/>
            <w:tcBorders>
              <w:top w:val="nil"/>
              <w:left w:val="single" w:sz="8" w:space="0" w:color="auto"/>
              <w:bottom w:val="single" w:sz="8" w:space="0" w:color="auto"/>
              <w:right w:val="single" w:sz="8" w:space="0" w:color="auto"/>
            </w:tcBorders>
            <w:vAlign w:val="center"/>
            <w:hideMark/>
          </w:tcPr>
          <w:p w14:paraId="775EDCDA" w14:textId="77777777" w:rsidR="00522EFD" w:rsidRPr="005D6814" w:rsidRDefault="00522EFD" w:rsidP="00445CA7">
            <w:pP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vAlign w:val="center"/>
            <w:hideMark/>
          </w:tcPr>
          <w:p w14:paraId="0D4B9D3F" w14:textId="77777777" w:rsidR="00522EFD" w:rsidRPr="005D6814" w:rsidRDefault="00522EFD" w:rsidP="00445CA7">
            <w:pPr>
              <w:rPr>
                <w:rFonts w:ascii="Times New Roman" w:hAnsi="Times New Roman"/>
                <w:sz w:val="20"/>
                <w:szCs w:val="20"/>
                <w:lang w:eastAsia="ru-RU"/>
              </w:rPr>
            </w:pPr>
          </w:p>
        </w:tc>
        <w:tc>
          <w:tcPr>
            <w:tcW w:w="4441" w:type="dxa"/>
            <w:vMerge/>
            <w:tcBorders>
              <w:top w:val="nil"/>
              <w:left w:val="nil"/>
              <w:bottom w:val="single" w:sz="8" w:space="0" w:color="auto"/>
              <w:right w:val="single" w:sz="8" w:space="0" w:color="auto"/>
            </w:tcBorders>
            <w:vAlign w:val="center"/>
            <w:hideMark/>
          </w:tcPr>
          <w:p w14:paraId="28DC2BB7" w14:textId="77777777" w:rsidR="00522EFD" w:rsidRPr="005D6814" w:rsidRDefault="00522EFD" w:rsidP="00445CA7">
            <w:pPr>
              <w:rPr>
                <w:rFonts w:ascii="Times New Roman" w:hAnsi="Times New Roman"/>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85DD4E"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60-62/170-176</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2787BA4D"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1</w:t>
            </w:r>
          </w:p>
        </w:tc>
        <w:tc>
          <w:tcPr>
            <w:tcW w:w="828" w:type="dxa"/>
            <w:vMerge/>
            <w:tcBorders>
              <w:top w:val="nil"/>
              <w:left w:val="nil"/>
              <w:bottom w:val="single" w:sz="8" w:space="0" w:color="auto"/>
              <w:right w:val="single" w:sz="8" w:space="0" w:color="auto"/>
            </w:tcBorders>
            <w:vAlign w:val="center"/>
            <w:hideMark/>
          </w:tcPr>
          <w:p w14:paraId="1D02E1F5" w14:textId="77777777" w:rsidR="00522EFD" w:rsidRPr="005D6814" w:rsidRDefault="00522EFD" w:rsidP="00445CA7">
            <w:pPr>
              <w:rPr>
                <w:rFonts w:ascii="Times New Roman" w:hAnsi="Times New Roman"/>
                <w:color w:val="000000"/>
                <w:sz w:val="20"/>
                <w:szCs w:val="20"/>
                <w:lang w:val="en-US" w:eastAsia="ru-RU"/>
              </w:rPr>
            </w:pPr>
          </w:p>
        </w:tc>
        <w:tc>
          <w:tcPr>
            <w:tcW w:w="0" w:type="auto"/>
            <w:vMerge/>
            <w:tcBorders>
              <w:top w:val="nil"/>
              <w:left w:val="nil"/>
              <w:bottom w:val="single" w:sz="8" w:space="0" w:color="auto"/>
              <w:right w:val="single" w:sz="8" w:space="0" w:color="auto"/>
            </w:tcBorders>
            <w:vAlign w:val="center"/>
            <w:hideMark/>
          </w:tcPr>
          <w:p w14:paraId="12A34082" w14:textId="77777777" w:rsidR="00522EFD" w:rsidRPr="005D6814" w:rsidRDefault="00522EFD" w:rsidP="00445CA7">
            <w:pPr>
              <w:rPr>
                <w:rFonts w:ascii="Times New Roman" w:hAnsi="Times New Roman"/>
                <w:color w:val="000000"/>
                <w:sz w:val="20"/>
                <w:szCs w:val="20"/>
                <w:lang w:val="en-US" w:eastAsia="ru-RU"/>
              </w:rPr>
            </w:pPr>
          </w:p>
        </w:tc>
      </w:tr>
      <w:tr w:rsidR="00522EFD" w:rsidRPr="005D6814" w14:paraId="0FCDD46A" w14:textId="77777777" w:rsidTr="00445CA7">
        <w:trPr>
          <w:trHeight w:val="340"/>
        </w:trPr>
        <w:tc>
          <w:tcPr>
            <w:tcW w:w="0" w:type="auto"/>
            <w:vMerge/>
            <w:tcBorders>
              <w:top w:val="nil"/>
              <w:left w:val="single" w:sz="8" w:space="0" w:color="auto"/>
              <w:bottom w:val="single" w:sz="8" w:space="0" w:color="auto"/>
              <w:right w:val="single" w:sz="8" w:space="0" w:color="auto"/>
            </w:tcBorders>
            <w:vAlign w:val="center"/>
            <w:hideMark/>
          </w:tcPr>
          <w:p w14:paraId="27B782EE" w14:textId="77777777" w:rsidR="00522EFD" w:rsidRPr="005D6814" w:rsidRDefault="00522EFD" w:rsidP="00445CA7">
            <w:pP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vAlign w:val="center"/>
            <w:hideMark/>
          </w:tcPr>
          <w:p w14:paraId="4626BCBA" w14:textId="77777777" w:rsidR="00522EFD" w:rsidRPr="005D6814" w:rsidRDefault="00522EFD" w:rsidP="00445CA7">
            <w:pPr>
              <w:rPr>
                <w:rFonts w:ascii="Times New Roman" w:hAnsi="Times New Roman"/>
                <w:sz w:val="20"/>
                <w:szCs w:val="20"/>
                <w:lang w:eastAsia="ru-RU"/>
              </w:rPr>
            </w:pPr>
          </w:p>
        </w:tc>
        <w:tc>
          <w:tcPr>
            <w:tcW w:w="4441" w:type="dxa"/>
            <w:vMerge/>
            <w:tcBorders>
              <w:top w:val="nil"/>
              <w:left w:val="nil"/>
              <w:bottom w:val="single" w:sz="8" w:space="0" w:color="auto"/>
              <w:right w:val="single" w:sz="8" w:space="0" w:color="auto"/>
            </w:tcBorders>
            <w:vAlign w:val="center"/>
            <w:hideMark/>
          </w:tcPr>
          <w:p w14:paraId="5723045C" w14:textId="77777777" w:rsidR="00522EFD" w:rsidRPr="005D6814" w:rsidRDefault="00522EFD" w:rsidP="00445CA7">
            <w:pPr>
              <w:rPr>
                <w:rFonts w:ascii="Times New Roman" w:hAnsi="Times New Roman"/>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6B20A0"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60-62/182-188</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29CF86D9" w14:textId="77777777" w:rsidR="00522EFD" w:rsidRPr="0026132F" w:rsidRDefault="00522EFD" w:rsidP="00445CA7">
            <w:pPr>
              <w:jc w:val="center"/>
              <w:rPr>
                <w:rFonts w:ascii="Times New Roman" w:hAnsi="Times New Roman"/>
                <w:color w:val="000000"/>
                <w:sz w:val="20"/>
                <w:szCs w:val="20"/>
                <w:lang w:val="en-US" w:eastAsia="ru-RU"/>
              </w:rPr>
            </w:pPr>
            <w:r w:rsidRPr="0026132F">
              <w:rPr>
                <w:rFonts w:ascii="Times New Roman" w:hAnsi="Times New Roman"/>
                <w:color w:val="000000"/>
                <w:sz w:val="20"/>
                <w:szCs w:val="20"/>
                <w:lang w:val="en-US" w:eastAsia="ru-RU"/>
              </w:rPr>
              <w:t>1</w:t>
            </w:r>
          </w:p>
        </w:tc>
        <w:tc>
          <w:tcPr>
            <w:tcW w:w="828" w:type="dxa"/>
            <w:vMerge/>
            <w:tcBorders>
              <w:top w:val="nil"/>
              <w:left w:val="nil"/>
              <w:bottom w:val="single" w:sz="8" w:space="0" w:color="auto"/>
              <w:right w:val="single" w:sz="8" w:space="0" w:color="auto"/>
            </w:tcBorders>
            <w:vAlign w:val="center"/>
            <w:hideMark/>
          </w:tcPr>
          <w:p w14:paraId="1974FBE4" w14:textId="77777777" w:rsidR="00522EFD" w:rsidRPr="005D6814" w:rsidRDefault="00522EFD" w:rsidP="00445CA7">
            <w:pPr>
              <w:rPr>
                <w:rFonts w:ascii="Times New Roman" w:hAnsi="Times New Roman"/>
                <w:color w:val="000000"/>
                <w:sz w:val="20"/>
                <w:szCs w:val="20"/>
                <w:lang w:val="en-US" w:eastAsia="ru-RU"/>
              </w:rPr>
            </w:pPr>
          </w:p>
        </w:tc>
        <w:tc>
          <w:tcPr>
            <w:tcW w:w="0" w:type="auto"/>
            <w:vMerge/>
            <w:tcBorders>
              <w:top w:val="nil"/>
              <w:left w:val="nil"/>
              <w:bottom w:val="single" w:sz="8" w:space="0" w:color="auto"/>
              <w:right w:val="single" w:sz="8" w:space="0" w:color="auto"/>
            </w:tcBorders>
            <w:vAlign w:val="center"/>
            <w:hideMark/>
          </w:tcPr>
          <w:p w14:paraId="37F01120" w14:textId="77777777" w:rsidR="00522EFD" w:rsidRPr="005D6814" w:rsidRDefault="00522EFD" w:rsidP="00445CA7">
            <w:pPr>
              <w:rPr>
                <w:rFonts w:ascii="Times New Roman" w:hAnsi="Times New Roman"/>
                <w:color w:val="000000"/>
                <w:sz w:val="20"/>
                <w:szCs w:val="20"/>
                <w:lang w:val="en-US" w:eastAsia="ru-RU"/>
              </w:rPr>
            </w:pPr>
          </w:p>
        </w:tc>
      </w:tr>
      <w:tr w:rsidR="00522EFD" w:rsidRPr="005D6814" w14:paraId="15DEE003" w14:textId="77777777" w:rsidTr="00445CA7">
        <w:trPr>
          <w:trHeight w:val="340"/>
        </w:trPr>
        <w:tc>
          <w:tcPr>
            <w:tcW w:w="0" w:type="auto"/>
            <w:vMerge/>
            <w:tcBorders>
              <w:top w:val="nil"/>
              <w:left w:val="single" w:sz="8" w:space="0" w:color="auto"/>
              <w:bottom w:val="single" w:sz="8" w:space="0" w:color="auto"/>
              <w:right w:val="single" w:sz="8" w:space="0" w:color="auto"/>
            </w:tcBorders>
            <w:vAlign w:val="center"/>
            <w:hideMark/>
          </w:tcPr>
          <w:p w14:paraId="665AAD8A" w14:textId="77777777" w:rsidR="00522EFD" w:rsidRPr="005D6814" w:rsidRDefault="00522EFD" w:rsidP="00445CA7">
            <w:pPr>
              <w:rPr>
                <w:rFonts w:ascii="Times New Roman" w:hAnsi="Times New Roman"/>
                <w:color w:val="000000"/>
                <w:sz w:val="20"/>
                <w:szCs w:val="20"/>
                <w:lang w:val="en-US" w:eastAsia="ru-RU"/>
              </w:rPr>
            </w:pPr>
          </w:p>
        </w:tc>
        <w:tc>
          <w:tcPr>
            <w:tcW w:w="1555" w:type="dxa"/>
            <w:vMerge/>
            <w:tcBorders>
              <w:top w:val="nil"/>
              <w:left w:val="nil"/>
              <w:bottom w:val="single" w:sz="8" w:space="0" w:color="auto"/>
              <w:right w:val="single" w:sz="8" w:space="0" w:color="auto"/>
            </w:tcBorders>
            <w:vAlign w:val="center"/>
            <w:hideMark/>
          </w:tcPr>
          <w:p w14:paraId="3FC06877" w14:textId="77777777" w:rsidR="00522EFD" w:rsidRPr="005D6814" w:rsidRDefault="00522EFD" w:rsidP="00445CA7">
            <w:pPr>
              <w:rPr>
                <w:rFonts w:ascii="Times New Roman" w:hAnsi="Times New Roman"/>
                <w:sz w:val="20"/>
                <w:szCs w:val="20"/>
                <w:lang w:eastAsia="ru-RU"/>
              </w:rPr>
            </w:pPr>
          </w:p>
        </w:tc>
        <w:tc>
          <w:tcPr>
            <w:tcW w:w="4441" w:type="dxa"/>
            <w:vMerge/>
            <w:tcBorders>
              <w:top w:val="nil"/>
              <w:left w:val="nil"/>
              <w:bottom w:val="single" w:sz="8" w:space="0" w:color="auto"/>
              <w:right w:val="single" w:sz="8" w:space="0" w:color="auto"/>
            </w:tcBorders>
            <w:vAlign w:val="center"/>
            <w:hideMark/>
          </w:tcPr>
          <w:p w14:paraId="53747532" w14:textId="77777777" w:rsidR="00522EFD" w:rsidRPr="005D6814" w:rsidRDefault="00522EFD" w:rsidP="00445CA7">
            <w:pPr>
              <w:rPr>
                <w:rFonts w:ascii="Times New Roman" w:hAnsi="Times New Roman"/>
                <w:sz w:val="20"/>
                <w:szCs w:val="20"/>
                <w:lang w:eastAsia="ru-RU"/>
              </w:rPr>
            </w:pPr>
          </w:p>
        </w:tc>
        <w:tc>
          <w:tcPr>
            <w:tcW w:w="1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C0E272" w14:textId="77777777" w:rsidR="00522EFD" w:rsidRPr="005D6814" w:rsidRDefault="00522EFD" w:rsidP="00445CA7">
            <w:pPr>
              <w:jc w:val="center"/>
              <w:rPr>
                <w:rFonts w:ascii="Times New Roman" w:hAnsi="Times New Roman"/>
                <w:color w:val="000000"/>
                <w:sz w:val="20"/>
                <w:szCs w:val="20"/>
                <w:lang w:val="en-US" w:eastAsia="ru-RU"/>
              </w:rPr>
            </w:pPr>
            <w:r w:rsidRPr="005D6814">
              <w:rPr>
                <w:rFonts w:ascii="Times New Roman" w:hAnsi="Times New Roman"/>
                <w:color w:val="000000"/>
                <w:sz w:val="20"/>
                <w:szCs w:val="20"/>
                <w:lang w:val="en-US" w:eastAsia="ru-RU"/>
              </w:rPr>
              <w:t>60-62/194-200</w:t>
            </w:r>
          </w:p>
        </w:tc>
        <w:tc>
          <w:tcPr>
            <w:tcW w:w="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43BBFCBD" w14:textId="77777777" w:rsidR="00522EFD" w:rsidRPr="005D6814" w:rsidRDefault="00522EFD" w:rsidP="00445CA7">
            <w:pPr>
              <w:jc w:val="center"/>
              <w:rPr>
                <w:rFonts w:ascii="Times New Roman" w:hAnsi="Times New Roman"/>
                <w:color w:val="000000"/>
                <w:sz w:val="20"/>
                <w:szCs w:val="20"/>
                <w:lang w:eastAsia="ru-RU"/>
              </w:rPr>
            </w:pPr>
          </w:p>
        </w:tc>
        <w:tc>
          <w:tcPr>
            <w:tcW w:w="828" w:type="dxa"/>
            <w:vMerge/>
            <w:tcBorders>
              <w:top w:val="nil"/>
              <w:left w:val="nil"/>
              <w:bottom w:val="single" w:sz="8" w:space="0" w:color="auto"/>
              <w:right w:val="single" w:sz="8" w:space="0" w:color="auto"/>
            </w:tcBorders>
            <w:vAlign w:val="center"/>
            <w:hideMark/>
          </w:tcPr>
          <w:p w14:paraId="1DDBC9E3" w14:textId="77777777" w:rsidR="00522EFD" w:rsidRPr="005D6814" w:rsidRDefault="00522EFD" w:rsidP="00445CA7">
            <w:pPr>
              <w:rPr>
                <w:rFonts w:ascii="Times New Roman" w:hAnsi="Times New Roman"/>
                <w:color w:val="000000"/>
                <w:sz w:val="20"/>
                <w:szCs w:val="20"/>
                <w:lang w:val="en-US" w:eastAsia="ru-RU"/>
              </w:rPr>
            </w:pPr>
          </w:p>
        </w:tc>
        <w:tc>
          <w:tcPr>
            <w:tcW w:w="0" w:type="auto"/>
            <w:vMerge/>
            <w:tcBorders>
              <w:top w:val="nil"/>
              <w:left w:val="nil"/>
              <w:bottom w:val="single" w:sz="8" w:space="0" w:color="auto"/>
              <w:right w:val="single" w:sz="8" w:space="0" w:color="auto"/>
            </w:tcBorders>
            <w:vAlign w:val="center"/>
            <w:hideMark/>
          </w:tcPr>
          <w:p w14:paraId="13DCBA2C" w14:textId="77777777" w:rsidR="00522EFD" w:rsidRPr="005D6814" w:rsidRDefault="00522EFD" w:rsidP="00445CA7">
            <w:pPr>
              <w:rPr>
                <w:rFonts w:ascii="Times New Roman" w:hAnsi="Times New Roman"/>
                <w:color w:val="000000"/>
                <w:sz w:val="20"/>
                <w:szCs w:val="20"/>
                <w:lang w:val="en-US" w:eastAsia="ru-RU"/>
              </w:rPr>
            </w:pPr>
          </w:p>
        </w:tc>
      </w:tr>
    </w:tbl>
    <w:p w14:paraId="22448525" w14:textId="77777777" w:rsidR="00522EFD" w:rsidRDefault="00522EFD" w:rsidP="00522EFD">
      <w:pPr>
        <w:tabs>
          <w:tab w:val="left" w:pos="284"/>
        </w:tabs>
        <w:spacing w:after="0" w:line="240" w:lineRule="auto"/>
        <w:contextualSpacing/>
        <w:jc w:val="both"/>
        <w:rPr>
          <w:rFonts w:ascii="Times New Roman" w:eastAsia="Times New Roman" w:hAnsi="Times New Roman"/>
          <w:sz w:val="24"/>
          <w:szCs w:val="24"/>
          <w:lang w:eastAsia="ru-RU"/>
        </w:rPr>
      </w:pPr>
    </w:p>
    <w:p w14:paraId="39B49CCE" w14:textId="77777777" w:rsidR="00522EFD" w:rsidRPr="00A45AB3" w:rsidRDefault="00522EFD" w:rsidP="00522EFD">
      <w:pPr>
        <w:spacing w:after="0"/>
        <w:rPr>
          <w:vanish/>
        </w:rPr>
      </w:pPr>
    </w:p>
    <w:p w14:paraId="60F065CC" w14:textId="77777777" w:rsidR="00522EFD" w:rsidRPr="00EB1811" w:rsidRDefault="00522EFD" w:rsidP="00522EFD">
      <w:pPr>
        <w:spacing w:after="0"/>
        <w:rPr>
          <w:vanish/>
        </w:rPr>
      </w:pPr>
    </w:p>
    <w:p w14:paraId="017E3095" w14:textId="77777777" w:rsidR="00522EFD" w:rsidRDefault="00522EFD" w:rsidP="00522EFD">
      <w:pPr>
        <w:ind w:right="-425"/>
        <w:rPr>
          <w:rFonts w:ascii="Times New Roman" w:hAnsi="Times New Roman"/>
          <w:sz w:val="20"/>
          <w:szCs w:val="20"/>
        </w:rPr>
      </w:pPr>
      <w:r w:rsidRPr="00A113F2">
        <w:rPr>
          <w:rFonts w:ascii="Times New Roman" w:hAnsi="Times New Roman"/>
          <w:b/>
          <w:sz w:val="20"/>
          <w:szCs w:val="20"/>
        </w:rPr>
        <w:t xml:space="preserve">Примечание: </w:t>
      </w:r>
      <w:r w:rsidRPr="00A113F2">
        <w:rPr>
          <w:rFonts w:ascii="Times New Roman" w:hAnsi="Times New Roman"/>
          <w:sz w:val="20"/>
          <w:szCs w:val="20"/>
          <w:lang w:val="kk-KZ"/>
        </w:rPr>
        <w:t xml:space="preserve">при поставке </w:t>
      </w:r>
      <w:r>
        <w:rPr>
          <w:rFonts w:ascii="Times New Roman" w:hAnsi="Times New Roman"/>
          <w:sz w:val="20"/>
          <w:szCs w:val="20"/>
          <w:lang w:val="kk-KZ"/>
        </w:rPr>
        <w:t xml:space="preserve">Товара </w:t>
      </w:r>
      <w:r w:rsidRPr="00A113F2">
        <w:rPr>
          <w:rFonts w:ascii="Times New Roman" w:hAnsi="Times New Roman"/>
          <w:sz w:val="20"/>
          <w:szCs w:val="20"/>
          <w:lang w:val="kk-KZ"/>
        </w:rPr>
        <w:t>Поставщик к каждой единице товара должен приложить паспорт и</w:t>
      </w:r>
      <w:r w:rsidRPr="00502FB3">
        <w:rPr>
          <w:rFonts w:ascii="Times New Roman" w:hAnsi="Times New Roman"/>
          <w:sz w:val="20"/>
          <w:szCs w:val="20"/>
        </w:rPr>
        <w:t xml:space="preserve"> </w:t>
      </w:r>
      <w:r>
        <w:rPr>
          <w:rFonts w:ascii="Times New Roman" w:hAnsi="Times New Roman"/>
          <w:sz w:val="20"/>
          <w:szCs w:val="20"/>
          <w:lang w:val="kk-KZ"/>
        </w:rPr>
        <w:t>копию</w:t>
      </w:r>
      <w:r w:rsidRPr="00A113F2">
        <w:rPr>
          <w:rFonts w:ascii="Times New Roman" w:hAnsi="Times New Roman"/>
          <w:sz w:val="20"/>
          <w:szCs w:val="20"/>
          <w:lang w:val="kk-KZ"/>
        </w:rPr>
        <w:t xml:space="preserve"> сертификат</w:t>
      </w:r>
      <w:r>
        <w:rPr>
          <w:rFonts w:ascii="Times New Roman" w:hAnsi="Times New Roman"/>
          <w:sz w:val="20"/>
          <w:szCs w:val="20"/>
          <w:lang w:val="kk-KZ"/>
        </w:rPr>
        <w:t>а</w:t>
      </w:r>
      <w:r w:rsidRPr="00A113F2">
        <w:rPr>
          <w:rFonts w:ascii="Times New Roman" w:hAnsi="Times New Roman"/>
          <w:sz w:val="20"/>
          <w:szCs w:val="20"/>
          <w:lang w:val="kk-KZ"/>
        </w:rPr>
        <w:t xml:space="preserve"> качества</w:t>
      </w:r>
      <w:r w:rsidRPr="00A113F2">
        <w:rPr>
          <w:rFonts w:ascii="Times New Roman" w:hAnsi="Times New Roman"/>
          <w:sz w:val="20"/>
          <w:szCs w:val="20"/>
        </w:rPr>
        <w:t>.</w:t>
      </w:r>
    </w:p>
    <w:tbl>
      <w:tblPr>
        <w:tblW w:w="9781" w:type="dxa"/>
        <w:tblInd w:w="-34" w:type="dxa"/>
        <w:tblLayout w:type="fixed"/>
        <w:tblLook w:val="01E0" w:firstRow="1" w:lastRow="1" w:firstColumn="1" w:lastColumn="1" w:noHBand="0" w:noVBand="0"/>
      </w:tblPr>
      <w:tblGrid>
        <w:gridCol w:w="5812"/>
        <w:gridCol w:w="3969"/>
      </w:tblGrid>
      <w:tr w:rsidR="00522EFD" w:rsidRPr="0067676A" w14:paraId="66C0E377" w14:textId="77777777" w:rsidTr="00445CA7">
        <w:trPr>
          <w:trHeight w:val="735"/>
        </w:trPr>
        <w:tc>
          <w:tcPr>
            <w:tcW w:w="5812" w:type="dxa"/>
          </w:tcPr>
          <w:p w14:paraId="611A8610" w14:textId="77777777" w:rsidR="00522EFD" w:rsidRPr="0067676A" w:rsidRDefault="00522EFD" w:rsidP="00445CA7">
            <w:pPr>
              <w:tabs>
                <w:tab w:val="left" w:pos="0"/>
                <w:tab w:val="left" w:pos="142"/>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67676A">
              <w:rPr>
                <w:rFonts w:ascii="Times New Roman" w:hAnsi="Times New Roman"/>
                <w:b/>
                <w:sz w:val="24"/>
                <w:szCs w:val="24"/>
              </w:rPr>
              <w:t>Заказчик:</w:t>
            </w:r>
          </w:p>
          <w:p w14:paraId="51960E05" w14:textId="77777777" w:rsidR="00522EFD" w:rsidRPr="0067676A" w:rsidRDefault="00522EFD" w:rsidP="00445CA7">
            <w:pPr>
              <w:tabs>
                <w:tab w:val="left" w:pos="0"/>
                <w:tab w:val="left" w:pos="142"/>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67676A">
              <w:rPr>
                <w:rFonts w:ascii="Times New Roman" w:hAnsi="Times New Roman"/>
                <w:b/>
                <w:sz w:val="24"/>
                <w:szCs w:val="24"/>
              </w:rPr>
              <w:t>Директор по производству</w:t>
            </w:r>
          </w:p>
          <w:p w14:paraId="04A4C4F0" w14:textId="77777777" w:rsidR="00522EFD" w:rsidRPr="0067676A" w:rsidRDefault="00522EFD" w:rsidP="00445CA7">
            <w:pPr>
              <w:tabs>
                <w:tab w:val="left" w:pos="0"/>
                <w:tab w:val="left" w:pos="142"/>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67676A">
              <w:rPr>
                <w:rFonts w:ascii="Times New Roman" w:hAnsi="Times New Roman"/>
                <w:b/>
                <w:sz w:val="24"/>
                <w:szCs w:val="24"/>
              </w:rPr>
              <w:t>___________________   _________</w:t>
            </w:r>
          </w:p>
        </w:tc>
        <w:tc>
          <w:tcPr>
            <w:tcW w:w="3969" w:type="dxa"/>
          </w:tcPr>
          <w:p w14:paraId="4023ECFA" w14:textId="77777777" w:rsidR="00522EFD" w:rsidRPr="0067676A" w:rsidRDefault="00522EFD" w:rsidP="00445CA7">
            <w:pPr>
              <w:tabs>
                <w:tab w:val="left" w:pos="0"/>
                <w:tab w:val="left" w:pos="142"/>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67676A">
              <w:rPr>
                <w:rFonts w:ascii="Times New Roman" w:hAnsi="Times New Roman"/>
                <w:b/>
                <w:sz w:val="24"/>
                <w:szCs w:val="24"/>
              </w:rPr>
              <w:t>Поставщик:</w:t>
            </w:r>
          </w:p>
          <w:p w14:paraId="3D46F8BB" w14:textId="4889CF18" w:rsidR="00522EFD" w:rsidRPr="0067676A" w:rsidRDefault="00522EFD" w:rsidP="00445CA7">
            <w:pPr>
              <w:tabs>
                <w:tab w:val="left" w:pos="0"/>
                <w:tab w:val="left" w:pos="142"/>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tc>
      </w:tr>
    </w:tbl>
    <w:p w14:paraId="00F09A49" w14:textId="77777777" w:rsidR="00522EFD" w:rsidRPr="00447C53" w:rsidRDefault="00522EFD">
      <w:pPr>
        <w:rPr>
          <w:rFonts w:ascii="Times New Roman" w:hAnsi="Times New Roman" w:cs="Times New Roman"/>
          <w:lang w:val="kk-KZ"/>
        </w:rPr>
      </w:pPr>
    </w:p>
    <w:sectPr w:rsidR="00522EFD" w:rsidRPr="00447C53" w:rsidSect="00522EFD">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32710"/>
    <w:multiLevelType w:val="multilevel"/>
    <w:tmpl w:val="AB1E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01964"/>
    <w:multiLevelType w:val="multilevel"/>
    <w:tmpl w:val="961A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A3B4A"/>
    <w:multiLevelType w:val="multilevel"/>
    <w:tmpl w:val="A0207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24216"/>
    <w:multiLevelType w:val="multilevel"/>
    <w:tmpl w:val="1B96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80F4A"/>
    <w:multiLevelType w:val="multilevel"/>
    <w:tmpl w:val="85D84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0777D5"/>
    <w:multiLevelType w:val="multilevel"/>
    <w:tmpl w:val="0C3CD7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F3247E"/>
    <w:multiLevelType w:val="multilevel"/>
    <w:tmpl w:val="6A8875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A72D84"/>
    <w:multiLevelType w:val="multilevel"/>
    <w:tmpl w:val="A8A08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027424"/>
    <w:multiLevelType w:val="multilevel"/>
    <w:tmpl w:val="B980E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73574B"/>
    <w:multiLevelType w:val="multilevel"/>
    <w:tmpl w:val="549080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3D3141"/>
    <w:multiLevelType w:val="multilevel"/>
    <w:tmpl w:val="971215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982B5B"/>
    <w:multiLevelType w:val="multilevel"/>
    <w:tmpl w:val="1E28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881A97"/>
    <w:multiLevelType w:val="multilevel"/>
    <w:tmpl w:val="88D28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250DB0"/>
    <w:multiLevelType w:val="multilevel"/>
    <w:tmpl w:val="765A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005EAC"/>
    <w:multiLevelType w:val="multilevel"/>
    <w:tmpl w:val="5EAC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585B59"/>
    <w:multiLevelType w:val="multilevel"/>
    <w:tmpl w:val="48183F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1F572C"/>
    <w:multiLevelType w:val="multilevel"/>
    <w:tmpl w:val="F4D8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2F63F2"/>
    <w:multiLevelType w:val="multilevel"/>
    <w:tmpl w:val="2432F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0161D0"/>
    <w:multiLevelType w:val="multilevel"/>
    <w:tmpl w:val="539A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E61124"/>
    <w:multiLevelType w:val="multilevel"/>
    <w:tmpl w:val="933028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B14C8A"/>
    <w:multiLevelType w:val="multilevel"/>
    <w:tmpl w:val="35623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DE6D8B"/>
    <w:multiLevelType w:val="multilevel"/>
    <w:tmpl w:val="94ECC6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3306C3"/>
    <w:multiLevelType w:val="hybridMultilevel"/>
    <w:tmpl w:val="B978CD0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F5C70D4"/>
    <w:multiLevelType w:val="multilevel"/>
    <w:tmpl w:val="84702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F5001A"/>
    <w:multiLevelType w:val="multilevel"/>
    <w:tmpl w:val="076057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A67721"/>
    <w:multiLevelType w:val="multilevel"/>
    <w:tmpl w:val="F1641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3D6CD3"/>
    <w:multiLevelType w:val="multilevel"/>
    <w:tmpl w:val="4F70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2288943">
    <w:abstractNumId w:val="16"/>
  </w:num>
  <w:num w:numId="2" w16cid:durableId="1104115470">
    <w:abstractNumId w:val="7"/>
  </w:num>
  <w:num w:numId="3" w16cid:durableId="956303111">
    <w:abstractNumId w:val="0"/>
  </w:num>
  <w:num w:numId="4" w16cid:durableId="1967658396">
    <w:abstractNumId w:val="2"/>
  </w:num>
  <w:num w:numId="5" w16cid:durableId="408045598">
    <w:abstractNumId w:val="18"/>
  </w:num>
  <w:num w:numId="6" w16cid:durableId="1395162222">
    <w:abstractNumId w:val="17"/>
  </w:num>
  <w:num w:numId="7" w16cid:durableId="158159474">
    <w:abstractNumId w:val="8"/>
  </w:num>
  <w:num w:numId="8" w16cid:durableId="473836332">
    <w:abstractNumId w:val="12"/>
  </w:num>
  <w:num w:numId="9" w16cid:durableId="774907227">
    <w:abstractNumId w:val="24"/>
  </w:num>
  <w:num w:numId="10" w16cid:durableId="1575748159">
    <w:abstractNumId w:val="21"/>
  </w:num>
  <w:num w:numId="11" w16cid:durableId="1033968954">
    <w:abstractNumId w:val="19"/>
  </w:num>
  <w:num w:numId="12" w16cid:durableId="1338725270">
    <w:abstractNumId w:val="26"/>
  </w:num>
  <w:num w:numId="13" w16cid:durableId="1378504702">
    <w:abstractNumId w:val="3"/>
  </w:num>
  <w:num w:numId="14" w16cid:durableId="866915732">
    <w:abstractNumId w:val="1"/>
  </w:num>
  <w:num w:numId="15" w16cid:durableId="1605728631">
    <w:abstractNumId w:val="11"/>
  </w:num>
  <w:num w:numId="16" w16cid:durableId="974674546">
    <w:abstractNumId w:val="23"/>
  </w:num>
  <w:num w:numId="17" w16cid:durableId="123811174">
    <w:abstractNumId w:val="14"/>
  </w:num>
  <w:num w:numId="18" w16cid:durableId="271859652">
    <w:abstractNumId w:val="4"/>
  </w:num>
  <w:num w:numId="19" w16cid:durableId="708846934">
    <w:abstractNumId w:val="20"/>
  </w:num>
  <w:num w:numId="20" w16cid:durableId="1770733909">
    <w:abstractNumId w:val="25"/>
  </w:num>
  <w:num w:numId="21" w16cid:durableId="808597959">
    <w:abstractNumId w:val="6"/>
  </w:num>
  <w:num w:numId="22" w16cid:durableId="483818602">
    <w:abstractNumId w:val="10"/>
  </w:num>
  <w:num w:numId="23" w16cid:durableId="1611157447">
    <w:abstractNumId w:val="9"/>
  </w:num>
  <w:num w:numId="24" w16cid:durableId="1124811931">
    <w:abstractNumId w:val="13"/>
  </w:num>
  <w:num w:numId="25" w16cid:durableId="604770725">
    <w:abstractNumId w:val="15"/>
  </w:num>
  <w:num w:numId="26" w16cid:durableId="975992772">
    <w:abstractNumId w:val="5"/>
  </w:num>
  <w:num w:numId="27" w16cid:durableId="6117453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48C"/>
    <w:rsid w:val="000835C4"/>
    <w:rsid w:val="001209D3"/>
    <w:rsid w:val="00161650"/>
    <w:rsid w:val="001C199A"/>
    <w:rsid w:val="001C5ED7"/>
    <w:rsid w:val="002433ED"/>
    <w:rsid w:val="002474C8"/>
    <w:rsid w:val="002572AC"/>
    <w:rsid w:val="002B109E"/>
    <w:rsid w:val="00336ACD"/>
    <w:rsid w:val="003A4E23"/>
    <w:rsid w:val="003E5E37"/>
    <w:rsid w:val="00434960"/>
    <w:rsid w:val="00447C53"/>
    <w:rsid w:val="004D448C"/>
    <w:rsid w:val="00522EFD"/>
    <w:rsid w:val="00565464"/>
    <w:rsid w:val="005A3AC5"/>
    <w:rsid w:val="00814A73"/>
    <w:rsid w:val="00A03C14"/>
    <w:rsid w:val="00AB2155"/>
    <w:rsid w:val="00D5319E"/>
    <w:rsid w:val="00DA3F9D"/>
    <w:rsid w:val="00DF1E81"/>
    <w:rsid w:val="00EB7159"/>
    <w:rsid w:val="00EC0EC2"/>
    <w:rsid w:val="00F434E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2DAF"/>
  <w15:chartTrackingRefBased/>
  <w15:docId w15:val="{1FB8C46E-1378-4153-8796-04F8946BB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D4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D4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D44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D44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D44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D44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D44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D44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D44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44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D44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D44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D44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D44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D44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D448C"/>
    <w:rPr>
      <w:rFonts w:eastAsiaTheme="majorEastAsia" w:cstheme="majorBidi"/>
      <w:color w:val="595959" w:themeColor="text1" w:themeTint="A6"/>
    </w:rPr>
  </w:style>
  <w:style w:type="character" w:customStyle="1" w:styleId="80">
    <w:name w:val="Заголовок 8 Знак"/>
    <w:basedOn w:val="a0"/>
    <w:link w:val="8"/>
    <w:uiPriority w:val="9"/>
    <w:semiHidden/>
    <w:rsid w:val="004D44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D448C"/>
    <w:rPr>
      <w:rFonts w:eastAsiaTheme="majorEastAsia" w:cstheme="majorBidi"/>
      <w:color w:val="272727" w:themeColor="text1" w:themeTint="D8"/>
    </w:rPr>
  </w:style>
  <w:style w:type="paragraph" w:styleId="a3">
    <w:name w:val="Title"/>
    <w:basedOn w:val="a"/>
    <w:next w:val="a"/>
    <w:link w:val="a4"/>
    <w:uiPriority w:val="10"/>
    <w:qFormat/>
    <w:rsid w:val="004D4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D44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448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D448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D448C"/>
    <w:pPr>
      <w:spacing w:before="160"/>
      <w:jc w:val="center"/>
    </w:pPr>
    <w:rPr>
      <w:i/>
      <w:iCs/>
      <w:color w:val="404040" w:themeColor="text1" w:themeTint="BF"/>
    </w:rPr>
  </w:style>
  <w:style w:type="character" w:customStyle="1" w:styleId="22">
    <w:name w:val="Цитата 2 Знак"/>
    <w:basedOn w:val="a0"/>
    <w:link w:val="21"/>
    <w:uiPriority w:val="29"/>
    <w:rsid w:val="004D448C"/>
    <w:rPr>
      <w:i/>
      <w:iCs/>
      <w:color w:val="404040" w:themeColor="text1" w:themeTint="BF"/>
    </w:rPr>
  </w:style>
  <w:style w:type="paragraph" w:styleId="a7">
    <w:name w:val="List Paragraph"/>
    <w:basedOn w:val="a"/>
    <w:uiPriority w:val="34"/>
    <w:qFormat/>
    <w:rsid w:val="004D448C"/>
    <w:pPr>
      <w:ind w:left="720"/>
      <w:contextualSpacing/>
    </w:pPr>
  </w:style>
  <w:style w:type="character" w:styleId="a8">
    <w:name w:val="Intense Emphasis"/>
    <w:basedOn w:val="a0"/>
    <w:uiPriority w:val="21"/>
    <w:qFormat/>
    <w:rsid w:val="004D448C"/>
    <w:rPr>
      <w:i/>
      <w:iCs/>
      <w:color w:val="0F4761" w:themeColor="accent1" w:themeShade="BF"/>
    </w:rPr>
  </w:style>
  <w:style w:type="paragraph" w:styleId="a9">
    <w:name w:val="Intense Quote"/>
    <w:basedOn w:val="a"/>
    <w:next w:val="a"/>
    <w:link w:val="aa"/>
    <w:uiPriority w:val="30"/>
    <w:qFormat/>
    <w:rsid w:val="004D4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D448C"/>
    <w:rPr>
      <w:i/>
      <w:iCs/>
      <w:color w:val="0F4761" w:themeColor="accent1" w:themeShade="BF"/>
    </w:rPr>
  </w:style>
  <w:style w:type="character" w:styleId="ab">
    <w:name w:val="Intense Reference"/>
    <w:basedOn w:val="a0"/>
    <w:uiPriority w:val="32"/>
    <w:qFormat/>
    <w:rsid w:val="004D448C"/>
    <w:rPr>
      <w:b/>
      <w:bCs/>
      <w:smallCaps/>
      <w:color w:val="0F4761" w:themeColor="accent1" w:themeShade="BF"/>
      <w:spacing w:val="5"/>
    </w:rPr>
  </w:style>
  <w:style w:type="character" w:customStyle="1" w:styleId="ac">
    <w:name w:val="Колонтитул"/>
    <w:rsid w:val="00522EF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8</Pages>
  <Words>2609</Words>
  <Characters>14875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Кадыров Арман Кавашевич</dc:creator>
  <cp:keywords/>
  <dc:description/>
  <cp:lastModifiedBy>Туржанов Евгений Амиржанович</cp:lastModifiedBy>
  <cp:revision>24</cp:revision>
  <dcterms:created xsi:type="dcterms:W3CDTF">2026-07-22T11:45:00Z</dcterms:created>
  <dcterms:modified xsi:type="dcterms:W3CDTF">2026-07-30T09:46:00Z</dcterms:modified>
</cp:coreProperties>
</file>