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27CBE" w14:textId="77777777" w:rsidR="00DD4659" w:rsidRDefault="00DD4659" w:rsidP="00DD4659">
      <w:pPr>
        <w:pStyle w:val="32"/>
        <w:shd w:val="clear" w:color="auto" w:fill="auto"/>
        <w:spacing w:after="0" w:line="240" w:lineRule="auto"/>
        <w:jc w:val="right"/>
        <w:rPr>
          <w:b w:val="0"/>
          <w:bCs w:val="0"/>
          <w:sz w:val="24"/>
          <w:szCs w:val="24"/>
        </w:rPr>
      </w:pPr>
      <w:bookmarkStart w:id="0" w:name="_Hlk194057042"/>
      <w:r w:rsidRPr="00592EB0">
        <w:rPr>
          <w:b w:val="0"/>
          <w:bCs w:val="0"/>
          <w:sz w:val="24"/>
          <w:szCs w:val="24"/>
        </w:rPr>
        <w:t>№ _____ Шартқа №2 қосымша"___" ___________ 202__г.</w:t>
      </w:r>
    </w:p>
    <w:p w14:paraId="11D85CEB" w14:textId="77777777" w:rsidR="00DD4659" w:rsidRDefault="00DD4659" w:rsidP="00DD4659">
      <w:pPr>
        <w:pStyle w:val="32"/>
        <w:shd w:val="clear" w:color="auto" w:fill="auto"/>
        <w:spacing w:after="0" w:line="240" w:lineRule="auto"/>
        <w:rPr>
          <w:b w:val="0"/>
          <w:bCs w:val="0"/>
          <w:sz w:val="24"/>
          <w:szCs w:val="24"/>
        </w:rPr>
      </w:pPr>
    </w:p>
    <w:p w14:paraId="34715952" w14:textId="77777777" w:rsidR="00DD4659" w:rsidRPr="00592EB0" w:rsidRDefault="00DD4659" w:rsidP="00DD4659">
      <w:pPr>
        <w:pStyle w:val="32"/>
        <w:spacing w:after="0" w:line="240" w:lineRule="auto"/>
        <w:rPr>
          <w:color w:val="000000"/>
          <w:sz w:val="24"/>
          <w:szCs w:val="24"/>
          <w:lang w:bidi="ru-RU"/>
        </w:rPr>
      </w:pPr>
      <w:r w:rsidRPr="00592EB0">
        <w:rPr>
          <w:color w:val="000000"/>
          <w:sz w:val="24"/>
          <w:szCs w:val="24"/>
          <w:lang w:bidi="ru-RU"/>
        </w:rPr>
        <w:t>ТЕХНИКАЛЫҚ СИПАТТАМА</w:t>
      </w:r>
    </w:p>
    <w:p w14:paraId="2298ED70" w14:textId="0944902D" w:rsidR="00632F1A" w:rsidRDefault="00632F1A" w:rsidP="00632F1A">
      <w:pPr>
        <w:pStyle w:val="32"/>
        <w:shd w:val="clear" w:color="auto" w:fill="auto"/>
        <w:spacing w:after="0" w:line="240" w:lineRule="auto"/>
        <w:rPr>
          <w:color w:val="000000"/>
          <w:sz w:val="24"/>
          <w:szCs w:val="24"/>
          <w:lang w:bidi="ru-RU"/>
        </w:rPr>
      </w:pPr>
      <w:r>
        <w:rPr>
          <w:color w:val="000000"/>
          <w:sz w:val="24"/>
          <w:szCs w:val="24"/>
          <w:lang w:bidi="ru-RU"/>
        </w:rPr>
        <w:t>(</w:t>
      </w:r>
      <w:r w:rsidR="00512139" w:rsidRPr="00512139">
        <w:rPr>
          <w:color w:val="000000"/>
        </w:rPr>
        <w:t>ОП-100 ұнтақты жылжымалы өртсөндіргіш (айдалмалы), дөңгелекті</w:t>
      </w:r>
      <w:r>
        <w:rPr>
          <w:color w:val="000000"/>
          <w:sz w:val="24"/>
          <w:szCs w:val="24"/>
          <w:lang w:bidi="ru-RU"/>
        </w:rPr>
        <w:t>)</w:t>
      </w:r>
    </w:p>
    <w:p w14:paraId="29C22E26" w14:textId="6DCC8EA3" w:rsidR="005857D8" w:rsidRPr="00917B9B" w:rsidRDefault="005857D8" w:rsidP="005857D8">
      <w:pPr>
        <w:tabs>
          <w:tab w:val="left" w:pos="284"/>
        </w:tabs>
        <w:spacing w:after="0" w:line="240" w:lineRule="auto"/>
        <w:contextualSpacing/>
        <w:jc w:val="both"/>
        <w:rPr>
          <w:rFonts w:ascii="Times New Roman" w:eastAsia="Times New Roman" w:hAnsi="Times New Roman"/>
          <w:b/>
          <w:sz w:val="24"/>
          <w:szCs w:val="24"/>
          <w:lang w:eastAsia="ru-RU"/>
        </w:rPr>
      </w:pPr>
    </w:p>
    <w:p w14:paraId="361DAA61" w14:textId="77777777" w:rsidR="005F7522" w:rsidRPr="000C5A70" w:rsidRDefault="00E14868" w:rsidP="005F7522">
      <w:pPr>
        <w:tabs>
          <w:tab w:val="left" w:pos="284"/>
        </w:tabs>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sidR="005F7522" w:rsidRPr="000C5A70">
        <w:rPr>
          <w:rFonts w:ascii="Times New Roman" w:eastAsia="Times New Roman" w:hAnsi="Times New Roman"/>
          <w:b/>
          <w:sz w:val="24"/>
          <w:szCs w:val="24"/>
          <w:lang w:val="kk-KZ" w:eastAsia="ru-RU"/>
        </w:rPr>
        <w:t>1.</w:t>
      </w:r>
      <w:r w:rsidR="005F7522" w:rsidRPr="000C5A70">
        <w:rPr>
          <w:rFonts w:ascii="Times New Roman" w:eastAsia="Times New Roman" w:hAnsi="Times New Roman"/>
          <w:b/>
          <w:sz w:val="24"/>
          <w:szCs w:val="24"/>
          <w:lang w:val="kk-KZ" w:eastAsia="ru-RU"/>
        </w:rPr>
        <w:tab/>
        <w:t>Жалпы ережелер</w:t>
      </w:r>
    </w:p>
    <w:p w14:paraId="2B1E1BB6" w14:textId="22A25132" w:rsidR="005F7522" w:rsidRDefault="005F7522" w:rsidP="005F7522">
      <w:pPr>
        <w:tabs>
          <w:tab w:val="left" w:pos="567"/>
        </w:tabs>
        <w:spacing w:after="0" w:line="240" w:lineRule="auto"/>
        <w:contextualSpacing/>
        <w:jc w:val="both"/>
        <w:rPr>
          <w:rFonts w:ascii="Times New Roman" w:eastAsia="Times New Roman" w:hAnsi="Times New Roman"/>
          <w:sz w:val="24"/>
          <w:szCs w:val="24"/>
          <w:lang w:val="kk-KZ" w:eastAsia="ru-RU"/>
        </w:rPr>
      </w:pPr>
      <w:r w:rsidRPr="000C5A70">
        <w:rPr>
          <w:rFonts w:ascii="Times New Roman" w:eastAsia="Times New Roman" w:hAnsi="Times New Roman"/>
          <w:sz w:val="24"/>
          <w:szCs w:val="24"/>
          <w:lang w:val="kk-KZ" w:eastAsia="ru-RU"/>
        </w:rPr>
        <w:t xml:space="preserve">1.1. </w:t>
      </w:r>
      <w:r w:rsidRPr="00562BED">
        <w:rPr>
          <w:rFonts w:ascii="Times New Roman" w:eastAsia="Times New Roman" w:hAnsi="Times New Roman"/>
          <w:sz w:val="24"/>
          <w:szCs w:val="24"/>
          <w:lang w:val="kk-KZ" w:eastAsia="ru-RU"/>
        </w:rPr>
        <w:t>Өнім беруші тауарды Тапсырыс берушіге мына мекенжай бойынша жеткізуге міндеттенеді: Қазақстан Республикасы, Ақтөбе облысы, «Урихтау Оперейтинг» ЖШС өндірістік базасы Жаңажол вахталық кентінде орналасқан (Қазақстан Республикасы Ақтөбе облысы Мұғалжар ауданының аумағында, Ақтөбе қаласының облыс орталығынан оңтүстікке қарай 2</w:t>
      </w:r>
      <w:r w:rsidR="000C5A70">
        <w:rPr>
          <w:rFonts w:ascii="Times New Roman" w:eastAsia="Times New Roman" w:hAnsi="Times New Roman"/>
          <w:sz w:val="24"/>
          <w:szCs w:val="24"/>
          <w:lang w:val="kk-KZ" w:eastAsia="ru-RU"/>
        </w:rPr>
        <w:t>60</w:t>
      </w:r>
      <w:r w:rsidRPr="00562BED">
        <w:rPr>
          <w:rFonts w:ascii="Times New Roman" w:eastAsia="Times New Roman" w:hAnsi="Times New Roman"/>
          <w:sz w:val="24"/>
          <w:szCs w:val="24"/>
          <w:lang w:val="kk-KZ" w:eastAsia="ru-RU"/>
        </w:rPr>
        <w:t xml:space="preserve"> км қашықтықта орналасқан) (бұдан әрі - жеткізу орны) Шартқа қол қойылған күннен бастап күнтізбелік </w:t>
      </w:r>
      <w:r w:rsidR="000C5A70">
        <w:rPr>
          <w:rFonts w:ascii="Times New Roman" w:eastAsia="Times New Roman" w:hAnsi="Times New Roman"/>
          <w:sz w:val="24"/>
          <w:szCs w:val="24"/>
          <w:lang w:val="kk-KZ" w:eastAsia="ru-RU"/>
        </w:rPr>
        <w:t>6</w:t>
      </w:r>
      <w:r w:rsidRPr="00562BED">
        <w:rPr>
          <w:rFonts w:ascii="Times New Roman" w:eastAsia="Times New Roman" w:hAnsi="Times New Roman"/>
          <w:sz w:val="24"/>
          <w:szCs w:val="24"/>
          <w:lang w:val="kk-KZ" w:eastAsia="ru-RU"/>
        </w:rPr>
        <w:t>0 күн ішінде</w:t>
      </w:r>
      <w:r>
        <w:rPr>
          <w:rFonts w:ascii="Times New Roman" w:eastAsia="Times New Roman" w:hAnsi="Times New Roman"/>
          <w:sz w:val="24"/>
          <w:szCs w:val="24"/>
          <w:lang w:val="kk-KZ" w:eastAsia="ru-RU"/>
        </w:rPr>
        <w:t>.</w:t>
      </w:r>
    </w:p>
    <w:p w14:paraId="3D19F21B" w14:textId="77777777" w:rsidR="005F7522" w:rsidRPr="00562BED" w:rsidRDefault="005F7522" w:rsidP="005F7522">
      <w:pPr>
        <w:tabs>
          <w:tab w:val="left" w:pos="567"/>
        </w:tabs>
        <w:spacing w:after="0" w:line="240" w:lineRule="auto"/>
        <w:contextualSpacing/>
        <w:jc w:val="both"/>
        <w:rPr>
          <w:rFonts w:ascii="Times New Roman" w:eastAsia="Times New Roman" w:hAnsi="Times New Roman"/>
          <w:b/>
          <w:bCs/>
          <w:sz w:val="24"/>
          <w:szCs w:val="24"/>
          <w:u w:val="single"/>
          <w:lang w:val="kk-KZ" w:eastAsia="ru-RU"/>
        </w:rPr>
      </w:pPr>
      <w:r w:rsidRPr="00562BED">
        <w:rPr>
          <w:rFonts w:ascii="Times New Roman" w:eastAsia="Times New Roman" w:hAnsi="Times New Roman"/>
          <w:b/>
          <w:bCs/>
          <w:sz w:val="24"/>
          <w:szCs w:val="24"/>
          <w:u w:val="single"/>
          <w:lang w:val="kk-KZ" w:eastAsia="ru-RU"/>
        </w:rPr>
        <w:t>Тауарлардың сипаттамасы және талап етілетін техникалық, сапалық және пайдалану сипаттамалары:</w:t>
      </w:r>
    </w:p>
    <w:p w14:paraId="2769B93F" w14:textId="77777777" w:rsidR="005F7522" w:rsidRDefault="005F7522" w:rsidP="005F7522">
      <w:pPr>
        <w:tabs>
          <w:tab w:val="left" w:pos="567"/>
        </w:tabs>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sidRPr="00562BED">
        <w:rPr>
          <w:rFonts w:ascii="Times New Roman" w:eastAsia="Times New Roman" w:hAnsi="Times New Roman"/>
          <w:sz w:val="24"/>
          <w:szCs w:val="24"/>
          <w:lang w:val="kk-KZ" w:eastAsia="ru-RU"/>
        </w:rPr>
        <w:t>.2</w:t>
      </w:r>
      <w:r>
        <w:rPr>
          <w:rFonts w:ascii="Times New Roman" w:eastAsia="Times New Roman" w:hAnsi="Times New Roman"/>
          <w:sz w:val="24"/>
          <w:szCs w:val="24"/>
          <w:lang w:val="kk-KZ" w:eastAsia="ru-RU"/>
        </w:rPr>
        <w:t xml:space="preserve">. </w:t>
      </w:r>
      <w:r w:rsidRPr="00562BED">
        <w:rPr>
          <w:rFonts w:ascii="Times New Roman" w:eastAsia="Times New Roman" w:hAnsi="Times New Roman"/>
          <w:sz w:val="24"/>
          <w:szCs w:val="24"/>
          <w:lang w:val="kk-KZ" w:eastAsia="ru-RU"/>
        </w:rPr>
        <w:t>Өнім беруші осы техникалық ерекшелікке №1 қосымшада көрсетілген техникалық ерекшелікке және кестеге сәйкес сатып алушының талаптарын қамтамасыз етуге міндетті.</w:t>
      </w:r>
    </w:p>
    <w:p w14:paraId="1DF46BA6" w14:textId="77777777" w:rsidR="005F7522" w:rsidRPr="00562BED" w:rsidRDefault="005F7522" w:rsidP="005F7522">
      <w:pPr>
        <w:tabs>
          <w:tab w:val="left" w:pos="567"/>
        </w:tabs>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1.3. </w:t>
      </w:r>
      <w:r w:rsidRPr="00562BED">
        <w:rPr>
          <w:rFonts w:ascii="Times New Roman" w:eastAsia="Times New Roman" w:hAnsi="Times New Roman"/>
          <w:sz w:val="24"/>
          <w:szCs w:val="24"/>
          <w:lang w:val="kk-KZ" w:eastAsia="ru-RU"/>
        </w:rPr>
        <w:t>Жеткізілетін тауардың сапасы ҚР аумағында заңнамада белгіленген тауарлардың осы түріне, сәйкестік сертификаттарына, сондай-ақ өнімнің осы түріне қабылданған техникалық шарттарға (сертификаттар, паспорттар) қолданылатын ГОСТ және/немесе ТУ (осы техникалық ерекшеліктің 2-бөліміне сәйкес) сәйкес келуі тиіс.</w:t>
      </w:r>
    </w:p>
    <w:p w14:paraId="44D276E7" w14:textId="77777777" w:rsidR="005F7522" w:rsidRDefault="005F7522" w:rsidP="005F7522">
      <w:pPr>
        <w:tabs>
          <w:tab w:val="left" w:pos="567"/>
        </w:tabs>
        <w:spacing w:after="0" w:line="240" w:lineRule="auto"/>
        <w:contextualSpacing/>
        <w:jc w:val="both"/>
        <w:rPr>
          <w:rFonts w:ascii="Times New Roman" w:eastAsia="Times New Roman" w:hAnsi="Times New Roman"/>
          <w:sz w:val="24"/>
          <w:szCs w:val="24"/>
          <w:lang w:val="kk-KZ" w:eastAsia="ru-RU"/>
        </w:rPr>
      </w:pPr>
      <w:r w:rsidRPr="00562BED">
        <w:rPr>
          <w:rFonts w:ascii="Times New Roman" w:eastAsia="Times New Roman" w:hAnsi="Times New Roman"/>
          <w:sz w:val="24"/>
          <w:szCs w:val="24"/>
          <w:lang w:val="kk-KZ" w:eastAsia="ru-RU"/>
        </w:rPr>
        <w:t>1.4. Өнім беруші жеткізілген Тауарға берілімдерді қабылдау актісіне қол қойылған күннен бастап дайындаушы белгілеген кепілдік мерзімі ішінде Тауардың сапасына және Тауарды сақтау мерзіміне кепілдік береді. Өнім беруші кепілдік мерзімі шеңберінде өз есебінен және қатер шегінде ақаулы тауарды және/немесе ақауларды жоюды, тегін ауыстыруды жүзеге асыруға (не көрсетілген ауыстыру Тауардың сапасы мен басқа да сипаттамаларының нашарлауына әкеп соқтырмайтын және соңғы әзірлемелерге сәйкес келетін жағдайда ақаулы Тауардың барлық партиясын ауыстыруды жүргізуге) немесе шарттың талаптарына сәйкес мерзімдерде Тауардың мөлшері бойынша сәйкес келмеуге міндеттенеді.</w:t>
      </w:r>
    </w:p>
    <w:p w14:paraId="59284D37" w14:textId="77777777" w:rsidR="005F7522" w:rsidRDefault="005F7522" w:rsidP="005F7522">
      <w:pPr>
        <w:tabs>
          <w:tab w:val="left" w:pos="567"/>
        </w:tabs>
        <w:spacing w:after="0" w:line="240" w:lineRule="auto"/>
        <w:contextualSpacing/>
        <w:jc w:val="both"/>
        <w:rPr>
          <w:rFonts w:ascii="Times New Roman" w:eastAsia="Times New Roman" w:hAnsi="Times New Roman"/>
          <w:sz w:val="24"/>
          <w:szCs w:val="24"/>
          <w:lang w:val="kk-KZ" w:eastAsia="ru-RU"/>
        </w:rPr>
      </w:pPr>
      <w:r w:rsidRPr="00562BED">
        <w:rPr>
          <w:rFonts w:ascii="Times New Roman" w:eastAsia="Times New Roman" w:hAnsi="Times New Roman"/>
          <w:sz w:val="24"/>
          <w:szCs w:val="24"/>
          <w:lang w:val="kk-KZ" w:eastAsia="ru-RU"/>
        </w:rPr>
        <w:t>1.5. Өнім беруші тасымалдау мен сақтаудың қалыпты жағдайларында зақымдануды немесе жоғалтуды болдырмау үшін тиеу және тасымалдау кезінде Тауардың сақталуын қамтамасыз ететін барлық жеткізілетін Тауардың орамасын (тиісті ыдысты) қамтамасыз етеді. Ыдыстың, қаптаманың және таңбалаудың құны Тауардың құнына кіреді. Қаптама Қазақстан Республикасының қолданыстағы заңнамасының және халықаралық нормалардың белгіленген талаптарына сәйкес таңбалануы тиіс.</w:t>
      </w:r>
    </w:p>
    <w:p w14:paraId="7A2713E3" w14:textId="77777777" w:rsidR="005F7522" w:rsidRDefault="005F7522" w:rsidP="005F7522">
      <w:pPr>
        <w:tabs>
          <w:tab w:val="left" w:pos="567"/>
        </w:tabs>
        <w:spacing w:after="0" w:line="240" w:lineRule="auto"/>
        <w:contextualSpacing/>
        <w:jc w:val="both"/>
        <w:rPr>
          <w:rFonts w:ascii="Times New Roman" w:eastAsia="Times New Roman" w:hAnsi="Times New Roman"/>
          <w:sz w:val="24"/>
          <w:szCs w:val="24"/>
          <w:lang w:val="kk-KZ" w:eastAsia="ru-RU"/>
        </w:rPr>
      </w:pPr>
      <w:r w:rsidRPr="00562BED">
        <w:rPr>
          <w:rFonts w:ascii="Times New Roman" w:eastAsia="Times New Roman" w:hAnsi="Times New Roman"/>
          <w:sz w:val="24"/>
          <w:szCs w:val="24"/>
          <w:lang w:val="kk-KZ" w:eastAsia="ru-RU"/>
        </w:rPr>
        <w:t>1.6. Егер алынған тауарды сырттай қарау кезінде көрінетін ақаулар не ерекшеліктің жекелеген бөліктерінің сәйкессіздігі анықталса, Тауардың сапасыз немесе стандарттарға сәйкес келмейтіні анықталса, Тапсырыс беруші Тауарды қабылдаудан бас тартуға құқылы, бұл туралы акт жасалады, онда барлық байқалған кемшіліктер көрсетіледі.</w:t>
      </w:r>
    </w:p>
    <w:p w14:paraId="4832F4A9" w14:textId="77777777" w:rsidR="005F7522" w:rsidRPr="00562BED" w:rsidRDefault="005F7522" w:rsidP="005F7522">
      <w:pPr>
        <w:tabs>
          <w:tab w:val="left" w:pos="567"/>
        </w:tabs>
        <w:spacing w:after="0" w:line="240" w:lineRule="auto"/>
        <w:contextualSpacing/>
        <w:jc w:val="both"/>
        <w:rPr>
          <w:rFonts w:ascii="Times New Roman" w:eastAsia="Times New Roman" w:hAnsi="Times New Roman"/>
          <w:sz w:val="24"/>
          <w:szCs w:val="24"/>
          <w:lang w:val="kk-KZ" w:eastAsia="ru-RU"/>
        </w:rPr>
      </w:pPr>
      <w:r w:rsidRPr="00562BED">
        <w:rPr>
          <w:rFonts w:ascii="Times New Roman" w:eastAsia="Times New Roman" w:hAnsi="Times New Roman"/>
          <w:sz w:val="24"/>
          <w:szCs w:val="24"/>
          <w:lang w:val="kk-KZ" w:eastAsia="ru-RU"/>
        </w:rPr>
        <w:t>1.7. Ақаулы және/немесе сәйкес келмейтін Тауарды жеткізуге және қайтаруға байланысты барлық көліктік және басқа да шығыстарды Өнім беруші төлейді.</w:t>
      </w:r>
    </w:p>
    <w:p w14:paraId="65E0C159" w14:textId="67674698" w:rsidR="005F7522" w:rsidRDefault="005F7522" w:rsidP="005F7522">
      <w:pPr>
        <w:tabs>
          <w:tab w:val="left" w:pos="567"/>
        </w:tabs>
        <w:spacing w:after="0" w:line="240" w:lineRule="auto"/>
        <w:contextualSpacing/>
        <w:jc w:val="both"/>
        <w:rPr>
          <w:rFonts w:ascii="Times New Roman" w:eastAsia="Times New Roman" w:hAnsi="Times New Roman"/>
          <w:sz w:val="24"/>
          <w:szCs w:val="24"/>
          <w:lang w:val="kk-KZ" w:eastAsia="ru-RU"/>
        </w:rPr>
      </w:pPr>
      <w:r w:rsidRPr="00562BED">
        <w:rPr>
          <w:rFonts w:ascii="Times New Roman" w:eastAsia="Times New Roman" w:hAnsi="Times New Roman"/>
          <w:sz w:val="24"/>
          <w:szCs w:val="24"/>
          <w:lang w:val="kk-KZ" w:eastAsia="ru-RU"/>
        </w:rPr>
        <w:t>1.8. Өнім беруші өткізілген тауар жаңа (</w:t>
      </w:r>
      <w:r w:rsidRPr="00085F0E">
        <w:rPr>
          <w:rFonts w:ascii="Times New Roman" w:eastAsia="Times New Roman" w:hAnsi="Times New Roman"/>
          <w:b/>
          <w:bCs/>
          <w:sz w:val="24"/>
          <w:szCs w:val="24"/>
          <w:lang w:val="kk-KZ" w:eastAsia="ru-RU"/>
        </w:rPr>
        <w:t>202</w:t>
      </w:r>
      <w:r w:rsidR="000C5A70">
        <w:rPr>
          <w:rFonts w:ascii="Times New Roman" w:eastAsia="Times New Roman" w:hAnsi="Times New Roman"/>
          <w:b/>
          <w:bCs/>
          <w:sz w:val="24"/>
          <w:szCs w:val="24"/>
          <w:lang w:val="kk-KZ" w:eastAsia="ru-RU"/>
        </w:rPr>
        <w:t>6</w:t>
      </w:r>
      <w:r w:rsidRPr="00085F0E">
        <w:rPr>
          <w:rFonts w:ascii="Times New Roman" w:eastAsia="Times New Roman" w:hAnsi="Times New Roman"/>
          <w:b/>
          <w:bCs/>
          <w:sz w:val="24"/>
          <w:szCs w:val="24"/>
          <w:lang w:val="kk-KZ" w:eastAsia="ru-RU"/>
        </w:rPr>
        <w:t xml:space="preserve"> жылдан ерте емес шығарылған</w:t>
      </w:r>
      <w:r w:rsidRPr="00562BED">
        <w:rPr>
          <w:rFonts w:ascii="Times New Roman" w:eastAsia="Times New Roman" w:hAnsi="Times New Roman"/>
          <w:sz w:val="24"/>
          <w:szCs w:val="24"/>
          <w:lang w:val="kk-KZ" w:eastAsia="ru-RU"/>
        </w:rPr>
        <w:t>) және оған меншік құқығында тиесілі екендігіне, кепілге салынбағанына, тыйым салынбағанына, үшінші тұлғалардың дау нысанасы болып табылмайтынына кепілдік береді. Тауар бойынша берілетін құжаттар жарамды.</w:t>
      </w:r>
    </w:p>
    <w:p w14:paraId="7A6657E2" w14:textId="77777777" w:rsidR="005F7522" w:rsidRPr="00562BED" w:rsidRDefault="005F7522" w:rsidP="005F7522">
      <w:pPr>
        <w:tabs>
          <w:tab w:val="left" w:pos="567"/>
        </w:tabs>
        <w:spacing w:after="0" w:line="240" w:lineRule="auto"/>
        <w:contextualSpacing/>
        <w:jc w:val="both"/>
        <w:rPr>
          <w:rFonts w:ascii="Times New Roman" w:eastAsia="Times New Roman" w:hAnsi="Times New Roman"/>
          <w:sz w:val="24"/>
          <w:szCs w:val="24"/>
          <w:lang w:val="kk-KZ" w:eastAsia="ru-RU"/>
        </w:rPr>
      </w:pPr>
      <w:r w:rsidRPr="00562BED">
        <w:rPr>
          <w:rFonts w:ascii="Times New Roman" w:eastAsia="Times New Roman" w:hAnsi="Times New Roman"/>
          <w:sz w:val="24"/>
          <w:szCs w:val="24"/>
          <w:lang w:val="kk-KZ" w:eastAsia="ru-RU"/>
        </w:rPr>
        <w:t>1.9. Жеткізілген Тауардың саны немесе ассортименті бойынша Тауарға ілеспе құжаттарға және/немесе Шартқа Қосымшаларға қарсы айырмашылықтар анықталған жағдайда, Өнім беруші Тапсырыс берушінің талап етуі бойынша шарттың талаптарына сәйкес мерзімдерде КО талаптарына сәйкес келетін Тауардың жетіспейтін санын қосымша жеткізуді жүргізуге міндетті. Бұл ретте Өнім беруші осымен Тапсырыс берушінің Тауарды жеткізуге байланысты шығыстарды өтеуден босатылатынын растайды.</w:t>
      </w:r>
    </w:p>
    <w:p w14:paraId="514260B8" w14:textId="4346702A" w:rsidR="00632F1A" w:rsidRDefault="00632F1A" w:rsidP="005F7522">
      <w:pPr>
        <w:tabs>
          <w:tab w:val="left" w:pos="567"/>
        </w:tabs>
        <w:spacing w:after="0" w:line="240" w:lineRule="auto"/>
        <w:ind w:left="360"/>
        <w:contextualSpacing/>
        <w:jc w:val="both"/>
        <w:rPr>
          <w:rFonts w:ascii="Times New Roman" w:eastAsia="Times New Roman" w:hAnsi="Times New Roman"/>
          <w:b/>
          <w:sz w:val="24"/>
          <w:szCs w:val="24"/>
          <w:lang w:val="kk-KZ" w:eastAsia="ru-RU"/>
        </w:rPr>
      </w:pPr>
    </w:p>
    <w:p w14:paraId="1FB7CA05" w14:textId="77777777" w:rsidR="005F7522" w:rsidRDefault="005F7522" w:rsidP="005F7522">
      <w:pPr>
        <w:tabs>
          <w:tab w:val="left" w:pos="567"/>
        </w:tabs>
        <w:spacing w:after="0" w:line="240" w:lineRule="auto"/>
        <w:ind w:left="360"/>
        <w:contextualSpacing/>
        <w:jc w:val="both"/>
        <w:rPr>
          <w:rFonts w:ascii="Times New Roman" w:eastAsia="Times New Roman" w:hAnsi="Times New Roman"/>
          <w:b/>
          <w:sz w:val="24"/>
          <w:szCs w:val="24"/>
          <w:lang w:val="kk-KZ" w:eastAsia="ru-RU"/>
        </w:rPr>
      </w:pPr>
    </w:p>
    <w:p w14:paraId="3D1A5D4C" w14:textId="77777777" w:rsidR="005F7522" w:rsidRPr="005F7522" w:rsidRDefault="005F7522" w:rsidP="005F7522">
      <w:pPr>
        <w:tabs>
          <w:tab w:val="left" w:pos="567"/>
        </w:tabs>
        <w:spacing w:after="0" w:line="240" w:lineRule="auto"/>
        <w:ind w:left="360"/>
        <w:contextualSpacing/>
        <w:jc w:val="both"/>
        <w:rPr>
          <w:rFonts w:ascii="Times New Roman" w:eastAsia="Times New Roman" w:hAnsi="Times New Roman"/>
          <w:b/>
          <w:sz w:val="24"/>
          <w:szCs w:val="24"/>
          <w:lang w:val="kk-KZ" w:eastAsia="ru-RU"/>
        </w:rPr>
      </w:pPr>
    </w:p>
    <w:p w14:paraId="47D0C1CD" w14:textId="77777777" w:rsidR="00251DB2" w:rsidRPr="00251DB2" w:rsidRDefault="00251DB2" w:rsidP="00251DB2">
      <w:pPr>
        <w:spacing w:after="0" w:line="240" w:lineRule="auto"/>
        <w:outlineLvl w:val="3"/>
        <w:rPr>
          <w:rFonts w:ascii="Times New Roman" w:eastAsia="Times New Roman" w:hAnsi="Times New Roman" w:cs="Times New Roman"/>
          <w:b/>
          <w:bCs/>
          <w:sz w:val="24"/>
          <w:szCs w:val="24"/>
          <w:lang w:val="ru-KZ" w:eastAsia="ru-KZ"/>
        </w:rPr>
      </w:pPr>
      <w:r w:rsidRPr="00251DB2">
        <w:rPr>
          <w:rFonts w:ascii="Times New Roman" w:eastAsia="Times New Roman" w:hAnsi="Times New Roman" w:cs="Times New Roman"/>
          <w:b/>
          <w:bCs/>
          <w:sz w:val="24"/>
          <w:szCs w:val="24"/>
          <w:lang w:val="ru-KZ" w:eastAsia="ru-KZ"/>
        </w:rPr>
        <w:lastRenderedPageBreak/>
        <w:t>1. Мақсаты және жалпы талаптар</w:t>
      </w:r>
    </w:p>
    <w:p w14:paraId="2EA7B276" w14:textId="77777777" w:rsidR="00251DB2" w:rsidRPr="00251DB2" w:rsidRDefault="00251DB2" w:rsidP="00251DB2">
      <w:pPr>
        <w:numPr>
          <w:ilvl w:val="0"/>
          <w:numId w:val="19"/>
        </w:numPr>
        <w:spacing w:after="0"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Мақсаты:</w:t>
      </w:r>
      <w:r w:rsidRPr="00251DB2">
        <w:rPr>
          <w:rFonts w:ascii="Times New Roman" w:eastAsia="Times New Roman" w:hAnsi="Times New Roman" w:cs="Times New Roman"/>
          <w:sz w:val="24"/>
          <w:szCs w:val="24"/>
          <w:lang w:val="ru-KZ" w:eastAsia="ru-KZ"/>
        </w:rPr>
        <w:t xml:space="preserve"> Аса ауыр типтегі жылжымалы өртсөндіргіштер ірі өндірістік объектілерді, жанар-жағармай материалдары (ЖЖМ) қоймаларын, мұнай өңдеу зауыттарын, өрт жүктемесі жоғары жабық және ашық технологиялық алаңдарды келесі кластағы өрттерді сөндірудің бастапқы құралы ретінде жарақтандыруға арналған:</w:t>
      </w:r>
    </w:p>
    <w:p w14:paraId="72761C4D" w14:textId="77777777" w:rsidR="00251DB2" w:rsidRPr="00251DB2" w:rsidRDefault="00251DB2" w:rsidP="00251DB2">
      <w:pPr>
        <w:numPr>
          <w:ilvl w:val="1"/>
          <w:numId w:val="19"/>
        </w:numPr>
        <w:spacing w:after="0"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А класы</w:t>
      </w:r>
      <w:r w:rsidRPr="00251DB2">
        <w:rPr>
          <w:rFonts w:ascii="Times New Roman" w:eastAsia="Times New Roman" w:hAnsi="Times New Roman" w:cs="Times New Roman"/>
          <w:sz w:val="24"/>
          <w:szCs w:val="24"/>
          <w:lang w:val="ru-KZ" w:eastAsia="ru-KZ"/>
        </w:rPr>
        <w:t xml:space="preserve"> (қатты жанғыш заттар);</w:t>
      </w:r>
    </w:p>
    <w:p w14:paraId="3828A218" w14:textId="77777777" w:rsidR="00251DB2" w:rsidRPr="00251DB2" w:rsidRDefault="00251DB2" w:rsidP="00251DB2">
      <w:pPr>
        <w:numPr>
          <w:ilvl w:val="1"/>
          <w:numId w:val="19"/>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В класы</w:t>
      </w:r>
      <w:r w:rsidRPr="00251DB2">
        <w:rPr>
          <w:rFonts w:ascii="Times New Roman" w:eastAsia="Times New Roman" w:hAnsi="Times New Roman" w:cs="Times New Roman"/>
          <w:sz w:val="24"/>
          <w:szCs w:val="24"/>
          <w:lang w:val="ru-KZ" w:eastAsia="ru-KZ"/>
        </w:rPr>
        <w:t xml:space="preserve"> (сұйық жанғыш заттар);</w:t>
      </w:r>
    </w:p>
    <w:p w14:paraId="09DF50C2" w14:textId="77777777" w:rsidR="00251DB2" w:rsidRPr="00251DB2" w:rsidRDefault="00251DB2" w:rsidP="00251DB2">
      <w:pPr>
        <w:numPr>
          <w:ilvl w:val="1"/>
          <w:numId w:val="19"/>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С класы</w:t>
      </w:r>
      <w:r w:rsidRPr="00251DB2">
        <w:rPr>
          <w:rFonts w:ascii="Times New Roman" w:eastAsia="Times New Roman" w:hAnsi="Times New Roman" w:cs="Times New Roman"/>
          <w:sz w:val="24"/>
          <w:szCs w:val="24"/>
          <w:lang w:val="ru-KZ" w:eastAsia="ru-KZ"/>
        </w:rPr>
        <w:t xml:space="preserve"> (газ тәріздес заттар);</w:t>
      </w:r>
    </w:p>
    <w:p w14:paraId="5729D461" w14:textId="77777777" w:rsidR="00251DB2" w:rsidRPr="00251DB2" w:rsidRDefault="00251DB2" w:rsidP="00251DB2">
      <w:pPr>
        <w:numPr>
          <w:ilvl w:val="1"/>
          <w:numId w:val="19"/>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Е класы</w:t>
      </w:r>
      <w:r w:rsidRPr="00251DB2">
        <w:rPr>
          <w:rFonts w:ascii="Times New Roman" w:eastAsia="Times New Roman" w:hAnsi="Times New Roman" w:cs="Times New Roman"/>
          <w:sz w:val="24"/>
          <w:szCs w:val="24"/>
          <w:lang w:val="ru-KZ" w:eastAsia="ru-KZ"/>
        </w:rPr>
        <w:t xml:space="preserve"> (кернеуі 1000 В дейінгі кернеудегі электр қондырғылары).</w:t>
      </w:r>
    </w:p>
    <w:p w14:paraId="7AC56606" w14:textId="77777777" w:rsidR="00251DB2" w:rsidRPr="00251DB2" w:rsidRDefault="00251DB2" w:rsidP="00251DB2">
      <w:pPr>
        <w:numPr>
          <w:ilvl w:val="0"/>
          <w:numId w:val="19"/>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Қолдану бойынша шектеулер:</w:t>
      </w:r>
      <w:r w:rsidRPr="00251DB2">
        <w:rPr>
          <w:rFonts w:ascii="Times New Roman" w:eastAsia="Times New Roman" w:hAnsi="Times New Roman" w:cs="Times New Roman"/>
          <w:sz w:val="24"/>
          <w:szCs w:val="24"/>
          <w:lang w:val="ru-KZ" w:eastAsia="ru-KZ"/>
        </w:rPr>
        <w:t xml:space="preserve"> Өртсөндіргіштер сілтілі, сілтілі-жер металдарының және ауаның қолжетімділігінсіз жануы мүмкін материалдардың (Д класы) тұтануын сөндіруге арналмаған.</w:t>
      </w:r>
    </w:p>
    <w:p w14:paraId="01E7FDC1" w14:textId="77777777" w:rsidR="00251DB2" w:rsidRPr="00251DB2" w:rsidRDefault="00251DB2" w:rsidP="00251DB2">
      <w:pPr>
        <w:numPr>
          <w:ilvl w:val="0"/>
          <w:numId w:val="19"/>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Өртсөндіргіштің түрі:</w:t>
      </w:r>
      <w:r w:rsidRPr="00251DB2">
        <w:rPr>
          <w:rFonts w:ascii="Times New Roman" w:eastAsia="Times New Roman" w:hAnsi="Times New Roman" w:cs="Times New Roman"/>
          <w:sz w:val="24"/>
          <w:szCs w:val="24"/>
          <w:lang w:val="ru-KZ" w:eastAsia="ru-KZ"/>
        </w:rPr>
        <w:t xml:space="preserve"> Ұнтақты, жылжымалы, айдалмалы (артық қысым тікелей өртсөндіргіштің корпусында жасалады).</w:t>
      </w:r>
    </w:p>
    <w:p w14:paraId="3BFE751C" w14:textId="77777777" w:rsidR="00251DB2" w:rsidRPr="00251DB2" w:rsidRDefault="00251DB2" w:rsidP="00251DB2">
      <w:pPr>
        <w:numPr>
          <w:ilvl w:val="0"/>
          <w:numId w:val="19"/>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Өртсөндіргіш заттың (ӨСЗ) маркасы:</w:t>
      </w:r>
      <w:r w:rsidRPr="00251DB2">
        <w:rPr>
          <w:rFonts w:ascii="Times New Roman" w:eastAsia="Times New Roman" w:hAnsi="Times New Roman" w:cs="Times New Roman"/>
          <w:sz w:val="24"/>
          <w:szCs w:val="24"/>
          <w:lang w:val="ru-KZ" w:eastAsia="ru-KZ"/>
        </w:rPr>
        <w:t xml:space="preserve"> Өртсөндіргіш ABCE типті сертификатталған өртсөндіргіш ұнтақпен зарядталған болуы тиіс.</w:t>
      </w:r>
    </w:p>
    <w:p w14:paraId="2BDF7C28" w14:textId="77777777" w:rsidR="00251DB2" w:rsidRPr="00251DB2" w:rsidRDefault="00251DB2" w:rsidP="00251DB2">
      <w:pPr>
        <w:spacing w:after="0" w:line="240" w:lineRule="auto"/>
        <w:outlineLvl w:val="3"/>
        <w:rPr>
          <w:rFonts w:ascii="Times New Roman" w:eastAsia="Times New Roman" w:hAnsi="Times New Roman" w:cs="Times New Roman"/>
          <w:b/>
          <w:bCs/>
          <w:sz w:val="24"/>
          <w:szCs w:val="24"/>
          <w:lang w:val="ru-KZ" w:eastAsia="ru-KZ"/>
        </w:rPr>
      </w:pPr>
      <w:r w:rsidRPr="00251DB2">
        <w:rPr>
          <w:rFonts w:ascii="Times New Roman" w:eastAsia="Times New Roman" w:hAnsi="Times New Roman" w:cs="Times New Roman"/>
          <w:b/>
          <w:bCs/>
          <w:sz w:val="24"/>
          <w:szCs w:val="24"/>
          <w:lang w:val="ru-KZ" w:eastAsia="ru-KZ"/>
        </w:rPr>
        <w:t>2. Техникалық және құрылымдық сипаттамалары</w:t>
      </w:r>
    </w:p>
    <w:p w14:paraId="37AAD1DD" w14:textId="77777777" w:rsidR="00251DB2" w:rsidRPr="00251DB2" w:rsidRDefault="00251DB2" w:rsidP="00251DB2">
      <w:pPr>
        <w:numPr>
          <w:ilvl w:val="0"/>
          <w:numId w:val="20"/>
        </w:numPr>
        <w:spacing w:after="0"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ӨСЗ зарядының массасы:</w:t>
      </w:r>
      <w:r w:rsidRPr="00251DB2">
        <w:rPr>
          <w:rFonts w:ascii="Times New Roman" w:eastAsia="Times New Roman" w:hAnsi="Times New Roman" w:cs="Times New Roman"/>
          <w:sz w:val="24"/>
          <w:szCs w:val="24"/>
          <w:lang w:val="ru-KZ" w:eastAsia="ru-KZ"/>
        </w:rPr>
        <w:t xml:space="preserve"> 100 кг-нан кем емес (бір біріктірілген контурдағы бір немесе жұптасқан баллондардың жалпы массасы).</w:t>
      </w:r>
    </w:p>
    <w:p w14:paraId="2F41E221" w14:textId="77777777" w:rsidR="00251DB2" w:rsidRPr="00251DB2" w:rsidRDefault="00251DB2" w:rsidP="00251DB2">
      <w:pPr>
        <w:numPr>
          <w:ilvl w:val="0"/>
          <w:numId w:val="20"/>
        </w:numPr>
        <w:spacing w:after="0"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Құрылымдық орындалуы және мобильділігі:</w:t>
      </w:r>
    </w:p>
    <w:p w14:paraId="0D8CD379" w14:textId="77777777" w:rsidR="00251DB2" w:rsidRPr="00251DB2" w:rsidRDefault="00251DB2" w:rsidP="00251DB2">
      <w:pPr>
        <w:numPr>
          <w:ilvl w:val="1"/>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Корпус (баллон/баллондар):</w:t>
      </w:r>
      <w:r w:rsidRPr="00251DB2">
        <w:rPr>
          <w:rFonts w:ascii="Times New Roman" w:eastAsia="Times New Roman" w:hAnsi="Times New Roman" w:cs="Times New Roman"/>
          <w:sz w:val="24"/>
          <w:szCs w:val="24"/>
          <w:lang w:val="ru-KZ" w:eastAsia="ru-KZ"/>
        </w:rPr>
        <w:t xml:space="preserve"> Жұмыс қысымына есептелген, міндетті гидравликалық сынақтардан өткен, берік болаттан дәнекерленген баллон (немесе жұптасқан жүйе).</w:t>
      </w:r>
    </w:p>
    <w:p w14:paraId="6E99875F" w14:textId="77777777" w:rsidR="00251DB2" w:rsidRPr="00251DB2" w:rsidRDefault="00251DB2" w:rsidP="00251DB2">
      <w:pPr>
        <w:numPr>
          <w:ilvl w:val="1"/>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Тасымалдау рамасы (арба):</w:t>
      </w:r>
      <w:r w:rsidRPr="00251DB2">
        <w:rPr>
          <w:rFonts w:ascii="Times New Roman" w:eastAsia="Times New Roman" w:hAnsi="Times New Roman" w:cs="Times New Roman"/>
          <w:sz w:val="24"/>
          <w:szCs w:val="24"/>
          <w:lang w:val="ru-KZ" w:eastAsia="ru-KZ"/>
        </w:rPr>
        <w:t xml:space="preserve"> Өртсөндіргіш диаметрі үлкейтілген, резеңкеленген немесе пневматикалық дөңгелектері бар күшейтілген металл рама-арбаға монтаждалуы тиіс. Раманың құрылымы өртсөндіргішті екі адамнан аспайтын күшпен маневрлі жылжытуды және бұруды қамтамасыз етуі, сондай-ақ тік күйде қатаң фиксациялануын қамтамасыз етуі тиіс.</w:t>
      </w:r>
    </w:p>
    <w:p w14:paraId="12EB2D1E" w14:textId="77777777" w:rsidR="00251DB2" w:rsidRPr="00251DB2" w:rsidRDefault="00251DB2" w:rsidP="00251DB2">
      <w:pPr>
        <w:numPr>
          <w:ilvl w:val="1"/>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Құлыптау-іске қосу құрылғысы (ҚІҚҚ):</w:t>
      </w:r>
      <w:r w:rsidRPr="00251DB2">
        <w:rPr>
          <w:rFonts w:ascii="Times New Roman" w:eastAsia="Times New Roman" w:hAnsi="Times New Roman" w:cs="Times New Roman"/>
          <w:sz w:val="24"/>
          <w:szCs w:val="24"/>
          <w:lang w:val="ru-KZ" w:eastAsia="ru-KZ"/>
        </w:rPr>
        <w:t xml:space="preserve"> Кездейсоқ іске қосылудан қорғанысы (чека/пломба) бар, тұтқалы немесе вентильді типті.</w:t>
      </w:r>
    </w:p>
    <w:p w14:paraId="632E9710" w14:textId="77777777" w:rsidR="00251DB2" w:rsidRPr="00251DB2" w:rsidRDefault="00251DB2" w:rsidP="00251DB2">
      <w:pPr>
        <w:numPr>
          <w:ilvl w:val="1"/>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Қысым индикаторы (Манометр):</w:t>
      </w:r>
      <w:r w:rsidRPr="00251DB2">
        <w:rPr>
          <w:rFonts w:ascii="Times New Roman" w:eastAsia="Times New Roman" w:hAnsi="Times New Roman" w:cs="Times New Roman"/>
          <w:sz w:val="24"/>
          <w:szCs w:val="24"/>
          <w:lang w:val="ru-KZ" w:eastAsia="ru-KZ"/>
        </w:rPr>
        <w:t xml:space="preserve"> Жұмыс қысымын тұрақты бақылауға арналған кірістірілген механикалық манометрдің болуы. Қалыпты жұмыс қысымы кезінде индикатордың нұсқағышы шкаланың жасыл секторында болуы тиіс.</w:t>
      </w:r>
    </w:p>
    <w:p w14:paraId="0D661F60" w14:textId="77777777" w:rsidR="00251DB2" w:rsidRPr="00251DB2" w:rsidRDefault="00251DB2" w:rsidP="00251DB2">
      <w:pPr>
        <w:numPr>
          <w:ilvl w:val="1"/>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Беру құрылғылары:</w:t>
      </w:r>
      <w:r w:rsidRPr="00251DB2">
        <w:rPr>
          <w:rFonts w:ascii="Times New Roman" w:eastAsia="Times New Roman" w:hAnsi="Times New Roman" w:cs="Times New Roman"/>
          <w:sz w:val="24"/>
          <w:szCs w:val="24"/>
          <w:lang w:val="ru-KZ" w:eastAsia="ru-KZ"/>
        </w:rPr>
        <w:t xml:space="preserve"> Өртсөндіргіш ұнтақты тікелей жану ошағында қашықтықтан басқаруға арналған ұшында арнайы тапанша-шашыратқышы (саптамасы) бар икемді жоғары қысымды резеңке жеңмен (</w:t>
      </w:r>
      <w:r w:rsidRPr="00251DB2">
        <w:rPr>
          <w:rFonts w:ascii="Times New Roman" w:eastAsia="Times New Roman" w:hAnsi="Times New Roman" w:cs="Times New Roman"/>
          <w:b/>
          <w:bCs/>
          <w:sz w:val="24"/>
          <w:szCs w:val="24"/>
          <w:lang w:val="ru-KZ" w:eastAsia="ru-KZ"/>
        </w:rPr>
        <w:t>ұзындығы 5 метрден кем емес</w:t>
      </w:r>
      <w:r w:rsidRPr="00251DB2">
        <w:rPr>
          <w:rFonts w:ascii="Times New Roman" w:eastAsia="Times New Roman" w:hAnsi="Times New Roman" w:cs="Times New Roman"/>
          <w:sz w:val="24"/>
          <w:szCs w:val="24"/>
          <w:lang w:val="ru-KZ" w:eastAsia="ru-KZ"/>
        </w:rPr>
        <w:t>) жасақталуы тиіс.</w:t>
      </w:r>
    </w:p>
    <w:p w14:paraId="21CE6232" w14:textId="77777777" w:rsidR="00251DB2" w:rsidRPr="00251DB2" w:rsidRDefault="00251DB2" w:rsidP="00251DB2">
      <w:pPr>
        <w:numPr>
          <w:ilvl w:val="0"/>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Өртсөндіру қабілеті (минималды):</w:t>
      </w:r>
    </w:p>
    <w:p w14:paraId="0599D41C" w14:textId="77777777" w:rsidR="00251DB2" w:rsidRPr="00251DB2" w:rsidRDefault="00251DB2" w:rsidP="00251DB2">
      <w:pPr>
        <w:numPr>
          <w:ilvl w:val="1"/>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sz w:val="24"/>
          <w:szCs w:val="24"/>
          <w:lang w:val="ru-KZ" w:eastAsia="ru-KZ"/>
        </w:rPr>
        <w:t>А класы бойынша: 15А-дан кем емес (аса ірі модельдік ошақты сөндіру).</w:t>
      </w:r>
    </w:p>
    <w:p w14:paraId="796AF5A2" w14:textId="77777777" w:rsidR="00251DB2" w:rsidRDefault="00251DB2" w:rsidP="00251DB2">
      <w:pPr>
        <w:numPr>
          <w:ilvl w:val="1"/>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sz w:val="24"/>
          <w:szCs w:val="24"/>
          <w:lang w:val="ru-KZ" w:eastAsia="ru-KZ"/>
        </w:rPr>
        <w:t>В класы бойынша: 233В-дан кем емес.</w:t>
      </w:r>
    </w:p>
    <w:p w14:paraId="150D223D" w14:textId="77777777" w:rsidR="00251DB2" w:rsidRPr="00070F86" w:rsidRDefault="00251DB2" w:rsidP="00251DB2">
      <w:pPr>
        <w:pStyle w:val="a3"/>
        <w:numPr>
          <w:ilvl w:val="0"/>
          <w:numId w:val="20"/>
        </w:numPr>
        <w:spacing w:after="0" w:line="240" w:lineRule="auto"/>
        <w:jc w:val="both"/>
        <w:rPr>
          <w:rFonts w:ascii="Times New Roman" w:eastAsia="Times New Roman" w:hAnsi="Times New Roman"/>
          <w:color w:val="000000"/>
          <w:sz w:val="24"/>
          <w:szCs w:val="24"/>
          <w:lang w:eastAsia="ru-RU"/>
        </w:rPr>
      </w:pPr>
      <w:r w:rsidRPr="00070F86">
        <w:rPr>
          <w:rFonts w:ascii="Times New Roman" w:eastAsia="Times New Roman" w:hAnsi="Times New Roman"/>
          <w:color w:val="000000"/>
          <w:sz w:val="24"/>
          <w:szCs w:val="24"/>
          <w:lang w:eastAsia="ru-RU"/>
        </w:rPr>
        <w:t>Корпустың сыйымдылығы, л: 120</w:t>
      </w:r>
    </w:p>
    <w:p w14:paraId="33E73442" w14:textId="77777777" w:rsidR="00251DB2" w:rsidRPr="00070F86" w:rsidRDefault="00251DB2" w:rsidP="00251DB2">
      <w:pPr>
        <w:pStyle w:val="a3"/>
        <w:numPr>
          <w:ilvl w:val="0"/>
          <w:numId w:val="20"/>
        </w:numPr>
        <w:spacing w:after="0" w:line="240" w:lineRule="auto"/>
        <w:jc w:val="both"/>
        <w:rPr>
          <w:rFonts w:ascii="Times New Roman" w:eastAsia="Times New Roman" w:hAnsi="Times New Roman"/>
          <w:color w:val="000000"/>
          <w:sz w:val="24"/>
          <w:szCs w:val="24"/>
          <w:lang w:eastAsia="ru-RU"/>
        </w:rPr>
      </w:pPr>
      <w:r w:rsidRPr="00070F86">
        <w:rPr>
          <w:rFonts w:ascii="Times New Roman" w:eastAsia="Times New Roman" w:hAnsi="Times New Roman"/>
          <w:color w:val="000000"/>
          <w:sz w:val="24"/>
          <w:szCs w:val="24"/>
          <w:lang w:eastAsia="ru-RU"/>
        </w:rPr>
        <w:t>Шланг ұзындығы, м: 3.0</w:t>
      </w:r>
    </w:p>
    <w:p w14:paraId="47CCA75C" w14:textId="77777777" w:rsidR="00251DB2" w:rsidRPr="00070F86" w:rsidRDefault="00251DB2" w:rsidP="00251DB2">
      <w:pPr>
        <w:pStyle w:val="a3"/>
        <w:numPr>
          <w:ilvl w:val="0"/>
          <w:numId w:val="20"/>
        </w:numPr>
        <w:spacing w:after="0" w:line="240" w:lineRule="auto"/>
        <w:jc w:val="both"/>
        <w:rPr>
          <w:rFonts w:ascii="Times New Roman" w:eastAsia="Times New Roman" w:hAnsi="Times New Roman"/>
          <w:color w:val="000000"/>
          <w:sz w:val="24"/>
          <w:szCs w:val="24"/>
          <w:lang w:eastAsia="ru-RU"/>
        </w:rPr>
      </w:pPr>
      <w:r w:rsidRPr="00070F86">
        <w:rPr>
          <w:rFonts w:ascii="Times New Roman" w:eastAsia="Times New Roman" w:hAnsi="Times New Roman"/>
          <w:color w:val="000000"/>
          <w:sz w:val="24"/>
          <w:szCs w:val="24"/>
          <w:lang w:eastAsia="ru-RU"/>
        </w:rPr>
        <w:t>Өрт сөндіргіштің салмағы толық, кг, артық емес: 143</w:t>
      </w:r>
    </w:p>
    <w:p w14:paraId="113D5708" w14:textId="77777777" w:rsidR="00251DB2" w:rsidRPr="00070F86" w:rsidRDefault="00251DB2" w:rsidP="00251DB2">
      <w:pPr>
        <w:pStyle w:val="a3"/>
        <w:numPr>
          <w:ilvl w:val="1"/>
          <w:numId w:val="20"/>
        </w:numPr>
        <w:spacing w:after="0" w:line="240" w:lineRule="auto"/>
        <w:jc w:val="both"/>
        <w:rPr>
          <w:rFonts w:ascii="Times New Roman" w:eastAsia="Times New Roman" w:hAnsi="Times New Roman"/>
          <w:color w:val="000000"/>
          <w:sz w:val="24"/>
          <w:szCs w:val="24"/>
          <w:lang w:eastAsia="ru-RU"/>
        </w:rPr>
      </w:pPr>
      <w:r w:rsidRPr="00070F86">
        <w:rPr>
          <w:rFonts w:ascii="Times New Roman" w:eastAsia="Times New Roman" w:hAnsi="Times New Roman"/>
          <w:color w:val="000000"/>
          <w:sz w:val="24"/>
          <w:szCs w:val="24"/>
          <w:lang w:eastAsia="ru-RU"/>
        </w:rPr>
        <w:t>Жұмыс қысымы, МПа 1,6±0,2.</w:t>
      </w:r>
    </w:p>
    <w:p w14:paraId="794082E1" w14:textId="77777777" w:rsidR="00251DB2" w:rsidRPr="00070F86" w:rsidRDefault="00251DB2" w:rsidP="00251DB2">
      <w:pPr>
        <w:pStyle w:val="a3"/>
        <w:numPr>
          <w:ilvl w:val="0"/>
          <w:numId w:val="20"/>
        </w:numPr>
        <w:spacing w:after="0" w:line="240" w:lineRule="auto"/>
        <w:jc w:val="both"/>
        <w:rPr>
          <w:rFonts w:ascii="Times New Roman" w:eastAsia="Times New Roman" w:hAnsi="Times New Roman"/>
          <w:color w:val="000000"/>
          <w:sz w:val="24"/>
          <w:szCs w:val="24"/>
          <w:lang w:eastAsia="ru-RU"/>
        </w:rPr>
      </w:pPr>
      <w:r w:rsidRPr="00070F86">
        <w:rPr>
          <w:rFonts w:ascii="Times New Roman" w:eastAsia="Times New Roman" w:hAnsi="Times New Roman"/>
          <w:color w:val="000000"/>
          <w:sz w:val="24"/>
          <w:szCs w:val="24"/>
          <w:lang w:eastAsia="ru-RU"/>
        </w:rPr>
        <w:t>Өрт сөндіргішті іске қосу ұзақтығы және жұмыс қысымының жиынтығы, сек, артық емес: 20</w:t>
      </w:r>
    </w:p>
    <w:p w14:paraId="3AE9DBB0" w14:textId="77777777" w:rsidR="00251DB2" w:rsidRPr="00070F86" w:rsidRDefault="00251DB2" w:rsidP="00251DB2">
      <w:pPr>
        <w:pStyle w:val="a3"/>
        <w:numPr>
          <w:ilvl w:val="0"/>
          <w:numId w:val="20"/>
        </w:numPr>
        <w:spacing w:after="0" w:line="240" w:lineRule="auto"/>
        <w:jc w:val="both"/>
        <w:rPr>
          <w:rFonts w:ascii="Times New Roman" w:eastAsia="Times New Roman" w:hAnsi="Times New Roman"/>
          <w:color w:val="000000"/>
          <w:sz w:val="24"/>
          <w:szCs w:val="24"/>
          <w:lang w:eastAsia="ru-RU"/>
        </w:rPr>
      </w:pPr>
      <w:r w:rsidRPr="00070F86">
        <w:rPr>
          <w:rFonts w:ascii="Times New Roman" w:eastAsia="Times New Roman" w:hAnsi="Times New Roman"/>
          <w:color w:val="000000"/>
          <w:sz w:val="24"/>
          <w:szCs w:val="24"/>
          <w:lang w:eastAsia="ru-RU"/>
        </w:rPr>
        <w:t>Өлшемдері, мм 380×1350.</w:t>
      </w:r>
    </w:p>
    <w:p w14:paraId="389DC2C8" w14:textId="77777777" w:rsidR="00251DB2" w:rsidRPr="00070F86" w:rsidRDefault="00251DB2" w:rsidP="00251DB2">
      <w:pPr>
        <w:pStyle w:val="a3"/>
        <w:numPr>
          <w:ilvl w:val="0"/>
          <w:numId w:val="20"/>
        </w:numPr>
        <w:spacing w:after="0" w:line="240" w:lineRule="auto"/>
        <w:jc w:val="both"/>
        <w:rPr>
          <w:rFonts w:ascii="Times New Roman" w:eastAsia="Times New Roman" w:hAnsi="Times New Roman"/>
          <w:color w:val="000000"/>
          <w:sz w:val="24"/>
          <w:szCs w:val="24"/>
          <w:lang w:eastAsia="ru-RU"/>
        </w:rPr>
      </w:pPr>
      <w:r w:rsidRPr="00070F86">
        <w:rPr>
          <w:rFonts w:ascii="Times New Roman" w:eastAsia="Times New Roman" w:hAnsi="Times New Roman"/>
          <w:color w:val="000000"/>
          <w:sz w:val="24"/>
          <w:szCs w:val="24"/>
          <w:lang w:eastAsia="ru-RU"/>
        </w:rPr>
        <w:t>Пайдалану шарттары, °С - тан-50-ден + 50-ге дейін.</w:t>
      </w:r>
    </w:p>
    <w:p w14:paraId="17465650" w14:textId="77777777" w:rsidR="00251DB2" w:rsidRPr="0012760F" w:rsidRDefault="00251DB2" w:rsidP="00251DB2">
      <w:pPr>
        <w:pStyle w:val="a3"/>
        <w:numPr>
          <w:ilvl w:val="0"/>
          <w:numId w:val="20"/>
        </w:numPr>
        <w:spacing w:after="0" w:line="240" w:lineRule="auto"/>
        <w:jc w:val="both"/>
        <w:rPr>
          <w:rFonts w:ascii="Times New Roman" w:eastAsia="Times New Roman" w:hAnsi="Times New Roman"/>
          <w:color w:val="000000"/>
          <w:sz w:val="24"/>
          <w:szCs w:val="24"/>
          <w:lang w:eastAsia="ru-RU"/>
        </w:rPr>
      </w:pPr>
      <w:r w:rsidRPr="00070F86">
        <w:rPr>
          <w:rFonts w:ascii="Times New Roman" w:eastAsia="Times New Roman" w:hAnsi="Times New Roman"/>
          <w:color w:val="000000"/>
          <w:sz w:val="24"/>
          <w:szCs w:val="24"/>
          <w:lang w:eastAsia="ru-RU"/>
        </w:rPr>
        <w:t>Қайта куәландыру: 5 жылда кемінде 1 рет.</w:t>
      </w:r>
    </w:p>
    <w:p w14:paraId="175E424A" w14:textId="77777777" w:rsidR="00251DB2" w:rsidRPr="00251DB2" w:rsidRDefault="00251DB2" w:rsidP="00251DB2">
      <w:pPr>
        <w:numPr>
          <w:ilvl w:val="0"/>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ӨСЗ ағынының ұзындығы:</w:t>
      </w:r>
      <w:r w:rsidRPr="00251DB2">
        <w:rPr>
          <w:rFonts w:ascii="Times New Roman" w:eastAsia="Times New Roman" w:hAnsi="Times New Roman" w:cs="Times New Roman"/>
          <w:sz w:val="24"/>
          <w:szCs w:val="24"/>
          <w:lang w:val="ru-KZ" w:eastAsia="ru-KZ"/>
        </w:rPr>
        <w:t xml:space="preserve"> 6 метрден кем емес.</w:t>
      </w:r>
    </w:p>
    <w:p w14:paraId="1621BCDE" w14:textId="77777777" w:rsidR="00251DB2" w:rsidRPr="00251DB2" w:rsidRDefault="00251DB2" w:rsidP="00251DB2">
      <w:pPr>
        <w:numPr>
          <w:ilvl w:val="0"/>
          <w:numId w:val="20"/>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Бұйымның қызмет ету мерзімі:</w:t>
      </w:r>
      <w:r w:rsidRPr="00251DB2">
        <w:rPr>
          <w:rFonts w:ascii="Times New Roman" w:eastAsia="Times New Roman" w:hAnsi="Times New Roman" w:cs="Times New Roman"/>
          <w:sz w:val="24"/>
          <w:szCs w:val="24"/>
          <w:lang w:val="ru-KZ" w:eastAsia="ru-KZ"/>
        </w:rPr>
        <w:t xml:space="preserve"> Дайындалған күнінен бастап 10 жылдан кем емес.</w:t>
      </w:r>
    </w:p>
    <w:p w14:paraId="27575C07" w14:textId="77777777" w:rsidR="00251DB2" w:rsidRPr="00251DB2" w:rsidRDefault="00251DB2" w:rsidP="00251DB2">
      <w:pPr>
        <w:spacing w:after="0" w:line="240" w:lineRule="auto"/>
        <w:outlineLvl w:val="3"/>
        <w:rPr>
          <w:rFonts w:ascii="Times New Roman" w:eastAsia="Times New Roman" w:hAnsi="Times New Roman" w:cs="Times New Roman"/>
          <w:b/>
          <w:bCs/>
          <w:sz w:val="24"/>
          <w:szCs w:val="24"/>
          <w:lang w:val="ru-KZ" w:eastAsia="ru-KZ"/>
        </w:rPr>
      </w:pPr>
      <w:r w:rsidRPr="00251DB2">
        <w:rPr>
          <w:rFonts w:ascii="Times New Roman" w:eastAsia="Times New Roman" w:hAnsi="Times New Roman" w:cs="Times New Roman"/>
          <w:b/>
          <w:bCs/>
          <w:sz w:val="24"/>
          <w:szCs w:val="24"/>
          <w:lang w:val="ru-KZ" w:eastAsia="ru-KZ"/>
        </w:rPr>
        <w:t>3. Сертификаттауға, стандарттарға және сапаға қойылатын талаптар</w:t>
      </w:r>
    </w:p>
    <w:p w14:paraId="5D72480A" w14:textId="77777777" w:rsidR="00251DB2" w:rsidRPr="00251DB2" w:rsidRDefault="00251DB2" w:rsidP="00251DB2">
      <w:pPr>
        <w:numPr>
          <w:ilvl w:val="0"/>
          <w:numId w:val="21"/>
        </w:numPr>
        <w:spacing w:after="0"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lastRenderedPageBreak/>
        <w:t>Стандарттарға сәйкестігі:</w:t>
      </w:r>
      <w:r w:rsidRPr="00251DB2">
        <w:rPr>
          <w:rFonts w:ascii="Times New Roman" w:eastAsia="Times New Roman" w:hAnsi="Times New Roman" w:cs="Times New Roman"/>
          <w:sz w:val="24"/>
          <w:szCs w:val="24"/>
          <w:lang w:val="ru-KZ" w:eastAsia="ru-KZ"/>
        </w:rPr>
        <w:t xml:space="preserve"> Жеткізілетін тауар келесі талаптарға қатаң сәйкес келуі тиіс:</w:t>
      </w:r>
    </w:p>
    <w:p w14:paraId="04429D20" w14:textId="77777777" w:rsidR="00251DB2" w:rsidRPr="00251DB2" w:rsidRDefault="00251DB2" w:rsidP="00251DB2">
      <w:pPr>
        <w:numPr>
          <w:ilvl w:val="1"/>
          <w:numId w:val="21"/>
        </w:numPr>
        <w:spacing w:after="0"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ҚР СТ 1487-2006</w:t>
      </w:r>
      <w:r w:rsidRPr="00251DB2">
        <w:rPr>
          <w:rFonts w:ascii="Times New Roman" w:eastAsia="Times New Roman" w:hAnsi="Times New Roman" w:cs="Times New Roman"/>
          <w:sz w:val="24"/>
          <w:szCs w:val="24"/>
          <w:lang w:val="ru-KZ" w:eastAsia="ru-KZ"/>
        </w:rPr>
        <w:t xml:space="preserve"> «Өрт техникасы. Өртсөндіргіштер. Пайдалануға қойылатын талаптар»;</w:t>
      </w:r>
    </w:p>
    <w:p w14:paraId="31682B89" w14:textId="77777777" w:rsidR="00251DB2" w:rsidRPr="00251DB2" w:rsidRDefault="00251DB2" w:rsidP="00251DB2">
      <w:pPr>
        <w:numPr>
          <w:ilvl w:val="0"/>
          <w:numId w:val="21"/>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Міндетті сертификаттау:</w:t>
      </w:r>
      <w:r w:rsidRPr="00251DB2">
        <w:rPr>
          <w:rFonts w:ascii="Times New Roman" w:eastAsia="Times New Roman" w:hAnsi="Times New Roman" w:cs="Times New Roman"/>
          <w:sz w:val="24"/>
          <w:szCs w:val="24"/>
          <w:lang w:val="ru-KZ" w:eastAsia="ru-KZ"/>
        </w:rPr>
        <w:t xml:space="preserve"> Тауардың «Өрт қауіпсіздігін және өртті сөндіруді қамтамасыз ету құралдарына қойылатын талаптар туралы» </w:t>
      </w:r>
      <w:r w:rsidRPr="00251DB2">
        <w:rPr>
          <w:rFonts w:ascii="Times New Roman" w:eastAsia="Times New Roman" w:hAnsi="Times New Roman" w:cs="Times New Roman"/>
          <w:b/>
          <w:bCs/>
          <w:sz w:val="24"/>
          <w:szCs w:val="24"/>
          <w:lang w:val="ru-KZ" w:eastAsia="ru-KZ"/>
        </w:rPr>
        <w:t>ЕАЭО ТР 043/2017</w:t>
      </w:r>
      <w:r w:rsidRPr="00251DB2">
        <w:rPr>
          <w:rFonts w:ascii="Times New Roman" w:eastAsia="Times New Roman" w:hAnsi="Times New Roman" w:cs="Times New Roman"/>
          <w:sz w:val="24"/>
          <w:szCs w:val="24"/>
          <w:lang w:val="ru-KZ" w:eastAsia="ru-KZ"/>
        </w:rPr>
        <w:t xml:space="preserve"> талаптарына сәйкестігі туралы қолданыстағы Сертификаты болуы тиіс.</w:t>
      </w:r>
    </w:p>
    <w:p w14:paraId="045AE5CA" w14:textId="77777777" w:rsidR="00251DB2" w:rsidRPr="00251DB2" w:rsidRDefault="00251DB2" w:rsidP="00251DB2">
      <w:pPr>
        <w:numPr>
          <w:ilvl w:val="0"/>
          <w:numId w:val="21"/>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b/>
          <w:bCs/>
          <w:sz w:val="24"/>
          <w:szCs w:val="24"/>
          <w:lang w:val="ru-KZ" w:eastAsia="ru-KZ"/>
        </w:rPr>
        <w:t>Тауардың күйі:</w:t>
      </w:r>
      <w:r w:rsidRPr="00251DB2">
        <w:rPr>
          <w:rFonts w:ascii="Times New Roman" w:eastAsia="Times New Roman" w:hAnsi="Times New Roman" w:cs="Times New Roman"/>
          <w:sz w:val="24"/>
          <w:szCs w:val="24"/>
          <w:lang w:val="ru-KZ" w:eastAsia="ru-KZ"/>
        </w:rPr>
        <w:t xml:space="preserve"> Тауар жаңа, пайдаланылмаған, қалпына келтірілмеген, толық зарядталған, пломбаланған, корпусының, дөңгелектерінің және жеңінің механикалық зақымданулары жоқ болуы тиіс. Тауардың шығарылған жылы — 2026 жылдан ерте емес.</w:t>
      </w:r>
    </w:p>
    <w:p w14:paraId="2E2E20A5" w14:textId="77777777" w:rsidR="00251DB2" w:rsidRPr="00251DB2" w:rsidRDefault="00251DB2" w:rsidP="00251DB2">
      <w:pPr>
        <w:spacing w:after="0" w:line="240" w:lineRule="auto"/>
        <w:outlineLvl w:val="3"/>
        <w:rPr>
          <w:rFonts w:ascii="Times New Roman" w:eastAsia="Times New Roman" w:hAnsi="Times New Roman" w:cs="Times New Roman"/>
          <w:b/>
          <w:bCs/>
          <w:sz w:val="24"/>
          <w:szCs w:val="24"/>
          <w:lang w:val="ru-KZ" w:eastAsia="ru-KZ"/>
        </w:rPr>
      </w:pPr>
      <w:r w:rsidRPr="00251DB2">
        <w:rPr>
          <w:rFonts w:ascii="Times New Roman" w:eastAsia="Times New Roman" w:hAnsi="Times New Roman" w:cs="Times New Roman"/>
          <w:b/>
          <w:bCs/>
          <w:sz w:val="24"/>
          <w:szCs w:val="24"/>
          <w:lang w:val="ru-KZ" w:eastAsia="ru-KZ"/>
        </w:rPr>
        <w:t>4. Жиынтықтылыққа және ілеспе құжаттамаға қойылатын талаптар</w:t>
      </w:r>
    </w:p>
    <w:p w14:paraId="3AA71E80" w14:textId="77777777" w:rsidR="00251DB2" w:rsidRPr="00251DB2" w:rsidRDefault="00251DB2" w:rsidP="00251DB2">
      <w:pPr>
        <w:spacing w:after="0"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sz w:val="24"/>
          <w:szCs w:val="24"/>
          <w:lang w:val="ru-KZ" w:eastAsia="ru-KZ"/>
        </w:rPr>
        <w:t>Өнім беруші Тауардың әрбір бірлігін жеткізу кезінде келесілерді ұсынуға міндеттенеді:</w:t>
      </w:r>
    </w:p>
    <w:p w14:paraId="3849F60F" w14:textId="77777777" w:rsidR="00251DB2" w:rsidRPr="00251DB2" w:rsidRDefault="00251DB2" w:rsidP="00251DB2">
      <w:pPr>
        <w:numPr>
          <w:ilvl w:val="0"/>
          <w:numId w:val="22"/>
        </w:numPr>
        <w:spacing w:after="0"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sz w:val="24"/>
          <w:szCs w:val="24"/>
          <w:lang w:val="ru-KZ" w:eastAsia="ru-KZ"/>
        </w:rPr>
        <w:t xml:space="preserve">Техникалық бақылау бөлімінің (ТББ/ОТК) белгісі, зауыт мөрі және зарядталған күні көрсетілген, мемлекеттік (қазақ) и орыс тілдеріндегі дайындаушы зауыттың </w:t>
      </w:r>
      <w:r w:rsidRPr="00251DB2">
        <w:rPr>
          <w:rFonts w:ascii="Times New Roman" w:eastAsia="Times New Roman" w:hAnsi="Times New Roman" w:cs="Times New Roman"/>
          <w:b/>
          <w:bCs/>
          <w:sz w:val="24"/>
          <w:szCs w:val="24"/>
          <w:lang w:val="ru-KZ" w:eastAsia="ru-KZ"/>
        </w:rPr>
        <w:t>бұйым төлқұжатының түпнұсқасын</w:t>
      </w:r>
      <w:r w:rsidRPr="00251DB2">
        <w:rPr>
          <w:rFonts w:ascii="Times New Roman" w:eastAsia="Times New Roman" w:hAnsi="Times New Roman" w:cs="Times New Roman"/>
          <w:sz w:val="24"/>
          <w:szCs w:val="24"/>
          <w:lang w:val="ru-KZ" w:eastAsia="ru-KZ"/>
        </w:rPr>
        <w:t xml:space="preserve"> (пайдалану жөніндегі нұсқаулықты).</w:t>
      </w:r>
    </w:p>
    <w:p w14:paraId="087163F6" w14:textId="77777777" w:rsidR="00251DB2" w:rsidRPr="00251DB2" w:rsidRDefault="00251DB2" w:rsidP="00251DB2">
      <w:pPr>
        <w:numPr>
          <w:ilvl w:val="0"/>
          <w:numId w:val="22"/>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sz w:val="24"/>
          <w:szCs w:val="24"/>
          <w:lang w:val="ru-KZ" w:eastAsia="ru-KZ"/>
        </w:rPr>
        <w:t xml:space="preserve">ЕАЭО ТР 043/2017 талаптарына сәйкестік сертификатының </w:t>
      </w:r>
      <w:r w:rsidRPr="00251DB2">
        <w:rPr>
          <w:rFonts w:ascii="Times New Roman" w:eastAsia="Times New Roman" w:hAnsi="Times New Roman" w:cs="Times New Roman"/>
          <w:b/>
          <w:bCs/>
          <w:sz w:val="24"/>
          <w:szCs w:val="24"/>
          <w:lang w:val="ru-KZ" w:eastAsia="ru-KZ"/>
        </w:rPr>
        <w:t>қолданыстағы көшірмесін</w:t>
      </w:r>
      <w:r w:rsidRPr="00251DB2">
        <w:rPr>
          <w:rFonts w:ascii="Times New Roman" w:eastAsia="Times New Roman" w:hAnsi="Times New Roman" w:cs="Times New Roman"/>
          <w:sz w:val="24"/>
          <w:szCs w:val="24"/>
          <w:lang w:val="ru-KZ" w:eastAsia="ru-KZ"/>
        </w:rPr>
        <w:t>.</w:t>
      </w:r>
    </w:p>
    <w:p w14:paraId="011484ED" w14:textId="77777777" w:rsidR="00251DB2" w:rsidRPr="00251DB2" w:rsidRDefault="00251DB2" w:rsidP="00251DB2">
      <w:pPr>
        <w:numPr>
          <w:ilvl w:val="0"/>
          <w:numId w:val="22"/>
        </w:numPr>
        <w:spacing w:before="100" w:beforeAutospacing="1" w:after="100" w:afterAutospacing="1" w:line="240" w:lineRule="auto"/>
        <w:rPr>
          <w:rFonts w:ascii="Times New Roman" w:eastAsia="Times New Roman" w:hAnsi="Times New Roman" w:cs="Times New Roman"/>
          <w:sz w:val="24"/>
          <w:szCs w:val="24"/>
          <w:lang w:val="ru-KZ" w:eastAsia="ru-KZ"/>
        </w:rPr>
      </w:pPr>
      <w:r w:rsidRPr="00251DB2">
        <w:rPr>
          <w:rFonts w:ascii="Times New Roman" w:eastAsia="Times New Roman" w:hAnsi="Times New Roman" w:cs="Times New Roman"/>
          <w:sz w:val="24"/>
          <w:szCs w:val="24"/>
          <w:lang w:val="ru-KZ" w:eastAsia="ru-KZ"/>
        </w:rPr>
        <w:t>Әрбір өртсөндіргіштің корпусында стандарттардың талаптарына сәйкес өндіруші, ұнтақ маркасы, өрт кластары, шығарылған күні туралы мәліметтерді және қолдану жөніндегі егжей-тегжейлі графикалық нұсқаулықты қамтитын анық таңбалау (жапсырма/шильда) жазылуы тиіс.</w:t>
      </w:r>
    </w:p>
    <w:p w14:paraId="0FF51C7A" w14:textId="17FC7866" w:rsidR="00775E52" w:rsidRPr="00251DB2" w:rsidRDefault="0012760F" w:rsidP="0012760F">
      <w:pPr>
        <w:pStyle w:val="a3"/>
        <w:spacing w:after="0" w:line="240" w:lineRule="auto"/>
        <w:ind w:left="360"/>
        <w:jc w:val="both"/>
        <w:rPr>
          <w:rFonts w:ascii="Times New Roman" w:eastAsia="Times New Roman" w:hAnsi="Times New Roman"/>
          <w:sz w:val="24"/>
          <w:szCs w:val="24"/>
          <w:lang w:val="ru-KZ"/>
        </w:rPr>
      </w:pPr>
      <w:r w:rsidRPr="00251DB2">
        <w:rPr>
          <w:rFonts w:ascii="Times New Roman" w:eastAsia="Times New Roman" w:hAnsi="Times New Roman"/>
          <w:b/>
          <w:bCs/>
          <w:color w:val="000000"/>
          <w:sz w:val="24"/>
          <w:szCs w:val="24"/>
          <w:lang w:val="ru-KZ" w:eastAsia="ru-RU"/>
        </w:rPr>
        <w:t>Ескерту:</w:t>
      </w:r>
      <w:r w:rsidRPr="00251DB2">
        <w:rPr>
          <w:rFonts w:ascii="Times New Roman" w:eastAsia="Times New Roman" w:hAnsi="Times New Roman"/>
          <w:color w:val="000000"/>
          <w:sz w:val="24"/>
          <w:szCs w:val="24"/>
          <w:lang w:val="ru-KZ" w:eastAsia="ru-RU"/>
        </w:rPr>
        <w:t xml:space="preserve"> тауарды жеткізген кезде Өнім беруші тауардың әрбір бірлігіне паспорт пен сапа сертификатының көшірмесін қоса беруі тиіс.</w:t>
      </w:r>
    </w:p>
    <w:p w14:paraId="33F3EDE6" w14:textId="77777777" w:rsidR="00DE6F36" w:rsidRPr="00251DB2" w:rsidRDefault="00DE6F36" w:rsidP="00DE6F36">
      <w:pPr>
        <w:spacing w:after="0" w:line="240" w:lineRule="auto"/>
        <w:rPr>
          <w:rFonts w:ascii="Times New Roman" w:eastAsia="Times New Roman" w:hAnsi="Times New Roman" w:cs="Times New Roman"/>
          <w:b/>
          <w:sz w:val="24"/>
          <w:szCs w:val="24"/>
          <w:lang w:val="ru-KZ"/>
        </w:rPr>
      </w:pPr>
    </w:p>
    <w:bookmarkEnd w:id="0"/>
    <w:p w14:paraId="0FC368A2" w14:textId="77777777" w:rsidR="00DE6F36" w:rsidRPr="005437A2" w:rsidRDefault="00DE6F36" w:rsidP="00DE6F36">
      <w:pPr>
        <w:spacing w:after="0" w:line="240" w:lineRule="auto"/>
        <w:rPr>
          <w:rFonts w:ascii="Times New Roman" w:eastAsia="Times New Roman" w:hAnsi="Times New Roman" w:cs="Times New Roman"/>
          <w:b/>
          <w:sz w:val="24"/>
          <w:szCs w:val="24"/>
          <w:lang w:val="ru-KZ"/>
        </w:rPr>
      </w:pPr>
    </w:p>
    <w:tbl>
      <w:tblPr>
        <w:tblStyle w:val="ab"/>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253"/>
      </w:tblGrid>
      <w:tr w:rsidR="00B457D8" w:rsidRPr="005437A2" w14:paraId="20712368" w14:textId="77777777" w:rsidTr="008D768F">
        <w:tc>
          <w:tcPr>
            <w:tcW w:w="4961" w:type="dxa"/>
          </w:tcPr>
          <w:p w14:paraId="49522420" w14:textId="212D3E35" w:rsidR="00B457D8" w:rsidRPr="005437A2" w:rsidRDefault="00B457D8" w:rsidP="00B457D8">
            <w:pPr>
              <w:rPr>
                <w:rFonts w:ascii="Times New Roman" w:eastAsia="Times New Roman" w:hAnsi="Times New Roman" w:cs="Times New Roman"/>
                <w:spacing w:val="3"/>
                <w:sz w:val="24"/>
                <w:szCs w:val="24"/>
                <w:lang w:val="ru-KZ"/>
              </w:rPr>
            </w:pPr>
          </w:p>
        </w:tc>
        <w:tc>
          <w:tcPr>
            <w:tcW w:w="4253" w:type="dxa"/>
          </w:tcPr>
          <w:p w14:paraId="6F40B51E" w14:textId="6CC3735A" w:rsidR="00B457D8" w:rsidRPr="005437A2" w:rsidRDefault="00B457D8" w:rsidP="00B457D8">
            <w:pPr>
              <w:tabs>
                <w:tab w:val="left" w:pos="753"/>
              </w:tabs>
              <w:rPr>
                <w:rFonts w:ascii="Times New Roman" w:eastAsia="Times New Roman" w:hAnsi="Times New Roman" w:cs="Times New Roman"/>
                <w:spacing w:val="3"/>
                <w:sz w:val="24"/>
                <w:szCs w:val="24"/>
                <w:lang w:val="ru-KZ"/>
              </w:rPr>
            </w:pPr>
          </w:p>
        </w:tc>
      </w:tr>
      <w:tr w:rsidR="00B457D8" w:rsidRPr="005437A2" w14:paraId="5F6DF7F2" w14:textId="77777777" w:rsidTr="008D768F">
        <w:tc>
          <w:tcPr>
            <w:tcW w:w="4961" w:type="dxa"/>
          </w:tcPr>
          <w:p w14:paraId="4331E399" w14:textId="5FB82A21" w:rsidR="00B457D8" w:rsidRPr="005437A2" w:rsidRDefault="00B457D8" w:rsidP="00B457D8">
            <w:pPr>
              <w:rPr>
                <w:rFonts w:ascii="Times New Roman" w:eastAsia="Times New Roman" w:hAnsi="Times New Roman" w:cs="Times New Roman"/>
                <w:spacing w:val="3"/>
                <w:sz w:val="24"/>
                <w:szCs w:val="24"/>
                <w:lang w:val="ru-KZ"/>
              </w:rPr>
            </w:pPr>
          </w:p>
        </w:tc>
        <w:tc>
          <w:tcPr>
            <w:tcW w:w="4253" w:type="dxa"/>
          </w:tcPr>
          <w:p w14:paraId="608EC023" w14:textId="6A0736A7" w:rsidR="00B457D8" w:rsidRPr="005437A2" w:rsidRDefault="00B457D8" w:rsidP="00B457D8">
            <w:pPr>
              <w:tabs>
                <w:tab w:val="left" w:pos="0"/>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lang w:val="ru-KZ"/>
              </w:rPr>
            </w:pPr>
          </w:p>
        </w:tc>
      </w:tr>
    </w:tbl>
    <w:p w14:paraId="18CDFB13" w14:textId="77777777" w:rsidR="00775E52" w:rsidRPr="005437A2" w:rsidRDefault="00775E52" w:rsidP="005D7743">
      <w:pPr>
        <w:spacing w:after="0" w:line="240" w:lineRule="auto"/>
        <w:jc w:val="right"/>
        <w:rPr>
          <w:rFonts w:ascii="Times New Roman" w:eastAsia="Times New Roman" w:hAnsi="Times New Roman" w:cs="Times New Roman"/>
          <w:b/>
          <w:sz w:val="24"/>
          <w:szCs w:val="24"/>
          <w:lang w:val="ru-KZ"/>
        </w:rPr>
      </w:pPr>
    </w:p>
    <w:sectPr w:rsidR="00775E52" w:rsidRPr="005437A2" w:rsidSect="001560A1">
      <w:headerReference w:type="default" r:id="rId7"/>
      <w:pgSz w:w="11906" w:h="16838"/>
      <w:pgMar w:top="851"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31852" w14:textId="77777777" w:rsidR="00023EC2" w:rsidRDefault="00023EC2">
      <w:pPr>
        <w:spacing w:after="0" w:line="240" w:lineRule="auto"/>
      </w:pPr>
      <w:r>
        <w:separator/>
      </w:r>
    </w:p>
  </w:endnote>
  <w:endnote w:type="continuationSeparator" w:id="0">
    <w:p w14:paraId="07EC44EE" w14:textId="77777777" w:rsidR="00023EC2" w:rsidRDefault="00023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0B284" w14:textId="77777777" w:rsidR="00023EC2" w:rsidRDefault="00023EC2">
      <w:pPr>
        <w:spacing w:after="0" w:line="240" w:lineRule="auto"/>
      </w:pPr>
      <w:r>
        <w:separator/>
      </w:r>
    </w:p>
  </w:footnote>
  <w:footnote w:type="continuationSeparator" w:id="0">
    <w:p w14:paraId="056E8BFF" w14:textId="77777777" w:rsidR="00023EC2" w:rsidRDefault="00023E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67BE" w14:textId="77777777" w:rsidR="00C35F17" w:rsidRDefault="00C35F17">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16110"/>
    <w:multiLevelType w:val="multilevel"/>
    <w:tmpl w:val="0220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F306C"/>
    <w:multiLevelType w:val="multilevel"/>
    <w:tmpl w:val="A7AC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438CB"/>
    <w:multiLevelType w:val="hybridMultilevel"/>
    <w:tmpl w:val="47DACD34"/>
    <w:lvl w:ilvl="0" w:tplc="20000001">
      <w:numFmt w:val="bullet"/>
      <w:lvlText w:val=""/>
      <w:lvlJc w:val="left"/>
      <w:pPr>
        <w:ind w:left="720" w:hanging="360"/>
      </w:pPr>
      <w:rPr>
        <w:rFonts w:ascii="Symbol" w:eastAsia="Times New Roman" w:hAnsi="Symbol" w:cs="Times New Roman" w:hint="default"/>
      </w:rPr>
    </w:lvl>
    <w:lvl w:ilvl="1" w:tplc="CC1017C2">
      <w:numFmt w:val="bullet"/>
      <w:lvlText w:val="•"/>
      <w:lvlJc w:val="left"/>
      <w:pPr>
        <w:ind w:left="1440" w:hanging="36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DD64684"/>
    <w:multiLevelType w:val="hybridMultilevel"/>
    <w:tmpl w:val="700E6B30"/>
    <w:lvl w:ilvl="0" w:tplc="F0B4CF7C">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4" w15:restartNumberingAfterBreak="0">
    <w:nsid w:val="1DFE514B"/>
    <w:multiLevelType w:val="multilevel"/>
    <w:tmpl w:val="E04A1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0777D5"/>
    <w:multiLevelType w:val="multilevel"/>
    <w:tmpl w:val="0C3CD7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5A42B1"/>
    <w:multiLevelType w:val="multilevel"/>
    <w:tmpl w:val="743ECA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B1029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F82BA5"/>
    <w:multiLevelType w:val="hybridMultilevel"/>
    <w:tmpl w:val="AC78FCA6"/>
    <w:lvl w:ilvl="0" w:tplc="81E0E04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9" w15:restartNumberingAfterBreak="0">
    <w:nsid w:val="2C270386"/>
    <w:multiLevelType w:val="multilevel"/>
    <w:tmpl w:val="A44477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A12B6B"/>
    <w:multiLevelType w:val="multilevel"/>
    <w:tmpl w:val="C018D31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B34C88"/>
    <w:multiLevelType w:val="hybridMultilevel"/>
    <w:tmpl w:val="6ABACE2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 w15:restartNumberingAfterBreak="0">
    <w:nsid w:val="43D74BA9"/>
    <w:multiLevelType w:val="multilevel"/>
    <w:tmpl w:val="B810F2E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2B739F"/>
    <w:multiLevelType w:val="multilevel"/>
    <w:tmpl w:val="CD2CA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585B59"/>
    <w:multiLevelType w:val="multilevel"/>
    <w:tmpl w:val="48183F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B62183B"/>
    <w:multiLevelType w:val="multilevel"/>
    <w:tmpl w:val="86783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8842DF"/>
    <w:multiLevelType w:val="multilevel"/>
    <w:tmpl w:val="86783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675EDB"/>
    <w:multiLevelType w:val="hybridMultilevel"/>
    <w:tmpl w:val="85520256"/>
    <w:lvl w:ilvl="0" w:tplc="D5CEDE1E">
      <w:start w:val="1"/>
      <w:numFmt w:val="decimal"/>
      <w:lvlText w:val="%1."/>
      <w:lvlJc w:val="left"/>
      <w:pPr>
        <w:ind w:left="283" w:hanging="178"/>
      </w:pPr>
      <w:rPr>
        <w:rFonts w:ascii="Arial" w:eastAsia="Arial" w:hAnsi="Arial" w:cs="Arial" w:hint="default"/>
        <w:color w:val="231F20"/>
        <w:spacing w:val="-1"/>
        <w:w w:val="100"/>
        <w:sz w:val="16"/>
        <w:szCs w:val="16"/>
        <w:lang w:val="en-US" w:eastAsia="en-US" w:bidi="en-US"/>
      </w:rPr>
    </w:lvl>
    <w:lvl w:ilvl="1" w:tplc="C114CC44">
      <w:numFmt w:val="bullet"/>
      <w:lvlText w:val="■"/>
      <w:lvlJc w:val="left"/>
      <w:pPr>
        <w:ind w:left="426" w:hanging="142"/>
      </w:pPr>
      <w:rPr>
        <w:rFonts w:ascii="Arial" w:eastAsia="Arial" w:hAnsi="Arial" w:cs="Arial" w:hint="default"/>
        <w:color w:val="231F20"/>
        <w:spacing w:val="-1"/>
        <w:w w:val="100"/>
        <w:sz w:val="16"/>
        <w:szCs w:val="16"/>
        <w:lang w:val="en-US" w:eastAsia="en-US" w:bidi="en-US"/>
      </w:rPr>
    </w:lvl>
    <w:lvl w:ilvl="2" w:tplc="E3EEC890">
      <w:numFmt w:val="bullet"/>
      <w:lvlText w:val="•"/>
      <w:lvlJc w:val="left"/>
      <w:pPr>
        <w:ind w:left="932" w:hanging="142"/>
      </w:pPr>
      <w:rPr>
        <w:rFonts w:hint="default"/>
        <w:lang w:val="en-US" w:eastAsia="en-US" w:bidi="en-US"/>
      </w:rPr>
    </w:lvl>
    <w:lvl w:ilvl="3" w:tplc="B5503274">
      <w:numFmt w:val="bullet"/>
      <w:lvlText w:val="•"/>
      <w:lvlJc w:val="left"/>
      <w:pPr>
        <w:ind w:left="1444" w:hanging="142"/>
      </w:pPr>
      <w:rPr>
        <w:rFonts w:hint="default"/>
        <w:lang w:val="en-US" w:eastAsia="en-US" w:bidi="en-US"/>
      </w:rPr>
    </w:lvl>
    <w:lvl w:ilvl="4" w:tplc="E9A60768">
      <w:numFmt w:val="bullet"/>
      <w:lvlText w:val="•"/>
      <w:lvlJc w:val="left"/>
      <w:pPr>
        <w:ind w:left="1956" w:hanging="142"/>
      </w:pPr>
      <w:rPr>
        <w:rFonts w:hint="default"/>
        <w:lang w:val="en-US" w:eastAsia="en-US" w:bidi="en-US"/>
      </w:rPr>
    </w:lvl>
    <w:lvl w:ilvl="5" w:tplc="8F182104">
      <w:numFmt w:val="bullet"/>
      <w:lvlText w:val="•"/>
      <w:lvlJc w:val="left"/>
      <w:pPr>
        <w:ind w:left="2468" w:hanging="142"/>
      </w:pPr>
      <w:rPr>
        <w:rFonts w:hint="default"/>
        <w:lang w:val="en-US" w:eastAsia="en-US" w:bidi="en-US"/>
      </w:rPr>
    </w:lvl>
    <w:lvl w:ilvl="6" w:tplc="EDEC31E0">
      <w:numFmt w:val="bullet"/>
      <w:lvlText w:val="•"/>
      <w:lvlJc w:val="left"/>
      <w:pPr>
        <w:ind w:left="2980" w:hanging="142"/>
      </w:pPr>
      <w:rPr>
        <w:rFonts w:hint="default"/>
        <w:lang w:val="en-US" w:eastAsia="en-US" w:bidi="en-US"/>
      </w:rPr>
    </w:lvl>
    <w:lvl w:ilvl="7" w:tplc="EC3C65FE">
      <w:numFmt w:val="bullet"/>
      <w:lvlText w:val="•"/>
      <w:lvlJc w:val="left"/>
      <w:pPr>
        <w:ind w:left="3492" w:hanging="142"/>
      </w:pPr>
      <w:rPr>
        <w:rFonts w:hint="default"/>
        <w:lang w:val="en-US" w:eastAsia="en-US" w:bidi="en-US"/>
      </w:rPr>
    </w:lvl>
    <w:lvl w:ilvl="8" w:tplc="38A69E56">
      <w:numFmt w:val="bullet"/>
      <w:lvlText w:val="•"/>
      <w:lvlJc w:val="left"/>
      <w:pPr>
        <w:ind w:left="4004" w:hanging="142"/>
      </w:pPr>
      <w:rPr>
        <w:rFonts w:hint="default"/>
        <w:lang w:val="en-US" w:eastAsia="en-US" w:bidi="en-US"/>
      </w:rPr>
    </w:lvl>
  </w:abstractNum>
  <w:abstractNum w:abstractNumId="18" w15:restartNumberingAfterBreak="0">
    <w:nsid w:val="6DEE07B6"/>
    <w:multiLevelType w:val="hybridMultilevel"/>
    <w:tmpl w:val="F8242C0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9" w15:restartNumberingAfterBreak="0">
    <w:nsid w:val="6FEE4A98"/>
    <w:multiLevelType w:val="multilevel"/>
    <w:tmpl w:val="F9E8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111B64"/>
    <w:multiLevelType w:val="multilevel"/>
    <w:tmpl w:val="86783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B3033E"/>
    <w:multiLevelType w:val="multilevel"/>
    <w:tmpl w:val="2E18B1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73955359">
    <w:abstractNumId w:val="21"/>
  </w:num>
  <w:num w:numId="2" w16cid:durableId="1771658671">
    <w:abstractNumId w:val="7"/>
  </w:num>
  <w:num w:numId="3" w16cid:durableId="870722448">
    <w:abstractNumId w:val="12"/>
  </w:num>
  <w:num w:numId="4" w16cid:durableId="352919680">
    <w:abstractNumId w:val="10"/>
  </w:num>
  <w:num w:numId="5" w16cid:durableId="1279993504">
    <w:abstractNumId w:val="14"/>
  </w:num>
  <w:num w:numId="6" w16cid:durableId="1948389096">
    <w:abstractNumId w:val="19"/>
  </w:num>
  <w:num w:numId="7" w16cid:durableId="1982035824">
    <w:abstractNumId w:val="4"/>
  </w:num>
  <w:num w:numId="8" w16cid:durableId="1436708377">
    <w:abstractNumId w:val="0"/>
  </w:num>
  <w:num w:numId="9" w16cid:durableId="1791195376">
    <w:abstractNumId w:val="1"/>
  </w:num>
  <w:num w:numId="10" w16cid:durableId="1603606757">
    <w:abstractNumId w:val="17"/>
  </w:num>
  <w:num w:numId="11" w16cid:durableId="1074084453">
    <w:abstractNumId w:val="8"/>
  </w:num>
  <w:num w:numId="12" w16cid:durableId="259684891">
    <w:abstractNumId w:val="3"/>
  </w:num>
  <w:num w:numId="13" w16cid:durableId="1627851054">
    <w:abstractNumId w:val="5"/>
  </w:num>
  <w:num w:numId="14" w16cid:durableId="1657102247">
    <w:abstractNumId w:val="6"/>
  </w:num>
  <w:num w:numId="15" w16cid:durableId="1871794479">
    <w:abstractNumId w:val="9"/>
  </w:num>
  <w:num w:numId="16" w16cid:durableId="1345354893">
    <w:abstractNumId w:val="18"/>
  </w:num>
  <w:num w:numId="17" w16cid:durableId="817963326">
    <w:abstractNumId w:val="2"/>
  </w:num>
  <w:num w:numId="18" w16cid:durableId="618949743">
    <w:abstractNumId w:val="11"/>
  </w:num>
  <w:num w:numId="19" w16cid:durableId="671638594">
    <w:abstractNumId w:val="16"/>
  </w:num>
  <w:num w:numId="20" w16cid:durableId="192618543">
    <w:abstractNumId w:val="20"/>
  </w:num>
  <w:num w:numId="21" w16cid:durableId="1472671461">
    <w:abstractNumId w:val="15"/>
  </w:num>
  <w:num w:numId="22" w16cid:durableId="10239010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B95"/>
    <w:rsid w:val="000039D0"/>
    <w:rsid w:val="000063C7"/>
    <w:rsid w:val="000226CE"/>
    <w:rsid w:val="00022BD7"/>
    <w:rsid w:val="00023EC2"/>
    <w:rsid w:val="00041612"/>
    <w:rsid w:val="00043615"/>
    <w:rsid w:val="00044833"/>
    <w:rsid w:val="000473EB"/>
    <w:rsid w:val="000500C9"/>
    <w:rsid w:val="00056E38"/>
    <w:rsid w:val="00065590"/>
    <w:rsid w:val="00070F86"/>
    <w:rsid w:val="00075EBD"/>
    <w:rsid w:val="00085F0E"/>
    <w:rsid w:val="00092F87"/>
    <w:rsid w:val="000A289F"/>
    <w:rsid w:val="000A3B85"/>
    <w:rsid w:val="000B5975"/>
    <w:rsid w:val="000C2790"/>
    <w:rsid w:val="000C2AE6"/>
    <w:rsid w:val="000C5A70"/>
    <w:rsid w:val="000D51E3"/>
    <w:rsid w:val="000E0096"/>
    <w:rsid w:val="000E494C"/>
    <w:rsid w:val="000E53E6"/>
    <w:rsid w:val="000F3228"/>
    <w:rsid w:val="00100B84"/>
    <w:rsid w:val="0012760F"/>
    <w:rsid w:val="00140364"/>
    <w:rsid w:val="001447DD"/>
    <w:rsid w:val="00150681"/>
    <w:rsid w:val="00154E07"/>
    <w:rsid w:val="001560A1"/>
    <w:rsid w:val="00157FC0"/>
    <w:rsid w:val="00163A2D"/>
    <w:rsid w:val="00163C59"/>
    <w:rsid w:val="00184302"/>
    <w:rsid w:val="0018458A"/>
    <w:rsid w:val="0019010C"/>
    <w:rsid w:val="00195FF0"/>
    <w:rsid w:val="00196143"/>
    <w:rsid w:val="001C0198"/>
    <w:rsid w:val="001D0628"/>
    <w:rsid w:val="001D3F3B"/>
    <w:rsid w:val="001D558C"/>
    <w:rsid w:val="001E0655"/>
    <w:rsid w:val="001F491A"/>
    <w:rsid w:val="001F60D9"/>
    <w:rsid w:val="0021227A"/>
    <w:rsid w:val="00213072"/>
    <w:rsid w:val="00223F4E"/>
    <w:rsid w:val="00225FA3"/>
    <w:rsid w:val="00236AF1"/>
    <w:rsid w:val="00237DCA"/>
    <w:rsid w:val="00245C9C"/>
    <w:rsid w:val="0024767B"/>
    <w:rsid w:val="00251723"/>
    <w:rsid w:val="00251DB2"/>
    <w:rsid w:val="00255A56"/>
    <w:rsid w:val="0025608A"/>
    <w:rsid w:val="002579E5"/>
    <w:rsid w:val="00272323"/>
    <w:rsid w:val="00275F13"/>
    <w:rsid w:val="00282D48"/>
    <w:rsid w:val="002960A0"/>
    <w:rsid w:val="002A7A2B"/>
    <w:rsid w:val="002A7FCA"/>
    <w:rsid w:val="002C0A56"/>
    <w:rsid w:val="002D29D1"/>
    <w:rsid w:val="002E3F04"/>
    <w:rsid w:val="002E4ABC"/>
    <w:rsid w:val="002F6872"/>
    <w:rsid w:val="00300D84"/>
    <w:rsid w:val="0030105C"/>
    <w:rsid w:val="00307610"/>
    <w:rsid w:val="003104AC"/>
    <w:rsid w:val="003332A3"/>
    <w:rsid w:val="00354A55"/>
    <w:rsid w:val="00383105"/>
    <w:rsid w:val="003A4CA7"/>
    <w:rsid w:val="003B6EB8"/>
    <w:rsid w:val="003C09D6"/>
    <w:rsid w:val="003C0A28"/>
    <w:rsid w:val="003C4A1B"/>
    <w:rsid w:val="003D435C"/>
    <w:rsid w:val="003D684C"/>
    <w:rsid w:val="003E0DD4"/>
    <w:rsid w:val="003E1B68"/>
    <w:rsid w:val="003E3B3F"/>
    <w:rsid w:val="00400244"/>
    <w:rsid w:val="00403D84"/>
    <w:rsid w:val="00417060"/>
    <w:rsid w:val="004174DA"/>
    <w:rsid w:val="00423F3E"/>
    <w:rsid w:val="00443DBA"/>
    <w:rsid w:val="0045433B"/>
    <w:rsid w:val="00454E67"/>
    <w:rsid w:val="004552A4"/>
    <w:rsid w:val="00480231"/>
    <w:rsid w:val="0048278E"/>
    <w:rsid w:val="0048430E"/>
    <w:rsid w:val="00493404"/>
    <w:rsid w:val="0049568E"/>
    <w:rsid w:val="004A1D6D"/>
    <w:rsid w:val="004B5EA6"/>
    <w:rsid w:val="004C6B98"/>
    <w:rsid w:val="004F25F0"/>
    <w:rsid w:val="005061C5"/>
    <w:rsid w:val="00510D3F"/>
    <w:rsid w:val="00512139"/>
    <w:rsid w:val="00514588"/>
    <w:rsid w:val="00516DA1"/>
    <w:rsid w:val="00536D9B"/>
    <w:rsid w:val="00537B45"/>
    <w:rsid w:val="00540DB5"/>
    <w:rsid w:val="005437A2"/>
    <w:rsid w:val="00547207"/>
    <w:rsid w:val="00547381"/>
    <w:rsid w:val="00562C8C"/>
    <w:rsid w:val="00565CF5"/>
    <w:rsid w:val="00571D53"/>
    <w:rsid w:val="0057737C"/>
    <w:rsid w:val="00581FF4"/>
    <w:rsid w:val="005857D8"/>
    <w:rsid w:val="0058612D"/>
    <w:rsid w:val="00591F3A"/>
    <w:rsid w:val="0059329C"/>
    <w:rsid w:val="005A74F2"/>
    <w:rsid w:val="005B31A7"/>
    <w:rsid w:val="005B6E18"/>
    <w:rsid w:val="005C2388"/>
    <w:rsid w:val="005C3CE9"/>
    <w:rsid w:val="005D7743"/>
    <w:rsid w:val="005F1627"/>
    <w:rsid w:val="005F7522"/>
    <w:rsid w:val="00604C7F"/>
    <w:rsid w:val="00620F55"/>
    <w:rsid w:val="00632F1A"/>
    <w:rsid w:val="0064258E"/>
    <w:rsid w:val="0065031B"/>
    <w:rsid w:val="006702C5"/>
    <w:rsid w:val="00674949"/>
    <w:rsid w:val="00684841"/>
    <w:rsid w:val="00694B11"/>
    <w:rsid w:val="00695512"/>
    <w:rsid w:val="0069661A"/>
    <w:rsid w:val="006A1E35"/>
    <w:rsid w:val="006A6F04"/>
    <w:rsid w:val="006B2288"/>
    <w:rsid w:val="006C5C34"/>
    <w:rsid w:val="006C65C0"/>
    <w:rsid w:val="006D1B9C"/>
    <w:rsid w:val="006D6C03"/>
    <w:rsid w:val="006F75C8"/>
    <w:rsid w:val="00730980"/>
    <w:rsid w:val="00735D22"/>
    <w:rsid w:val="00735EBC"/>
    <w:rsid w:val="00753612"/>
    <w:rsid w:val="0076247F"/>
    <w:rsid w:val="00764F74"/>
    <w:rsid w:val="00775E52"/>
    <w:rsid w:val="00784404"/>
    <w:rsid w:val="00784D95"/>
    <w:rsid w:val="0079400C"/>
    <w:rsid w:val="0079495E"/>
    <w:rsid w:val="007A4145"/>
    <w:rsid w:val="007A5882"/>
    <w:rsid w:val="007B201E"/>
    <w:rsid w:val="007B2400"/>
    <w:rsid w:val="007B58EC"/>
    <w:rsid w:val="007C0BC7"/>
    <w:rsid w:val="007D3150"/>
    <w:rsid w:val="007F0512"/>
    <w:rsid w:val="007F2456"/>
    <w:rsid w:val="007F27B7"/>
    <w:rsid w:val="007F7AAC"/>
    <w:rsid w:val="008077FA"/>
    <w:rsid w:val="00810B07"/>
    <w:rsid w:val="008114E3"/>
    <w:rsid w:val="008139BC"/>
    <w:rsid w:val="00815182"/>
    <w:rsid w:val="0082456F"/>
    <w:rsid w:val="00840924"/>
    <w:rsid w:val="00846660"/>
    <w:rsid w:val="00855AF4"/>
    <w:rsid w:val="0087612F"/>
    <w:rsid w:val="00876CEB"/>
    <w:rsid w:val="00896FC9"/>
    <w:rsid w:val="008B1BDD"/>
    <w:rsid w:val="008B300F"/>
    <w:rsid w:val="008B5F9B"/>
    <w:rsid w:val="008C13EB"/>
    <w:rsid w:val="008D0FFE"/>
    <w:rsid w:val="008D129B"/>
    <w:rsid w:val="008D2D0B"/>
    <w:rsid w:val="008D768F"/>
    <w:rsid w:val="008E05B8"/>
    <w:rsid w:val="008E2C9E"/>
    <w:rsid w:val="008E2F49"/>
    <w:rsid w:val="008F0083"/>
    <w:rsid w:val="008F41DD"/>
    <w:rsid w:val="008F78CB"/>
    <w:rsid w:val="00904F3E"/>
    <w:rsid w:val="00905D7B"/>
    <w:rsid w:val="009064C5"/>
    <w:rsid w:val="00912689"/>
    <w:rsid w:val="00913FA9"/>
    <w:rsid w:val="00921067"/>
    <w:rsid w:val="00936AE9"/>
    <w:rsid w:val="009404F1"/>
    <w:rsid w:val="0094411B"/>
    <w:rsid w:val="009500A3"/>
    <w:rsid w:val="00952485"/>
    <w:rsid w:val="0099170E"/>
    <w:rsid w:val="00991AD1"/>
    <w:rsid w:val="00996690"/>
    <w:rsid w:val="009A0A03"/>
    <w:rsid w:val="009A6170"/>
    <w:rsid w:val="009B163E"/>
    <w:rsid w:val="009E26A5"/>
    <w:rsid w:val="009F3AA5"/>
    <w:rsid w:val="009F4FD6"/>
    <w:rsid w:val="00A0603D"/>
    <w:rsid w:val="00A10584"/>
    <w:rsid w:val="00A10EE1"/>
    <w:rsid w:val="00A120E1"/>
    <w:rsid w:val="00A271FC"/>
    <w:rsid w:val="00A44E70"/>
    <w:rsid w:val="00A5055C"/>
    <w:rsid w:val="00A665D2"/>
    <w:rsid w:val="00A80800"/>
    <w:rsid w:val="00A81CD1"/>
    <w:rsid w:val="00A87D05"/>
    <w:rsid w:val="00A87E52"/>
    <w:rsid w:val="00AA0AE3"/>
    <w:rsid w:val="00AA6388"/>
    <w:rsid w:val="00AB2F87"/>
    <w:rsid w:val="00AC5E0B"/>
    <w:rsid w:val="00AD4973"/>
    <w:rsid w:val="00AD4C5F"/>
    <w:rsid w:val="00AD6910"/>
    <w:rsid w:val="00AD724F"/>
    <w:rsid w:val="00AF1F81"/>
    <w:rsid w:val="00AF2765"/>
    <w:rsid w:val="00AF4431"/>
    <w:rsid w:val="00B00E66"/>
    <w:rsid w:val="00B04323"/>
    <w:rsid w:val="00B05597"/>
    <w:rsid w:val="00B061FB"/>
    <w:rsid w:val="00B13197"/>
    <w:rsid w:val="00B14C83"/>
    <w:rsid w:val="00B2127E"/>
    <w:rsid w:val="00B240D2"/>
    <w:rsid w:val="00B24E41"/>
    <w:rsid w:val="00B325E8"/>
    <w:rsid w:val="00B330D2"/>
    <w:rsid w:val="00B457D8"/>
    <w:rsid w:val="00B60312"/>
    <w:rsid w:val="00B62D1E"/>
    <w:rsid w:val="00B70341"/>
    <w:rsid w:val="00B876AF"/>
    <w:rsid w:val="00B93887"/>
    <w:rsid w:val="00BA000B"/>
    <w:rsid w:val="00BA3693"/>
    <w:rsid w:val="00BC475D"/>
    <w:rsid w:val="00BF3EC2"/>
    <w:rsid w:val="00C009FD"/>
    <w:rsid w:val="00C02859"/>
    <w:rsid w:val="00C10AA5"/>
    <w:rsid w:val="00C22466"/>
    <w:rsid w:val="00C27F6C"/>
    <w:rsid w:val="00C30F07"/>
    <w:rsid w:val="00C32E7F"/>
    <w:rsid w:val="00C35F17"/>
    <w:rsid w:val="00C426A8"/>
    <w:rsid w:val="00C50C40"/>
    <w:rsid w:val="00C56A10"/>
    <w:rsid w:val="00C56A98"/>
    <w:rsid w:val="00C65046"/>
    <w:rsid w:val="00C70DAF"/>
    <w:rsid w:val="00C71D52"/>
    <w:rsid w:val="00C77219"/>
    <w:rsid w:val="00C90750"/>
    <w:rsid w:val="00C91396"/>
    <w:rsid w:val="00C93A37"/>
    <w:rsid w:val="00C94955"/>
    <w:rsid w:val="00C94A63"/>
    <w:rsid w:val="00C95866"/>
    <w:rsid w:val="00CA74B9"/>
    <w:rsid w:val="00CB235B"/>
    <w:rsid w:val="00CB5BE3"/>
    <w:rsid w:val="00CC3810"/>
    <w:rsid w:val="00CC5DBB"/>
    <w:rsid w:val="00CC6FB5"/>
    <w:rsid w:val="00CC7606"/>
    <w:rsid w:val="00CD0995"/>
    <w:rsid w:val="00CD0D0E"/>
    <w:rsid w:val="00CD75EE"/>
    <w:rsid w:val="00CE0E53"/>
    <w:rsid w:val="00CF5E44"/>
    <w:rsid w:val="00D030DC"/>
    <w:rsid w:val="00D111FB"/>
    <w:rsid w:val="00D154AA"/>
    <w:rsid w:val="00D333E7"/>
    <w:rsid w:val="00D37B20"/>
    <w:rsid w:val="00D4659D"/>
    <w:rsid w:val="00D51E24"/>
    <w:rsid w:val="00D5615B"/>
    <w:rsid w:val="00D62739"/>
    <w:rsid w:val="00D663A1"/>
    <w:rsid w:val="00D70DA0"/>
    <w:rsid w:val="00D72C30"/>
    <w:rsid w:val="00D75D9B"/>
    <w:rsid w:val="00D85651"/>
    <w:rsid w:val="00D85F4B"/>
    <w:rsid w:val="00D90BCE"/>
    <w:rsid w:val="00DC3DE3"/>
    <w:rsid w:val="00DD4659"/>
    <w:rsid w:val="00DE6F36"/>
    <w:rsid w:val="00E00B6C"/>
    <w:rsid w:val="00E07A6E"/>
    <w:rsid w:val="00E10939"/>
    <w:rsid w:val="00E118EC"/>
    <w:rsid w:val="00E12802"/>
    <w:rsid w:val="00E1448F"/>
    <w:rsid w:val="00E14868"/>
    <w:rsid w:val="00E235CB"/>
    <w:rsid w:val="00E3236E"/>
    <w:rsid w:val="00E36930"/>
    <w:rsid w:val="00E40D8E"/>
    <w:rsid w:val="00E54DAE"/>
    <w:rsid w:val="00E57B95"/>
    <w:rsid w:val="00E835E5"/>
    <w:rsid w:val="00E85879"/>
    <w:rsid w:val="00E91D16"/>
    <w:rsid w:val="00E95C98"/>
    <w:rsid w:val="00EA786D"/>
    <w:rsid w:val="00EC701F"/>
    <w:rsid w:val="00ED4FF2"/>
    <w:rsid w:val="00EE3588"/>
    <w:rsid w:val="00EE54A7"/>
    <w:rsid w:val="00EE5558"/>
    <w:rsid w:val="00F0183F"/>
    <w:rsid w:val="00F01F8B"/>
    <w:rsid w:val="00F17A17"/>
    <w:rsid w:val="00F34EEB"/>
    <w:rsid w:val="00F37A6F"/>
    <w:rsid w:val="00F54A55"/>
    <w:rsid w:val="00F7244E"/>
    <w:rsid w:val="00F92AA8"/>
    <w:rsid w:val="00F9331D"/>
    <w:rsid w:val="00F9626D"/>
    <w:rsid w:val="00FA3A8B"/>
    <w:rsid w:val="00FA7CF9"/>
    <w:rsid w:val="00FB07DD"/>
    <w:rsid w:val="00FC16E1"/>
    <w:rsid w:val="00FE5082"/>
    <w:rsid w:val="00FF2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7E0DB"/>
  <w15:docId w15:val="{2844005B-3619-465C-A8DD-127B5071F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95248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5248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251DB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5248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52485"/>
    <w:rPr>
      <w:rFonts w:ascii="Times New Roman" w:eastAsia="Times New Roman" w:hAnsi="Times New Roman" w:cs="Times New Roman"/>
      <w:b/>
      <w:bCs/>
      <w:sz w:val="27"/>
      <w:szCs w:val="27"/>
      <w:lang w:eastAsia="ru-RU"/>
    </w:rPr>
  </w:style>
  <w:style w:type="character" w:customStyle="1" w:styleId="paragraphtext">
    <w:name w:val="paragraphtext"/>
    <w:basedOn w:val="a0"/>
    <w:rsid w:val="00952485"/>
  </w:style>
  <w:style w:type="character" w:customStyle="1" w:styleId="skrequired">
    <w:name w:val="skrequired"/>
    <w:basedOn w:val="a0"/>
    <w:rsid w:val="00952485"/>
  </w:style>
  <w:style w:type="paragraph" w:styleId="a3">
    <w:name w:val="List Paragraph"/>
    <w:basedOn w:val="a"/>
    <w:link w:val="a4"/>
    <w:uiPriority w:val="34"/>
    <w:qFormat/>
    <w:rsid w:val="009A0A03"/>
    <w:pPr>
      <w:ind w:left="720"/>
      <w:contextualSpacing/>
    </w:pPr>
    <w:rPr>
      <w:rFonts w:ascii="Calibri" w:eastAsia="Calibri" w:hAnsi="Calibri" w:cs="Times New Roman"/>
    </w:rPr>
  </w:style>
  <w:style w:type="character" w:customStyle="1" w:styleId="a4">
    <w:name w:val="Абзац списка Знак"/>
    <w:link w:val="a3"/>
    <w:uiPriority w:val="34"/>
    <w:locked/>
    <w:rsid w:val="009A0A03"/>
    <w:rPr>
      <w:rFonts w:ascii="Calibri" w:eastAsia="Calibri" w:hAnsi="Calibri" w:cs="Times New Roman"/>
    </w:rPr>
  </w:style>
  <w:style w:type="character" w:styleId="a5">
    <w:name w:val="Hyperlink"/>
    <w:basedOn w:val="a0"/>
    <w:uiPriority w:val="99"/>
    <w:unhideWhenUsed/>
    <w:rsid w:val="00FA3A8B"/>
    <w:rPr>
      <w:color w:val="0000FF" w:themeColor="hyperlink"/>
      <w:u w:val="single"/>
    </w:rPr>
  </w:style>
  <w:style w:type="paragraph" w:styleId="a6">
    <w:name w:val="footer"/>
    <w:basedOn w:val="a"/>
    <w:link w:val="a7"/>
    <w:uiPriority w:val="99"/>
    <w:unhideWhenUsed/>
    <w:rsid w:val="00AB2F87"/>
    <w:pPr>
      <w:tabs>
        <w:tab w:val="center" w:pos="4677"/>
        <w:tab w:val="right" w:pos="9355"/>
      </w:tabs>
    </w:pPr>
    <w:rPr>
      <w:rFonts w:ascii="Calibri" w:eastAsia="Calibri" w:hAnsi="Calibri" w:cs="Times New Roman"/>
    </w:rPr>
  </w:style>
  <w:style w:type="character" w:customStyle="1" w:styleId="a7">
    <w:name w:val="Нижний колонтитул Знак"/>
    <w:basedOn w:val="a0"/>
    <w:link w:val="a6"/>
    <w:uiPriority w:val="99"/>
    <w:rsid w:val="00AB2F87"/>
    <w:rPr>
      <w:rFonts w:ascii="Calibri" w:eastAsia="Calibri" w:hAnsi="Calibri" w:cs="Times New Roman"/>
    </w:rPr>
  </w:style>
  <w:style w:type="paragraph" w:styleId="a8">
    <w:name w:val="caption"/>
    <w:basedOn w:val="a"/>
    <w:qFormat/>
    <w:rsid w:val="00AB2F87"/>
    <w:pPr>
      <w:spacing w:after="0" w:line="240" w:lineRule="auto"/>
      <w:jc w:val="center"/>
    </w:pPr>
    <w:rPr>
      <w:rFonts w:ascii="Arial" w:eastAsia="Times New Roman" w:hAnsi="Arial" w:cs="Times New Roman"/>
      <w:b/>
      <w:sz w:val="24"/>
      <w:szCs w:val="20"/>
      <w:lang w:eastAsia="ru-RU"/>
    </w:rPr>
  </w:style>
  <w:style w:type="paragraph" w:styleId="a9">
    <w:name w:val="Balloon Text"/>
    <w:basedOn w:val="a"/>
    <w:link w:val="aa"/>
    <w:uiPriority w:val="99"/>
    <w:semiHidden/>
    <w:unhideWhenUsed/>
    <w:rsid w:val="00AB2F8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B2F87"/>
    <w:rPr>
      <w:rFonts w:ascii="Tahoma" w:hAnsi="Tahoma" w:cs="Tahoma"/>
      <w:sz w:val="16"/>
      <w:szCs w:val="16"/>
    </w:rPr>
  </w:style>
  <w:style w:type="table" w:styleId="ab">
    <w:name w:val="Table Grid"/>
    <w:basedOn w:val="a1"/>
    <w:uiPriority w:val="59"/>
    <w:rsid w:val="00CC7606"/>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Основной текст (3)_"/>
    <w:link w:val="32"/>
    <w:rsid w:val="00423F3E"/>
    <w:rPr>
      <w:rFonts w:ascii="Times New Roman" w:eastAsia="Times New Roman" w:hAnsi="Times New Roman"/>
      <w:b/>
      <w:bCs/>
      <w:shd w:val="clear" w:color="auto" w:fill="FFFFFF"/>
    </w:rPr>
  </w:style>
  <w:style w:type="paragraph" w:customStyle="1" w:styleId="32">
    <w:name w:val="Основной текст (3)"/>
    <w:basedOn w:val="a"/>
    <w:link w:val="31"/>
    <w:rsid w:val="00423F3E"/>
    <w:pPr>
      <w:widowControl w:val="0"/>
      <w:shd w:val="clear" w:color="auto" w:fill="FFFFFF"/>
      <w:spacing w:after="60" w:line="0" w:lineRule="atLeast"/>
      <w:jc w:val="center"/>
    </w:pPr>
    <w:rPr>
      <w:rFonts w:ascii="Times New Roman" w:eastAsia="Times New Roman" w:hAnsi="Times New Roman"/>
      <w:b/>
      <w:bCs/>
    </w:rPr>
  </w:style>
  <w:style w:type="character" w:customStyle="1" w:styleId="ac">
    <w:name w:val="Колонтитул"/>
    <w:rsid w:val="00571D5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styleId="ad">
    <w:name w:val="Strong"/>
    <w:basedOn w:val="a0"/>
    <w:uiPriority w:val="22"/>
    <w:qFormat/>
    <w:rsid w:val="00E40D8E"/>
    <w:rPr>
      <w:b/>
      <w:bCs/>
    </w:rPr>
  </w:style>
  <w:style w:type="paragraph" w:styleId="ae">
    <w:name w:val="Normal (Web)"/>
    <w:basedOn w:val="a"/>
    <w:uiPriority w:val="99"/>
    <w:unhideWhenUsed/>
    <w:rsid w:val="002960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 Spacing"/>
    <w:uiPriority w:val="1"/>
    <w:qFormat/>
    <w:rsid w:val="002A7A2B"/>
    <w:pPr>
      <w:spacing w:after="0" w:line="240" w:lineRule="auto"/>
    </w:pPr>
  </w:style>
  <w:style w:type="paragraph" w:styleId="21">
    <w:name w:val="Body Text 2"/>
    <w:basedOn w:val="a"/>
    <w:link w:val="22"/>
    <w:rsid w:val="002A7A2B"/>
    <w:pPr>
      <w:spacing w:after="0" w:line="240" w:lineRule="auto"/>
      <w:jc w:val="both"/>
      <w:outlineLvl w:val="0"/>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2A7A2B"/>
    <w:rPr>
      <w:rFonts w:ascii="Times New Roman" w:eastAsia="Times New Roman" w:hAnsi="Times New Roman" w:cs="Times New Roman"/>
      <w:sz w:val="24"/>
      <w:szCs w:val="20"/>
      <w:lang w:eastAsia="ru-RU"/>
    </w:rPr>
  </w:style>
  <w:style w:type="paragraph" w:styleId="af0">
    <w:name w:val="header"/>
    <w:basedOn w:val="a"/>
    <w:link w:val="af1"/>
    <w:uiPriority w:val="99"/>
    <w:unhideWhenUsed/>
    <w:rsid w:val="008B1BDD"/>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8B1BDD"/>
  </w:style>
  <w:style w:type="paragraph" w:customStyle="1" w:styleId="pj">
    <w:name w:val="pj"/>
    <w:basedOn w:val="a"/>
    <w:rsid w:val="00CC5DBB"/>
    <w:pPr>
      <w:spacing w:after="0" w:line="240" w:lineRule="auto"/>
      <w:ind w:firstLine="400"/>
      <w:jc w:val="both"/>
    </w:pPr>
    <w:rPr>
      <w:rFonts w:ascii="Times New Roman" w:eastAsiaTheme="minorEastAsia" w:hAnsi="Times New Roman" w:cs="Times New Roman"/>
      <w:color w:val="000000"/>
      <w:sz w:val="24"/>
      <w:szCs w:val="24"/>
      <w:lang w:eastAsia="ru-RU"/>
    </w:rPr>
  </w:style>
  <w:style w:type="paragraph" w:customStyle="1" w:styleId="pc">
    <w:name w:val="pc"/>
    <w:basedOn w:val="a"/>
    <w:rsid w:val="00CC5DBB"/>
    <w:pPr>
      <w:spacing w:after="0" w:line="240" w:lineRule="auto"/>
      <w:jc w:val="center"/>
    </w:pPr>
    <w:rPr>
      <w:rFonts w:ascii="Times New Roman" w:eastAsiaTheme="minorEastAsia" w:hAnsi="Times New Roman" w:cs="Times New Roman"/>
      <w:color w:val="000000"/>
      <w:sz w:val="24"/>
      <w:szCs w:val="24"/>
      <w:lang w:eastAsia="ru-RU"/>
    </w:rPr>
  </w:style>
  <w:style w:type="character" w:customStyle="1" w:styleId="40">
    <w:name w:val="Заголовок 4 Знак"/>
    <w:basedOn w:val="a0"/>
    <w:link w:val="4"/>
    <w:uiPriority w:val="9"/>
    <w:semiHidden/>
    <w:rsid w:val="00251DB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6698">
      <w:bodyDiv w:val="1"/>
      <w:marLeft w:val="0"/>
      <w:marRight w:val="0"/>
      <w:marTop w:val="0"/>
      <w:marBottom w:val="0"/>
      <w:divBdr>
        <w:top w:val="none" w:sz="0" w:space="0" w:color="auto"/>
        <w:left w:val="none" w:sz="0" w:space="0" w:color="auto"/>
        <w:bottom w:val="none" w:sz="0" w:space="0" w:color="auto"/>
        <w:right w:val="none" w:sz="0" w:space="0" w:color="auto"/>
      </w:divBdr>
    </w:div>
    <w:div w:id="267978457">
      <w:bodyDiv w:val="1"/>
      <w:marLeft w:val="0"/>
      <w:marRight w:val="0"/>
      <w:marTop w:val="0"/>
      <w:marBottom w:val="0"/>
      <w:divBdr>
        <w:top w:val="none" w:sz="0" w:space="0" w:color="auto"/>
        <w:left w:val="none" w:sz="0" w:space="0" w:color="auto"/>
        <w:bottom w:val="none" w:sz="0" w:space="0" w:color="auto"/>
        <w:right w:val="none" w:sz="0" w:space="0" w:color="auto"/>
      </w:divBdr>
    </w:div>
    <w:div w:id="806169522">
      <w:bodyDiv w:val="1"/>
      <w:marLeft w:val="0"/>
      <w:marRight w:val="0"/>
      <w:marTop w:val="0"/>
      <w:marBottom w:val="0"/>
      <w:divBdr>
        <w:top w:val="none" w:sz="0" w:space="0" w:color="auto"/>
        <w:left w:val="none" w:sz="0" w:space="0" w:color="auto"/>
        <w:bottom w:val="none" w:sz="0" w:space="0" w:color="auto"/>
        <w:right w:val="none" w:sz="0" w:space="0" w:color="auto"/>
      </w:divBdr>
    </w:div>
    <w:div w:id="1141578372">
      <w:bodyDiv w:val="1"/>
      <w:marLeft w:val="0"/>
      <w:marRight w:val="0"/>
      <w:marTop w:val="0"/>
      <w:marBottom w:val="0"/>
      <w:divBdr>
        <w:top w:val="none" w:sz="0" w:space="0" w:color="auto"/>
        <w:left w:val="none" w:sz="0" w:space="0" w:color="auto"/>
        <w:bottom w:val="none" w:sz="0" w:space="0" w:color="auto"/>
        <w:right w:val="none" w:sz="0" w:space="0" w:color="auto"/>
      </w:divBdr>
    </w:div>
    <w:div w:id="1341851873">
      <w:bodyDiv w:val="1"/>
      <w:marLeft w:val="0"/>
      <w:marRight w:val="0"/>
      <w:marTop w:val="0"/>
      <w:marBottom w:val="0"/>
      <w:divBdr>
        <w:top w:val="none" w:sz="0" w:space="0" w:color="auto"/>
        <w:left w:val="none" w:sz="0" w:space="0" w:color="auto"/>
        <w:bottom w:val="none" w:sz="0" w:space="0" w:color="auto"/>
        <w:right w:val="none" w:sz="0" w:space="0" w:color="auto"/>
      </w:divBdr>
      <w:divsChild>
        <w:div w:id="1726637408">
          <w:marLeft w:val="0"/>
          <w:marRight w:val="0"/>
          <w:marTop w:val="0"/>
          <w:marBottom w:val="0"/>
          <w:divBdr>
            <w:top w:val="none" w:sz="0" w:space="0" w:color="auto"/>
            <w:left w:val="none" w:sz="0" w:space="0" w:color="auto"/>
            <w:bottom w:val="none" w:sz="0" w:space="0" w:color="auto"/>
            <w:right w:val="none" w:sz="0" w:space="0" w:color="auto"/>
          </w:divBdr>
          <w:divsChild>
            <w:div w:id="1304627573">
              <w:marLeft w:val="0"/>
              <w:marRight w:val="0"/>
              <w:marTop w:val="0"/>
              <w:marBottom w:val="0"/>
              <w:divBdr>
                <w:top w:val="none" w:sz="0" w:space="0" w:color="auto"/>
                <w:left w:val="none" w:sz="0" w:space="0" w:color="auto"/>
                <w:bottom w:val="none" w:sz="0" w:space="0" w:color="auto"/>
                <w:right w:val="none" w:sz="0" w:space="0" w:color="auto"/>
              </w:divBdr>
              <w:divsChild>
                <w:div w:id="1026442420">
                  <w:marLeft w:val="0"/>
                  <w:marRight w:val="0"/>
                  <w:marTop w:val="0"/>
                  <w:marBottom w:val="150"/>
                  <w:divBdr>
                    <w:top w:val="none" w:sz="0" w:space="0" w:color="auto"/>
                    <w:left w:val="none" w:sz="0" w:space="0" w:color="auto"/>
                    <w:bottom w:val="none" w:sz="0" w:space="0" w:color="auto"/>
                    <w:right w:val="none" w:sz="0" w:space="0" w:color="auto"/>
                  </w:divBdr>
                  <w:divsChild>
                    <w:div w:id="957026373">
                      <w:marLeft w:val="0"/>
                      <w:marRight w:val="0"/>
                      <w:marTop w:val="0"/>
                      <w:marBottom w:val="0"/>
                      <w:divBdr>
                        <w:top w:val="none" w:sz="0" w:space="0" w:color="auto"/>
                        <w:left w:val="none" w:sz="0" w:space="0" w:color="auto"/>
                        <w:bottom w:val="none" w:sz="0" w:space="0" w:color="auto"/>
                        <w:right w:val="none" w:sz="0" w:space="0" w:color="auto"/>
                      </w:divBdr>
                      <w:divsChild>
                        <w:div w:id="34035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79350">
          <w:marLeft w:val="0"/>
          <w:marRight w:val="0"/>
          <w:marTop w:val="0"/>
          <w:marBottom w:val="0"/>
          <w:divBdr>
            <w:top w:val="none" w:sz="0" w:space="0" w:color="auto"/>
            <w:left w:val="none" w:sz="0" w:space="0" w:color="auto"/>
            <w:bottom w:val="none" w:sz="0" w:space="0" w:color="auto"/>
            <w:right w:val="none" w:sz="0" w:space="0" w:color="auto"/>
          </w:divBdr>
          <w:divsChild>
            <w:div w:id="188689778">
              <w:marLeft w:val="0"/>
              <w:marRight w:val="0"/>
              <w:marTop w:val="0"/>
              <w:marBottom w:val="0"/>
              <w:divBdr>
                <w:top w:val="none" w:sz="0" w:space="0" w:color="auto"/>
                <w:left w:val="none" w:sz="0" w:space="0" w:color="auto"/>
                <w:bottom w:val="none" w:sz="0" w:space="0" w:color="auto"/>
                <w:right w:val="none" w:sz="0" w:space="0" w:color="auto"/>
              </w:divBdr>
              <w:divsChild>
                <w:div w:id="734089215">
                  <w:marLeft w:val="0"/>
                  <w:marRight w:val="0"/>
                  <w:marTop w:val="0"/>
                  <w:marBottom w:val="150"/>
                  <w:divBdr>
                    <w:top w:val="none" w:sz="0" w:space="0" w:color="auto"/>
                    <w:left w:val="none" w:sz="0" w:space="0" w:color="auto"/>
                    <w:bottom w:val="none" w:sz="0" w:space="0" w:color="auto"/>
                    <w:right w:val="none" w:sz="0" w:space="0" w:color="auto"/>
                  </w:divBdr>
                  <w:divsChild>
                    <w:div w:id="28117144">
                      <w:marLeft w:val="0"/>
                      <w:marRight w:val="0"/>
                      <w:marTop w:val="0"/>
                      <w:marBottom w:val="0"/>
                      <w:divBdr>
                        <w:top w:val="none" w:sz="0" w:space="0" w:color="auto"/>
                        <w:left w:val="none" w:sz="0" w:space="0" w:color="auto"/>
                        <w:bottom w:val="none" w:sz="0" w:space="0" w:color="auto"/>
                        <w:right w:val="none" w:sz="0" w:space="0" w:color="auto"/>
                      </w:divBdr>
                      <w:divsChild>
                        <w:div w:id="92052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385230">
          <w:marLeft w:val="0"/>
          <w:marRight w:val="0"/>
          <w:marTop w:val="0"/>
          <w:marBottom w:val="0"/>
          <w:divBdr>
            <w:top w:val="none" w:sz="0" w:space="0" w:color="auto"/>
            <w:left w:val="none" w:sz="0" w:space="0" w:color="auto"/>
            <w:bottom w:val="none" w:sz="0" w:space="0" w:color="auto"/>
            <w:right w:val="none" w:sz="0" w:space="0" w:color="auto"/>
          </w:divBdr>
          <w:divsChild>
            <w:div w:id="336351943">
              <w:marLeft w:val="0"/>
              <w:marRight w:val="0"/>
              <w:marTop w:val="0"/>
              <w:marBottom w:val="0"/>
              <w:divBdr>
                <w:top w:val="none" w:sz="0" w:space="0" w:color="auto"/>
                <w:left w:val="none" w:sz="0" w:space="0" w:color="auto"/>
                <w:bottom w:val="none" w:sz="0" w:space="0" w:color="auto"/>
                <w:right w:val="none" w:sz="0" w:space="0" w:color="auto"/>
              </w:divBdr>
              <w:divsChild>
                <w:div w:id="666597315">
                  <w:marLeft w:val="0"/>
                  <w:marRight w:val="0"/>
                  <w:marTop w:val="0"/>
                  <w:marBottom w:val="150"/>
                  <w:divBdr>
                    <w:top w:val="none" w:sz="0" w:space="0" w:color="auto"/>
                    <w:left w:val="none" w:sz="0" w:space="0" w:color="auto"/>
                    <w:bottom w:val="none" w:sz="0" w:space="0" w:color="auto"/>
                    <w:right w:val="none" w:sz="0" w:space="0" w:color="auto"/>
                  </w:divBdr>
                  <w:divsChild>
                    <w:div w:id="692725888">
                      <w:marLeft w:val="0"/>
                      <w:marRight w:val="0"/>
                      <w:marTop w:val="0"/>
                      <w:marBottom w:val="0"/>
                      <w:divBdr>
                        <w:top w:val="none" w:sz="0" w:space="0" w:color="auto"/>
                        <w:left w:val="none" w:sz="0" w:space="0" w:color="auto"/>
                        <w:bottom w:val="none" w:sz="0" w:space="0" w:color="auto"/>
                        <w:right w:val="none" w:sz="0" w:space="0" w:color="auto"/>
                      </w:divBdr>
                      <w:divsChild>
                        <w:div w:id="1169293570">
                          <w:marLeft w:val="0"/>
                          <w:marRight w:val="0"/>
                          <w:marTop w:val="0"/>
                          <w:marBottom w:val="0"/>
                          <w:divBdr>
                            <w:top w:val="none" w:sz="0" w:space="0" w:color="auto"/>
                            <w:left w:val="none" w:sz="0" w:space="0" w:color="auto"/>
                            <w:bottom w:val="none" w:sz="0" w:space="0" w:color="auto"/>
                            <w:right w:val="none" w:sz="0" w:space="0" w:color="auto"/>
                          </w:divBdr>
                        </w:div>
                      </w:divsChild>
                    </w:div>
                    <w:div w:id="617758134">
                      <w:marLeft w:val="0"/>
                      <w:marRight w:val="0"/>
                      <w:marTop w:val="0"/>
                      <w:marBottom w:val="0"/>
                      <w:divBdr>
                        <w:top w:val="none" w:sz="0" w:space="0" w:color="auto"/>
                        <w:left w:val="none" w:sz="0" w:space="0" w:color="auto"/>
                        <w:bottom w:val="none" w:sz="0" w:space="0" w:color="auto"/>
                        <w:right w:val="none" w:sz="0" w:space="0" w:color="auto"/>
                      </w:divBdr>
                      <w:divsChild>
                        <w:div w:id="1063523387">
                          <w:marLeft w:val="0"/>
                          <w:marRight w:val="0"/>
                          <w:marTop w:val="0"/>
                          <w:marBottom w:val="0"/>
                          <w:divBdr>
                            <w:top w:val="none" w:sz="0" w:space="0" w:color="auto"/>
                            <w:left w:val="none" w:sz="0" w:space="0" w:color="auto"/>
                            <w:bottom w:val="none" w:sz="0" w:space="0" w:color="auto"/>
                            <w:right w:val="none" w:sz="0" w:space="0" w:color="auto"/>
                          </w:divBdr>
                        </w:div>
                      </w:divsChild>
                    </w:div>
                    <w:div w:id="153038143">
                      <w:marLeft w:val="0"/>
                      <w:marRight w:val="0"/>
                      <w:marTop w:val="0"/>
                      <w:marBottom w:val="0"/>
                      <w:divBdr>
                        <w:top w:val="none" w:sz="0" w:space="0" w:color="auto"/>
                        <w:left w:val="none" w:sz="0" w:space="0" w:color="auto"/>
                        <w:bottom w:val="none" w:sz="0" w:space="0" w:color="auto"/>
                        <w:right w:val="none" w:sz="0" w:space="0" w:color="auto"/>
                      </w:divBdr>
                      <w:divsChild>
                        <w:div w:id="287854865">
                          <w:marLeft w:val="0"/>
                          <w:marRight w:val="0"/>
                          <w:marTop w:val="0"/>
                          <w:marBottom w:val="0"/>
                          <w:divBdr>
                            <w:top w:val="none" w:sz="0" w:space="0" w:color="auto"/>
                            <w:left w:val="none" w:sz="0" w:space="0" w:color="auto"/>
                            <w:bottom w:val="none" w:sz="0" w:space="0" w:color="auto"/>
                            <w:right w:val="none" w:sz="0" w:space="0" w:color="auto"/>
                          </w:divBdr>
                        </w:div>
                      </w:divsChild>
                    </w:div>
                    <w:div w:id="579801699">
                      <w:marLeft w:val="0"/>
                      <w:marRight w:val="0"/>
                      <w:marTop w:val="0"/>
                      <w:marBottom w:val="0"/>
                      <w:divBdr>
                        <w:top w:val="none" w:sz="0" w:space="0" w:color="auto"/>
                        <w:left w:val="none" w:sz="0" w:space="0" w:color="auto"/>
                        <w:bottom w:val="none" w:sz="0" w:space="0" w:color="auto"/>
                        <w:right w:val="none" w:sz="0" w:space="0" w:color="auto"/>
                      </w:divBdr>
                      <w:divsChild>
                        <w:div w:id="30499644">
                          <w:marLeft w:val="0"/>
                          <w:marRight w:val="0"/>
                          <w:marTop w:val="0"/>
                          <w:marBottom w:val="0"/>
                          <w:divBdr>
                            <w:top w:val="none" w:sz="0" w:space="0" w:color="auto"/>
                            <w:left w:val="none" w:sz="0" w:space="0" w:color="auto"/>
                            <w:bottom w:val="none" w:sz="0" w:space="0" w:color="auto"/>
                            <w:right w:val="none" w:sz="0" w:space="0" w:color="auto"/>
                          </w:divBdr>
                          <w:divsChild>
                            <w:div w:id="1658607464">
                              <w:marLeft w:val="0"/>
                              <w:marRight w:val="0"/>
                              <w:marTop w:val="0"/>
                              <w:marBottom w:val="0"/>
                              <w:divBdr>
                                <w:top w:val="none" w:sz="0" w:space="8" w:color="FAF2CC"/>
                                <w:left w:val="none" w:sz="0" w:space="8" w:color="FAF2CC"/>
                                <w:bottom w:val="none" w:sz="0" w:space="8" w:color="FAF2CC"/>
                                <w:right w:val="none" w:sz="0" w:space="8" w:color="FAF2CC"/>
                              </w:divBdr>
                            </w:div>
                            <w:div w:id="391004675">
                              <w:marLeft w:val="0"/>
                              <w:marRight w:val="0"/>
                              <w:marTop w:val="0"/>
                              <w:marBottom w:val="0"/>
                              <w:divBdr>
                                <w:top w:val="none" w:sz="0" w:space="0" w:color="auto"/>
                                <w:left w:val="none" w:sz="0" w:space="0" w:color="auto"/>
                                <w:bottom w:val="none" w:sz="0" w:space="0" w:color="auto"/>
                                <w:right w:val="none" w:sz="0" w:space="0" w:color="auto"/>
                              </w:divBdr>
                              <w:divsChild>
                                <w:div w:id="6638001">
                                  <w:marLeft w:val="0"/>
                                  <w:marRight w:val="0"/>
                                  <w:marTop w:val="0"/>
                                  <w:marBottom w:val="150"/>
                                  <w:divBdr>
                                    <w:top w:val="none" w:sz="0" w:space="0" w:color="auto"/>
                                    <w:left w:val="none" w:sz="0" w:space="0" w:color="auto"/>
                                    <w:bottom w:val="none" w:sz="0" w:space="0" w:color="auto"/>
                                    <w:right w:val="none" w:sz="0" w:space="0" w:color="auto"/>
                                  </w:divBdr>
                                  <w:divsChild>
                                    <w:div w:id="465006615">
                                      <w:marLeft w:val="0"/>
                                      <w:marRight w:val="0"/>
                                      <w:marTop w:val="0"/>
                                      <w:marBottom w:val="0"/>
                                      <w:divBdr>
                                        <w:top w:val="none" w:sz="0" w:space="0" w:color="auto"/>
                                        <w:left w:val="none" w:sz="0" w:space="0" w:color="auto"/>
                                        <w:bottom w:val="none" w:sz="0" w:space="0" w:color="auto"/>
                                        <w:right w:val="none" w:sz="0" w:space="0" w:color="auto"/>
                                      </w:divBdr>
                                      <w:divsChild>
                                        <w:div w:id="984047463">
                                          <w:marLeft w:val="0"/>
                                          <w:marRight w:val="0"/>
                                          <w:marTop w:val="0"/>
                                          <w:marBottom w:val="0"/>
                                          <w:divBdr>
                                            <w:top w:val="none" w:sz="0" w:space="0" w:color="auto"/>
                                            <w:left w:val="none" w:sz="0" w:space="0" w:color="auto"/>
                                            <w:bottom w:val="none" w:sz="0" w:space="0" w:color="auto"/>
                                            <w:right w:val="none" w:sz="0" w:space="0" w:color="auto"/>
                                          </w:divBdr>
                                          <w:divsChild>
                                            <w:div w:id="1148791012">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460657412">
                                      <w:marLeft w:val="0"/>
                                      <w:marRight w:val="0"/>
                                      <w:marTop w:val="0"/>
                                      <w:marBottom w:val="0"/>
                                      <w:divBdr>
                                        <w:top w:val="none" w:sz="0" w:space="0" w:color="auto"/>
                                        <w:left w:val="none" w:sz="0" w:space="0" w:color="auto"/>
                                        <w:bottom w:val="none" w:sz="0" w:space="0" w:color="auto"/>
                                        <w:right w:val="none" w:sz="0" w:space="0" w:color="auto"/>
                                      </w:divBdr>
                                      <w:divsChild>
                                        <w:div w:id="1002782038">
                                          <w:marLeft w:val="0"/>
                                          <w:marRight w:val="0"/>
                                          <w:marTop w:val="0"/>
                                          <w:marBottom w:val="0"/>
                                          <w:divBdr>
                                            <w:top w:val="none" w:sz="0" w:space="0" w:color="auto"/>
                                            <w:left w:val="none" w:sz="0" w:space="0" w:color="auto"/>
                                            <w:bottom w:val="none" w:sz="0" w:space="0" w:color="auto"/>
                                            <w:right w:val="none" w:sz="0" w:space="0" w:color="auto"/>
                                          </w:divBdr>
                                          <w:divsChild>
                                            <w:div w:id="954944532">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sChild>
                                </w:div>
                              </w:divsChild>
                            </w:div>
                          </w:divsChild>
                        </w:div>
                      </w:divsChild>
                    </w:div>
                    <w:div w:id="1455636124">
                      <w:marLeft w:val="0"/>
                      <w:marRight w:val="0"/>
                      <w:marTop w:val="0"/>
                      <w:marBottom w:val="0"/>
                      <w:divBdr>
                        <w:top w:val="none" w:sz="0" w:space="0" w:color="auto"/>
                        <w:left w:val="none" w:sz="0" w:space="0" w:color="auto"/>
                        <w:bottom w:val="none" w:sz="0" w:space="0" w:color="auto"/>
                        <w:right w:val="none" w:sz="0" w:space="0" w:color="auto"/>
                      </w:divBdr>
                      <w:divsChild>
                        <w:div w:id="1651520117">
                          <w:marLeft w:val="0"/>
                          <w:marRight w:val="0"/>
                          <w:marTop w:val="0"/>
                          <w:marBottom w:val="0"/>
                          <w:divBdr>
                            <w:top w:val="none" w:sz="0" w:space="0" w:color="auto"/>
                            <w:left w:val="none" w:sz="0" w:space="0" w:color="auto"/>
                            <w:bottom w:val="none" w:sz="0" w:space="0" w:color="auto"/>
                            <w:right w:val="none" w:sz="0" w:space="0" w:color="auto"/>
                          </w:divBdr>
                          <w:divsChild>
                            <w:div w:id="1402170471">
                              <w:marLeft w:val="0"/>
                              <w:marRight w:val="0"/>
                              <w:marTop w:val="0"/>
                              <w:marBottom w:val="0"/>
                              <w:divBdr>
                                <w:top w:val="none" w:sz="0" w:space="0" w:color="auto"/>
                                <w:left w:val="none" w:sz="0" w:space="0" w:color="auto"/>
                                <w:bottom w:val="none" w:sz="0" w:space="0" w:color="auto"/>
                                <w:right w:val="none" w:sz="0" w:space="0" w:color="auto"/>
                              </w:divBdr>
                              <w:divsChild>
                                <w:div w:id="1681009876">
                                  <w:marLeft w:val="0"/>
                                  <w:marRight w:val="0"/>
                                  <w:marTop w:val="0"/>
                                  <w:marBottom w:val="150"/>
                                  <w:divBdr>
                                    <w:top w:val="none" w:sz="0" w:space="0" w:color="auto"/>
                                    <w:left w:val="none" w:sz="0" w:space="0" w:color="auto"/>
                                    <w:bottom w:val="none" w:sz="0" w:space="0" w:color="auto"/>
                                    <w:right w:val="none" w:sz="0" w:space="0" w:color="auto"/>
                                  </w:divBdr>
                                  <w:divsChild>
                                    <w:div w:id="1091775275">
                                      <w:marLeft w:val="0"/>
                                      <w:marRight w:val="0"/>
                                      <w:marTop w:val="0"/>
                                      <w:marBottom w:val="0"/>
                                      <w:divBdr>
                                        <w:top w:val="none" w:sz="0" w:space="0" w:color="auto"/>
                                        <w:left w:val="none" w:sz="0" w:space="0" w:color="auto"/>
                                        <w:bottom w:val="none" w:sz="0" w:space="0" w:color="auto"/>
                                        <w:right w:val="none" w:sz="0" w:space="0" w:color="auto"/>
                                      </w:divBdr>
                                      <w:divsChild>
                                        <w:div w:id="1695812504">
                                          <w:marLeft w:val="0"/>
                                          <w:marRight w:val="0"/>
                                          <w:marTop w:val="0"/>
                                          <w:marBottom w:val="0"/>
                                          <w:divBdr>
                                            <w:top w:val="none" w:sz="0" w:space="0" w:color="auto"/>
                                            <w:left w:val="none" w:sz="0" w:space="0" w:color="auto"/>
                                            <w:bottom w:val="none" w:sz="0" w:space="0" w:color="auto"/>
                                            <w:right w:val="none" w:sz="0" w:space="0" w:color="auto"/>
                                          </w:divBdr>
                                        </w:div>
                                      </w:divsChild>
                                    </w:div>
                                    <w:div w:id="130710579">
                                      <w:marLeft w:val="0"/>
                                      <w:marRight w:val="0"/>
                                      <w:marTop w:val="0"/>
                                      <w:marBottom w:val="0"/>
                                      <w:divBdr>
                                        <w:top w:val="none" w:sz="0" w:space="0" w:color="auto"/>
                                        <w:left w:val="none" w:sz="0" w:space="0" w:color="auto"/>
                                        <w:bottom w:val="none" w:sz="0" w:space="0" w:color="auto"/>
                                        <w:right w:val="none" w:sz="0" w:space="0" w:color="auto"/>
                                      </w:divBdr>
                                      <w:divsChild>
                                        <w:div w:id="78855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653077">
                      <w:marLeft w:val="0"/>
                      <w:marRight w:val="0"/>
                      <w:marTop w:val="0"/>
                      <w:marBottom w:val="0"/>
                      <w:divBdr>
                        <w:top w:val="none" w:sz="0" w:space="0" w:color="auto"/>
                        <w:left w:val="none" w:sz="0" w:space="0" w:color="auto"/>
                        <w:bottom w:val="none" w:sz="0" w:space="0" w:color="auto"/>
                        <w:right w:val="none" w:sz="0" w:space="0" w:color="auto"/>
                      </w:divBdr>
                      <w:divsChild>
                        <w:div w:id="64299073">
                          <w:marLeft w:val="0"/>
                          <w:marRight w:val="0"/>
                          <w:marTop w:val="0"/>
                          <w:marBottom w:val="0"/>
                          <w:divBdr>
                            <w:top w:val="none" w:sz="0" w:space="0" w:color="auto"/>
                            <w:left w:val="none" w:sz="0" w:space="0" w:color="auto"/>
                            <w:bottom w:val="none" w:sz="0" w:space="0" w:color="auto"/>
                            <w:right w:val="none" w:sz="0" w:space="0" w:color="auto"/>
                          </w:divBdr>
                        </w:div>
                      </w:divsChild>
                    </w:div>
                    <w:div w:id="1372533098">
                      <w:marLeft w:val="0"/>
                      <w:marRight w:val="0"/>
                      <w:marTop w:val="0"/>
                      <w:marBottom w:val="0"/>
                      <w:divBdr>
                        <w:top w:val="none" w:sz="0" w:space="0" w:color="auto"/>
                        <w:left w:val="none" w:sz="0" w:space="0" w:color="auto"/>
                        <w:bottom w:val="none" w:sz="0" w:space="0" w:color="auto"/>
                        <w:right w:val="none" w:sz="0" w:space="0" w:color="auto"/>
                      </w:divBdr>
                      <w:divsChild>
                        <w:div w:id="249241651">
                          <w:marLeft w:val="0"/>
                          <w:marRight w:val="0"/>
                          <w:marTop w:val="0"/>
                          <w:marBottom w:val="0"/>
                          <w:divBdr>
                            <w:top w:val="none" w:sz="0" w:space="0" w:color="auto"/>
                            <w:left w:val="none" w:sz="0" w:space="0" w:color="auto"/>
                            <w:bottom w:val="none" w:sz="0" w:space="0" w:color="auto"/>
                            <w:right w:val="none" w:sz="0" w:space="0" w:color="auto"/>
                          </w:divBdr>
                          <w:divsChild>
                            <w:div w:id="1072697085">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259872111">
                      <w:marLeft w:val="0"/>
                      <w:marRight w:val="0"/>
                      <w:marTop w:val="0"/>
                      <w:marBottom w:val="0"/>
                      <w:divBdr>
                        <w:top w:val="none" w:sz="0" w:space="0" w:color="auto"/>
                        <w:left w:val="none" w:sz="0" w:space="0" w:color="auto"/>
                        <w:bottom w:val="none" w:sz="0" w:space="0" w:color="auto"/>
                        <w:right w:val="none" w:sz="0" w:space="0" w:color="auto"/>
                      </w:divBdr>
                      <w:divsChild>
                        <w:div w:id="1724912271">
                          <w:marLeft w:val="0"/>
                          <w:marRight w:val="0"/>
                          <w:marTop w:val="0"/>
                          <w:marBottom w:val="0"/>
                          <w:divBdr>
                            <w:top w:val="none" w:sz="0" w:space="0" w:color="auto"/>
                            <w:left w:val="none" w:sz="0" w:space="0" w:color="auto"/>
                            <w:bottom w:val="none" w:sz="0" w:space="0" w:color="auto"/>
                            <w:right w:val="none" w:sz="0" w:space="0" w:color="auto"/>
                          </w:divBdr>
                          <w:divsChild>
                            <w:div w:id="1488478908">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sChild>
                </w:div>
              </w:divsChild>
            </w:div>
          </w:divsChild>
        </w:div>
        <w:div w:id="1555241190">
          <w:marLeft w:val="0"/>
          <w:marRight w:val="0"/>
          <w:marTop w:val="0"/>
          <w:marBottom w:val="0"/>
          <w:divBdr>
            <w:top w:val="none" w:sz="0" w:space="0" w:color="auto"/>
            <w:left w:val="none" w:sz="0" w:space="0" w:color="auto"/>
            <w:bottom w:val="none" w:sz="0" w:space="0" w:color="auto"/>
            <w:right w:val="none" w:sz="0" w:space="0" w:color="auto"/>
          </w:divBdr>
          <w:divsChild>
            <w:div w:id="711854156">
              <w:marLeft w:val="0"/>
              <w:marRight w:val="0"/>
              <w:marTop w:val="0"/>
              <w:marBottom w:val="0"/>
              <w:divBdr>
                <w:top w:val="none" w:sz="0" w:space="0" w:color="auto"/>
                <w:left w:val="none" w:sz="0" w:space="0" w:color="auto"/>
                <w:bottom w:val="none" w:sz="0" w:space="0" w:color="auto"/>
                <w:right w:val="none" w:sz="0" w:space="0" w:color="auto"/>
              </w:divBdr>
              <w:divsChild>
                <w:div w:id="1137332271">
                  <w:marLeft w:val="0"/>
                  <w:marRight w:val="0"/>
                  <w:marTop w:val="0"/>
                  <w:marBottom w:val="150"/>
                  <w:divBdr>
                    <w:top w:val="none" w:sz="0" w:space="0" w:color="auto"/>
                    <w:left w:val="none" w:sz="0" w:space="0" w:color="auto"/>
                    <w:bottom w:val="none" w:sz="0" w:space="0" w:color="auto"/>
                    <w:right w:val="none" w:sz="0" w:space="0" w:color="auto"/>
                  </w:divBdr>
                  <w:divsChild>
                    <w:div w:id="534003415">
                      <w:marLeft w:val="0"/>
                      <w:marRight w:val="0"/>
                      <w:marTop w:val="0"/>
                      <w:marBottom w:val="0"/>
                      <w:divBdr>
                        <w:top w:val="none" w:sz="0" w:space="0" w:color="auto"/>
                        <w:left w:val="none" w:sz="0" w:space="0" w:color="auto"/>
                        <w:bottom w:val="none" w:sz="0" w:space="0" w:color="auto"/>
                        <w:right w:val="none" w:sz="0" w:space="0" w:color="auto"/>
                      </w:divBdr>
                      <w:divsChild>
                        <w:div w:id="1034378891">
                          <w:marLeft w:val="0"/>
                          <w:marRight w:val="0"/>
                          <w:marTop w:val="0"/>
                          <w:marBottom w:val="0"/>
                          <w:divBdr>
                            <w:top w:val="none" w:sz="0" w:space="0" w:color="auto"/>
                            <w:left w:val="none" w:sz="0" w:space="0" w:color="auto"/>
                            <w:bottom w:val="none" w:sz="0" w:space="0" w:color="auto"/>
                            <w:right w:val="none" w:sz="0" w:space="0" w:color="auto"/>
                          </w:divBdr>
                        </w:div>
                      </w:divsChild>
                    </w:div>
                    <w:div w:id="1375037719">
                      <w:marLeft w:val="0"/>
                      <w:marRight w:val="0"/>
                      <w:marTop w:val="0"/>
                      <w:marBottom w:val="0"/>
                      <w:divBdr>
                        <w:top w:val="none" w:sz="0" w:space="0" w:color="auto"/>
                        <w:left w:val="none" w:sz="0" w:space="0" w:color="auto"/>
                        <w:bottom w:val="none" w:sz="0" w:space="0" w:color="auto"/>
                        <w:right w:val="none" w:sz="0" w:space="0" w:color="auto"/>
                      </w:divBdr>
                      <w:divsChild>
                        <w:div w:id="160426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816934">
          <w:marLeft w:val="0"/>
          <w:marRight w:val="0"/>
          <w:marTop w:val="0"/>
          <w:marBottom w:val="0"/>
          <w:divBdr>
            <w:top w:val="none" w:sz="0" w:space="0" w:color="auto"/>
            <w:left w:val="none" w:sz="0" w:space="0" w:color="auto"/>
            <w:bottom w:val="none" w:sz="0" w:space="0" w:color="auto"/>
            <w:right w:val="none" w:sz="0" w:space="0" w:color="auto"/>
          </w:divBdr>
          <w:divsChild>
            <w:div w:id="2112049654">
              <w:marLeft w:val="0"/>
              <w:marRight w:val="0"/>
              <w:marTop w:val="0"/>
              <w:marBottom w:val="0"/>
              <w:divBdr>
                <w:top w:val="none" w:sz="0" w:space="0" w:color="auto"/>
                <w:left w:val="none" w:sz="0" w:space="0" w:color="auto"/>
                <w:bottom w:val="none" w:sz="0" w:space="0" w:color="auto"/>
                <w:right w:val="none" w:sz="0" w:space="0" w:color="auto"/>
              </w:divBdr>
              <w:divsChild>
                <w:div w:id="1789202263">
                  <w:marLeft w:val="0"/>
                  <w:marRight w:val="0"/>
                  <w:marTop w:val="0"/>
                  <w:marBottom w:val="150"/>
                  <w:divBdr>
                    <w:top w:val="none" w:sz="0" w:space="0" w:color="auto"/>
                    <w:left w:val="none" w:sz="0" w:space="0" w:color="auto"/>
                    <w:bottom w:val="none" w:sz="0" w:space="0" w:color="auto"/>
                    <w:right w:val="none" w:sz="0" w:space="0" w:color="auto"/>
                  </w:divBdr>
                  <w:divsChild>
                    <w:div w:id="1963222947">
                      <w:marLeft w:val="0"/>
                      <w:marRight w:val="0"/>
                      <w:marTop w:val="0"/>
                      <w:marBottom w:val="0"/>
                      <w:divBdr>
                        <w:top w:val="none" w:sz="0" w:space="0" w:color="auto"/>
                        <w:left w:val="none" w:sz="0" w:space="0" w:color="auto"/>
                        <w:bottom w:val="none" w:sz="0" w:space="0" w:color="auto"/>
                        <w:right w:val="none" w:sz="0" w:space="0" w:color="auto"/>
                      </w:divBdr>
                      <w:divsChild>
                        <w:div w:id="1243374919">
                          <w:marLeft w:val="0"/>
                          <w:marRight w:val="0"/>
                          <w:marTop w:val="0"/>
                          <w:marBottom w:val="0"/>
                          <w:divBdr>
                            <w:top w:val="none" w:sz="0" w:space="0" w:color="auto"/>
                            <w:left w:val="none" w:sz="0" w:space="0" w:color="auto"/>
                            <w:bottom w:val="none" w:sz="0" w:space="0" w:color="auto"/>
                            <w:right w:val="none" w:sz="0" w:space="0" w:color="auto"/>
                          </w:divBdr>
                          <w:divsChild>
                            <w:div w:id="322246696">
                              <w:marLeft w:val="0"/>
                              <w:marRight w:val="0"/>
                              <w:marTop w:val="0"/>
                              <w:marBottom w:val="0"/>
                              <w:divBdr>
                                <w:top w:val="none" w:sz="0" w:space="0" w:color="auto"/>
                                <w:left w:val="none" w:sz="0" w:space="0" w:color="auto"/>
                                <w:bottom w:val="none" w:sz="0" w:space="0" w:color="auto"/>
                                <w:right w:val="none" w:sz="0" w:space="0" w:color="auto"/>
                              </w:divBdr>
                              <w:divsChild>
                                <w:div w:id="1261135426">
                                  <w:marLeft w:val="0"/>
                                  <w:marRight w:val="0"/>
                                  <w:marTop w:val="0"/>
                                  <w:marBottom w:val="150"/>
                                  <w:divBdr>
                                    <w:top w:val="none" w:sz="0" w:space="0" w:color="auto"/>
                                    <w:left w:val="none" w:sz="0" w:space="0" w:color="auto"/>
                                    <w:bottom w:val="none" w:sz="0" w:space="0" w:color="auto"/>
                                    <w:right w:val="none" w:sz="0" w:space="0" w:color="auto"/>
                                  </w:divBdr>
                                  <w:divsChild>
                                    <w:div w:id="1229924143">
                                      <w:marLeft w:val="0"/>
                                      <w:marRight w:val="0"/>
                                      <w:marTop w:val="0"/>
                                      <w:marBottom w:val="0"/>
                                      <w:divBdr>
                                        <w:top w:val="none" w:sz="0" w:space="0" w:color="auto"/>
                                        <w:left w:val="none" w:sz="0" w:space="0" w:color="auto"/>
                                        <w:bottom w:val="none" w:sz="0" w:space="0" w:color="auto"/>
                                        <w:right w:val="none" w:sz="0" w:space="0" w:color="auto"/>
                                      </w:divBdr>
                                      <w:divsChild>
                                        <w:div w:id="897471763">
                                          <w:marLeft w:val="0"/>
                                          <w:marRight w:val="0"/>
                                          <w:marTop w:val="0"/>
                                          <w:marBottom w:val="0"/>
                                          <w:divBdr>
                                            <w:top w:val="none" w:sz="0" w:space="0" w:color="auto"/>
                                            <w:left w:val="none" w:sz="0" w:space="0" w:color="auto"/>
                                            <w:bottom w:val="none" w:sz="0" w:space="0" w:color="auto"/>
                                            <w:right w:val="none" w:sz="0" w:space="0" w:color="auto"/>
                                          </w:divBdr>
                                        </w:div>
                                      </w:divsChild>
                                    </w:div>
                                    <w:div w:id="1386100334">
                                      <w:marLeft w:val="0"/>
                                      <w:marRight w:val="0"/>
                                      <w:marTop w:val="0"/>
                                      <w:marBottom w:val="0"/>
                                      <w:divBdr>
                                        <w:top w:val="none" w:sz="0" w:space="0" w:color="auto"/>
                                        <w:left w:val="none" w:sz="0" w:space="0" w:color="auto"/>
                                        <w:bottom w:val="none" w:sz="0" w:space="0" w:color="auto"/>
                                        <w:right w:val="none" w:sz="0" w:space="0" w:color="auto"/>
                                      </w:divBdr>
                                      <w:divsChild>
                                        <w:div w:id="1039817676">
                                          <w:marLeft w:val="0"/>
                                          <w:marRight w:val="0"/>
                                          <w:marTop w:val="0"/>
                                          <w:marBottom w:val="0"/>
                                          <w:divBdr>
                                            <w:top w:val="none" w:sz="0" w:space="0" w:color="auto"/>
                                            <w:left w:val="none" w:sz="0" w:space="0" w:color="auto"/>
                                            <w:bottom w:val="none" w:sz="0" w:space="0" w:color="auto"/>
                                            <w:right w:val="none" w:sz="0" w:space="0" w:color="auto"/>
                                          </w:divBdr>
                                        </w:div>
                                      </w:divsChild>
                                    </w:div>
                                    <w:div w:id="517624150">
                                      <w:marLeft w:val="0"/>
                                      <w:marRight w:val="0"/>
                                      <w:marTop w:val="0"/>
                                      <w:marBottom w:val="0"/>
                                      <w:divBdr>
                                        <w:top w:val="none" w:sz="0" w:space="0" w:color="auto"/>
                                        <w:left w:val="none" w:sz="0" w:space="0" w:color="auto"/>
                                        <w:bottom w:val="none" w:sz="0" w:space="0" w:color="auto"/>
                                        <w:right w:val="none" w:sz="0" w:space="0" w:color="auto"/>
                                      </w:divBdr>
                                      <w:divsChild>
                                        <w:div w:id="739183097">
                                          <w:marLeft w:val="0"/>
                                          <w:marRight w:val="0"/>
                                          <w:marTop w:val="0"/>
                                          <w:marBottom w:val="0"/>
                                          <w:divBdr>
                                            <w:top w:val="none" w:sz="0" w:space="0" w:color="auto"/>
                                            <w:left w:val="none" w:sz="0" w:space="0" w:color="auto"/>
                                            <w:bottom w:val="none" w:sz="0" w:space="0" w:color="auto"/>
                                            <w:right w:val="none" w:sz="0" w:space="0" w:color="auto"/>
                                          </w:divBdr>
                                          <w:divsChild>
                                            <w:div w:id="646128260">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534387173">
                                      <w:marLeft w:val="0"/>
                                      <w:marRight w:val="0"/>
                                      <w:marTop w:val="0"/>
                                      <w:marBottom w:val="0"/>
                                      <w:divBdr>
                                        <w:top w:val="none" w:sz="0" w:space="0" w:color="auto"/>
                                        <w:left w:val="none" w:sz="0" w:space="0" w:color="auto"/>
                                        <w:bottom w:val="none" w:sz="0" w:space="0" w:color="auto"/>
                                        <w:right w:val="none" w:sz="0" w:space="0" w:color="auto"/>
                                      </w:divBdr>
                                      <w:divsChild>
                                        <w:div w:id="1858617856">
                                          <w:marLeft w:val="0"/>
                                          <w:marRight w:val="0"/>
                                          <w:marTop w:val="0"/>
                                          <w:marBottom w:val="0"/>
                                          <w:divBdr>
                                            <w:top w:val="none" w:sz="0" w:space="0" w:color="auto"/>
                                            <w:left w:val="none" w:sz="0" w:space="0" w:color="auto"/>
                                            <w:bottom w:val="none" w:sz="0" w:space="0" w:color="auto"/>
                                            <w:right w:val="none" w:sz="0" w:space="0" w:color="auto"/>
                                          </w:divBdr>
                                          <w:divsChild>
                                            <w:div w:id="1843810022">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543181953">
                                      <w:marLeft w:val="0"/>
                                      <w:marRight w:val="0"/>
                                      <w:marTop w:val="0"/>
                                      <w:marBottom w:val="0"/>
                                      <w:divBdr>
                                        <w:top w:val="none" w:sz="0" w:space="0" w:color="auto"/>
                                        <w:left w:val="none" w:sz="0" w:space="0" w:color="auto"/>
                                        <w:bottom w:val="none" w:sz="0" w:space="0" w:color="auto"/>
                                        <w:right w:val="none" w:sz="0" w:space="0" w:color="auto"/>
                                      </w:divBdr>
                                      <w:divsChild>
                                        <w:div w:id="621349269">
                                          <w:marLeft w:val="0"/>
                                          <w:marRight w:val="0"/>
                                          <w:marTop w:val="0"/>
                                          <w:marBottom w:val="0"/>
                                          <w:divBdr>
                                            <w:top w:val="none" w:sz="0" w:space="0" w:color="auto"/>
                                            <w:left w:val="none" w:sz="0" w:space="0" w:color="auto"/>
                                            <w:bottom w:val="none" w:sz="0" w:space="0" w:color="auto"/>
                                            <w:right w:val="none" w:sz="0" w:space="0" w:color="auto"/>
                                          </w:divBdr>
                                          <w:divsChild>
                                            <w:div w:id="12344617">
                                              <w:marLeft w:val="0"/>
                                              <w:marRight w:val="0"/>
                                              <w:marTop w:val="0"/>
                                              <w:marBottom w:val="0"/>
                                              <w:divBdr>
                                                <w:top w:val="none" w:sz="0" w:space="8" w:color="FAF2CC"/>
                                                <w:left w:val="none" w:sz="0" w:space="8" w:color="FAF2CC"/>
                                                <w:bottom w:val="none" w:sz="0" w:space="8" w:color="FAF2CC"/>
                                                <w:right w:val="none" w:sz="0" w:space="8" w:color="FAF2CC"/>
                                              </w:divBdr>
                                            </w:div>
                                            <w:div w:id="23023823">
                                              <w:marLeft w:val="0"/>
                                              <w:marRight w:val="0"/>
                                              <w:marTop w:val="0"/>
                                              <w:marBottom w:val="0"/>
                                              <w:divBdr>
                                                <w:top w:val="none" w:sz="0" w:space="0" w:color="auto"/>
                                                <w:left w:val="none" w:sz="0" w:space="0" w:color="auto"/>
                                                <w:bottom w:val="none" w:sz="0" w:space="0" w:color="auto"/>
                                                <w:right w:val="none" w:sz="0" w:space="0" w:color="auto"/>
                                              </w:divBdr>
                                              <w:divsChild>
                                                <w:div w:id="1417047828">
                                                  <w:marLeft w:val="0"/>
                                                  <w:marRight w:val="0"/>
                                                  <w:marTop w:val="0"/>
                                                  <w:marBottom w:val="150"/>
                                                  <w:divBdr>
                                                    <w:top w:val="none" w:sz="0" w:space="0" w:color="auto"/>
                                                    <w:left w:val="none" w:sz="0" w:space="0" w:color="auto"/>
                                                    <w:bottom w:val="none" w:sz="0" w:space="0" w:color="auto"/>
                                                    <w:right w:val="none" w:sz="0" w:space="0" w:color="auto"/>
                                                  </w:divBdr>
                                                  <w:divsChild>
                                                    <w:div w:id="1002972715">
                                                      <w:marLeft w:val="0"/>
                                                      <w:marRight w:val="0"/>
                                                      <w:marTop w:val="0"/>
                                                      <w:marBottom w:val="0"/>
                                                      <w:divBdr>
                                                        <w:top w:val="none" w:sz="0" w:space="0" w:color="auto"/>
                                                        <w:left w:val="none" w:sz="0" w:space="0" w:color="auto"/>
                                                        <w:bottom w:val="none" w:sz="0" w:space="0" w:color="auto"/>
                                                        <w:right w:val="none" w:sz="0" w:space="0" w:color="auto"/>
                                                      </w:divBdr>
                                                      <w:divsChild>
                                                        <w:div w:id="1287615394">
                                                          <w:marLeft w:val="0"/>
                                                          <w:marRight w:val="0"/>
                                                          <w:marTop w:val="0"/>
                                                          <w:marBottom w:val="0"/>
                                                          <w:divBdr>
                                                            <w:top w:val="none" w:sz="0" w:space="0" w:color="auto"/>
                                                            <w:left w:val="none" w:sz="0" w:space="0" w:color="auto"/>
                                                            <w:bottom w:val="none" w:sz="0" w:space="0" w:color="auto"/>
                                                            <w:right w:val="none" w:sz="0" w:space="0" w:color="auto"/>
                                                          </w:divBdr>
                                                          <w:divsChild>
                                                            <w:div w:id="317929665">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823201532">
                                                      <w:marLeft w:val="0"/>
                                                      <w:marRight w:val="0"/>
                                                      <w:marTop w:val="0"/>
                                                      <w:marBottom w:val="0"/>
                                                      <w:divBdr>
                                                        <w:top w:val="none" w:sz="0" w:space="0" w:color="auto"/>
                                                        <w:left w:val="none" w:sz="0" w:space="0" w:color="auto"/>
                                                        <w:bottom w:val="none" w:sz="0" w:space="0" w:color="auto"/>
                                                        <w:right w:val="none" w:sz="0" w:space="0" w:color="auto"/>
                                                      </w:divBdr>
                                                      <w:divsChild>
                                                        <w:div w:id="1070344206">
                                                          <w:marLeft w:val="0"/>
                                                          <w:marRight w:val="0"/>
                                                          <w:marTop w:val="0"/>
                                                          <w:marBottom w:val="0"/>
                                                          <w:divBdr>
                                                            <w:top w:val="none" w:sz="0" w:space="0" w:color="auto"/>
                                                            <w:left w:val="none" w:sz="0" w:space="0" w:color="auto"/>
                                                            <w:bottom w:val="none" w:sz="0" w:space="0" w:color="auto"/>
                                                            <w:right w:val="none" w:sz="0" w:space="0" w:color="auto"/>
                                                          </w:divBdr>
                                                          <w:divsChild>
                                                            <w:div w:id="1622295738">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336034514">
                                                      <w:marLeft w:val="0"/>
                                                      <w:marRight w:val="0"/>
                                                      <w:marTop w:val="0"/>
                                                      <w:marBottom w:val="0"/>
                                                      <w:divBdr>
                                                        <w:top w:val="none" w:sz="0" w:space="0" w:color="auto"/>
                                                        <w:left w:val="none" w:sz="0" w:space="0" w:color="auto"/>
                                                        <w:bottom w:val="none" w:sz="0" w:space="0" w:color="auto"/>
                                                        <w:right w:val="none" w:sz="0" w:space="0" w:color="auto"/>
                                                      </w:divBdr>
                                                      <w:divsChild>
                                                        <w:div w:id="1592008189">
                                                          <w:marLeft w:val="0"/>
                                                          <w:marRight w:val="0"/>
                                                          <w:marTop w:val="0"/>
                                                          <w:marBottom w:val="0"/>
                                                          <w:divBdr>
                                                            <w:top w:val="none" w:sz="0" w:space="0" w:color="auto"/>
                                                            <w:left w:val="none" w:sz="0" w:space="0" w:color="auto"/>
                                                            <w:bottom w:val="none" w:sz="0" w:space="0" w:color="auto"/>
                                                            <w:right w:val="none" w:sz="0" w:space="0" w:color="auto"/>
                                                          </w:divBdr>
                                                          <w:divsChild>
                                                            <w:div w:id="1959145351">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265895017">
                                                      <w:marLeft w:val="0"/>
                                                      <w:marRight w:val="0"/>
                                                      <w:marTop w:val="0"/>
                                                      <w:marBottom w:val="0"/>
                                                      <w:divBdr>
                                                        <w:top w:val="none" w:sz="0" w:space="0" w:color="auto"/>
                                                        <w:left w:val="none" w:sz="0" w:space="0" w:color="auto"/>
                                                        <w:bottom w:val="none" w:sz="0" w:space="0" w:color="auto"/>
                                                        <w:right w:val="none" w:sz="0" w:space="0" w:color="auto"/>
                                                      </w:divBdr>
                                                      <w:divsChild>
                                                        <w:div w:id="567763732">
                                                          <w:marLeft w:val="0"/>
                                                          <w:marRight w:val="0"/>
                                                          <w:marTop w:val="0"/>
                                                          <w:marBottom w:val="0"/>
                                                          <w:divBdr>
                                                            <w:top w:val="none" w:sz="0" w:space="0" w:color="auto"/>
                                                            <w:left w:val="none" w:sz="0" w:space="0" w:color="auto"/>
                                                            <w:bottom w:val="none" w:sz="0" w:space="0" w:color="auto"/>
                                                            <w:right w:val="none" w:sz="0" w:space="0" w:color="auto"/>
                                                          </w:divBdr>
                                                          <w:divsChild>
                                                            <w:div w:id="7755489">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473377105">
                                                      <w:marLeft w:val="0"/>
                                                      <w:marRight w:val="0"/>
                                                      <w:marTop w:val="0"/>
                                                      <w:marBottom w:val="0"/>
                                                      <w:divBdr>
                                                        <w:top w:val="none" w:sz="0" w:space="0" w:color="auto"/>
                                                        <w:left w:val="none" w:sz="0" w:space="0" w:color="auto"/>
                                                        <w:bottom w:val="none" w:sz="0" w:space="0" w:color="auto"/>
                                                        <w:right w:val="none" w:sz="0" w:space="0" w:color="auto"/>
                                                      </w:divBdr>
                                                      <w:divsChild>
                                                        <w:div w:id="1849713712">
                                                          <w:marLeft w:val="0"/>
                                                          <w:marRight w:val="0"/>
                                                          <w:marTop w:val="0"/>
                                                          <w:marBottom w:val="0"/>
                                                          <w:divBdr>
                                                            <w:top w:val="none" w:sz="0" w:space="0" w:color="auto"/>
                                                            <w:left w:val="none" w:sz="0" w:space="0" w:color="auto"/>
                                                            <w:bottom w:val="none" w:sz="0" w:space="0" w:color="auto"/>
                                                            <w:right w:val="none" w:sz="0" w:space="0" w:color="auto"/>
                                                          </w:divBdr>
                                                          <w:divsChild>
                                                            <w:div w:id="570384720">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286594841">
                                                      <w:marLeft w:val="0"/>
                                                      <w:marRight w:val="0"/>
                                                      <w:marTop w:val="0"/>
                                                      <w:marBottom w:val="0"/>
                                                      <w:divBdr>
                                                        <w:top w:val="none" w:sz="0" w:space="0" w:color="auto"/>
                                                        <w:left w:val="none" w:sz="0" w:space="0" w:color="auto"/>
                                                        <w:bottom w:val="none" w:sz="0" w:space="0" w:color="auto"/>
                                                        <w:right w:val="none" w:sz="0" w:space="0" w:color="auto"/>
                                                      </w:divBdr>
                                                      <w:divsChild>
                                                        <w:div w:id="1724327515">
                                                          <w:marLeft w:val="0"/>
                                                          <w:marRight w:val="0"/>
                                                          <w:marTop w:val="0"/>
                                                          <w:marBottom w:val="0"/>
                                                          <w:divBdr>
                                                            <w:top w:val="none" w:sz="0" w:space="0" w:color="auto"/>
                                                            <w:left w:val="none" w:sz="0" w:space="0" w:color="auto"/>
                                                            <w:bottom w:val="none" w:sz="0" w:space="0" w:color="auto"/>
                                                            <w:right w:val="none" w:sz="0" w:space="0" w:color="auto"/>
                                                          </w:divBdr>
                                                          <w:divsChild>
                                                            <w:div w:id="414516260">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243489230">
                                                      <w:marLeft w:val="0"/>
                                                      <w:marRight w:val="0"/>
                                                      <w:marTop w:val="0"/>
                                                      <w:marBottom w:val="0"/>
                                                      <w:divBdr>
                                                        <w:top w:val="none" w:sz="0" w:space="0" w:color="auto"/>
                                                        <w:left w:val="none" w:sz="0" w:space="0" w:color="auto"/>
                                                        <w:bottom w:val="none" w:sz="0" w:space="0" w:color="auto"/>
                                                        <w:right w:val="none" w:sz="0" w:space="0" w:color="auto"/>
                                                      </w:divBdr>
                                                      <w:divsChild>
                                                        <w:div w:id="20327534">
                                                          <w:marLeft w:val="0"/>
                                                          <w:marRight w:val="0"/>
                                                          <w:marTop w:val="0"/>
                                                          <w:marBottom w:val="0"/>
                                                          <w:divBdr>
                                                            <w:top w:val="none" w:sz="0" w:space="0" w:color="auto"/>
                                                            <w:left w:val="none" w:sz="0" w:space="0" w:color="auto"/>
                                                            <w:bottom w:val="none" w:sz="0" w:space="0" w:color="auto"/>
                                                            <w:right w:val="none" w:sz="0" w:space="0" w:color="auto"/>
                                                          </w:divBdr>
                                                          <w:divsChild>
                                                            <w:div w:id="445733164">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1047684501">
                                                      <w:marLeft w:val="0"/>
                                                      <w:marRight w:val="0"/>
                                                      <w:marTop w:val="0"/>
                                                      <w:marBottom w:val="0"/>
                                                      <w:divBdr>
                                                        <w:top w:val="none" w:sz="0" w:space="0" w:color="auto"/>
                                                        <w:left w:val="none" w:sz="0" w:space="0" w:color="auto"/>
                                                        <w:bottom w:val="none" w:sz="0" w:space="0" w:color="auto"/>
                                                        <w:right w:val="none" w:sz="0" w:space="0" w:color="auto"/>
                                                      </w:divBdr>
                                                      <w:divsChild>
                                                        <w:div w:id="506749777">
                                                          <w:marLeft w:val="0"/>
                                                          <w:marRight w:val="0"/>
                                                          <w:marTop w:val="0"/>
                                                          <w:marBottom w:val="0"/>
                                                          <w:divBdr>
                                                            <w:top w:val="none" w:sz="0" w:space="0" w:color="auto"/>
                                                            <w:left w:val="none" w:sz="0" w:space="0" w:color="auto"/>
                                                            <w:bottom w:val="none" w:sz="0" w:space="0" w:color="auto"/>
                                                            <w:right w:val="none" w:sz="0" w:space="0" w:color="auto"/>
                                                          </w:divBdr>
                                                          <w:divsChild>
                                                            <w:div w:id="1762406107">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486363090">
                                                      <w:marLeft w:val="0"/>
                                                      <w:marRight w:val="0"/>
                                                      <w:marTop w:val="0"/>
                                                      <w:marBottom w:val="0"/>
                                                      <w:divBdr>
                                                        <w:top w:val="none" w:sz="0" w:space="0" w:color="auto"/>
                                                        <w:left w:val="none" w:sz="0" w:space="0" w:color="auto"/>
                                                        <w:bottom w:val="none" w:sz="0" w:space="0" w:color="auto"/>
                                                        <w:right w:val="none" w:sz="0" w:space="0" w:color="auto"/>
                                                      </w:divBdr>
                                                      <w:divsChild>
                                                        <w:div w:id="452751162">
                                                          <w:marLeft w:val="0"/>
                                                          <w:marRight w:val="0"/>
                                                          <w:marTop w:val="0"/>
                                                          <w:marBottom w:val="0"/>
                                                          <w:divBdr>
                                                            <w:top w:val="none" w:sz="0" w:space="0" w:color="auto"/>
                                                            <w:left w:val="none" w:sz="0" w:space="0" w:color="auto"/>
                                                            <w:bottom w:val="none" w:sz="0" w:space="0" w:color="auto"/>
                                                            <w:right w:val="none" w:sz="0" w:space="0" w:color="auto"/>
                                                          </w:divBdr>
                                                          <w:divsChild>
                                                            <w:div w:id="609239806">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sChild>
                                                </w:div>
                                              </w:divsChild>
                                            </w:div>
                                          </w:divsChild>
                                        </w:div>
                                      </w:divsChild>
                                    </w:div>
                                    <w:div w:id="1445417769">
                                      <w:marLeft w:val="0"/>
                                      <w:marRight w:val="0"/>
                                      <w:marTop w:val="0"/>
                                      <w:marBottom w:val="0"/>
                                      <w:divBdr>
                                        <w:top w:val="none" w:sz="0" w:space="0" w:color="auto"/>
                                        <w:left w:val="none" w:sz="0" w:space="0" w:color="auto"/>
                                        <w:bottom w:val="none" w:sz="0" w:space="0" w:color="auto"/>
                                        <w:right w:val="none" w:sz="0" w:space="0" w:color="auto"/>
                                      </w:divBdr>
                                      <w:divsChild>
                                        <w:div w:id="260601723">
                                          <w:marLeft w:val="0"/>
                                          <w:marRight w:val="0"/>
                                          <w:marTop w:val="0"/>
                                          <w:marBottom w:val="0"/>
                                          <w:divBdr>
                                            <w:top w:val="none" w:sz="0" w:space="0" w:color="auto"/>
                                            <w:left w:val="none" w:sz="0" w:space="0" w:color="auto"/>
                                            <w:bottom w:val="none" w:sz="0" w:space="0" w:color="auto"/>
                                            <w:right w:val="none" w:sz="0" w:space="0" w:color="auto"/>
                                          </w:divBdr>
                                          <w:divsChild>
                                            <w:div w:id="562524098">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2030371524">
                                      <w:marLeft w:val="0"/>
                                      <w:marRight w:val="0"/>
                                      <w:marTop w:val="0"/>
                                      <w:marBottom w:val="0"/>
                                      <w:divBdr>
                                        <w:top w:val="none" w:sz="0" w:space="0" w:color="auto"/>
                                        <w:left w:val="none" w:sz="0" w:space="0" w:color="auto"/>
                                        <w:bottom w:val="none" w:sz="0" w:space="0" w:color="auto"/>
                                        <w:right w:val="none" w:sz="0" w:space="0" w:color="auto"/>
                                      </w:divBdr>
                                      <w:divsChild>
                                        <w:div w:id="1564751442">
                                          <w:marLeft w:val="0"/>
                                          <w:marRight w:val="0"/>
                                          <w:marTop w:val="0"/>
                                          <w:marBottom w:val="0"/>
                                          <w:divBdr>
                                            <w:top w:val="none" w:sz="0" w:space="0" w:color="auto"/>
                                            <w:left w:val="none" w:sz="0" w:space="0" w:color="auto"/>
                                            <w:bottom w:val="none" w:sz="0" w:space="0" w:color="auto"/>
                                            <w:right w:val="none" w:sz="0" w:space="0" w:color="auto"/>
                                          </w:divBdr>
                                        </w:div>
                                      </w:divsChild>
                                    </w:div>
                                    <w:div w:id="1574588640">
                                      <w:marLeft w:val="0"/>
                                      <w:marRight w:val="0"/>
                                      <w:marTop w:val="0"/>
                                      <w:marBottom w:val="0"/>
                                      <w:divBdr>
                                        <w:top w:val="none" w:sz="0" w:space="0" w:color="auto"/>
                                        <w:left w:val="none" w:sz="0" w:space="0" w:color="auto"/>
                                        <w:bottom w:val="none" w:sz="0" w:space="0" w:color="auto"/>
                                        <w:right w:val="none" w:sz="0" w:space="0" w:color="auto"/>
                                      </w:divBdr>
                                      <w:divsChild>
                                        <w:div w:id="780222197">
                                          <w:marLeft w:val="0"/>
                                          <w:marRight w:val="0"/>
                                          <w:marTop w:val="0"/>
                                          <w:marBottom w:val="0"/>
                                          <w:divBdr>
                                            <w:top w:val="none" w:sz="0" w:space="0" w:color="auto"/>
                                            <w:left w:val="none" w:sz="0" w:space="0" w:color="auto"/>
                                            <w:bottom w:val="none" w:sz="0" w:space="0" w:color="auto"/>
                                            <w:right w:val="none" w:sz="0" w:space="0" w:color="auto"/>
                                          </w:divBdr>
                                        </w:div>
                                      </w:divsChild>
                                    </w:div>
                                    <w:div w:id="567495544">
                                      <w:marLeft w:val="0"/>
                                      <w:marRight w:val="0"/>
                                      <w:marTop w:val="0"/>
                                      <w:marBottom w:val="0"/>
                                      <w:divBdr>
                                        <w:top w:val="none" w:sz="0" w:space="0" w:color="auto"/>
                                        <w:left w:val="none" w:sz="0" w:space="0" w:color="auto"/>
                                        <w:bottom w:val="none" w:sz="0" w:space="0" w:color="auto"/>
                                        <w:right w:val="none" w:sz="0" w:space="0" w:color="auto"/>
                                      </w:divBdr>
                                      <w:divsChild>
                                        <w:div w:id="7937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740904">
                      <w:marLeft w:val="0"/>
                      <w:marRight w:val="0"/>
                      <w:marTop w:val="0"/>
                      <w:marBottom w:val="0"/>
                      <w:divBdr>
                        <w:top w:val="none" w:sz="0" w:space="0" w:color="auto"/>
                        <w:left w:val="none" w:sz="0" w:space="0" w:color="auto"/>
                        <w:bottom w:val="none" w:sz="0" w:space="0" w:color="auto"/>
                        <w:right w:val="none" w:sz="0" w:space="0" w:color="auto"/>
                      </w:divBdr>
                      <w:divsChild>
                        <w:div w:id="1796488217">
                          <w:marLeft w:val="0"/>
                          <w:marRight w:val="0"/>
                          <w:marTop w:val="0"/>
                          <w:marBottom w:val="0"/>
                          <w:divBdr>
                            <w:top w:val="none" w:sz="0" w:space="0" w:color="auto"/>
                            <w:left w:val="none" w:sz="0" w:space="0" w:color="auto"/>
                            <w:bottom w:val="none" w:sz="0" w:space="0" w:color="auto"/>
                            <w:right w:val="none" w:sz="0" w:space="0" w:color="auto"/>
                          </w:divBdr>
                          <w:divsChild>
                            <w:div w:id="178354351">
                              <w:marLeft w:val="0"/>
                              <w:marRight w:val="0"/>
                              <w:marTop w:val="0"/>
                              <w:marBottom w:val="0"/>
                              <w:divBdr>
                                <w:top w:val="none" w:sz="0" w:space="0" w:color="auto"/>
                                <w:left w:val="none" w:sz="0" w:space="0" w:color="auto"/>
                                <w:bottom w:val="none" w:sz="0" w:space="0" w:color="auto"/>
                                <w:right w:val="none" w:sz="0" w:space="0" w:color="auto"/>
                              </w:divBdr>
                              <w:divsChild>
                                <w:div w:id="1482771208">
                                  <w:marLeft w:val="0"/>
                                  <w:marRight w:val="0"/>
                                  <w:marTop w:val="0"/>
                                  <w:marBottom w:val="150"/>
                                  <w:divBdr>
                                    <w:top w:val="none" w:sz="0" w:space="0" w:color="auto"/>
                                    <w:left w:val="none" w:sz="0" w:space="0" w:color="auto"/>
                                    <w:bottom w:val="none" w:sz="0" w:space="0" w:color="auto"/>
                                    <w:right w:val="none" w:sz="0" w:space="0" w:color="auto"/>
                                  </w:divBdr>
                                  <w:divsChild>
                                    <w:div w:id="646276916">
                                      <w:marLeft w:val="0"/>
                                      <w:marRight w:val="0"/>
                                      <w:marTop w:val="0"/>
                                      <w:marBottom w:val="0"/>
                                      <w:divBdr>
                                        <w:top w:val="none" w:sz="0" w:space="0" w:color="auto"/>
                                        <w:left w:val="none" w:sz="0" w:space="0" w:color="auto"/>
                                        <w:bottom w:val="none" w:sz="0" w:space="0" w:color="auto"/>
                                        <w:right w:val="none" w:sz="0" w:space="0" w:color="auto"/>
                                      </w:divBdr>
                                      <w:divsChild>
                                        <w:div w:id="1943144192">
                                          <w:marLeft w:val="0"/>
                                          <w:marRight w:val="0"/>
                                          <w:marTop w:val="0"/>
                                          <w:marBottom w:val="0"/>
                                          <w:divBdr>
                                            <w:top w:val="none" w:sz="0" w:space="0" w:color="auto"/>
                                            <w:left w:val="none" w:sz="0" w:space="0" w:color="auto"/>
                                            <w:bottom w:val="none" w:sz="0" w:space="0" w:color="auto"/>
                                            <w:right w:val="none" w:sz="0" w:space="0" w:color="auto"/>
                                          </w:divBdr>
                                        </w:div>
                                      </w:divsChild>
                                    </w:div>
                                    <w:div w:id="1233005588">
                                      <w:marLeft w:val="0"/>
                                      <w:marRight w:val="0"/>
                                      <w:marTop w:val="0"/>
                                      <w:marBottom w:val="0"/>
                                      <w:divBdr>
                                        <w:top w:val="none" w:sz="0" w:space="0" w:color="auto"/>
                                        <w:left w:val="none" w:sz="0" w:space="0" w:color="auto"/>
                                        <w:bottom w:val="none" w:sz="0" w:space="0" w:color="auto"/>
                                        <w:right w:val="none" w:sz="0" w:space="0" w:color="auto"/>
                                      </w:divBdr>
                                      <w:divsChild>
                                        <w:div w:id="1860468043">
                                          <w:marLeft w:val="0"/>
                                          <w:marRight w:val="0"/>
                                          <w:marTop w:val="0"/>
                                          <w:marBottom w:val="0"/>
                                          <w:divBdr>
                                            <w:top w:val="none" w:sz="0" w:space="0" w:color="auto"/>
                                            <w:left w:val="none" w:sz="0" w:space="0" w:color="auto"/>
                                            <w:bottom w:val="none" w:sz="0" w:space="0" w:color="auto"/>
                                            <w:right w:val="none" w:sz="0" w:space="0" w:color="auto"/>
                                          </w:divBdr>
                                        </w:div>
                                      </w:divsChild>
                                    </w:div>
                                    <w:div w:id="523247074">
                                      <w:marLeft w:val="0"/>
                                      <w:marRight w:val="0"/>
                                      <w:marTop w:val="0"/>
                                      <w:marBottom w:val="0"/>
                                      <w:divBdr>
                                        <w:top w:val="none" w:sz="0" w:space="0" w:color="auto"/>
                                        <w:left w:val="none" w:sz="0" w:space="0" w:color="auto"/>
                                        <w:bottom w:val="none" w:sz="0" w:space="0" w:color="auto"/>
                                        <w:right w:val="none" w:sz="0" w:space="0" w:color="auto"/>
                                      </w:divBdr>
                                      <w:divsChild>
                                        <w:div w:id="421992277">
                                          <w:marLeft w:val="0"/>
                                          <w:marRight w:val="0"/>
                                          <w:marTop w:val="0"/>
                                          <w:marBottom w:val="0"/>
                                          <w:divBdr>
                                            <w:top w:val="none" w:sz="0" w:space="0" w:color="auto"/>
                                            <w:left w:val="none" w:sz="0" w:space="0" w:color="auto"/>
                                            <w:bottom w:val="none" w:sz="0" w:space="0" w:color="auto"/>
                                            <w:right w:val="none" w:sz="0" w:space="0" w:color="auto"/>
                                          </w:divBdr>
                                        </w:div>
                                      </w:divsChild>
                                    </w:div>
                                    <w:div w:id="1960909514">
                                      <w:marLeft w:val="0"/>
                                      <w:marRight w:val="0"/>
                                      <w:marTop w:val="0"/>
                                      <w:marBottom w:val="0"/>
                                      <w:divBdr>
                                        <w:top w:val="none" w:sz="0" w:space="0" w:color="auto"/>
                                        <w:left w:val="none" w:sz="0" w:space="0" w:color="auto"/>
                                        <w:bottom w:val="none" w:sz="0" w:space="0" w:color="auto"/>
                                        <w:right w:val="none" w:sz="0" w:space="0" w:color="auto"/>
                                      </w:divBdr>
                                      <w:divsChild>
                                        <w:div w:id="1875001275">
                                          <w:marLeft w:val="0"/>
                                          <w:marRight w:val="0"/>
                                          <w:marTop w:val="0"/>
                                          <w:marBottom w:val="0"/>
                                          <w:divBdr>
                                            <w:top w:val="none" w:sz="0" w:space="0" w:color="auto"/>
                                            <w:left w:val="none" w:sz="0" w:space="0" w:color="auto"/>
                                            <w:bottom w:val="none" w:sz="0" w:space="0" w:color="auto"/>
                                            <w:right w:val="none" w:sz="0" w:space="0" w:color="auto"/>
                                          </w:divBdr>
                                        </w:div>
                                      </w:divsChild>
                                    </w:div>
                                    <w:div w:id="1059403452">
                                      <w:marLeft w:val="0"/>
                                      <w:marRight w:val="0"/>
                                      <w:marTop w:val="0"/>
                                      <w:marBottom w:val="0"/>
                                      <w:divBdr>
                                        <w:top w:val="none" w:sz="0" w:space="0" w:color="auto"/>
                                        <w:left w:val="none" w:sz="0" w:space="0" w:color="auto"/>
                                        <w:bottom w:val="none" w:sz="0" w:space="0" w:color="auto"/>
                                        <w:right w:val="none" w:sz="0" w:space="0" w:color="auto"/>
                                      </w:divBdr>
                                      <w:divsChild>
                                        <w:div w:id="742292193">
                                          <w:marLeft w:val="0"/>
                                          <w:marRight w:val="0"/>
                                          <w:marTop w:val="0"/>
                                          <w:marBottom w:val="0"/>
                                          <w:divBdr>
                                            <w:top w:val="none" w:sz="0" w:space="0" w:color="auto"/>
                                            <w:left w:val="none" w:sz="0" w:space="0" w:color="auto"/>
                                            <w:bottom w:val="none" w:sz="0" w:space="0" w:color="auto"/>
                                            <w:right w:val="none" w:sz="0" w:space="0" w:color="auto"/>
                                          </w:divBdr>
                                          <w:divsChild>
                                            <w:div w:id="1490513589">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sChild>
                                </w:div>
                              </w:divsChild>
                            </w:div>
                          </w:divsChild>
                        </w:div>
                      </w:divsChild>
                    </w:div>
                    <w:div w:id="490221888">
                      <w:marLeft w:val="0"/>
                      <w:marRight w:val="0"/>
                      <w:marTop w:val="0"/>
                      <w:marBottom w:val="0"/>
                      <w:divBdr>
                        <w:top w:val="none" w:sz="0" w:space="0" w:color="auto"/>
                        <w:left w:val="none" w:sz="0" w:space="0" w:color="auto"/>
                        <w:bottom w:val="none" w:sz="0" w:space="0" w:color="auto"/>
                        <w:right w:val="none" w:sz="0" w:space="0" w:color="auto"/>
                      </w:divBdr>
                      <w:divsChild>
                        <w:div w:id="1663123805">
                          <w:marLeft w:val="0"/>
                          <w:marRight w:val="0"/>
                          <w:marTop w:val="0"/>
                          <w:marBottom w:val="0"/>
                          <w:divBdr>
                            <w:top w:val="none" w:sz="0" w:space="0" w:color="auto"/>
                            <w:left w:val="none" w:sz="0" w:space="0" w:color="auto"/>
                            <w:bottom w:val="none" w:sz="0" w:space="0" w:color="auto"/>
                            <w:right w:val="none" w:sz="0" w:space="0" w:color="auto"/>
                          </w:divBdr>
                          <w:divsChild>
                            <w:div w:id="462043466">
                              <w:marLeft w:val="0"/>
                              <w:marRight w:val="0"/>
                              <w:marTop w:val="0"/>
                              <w:marBottom w:val="0"/>
                              <w:divBdr>
                                <w:top w:val="none" w:sz="0" w:space="0" w:color="auto"/>
                                <w:left w:val="none" w:sz="0" w:space="0" w:color="auto"/>
                                <w:bottom w:val="none" w:sz="0" w:space="0" w:color="auto"/>
                                <w:right w:val="none" w:sz="0" w:space="0" w:color="auto"/>
                              </w:divBdr>
                              <w:divsChild>
                                <w:div w:id="1246499425">
                                  <w:marLeft w:val="0"/>
                                  <w:marRight w:val="0"/>
                                  <w:marTop w:val="0"/>
                                  <w:marBottom w:val="150"/>
                                  <w:divBdr>
                                    <w:top w:val="none" w:sz="0" w:space="0" w:color="auto"/>
                                    <w:left w:val="none" w:sz="0" w:space="0" w:color="auto"/>
                                    <w:bottom w:val="none" w:sz="0" w:space="0" w:color="auto"/>
                                    <w:right w:val="none" w:sz="0" w:space="0" w:color="auto"/>
                                  </w:divBdr>
                                  <w:divsChild>
                                    <w:div w:id="282998513">
                                      <w:marLeft w:val="0"/>
                                      <w:marRight w:val="0"/>
                                      <w:marTop w:val="0"/>
                                      <w:marBottom w:val="0"/>
                                      <w:divBdr>
                                        <w:top w:val="none" w:sz="0" w:space="0" w:color="auto"/>
                                        <w:left w:val="none" w:sz="0" w:space="0" w:color="auto"/>
                                        <w:bottom w:val="none" w:sz="0" w:space="0" w:color="auto"/>
                                        <w:right w:val="none" w:sz="0" w:space="0" w:color="auto"/>
                                      </w:divBdr>
                                      <w:divsChild>
                                        <w:div w:id="91567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089768">
                      <w:marLeft w:val="0"/>
                      <w:marRight w:val="0"/>
                      <w:marTop w:val="0"/>
                      <w:marBottom w:val="0"/>
                      <w:divBdr>
                        <w:top w:val="none" w:sz="0" w:space="0" w:color="auto"/>
                        <w:left w:val="none" w:sz="0" w:space="0" w:color="auto"/>
                        <w:bottom w:val="none" w:sz="0" w:space="0" w:color="auto"/>
                        <w:right w:val="none" w:sz="0" w:space="0" w:color="auto"/>
                      </w:divBdr>
                      <w:divsChild>
                        <w:div w:id="693652845">
                          <w:marLeft w:val="0"/>
                          <w:marRight w:val="0"/>
                          <w:marTop w:val="0"/>
                          <w:marBottom w:val="0"/>
                          <w:divBdr>
                            <w:top w:val="none" w:sz="0" w:space="0" w:color="auto"/>
                            <w:left w:val="none" w:sz="0" w:space="0" w:color="auto"/>
                            <w:bottom w:val="none" w:sz="0" w:space="0" w:color="auto"/>
                            <w:right w:val="none" w:sz="0" w:space="0" w:color="auto"/>
                          </w:divBdr>
                          <w:divsChild>
                            <w:div w:id="127357138">
                              <w:marLeft w:val="0"/>
                              <w:marRight w:val="0"/>
                              <w:marTop w:val="0"/>
                              <w:marBottom w:val="0"/>
                              <w:divBdr>
                                <w:top w:val="none" w:sz="0" w:space="0" w:color="auto"/>
                                <w:left w:val="none" w:sz="0" w:space="0" w:color="auto"/>
                                <w:bottom w:val="none" w:sz="0" w:space="0" w:color="auto"/>
                                <w:right w:val="none" w:sz="0" w:space="0" w:color="auto"/>
                              </w:divBdr>
                              <w:divsChild>
                                <w:div w:id="647785213">
                                  <w:marLeft w:val="0"/>
                                  <w:marRight w:val="0"/>
                                  <w:marTop w:val="0"/>
                                  <w:marBottom w:val="150"/>
                                  <w:divBdr>
                                    <w:top w:val="none" w:sz="0" w:space="0" w:color="auto"/>
                                    <w:left w:val="none" w:sz="0" w:space="0" w:color="auto"/>
                                    <w:bottom w:val="none" w:sz="0" w:space="0" w:color="auto"/>
                                    <w:right w:val="none" w:sz="0" w:space="0" w:color="auto"/>
                                  </w:divBdr>
                                  <w:divsChild>
                                    <w:div w:id="1639337924">
                                      <w:marLeft w:val="0"/>
                                      <w:marRight w:val="0"/>
                                      <w:marTop w:val="0"/>
                                      <w:marBottom w:val="0"/>
                                      <w:divBdr>
                                        <w:top w:val="none" w:sz="0" w:space="0" w:color="auto"/>
                                        <w:left w:val="none" w:sz="0" w:space="0" w:color="auto"/>
                                        <w:bottom w:val="none" w:sz="0" w:space="0" w:color="auto"/>
                                        <w:right w:val="none" w:sz="0" w:space="0" w:color="auto"/>
                                      </w:divBdr>
                                      <w:divsChild>
                                        <w:div w:id="1833254769">
                                          <w:marLeft w:val="0"/>
                                          <w:marRight w:val="0"/>
                                          <w:marTop w:val="0"/>
                                          <w:marBottom w:val="0"/>
                                          <w:divBdr>
                                            <w:top w:val="none" w:sz="0" w:space="0" w:color="auto"/>
                                            <w:left w:val="none" w:sz="0" w:space="0" w:color="auto"/>
                                            <w:bottom w:val="none" w:sz="0" w:space="0" w:color="auto"/>
                                            <w:right w:val="none" w:sz="0" w:space="0" w:color="auto"/>
                                          </w:divBdr>
                                        </w:div>
                                      </w:divsChild>
                                    </w:div>
                                    <w:div w:id="137110138">
                                      <w:marLeft w:val="0"/>
                                      <w:marRight w:val="0"/>
                                      <w:marTop w:val="0"/>
                                      <w:marBottom w:val="0"/>
                                      <w:divBdr>
                                        <w:top w:val="none" w:sz="0" w:space="0" w:color="auto"/>
                                        <w:left w:val="none" w:sz="0" w:space="0" w:color="auto"/>
                                        <w:bottom w:val="none" w:sz="0" w:space="0" w:color="auto"/>
                                        <w:right w:val="none" w:sz="0" w:space="0" w:color="auto"/>
                                      </w:divBdr>
                                      <w:divsChild>
                                        <w:div w:id="1006203398">
                                          <w:marLeft w:val="0"/>
                                          <w:marRight w:val="0"/>
                                          <w:marTop w:val="0"/>
                                          <w:marBottom w:val="0"/>
                                          <w:divBdr>
                                            <w:top w:val="none" w:sz="0" w:space="0" w:color="auto"/>
                                            <w:left w:val="none" w:sz="0" w:space="0" w:color="auto"/>
                                            <w:bottom w:val="none" w:sz="0" w:space="0" w:color="auto"/>
                                            <w:right w:val="none" w:sz="0" w:space="0" w:color="auto"/>
                                          </w:divBdr>
                                        </w:div>
                                      </w:divsChild>
                                    </w:div>
                                    <w:div w:id="156773373">
                                      <w:marLeft w:val="0"/>
                                      <w:marRight w:val="0"/>
                                      <w:marTop w:val="0"/>
                                      <w:marBottom w:val="0"/>
                                      <w:divBdr>
                                        <w:top w:val="none" w:sz="0" w:space="0" w:color="auto"/>
                                        <w:left w:val="none" w:sz="0" w:space="0" w:color="auto"/>
                                        <w:bottom w:val="none" w:sz="0" w:space="0" w:color="auto"/>
                                        <w:right w:val="none" w:sz="0" w:space="0" w:color="auto"/>
                                      </w:divBdr>
                                      <w:divsChild>
                                        <w:div w:id="95178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122960">
          <w:marLeft w:val="0"/>
          <w:marRight w:val="0"/>
          <w:marTop w:val="0"/>
          <w:marBottom w:val="0"/>
          <w:divBdr>
            <w:top w:val="none" w:sz="0" w:space="0" w:color="auto"/>
            <w:left w:val="none" w:sz="0" w:space="0" w:color="auto"/>
            <w:bottom w:val="none" w:sz="0" w:space="0" w:color="auto"/>
            <w:right w:val="none" w:sz="0" w:space="0" w:color="auto"/>
          </w:divBdr>
          <w:divsChild>
            <w:div w:id="55670744">
              <w:marLeft w:val="0"/>
              <w:marRight w:val="0"/>
              <w:marTop w:val="0"/>
              <w:marBottom w:val="0"/>
              <w:divBdr>
                <w:top w:val="none" w:sz="0" w:space="0" w:color="auto"/>
                <w:left w:val="none" w:sz="0" w:space="0" w:color="auto"/>
                <w:bottom w:val="none" w:sz="0" w:space="0" w:color="auto"/>
                <w:right w:val="none" w:sz="0" w:space="0" w:color="auto"/>
              </w:divBdr>
              <w:divsChild>
                <w:div w:id="506941592">
                  <w:marLeft w:val="0"/>
                  <w:marRight w:val="0"/>
                  <w:marTop w:val="0"/>
                  <w:marBottom w:val="150"/>
                  <w:divBdr>
                    <w:top w:val="none" w:sz="0" w:space="0" w:color="auto"/>
                    <w:left w:val="none" w:sz="0" w:space="0" w:color="auto"/>
                    <w:bottom w:val="none" w:sz="0" w:space="0" w:color="auto"/>
                    <w:right w:val="none" w:sz="0" w:space="0" w:color="auto"/>
                  </w:divBdr>
                  <w:divsChild>
                    <w:div w:id="417942787">
                      <w:marLeft w:val="0"/>
                      <w:marRight w:val="0"/>
                      <w:marTop w:val="0"/>
                      <w:marBottom w:val="0"/>
                      <w:divBdr>
                        <w:top w:val="none" w:sz="0" w:space="0" w:color="auto"/>
                        <w:left w:val="none" w:sz="0" w:space="0" w:color="auto"/>
                        <w:bottom w:val="none" w:sz="0" w:space="0" w:color="auto"/>
                        <w:right w:val="none" w:sz="0" w:space="0" w:color="auto"/>
                      </w:divBdr>
                      <w:divsChild>
                        <w:div w:id="1015611726">
                          <w:marLeft w:val="0"/>
                          <w:marRight w:val="0"/>
                          <w:marTop w:val="0"/>
                          <w:marBottom w:val="0"/>
                          <w:divBdr>
                            <w:top w:val="none" w:sz="0" w:space="0" w:color="auto"/>
                            <w:left w:val="none" w:sz="0" w:space="0" w:color="auto"/>
                            <w:bottom w:val="none" w:sz="0" w:space="0" w:color="auto"/>
                            <w:right w:val="none" w:sz="0" w:space="0" w:color="auto"/>
                          </w:divBdr>
                        </w:div>
                      </w:divsChild>
                    </w:div>
                    <w:div w:id="1710761611">
                      <w:marLeft w:val="0"/>
                      <w:marRight w:val="0"/>
                      <w:marTop w:val="0"/>
                      <w:marBottom w:val="0"/>
                      <w:divBdr>
                        <w:top w:val="none" w:sz="0" w:space="0" w:color="auto"/>
                        <w:left w:val="none" w:sz="0" w:space="0" w:color="auto"/>
                        <w:bottom w:val="none" w:sz="0" w:space="0" w:color="auto"/>
                        <w:right w:val="none" w:sz="0" w:space="0" w:color="auto"/>
                      </w:divBdr>
                      <w:divsChild>
                        <w:div w:id="404376661">
                          <w:marLeft w:val="0"/>
                          <w:marRight w:val="0"/>
                          <w:marTop w:val="0"/>
                          <w:marBottom w:val="0"/>
                          <w:divBdr>
                            <w:top w:val="none" w:sz="0" w:space="0" w:color="auto"/>
                            <w:left w:val="none" w:sz="0" w:space="0" w:color="auto"/>
                            <w:bottom w:val="none" w:sz="0" w:space="0" w:color="auto"/>
                            <w:right w:val="none" w:sz="0" w:space="0" w:color="auto"/>
                          </w:divBdr>
                        </w:div>
                      </w:divsChild>
                    </w:div>
                    <w:div w:id="1328896603">
                      <w:marLeft w:val="0"/>
                      <w:marRight w:val="0"/>
                      <w:marTop w:val="0"/>
                      <w:marBottom w:val="0"/>
                      <w:divBdr>
                        <w:top w:val="none" w:sz="0" w:space="0" w:color="auto"/>
                        <w:left w:val="none" w:sz="0" w:space="0" w:color="auto"/>
                        <w:bottom w:val="none" w:sz="0" w:space="0" w:color="auto"/>
                        <w:right w:val="none" w:sz="0" w:space="0" w:color="auto"/>
                      </w:divBdr>
                      <w:divsChild>
                        <w:div w:id="963465090">
                          <w:marLeft w:val="0"/>
                          <w:marRight w:val="0"/>
                          <w:marTop w:val="0"/>
                          <w:marBottom w:val="0"/>
                          <w:divBdr>
                            <w:top w:val="none" w:sz="0" w:space="0" w:color="auto"/>
                            <w:left w:val="none" w:sz="0" w:space="0" w:color="auto"/>
                            <w:bottom w:val="none" w:sz="0" w:space="0" w:color="auto"/>
                            <w:right w:val="none" w:sz="0" w:space="0" w:color="auto"/>
                          </w:divBdr>
                        </w:div>
                      </w:divsChild>
                    </w:div>
                    <w:div w:id="1081173961">
                      <w:marLeft w:val="0"/>
                      <w:marRight w:val="0"/>
                      <w:marTop w:val="0"/>
                      <w:marBottom w:val="0"/>
                      <w:divBdr>
                        <w:top w:val="none" w:sz="0" w:space="0" w:color="auto"/>
                        <w:left w:val="none" w:sz="0" w:space="0" w:color="auto"/>
                        <w:bottom w:val="none" w:sz="0" w:space="0" w:color="auto"/>
                        <w:right w:val="none" w:sz="0" w:space="0" w:color="auto"/>
                      </w:divBdr>
                      <w:divsChild>
                        <w:div w:id="1097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565960">
          <w:marLeft w:val="0"/>
          <w:marRight w:val="0"/>
          <w:marTop w:val="0"/>
          <w:marBottom w:val="0"/>
          <w:divBdr>
            <w:top w:val="none" w:sz="0" w:space="0" w:color="auto"/>
            <w:left w:val="none" w:sz="0" w:space="0" w:color="auto"/>
            <w:bottom w:val="none" w:sz="0" w:space="0" w:color="auto"/>
            <w:right w:val="none" w:sz="0" w:space="0" w:color="auto"/>
          </w:divBdr>
          <w:divsChild>
            <w:div w:id="2122262865">
              <w:marLeft w:val="0"/>
              <w:marRight w:val="0"/>
              <w:marTop w:val="0"/>
              <w:marBottom w:val="0"/>
              <w:divBdr>
                <w:top w:val="none" w:sz="0" w:space="0" w:color="auto"/>
                <w:left w:val="none" w:sz="0" w:space="0" w:color="auto"/>
                <w:bottom w:val="none" w:sz="0" w:space="0" w:color="auto"/>
                <w:right w:val="none" w:sz="0" w:space="0" w:color="auto"/>
              </w:divBdr>
              <w:divsChild>
                <w:div w:id="2091347662">
                  <w:marLeft w:val="0"/>
                  <w:marRight w:val="0"/>
                  <w:marTop w:val="0"/>
                  <w:marBottom w:val="150"/>
                  <w:divBdr>
                    <w:top w:val="none" w:sz="0" w:space="0" w:color="auto"/>
                    <w:left w:val="none" w:sz="0" w:space="0" w:color="auto"/>
                    <w:bottom w:val="none" w:sz="0" w:space="0" w:color="auto"/>
                    <w:right w:val="none" w:sz="0" w:space="0" w:color="auto"/>
                  </w:divBdr>
                  <w:divsChild>
                    <w:div w:id="1245334473">
                      <w:marLeft w:val="0"/>
                      <w:marRight w:val="0"/>
                      <w:marTop w:val="0"/>
                      <w:marBottom w:val="0"/>
                      <w:divBdr>
                        <w:top w:val="none" w:sz="0" w:space="0" w:color="auto"/>
                        <w:left w:val="none" w:sz="0" w:space="0" w:color="auto"/>
                        <w:bottom w:val="none" w:sz="0" w:space="0" w:color="auto"/>
                        <w:right w:val="none" w:sz="0" w:space="0" w:color="auto"/>
                      </w:divBdr>
                      <w:divsChild>
                        <w:div w:id="1726678325">
                          <w:marLeft w:val="0"/>
                          <w:marRight w:val="0"/>
                          <w:marTop w:val="0"/>
                          <w:marBottom w:val="0"/>
                          <w:divBdr>
                            <w:top w:val="none" w:sz="0" w:space="0" w:color="auto"/>
                            <w:left w:val="none" w:sz="0" w:space="0" w:color="auto"/>
                            <w:bottom w:val="none" w:sz="0" w:space="0" w:color="auto"/>
                            <w:right w:val="none" w:sz="0" w:space="0" w:color="auto"/>
                          </w:divBdr>
                        </w:div>
                      </w:divsChild>
                    </w:div>
                    <w:div w:id="1647735593">
                      <w:marLeft w:val="0"/>
                      <w:marRight w:val="0"/>
                      <w:marTop w:val="0"/>
                      <w:marBottom w:val="0"/>
                      <w:divBdr>
                        <w:top w:val="none" w:sz="0" w:space="0" w:color="auto"/>
                        <w:left w:val="none" w:sz="0" w:space="0" w:color="auto"/>
                        <w:bottom w:val="none" w:sz="0" w:space="0" w:color="auto"/>
                        <w:right w:val="none" w:sz="0" w:space="0" w:color="auto"/>
                      </w:divBdr>
                      <w:divsChild>
                        <w:div w:id="1815179611">
                          <w:marLeft w:val="0"/>
                          <w:marRight w:val="0"/>
                          <w:marTop w:val="0"/>
                          <w:marBottom w:val="0"/>
                          <w:divBdr>
                            <w:top w:val="none" w:sz="0" w:space="0" w:color="auto"/>
                            <w:left w:val="none" w:sz="0" w:space="0" w:color="auto"/>
                            <w:bottom w:val="none" w:sz="0" w:space="0" w:color="auto"/>
                            <w:right w:val="none" w:sz="0" w:space="0" w:color="auto"/>
                          </w:divBdr>
                        </w:div>
                      </w:divsChild>
                    </w:div>
                    <w:div w:id="620384225">
                      <w:marLeft w:val="0"/>
                      <w:marRight w:val="0"/>
                      <w:marTop w:val="0"/>
                      <w:marBottom w:val="0"/>
                      <w:divBdr>
                        <w:top w:val="none" w:sz="0" w:space="0" w:color="auto"/>
                        <w:left w:val="none" w:sz="0" w:space="0" w:color="auto"/>
                        <w:bottom w:val="none" w:sz="0" w:space="0" w:color="auto"/>
                        <w:right w:val="none" w:sz="0" w:space="0" w:color="auto"/>
                      </w:divBdr>
                      <w:divsChild>
                        <w:div w:id="338581818">
                          <w:marLeft w:val="0"/>
                          <w:marRight w:val="0"/>
                          <w:marTop w:val="0"/>
                          <w:marBottom w:val="0"/>
                          <w:divBdr>
                            <w:top w:val="none" w:sz="0" w:space="0" w:color="auto"/>
                            <w:left w:val="none" w:sz="0" w:space="0" w:color="auto"/>
                            <w:bottom w:val="none" w:sz="0" w:space="0" w:color="auto"/>
                            <w:right w:val="none" w:sz="0" w:space="0" w:color="auto"/>
                          </w:divBdr>
                        </w:div>
                      </w:divsChild>
                    </w:div>
                    <w:div w:id="742995815">
                      <w:marLeft w:val="0"/>
                      <w:marRight w:val="0"/>
                      <w:marTop w:val="0"/>
                      <w:marBottom w:val="0"/>
                      <w:divBdr>
                        <w:top w:val="none" w:sz="0" w:space="0" w:color="auto"/>
                        <w:left w:val="none" w:sz="0" w:space="0" w:color="auto"/>
                        <w:bottom w:val="none" w:sz="0" w:space="0" w:color="auto"/>
                        <w:right w:val="none" w:sz="0" w:space="0" w:color="auto"/>
                      </w:divBdr>
                      <w:divsChild>
                        <w:div w:id="210976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128919">
          <w:marLeft w:val="0"/>
          <w:marRight w:val="0"/>
          <w:marTop w:val="0"/>
          <w:marBottom w:val="0"/>
          <w:divBdr>
            <w:top w:val="none" w:sz="0" w:space="0" w:color="auto"/>
            <w:left w:val="none" w:sz="0" w:space="0" w:color="auto"/>
            <w:bottom w:val="none" w:sz="0" w:space="0" w:color="auto"/>
            <w:right w:val="none" w:sz="0" w:space="0" w:color="auto"/>
          </w:divBdr>
          <w:divsChild>
            <w:div w:id="1456679166">
              <w:marLeft w:val="0"/>
              <w:marRight w:val="0"/>
              <w:marTop w:val="0"/>
              <w:marBottom w:val="0"/>
              <w:divBdr>
                <w:top w:val="none" w:sz="0" w:space="0" w:color="auto"/>
                <w:left w:val="none" w:sz="0" w:space="0" w:color="auto"/>
                <w:bottom w:val="none" w:sz="0" w:space="0" w:color="auto"/>
                <w:right w:val="none" w:sz="0" w:space="0" w:color="auto"/>
              </w:divBdr>
              <w:divsChild>
                <w:div w:id="1392863">
                  <w:marLeft w:val="0"/>
                  <w:marRight w:val="0"/>
                  <w:marTop w:val="0"/>
                  <w:marBottom w:val="150"/>
                  <w:divBdr>
                    <w:top w:val="none" w:sz="0" w:space="0" w:color="auto"/>
                    <w:left w:val="none" w:sz="0" w:space="0" w:color="auto"/>
                    <w:bottom w:val="none" w:sz="0" w:space="0" w:color="auto"/>
                    <w:right w:val="none" w:sz="0" w:space="0" w:color="auto"/>
                  </w:divBdr>
                  <w:divsChild>
                    <w:div w:id="566307286">
                      <w:marLeft w:val="0"/>
                      <w:marRight w:val="0"/>
                      <w:marTop w:val="0"/>
                      <w:marBottom w:val="0"/>
                      <w:divBdr>
                        <w:top w:val="none" w:sz="0" w:space="0" w:color="auto"/>
                        <w:left w:val="none" w:sz="0" w:space="0" w:color="auto"/>
                        <w:bottom w:val="none" w:sz="0" w:space="0" w:color="auto"/>
                        <w:right w:val="none" w:sz="0" w:space="0" w:color="auto"/>
                      </w:divBdr>
                      <w:divsChild>
                        <w:div w:id="1980643833">
                          <w:marLeft w:val="0"/>
                          <w:marRight w:val="0"/>
                          <w:marTop w:val="0"/>
                          <w:marBottom w:val="0"/>
                          <w:divBdr>
                            <w:top w:val="none" w:sz="0" w:space="0" w:color="auto"/>
                            <w:left w:val="none" w:sz="0" w:space="0" w:color="auto"/>
                            <w:bottom w:val="none" w:sz="0" w:space="0" w:color="auto"/>
                            <w:right w:val="none" w:sz="0" w:space="0" w:color="auto"/>
                          </w:divBdr>
                        </w:div>
                      </w:divsChild>
                    </w:div>
                    <w:div w:id="297805904">
                      <w:marLeft w:val="0"/>
                      <w:marRight w:val="0"/>
                      <w:marTop w:val="0"/>
                      <w:marBottom w:val="0"/>
                      <w:divBdr>
                        <w:top w:val="none" w:sz="0" w:space="0" w:color="auto"/>
                        <w:left w:val="none" w:sz="0" w:space="0" w:color="auto"/>
                        <w:bottom w:val="none" w:sz="0" w:space="0" w:color="auto"/>
                        <w:right w:val="none" w:sz="0" w:space="0" w:color="auto"/>
                      </w:divBdr>
                      <w:divsChild>
                        <w:div w:id="507915174">
                          <w:marLeft w:val="0"/>
                          <w:marRight w:val="0"/>
                          <w:marTop w:val="0"/>
                          <w:marBottom w:val="0"/>
                          <w:divBdr>
                            <w:top w:val="none" w:sz="0" w:space="0" w:color="auto"/>
                            <w:left w:val="none" w:sz="0" w:space="0" w:color="auto"/>
                            <w:bottom w:val="none" w:sz="0" w:space="0" w:color="auto"/>
                            <w:right w:val="none" w:sz="0" w:space="0" w:color="auto"/>
                          </w:divBdr>
                        </w:div>
                      </w:divsChild>
                    </w:div>
                    <w:div w:id="494146928">
                      <w:marLeft w:val="0"/>
                      <w:marRight w:val="0"/>
                      <w:marTop w:val="0"/>
                      <w:marBottom w:val="0"/>
                      <w:divBdr>
                        <w:top w:val="none" w:sz="0" w:space="0" w:color="auto"/>
                        <w:left w:val="none" w:sz="0" w:space="0" w:color="auto"/>
                        <w:bottom w:val="none" w:sz="0" w:space="0" w:color="auto"/>
                        <w:right w:val="none" w:sz="0" w:space="0" w:color="auto"/>
                      </w:divBdr>
                      <w:divsChild>
                        <w:div w:id="723914447">
                          <w:marLeft w:val="0"/>
                          <w:marRight w:val="0"/>
                          <w:marTop w:val="0"/>
                          <w:marBottom w:val="0"/>
                          <w:divBdr>
                            <w:top w:val="none" w:sz="0" w:space="0" w:color="auto"/>
                            <w:left w:val="none" w:sz="0" w:space="0" w:color="auto"/>
                            <w:bottom w:val="none" w:sz="0" w:space="0" w:color="auto"/>
                            <w:right w:val="none" w:sz="0" w:space="0" w:color="auto"/>
                          </w:divBdr>
                        </w:div>
                      </w:divsChild>
                    </w:div>
                    <w:div w:id="571819535">
                      <w:marLeft w:val="0"/>
                      <w:marRight w:val="0"/>
                      <w:marTop w:val="0"/>
                      <w:marBottom w:val="0"/>
                      <w:divBdr>
                        <w:top w:val="none" w:sz="0" w:space="0" w:color="auto"/>
                        <w:left w:val="none" w:sz="0" w:space="0" w:color="auto"/>
                        <w:bottom w:val="none" w:sz="0" w:space="0" w:color="auto"/>
                        <w:right w:val="none" w:sz="0" w:space="0" w:color="auto"/>
                      </w:divBdr>
                      <w:divsChild>
                        <w:div w:id="1934242063">
                          <w:marLeft w:val="0"/>
                          <w:marRight w:val="0"/>
                          <w:marTop w:val="0"/>
                          <w:marBottom w:val="0"/>
                          <w:divBdr>
                            <w:top w:val="none" w:sz="0" w:space="0" w:color="auto"/>
                            <w:left w:val="none" w:sz="0" w:space="0" w:color="auto"/>
                            <w:bottom w:val="none" w:sz="0" w:space="0" w:color="auto"/>
                            <w:right w:val="none" w:sz="0" w:space="0" w:color="auto"/>
                          </w:divBdr>
                        </w:div>
                      </w:divsChild>
                    </w:div>
                    <w:div w:id="1737050408">
                      <w:marLeft w:val="0"/>
                      <w:marRight w:val="0"/>
                      <w:marTop w:val="0"/>
                      <w:marBottom w:val="0"/>
                      <w:divBdr>
                        <w:top w:val="none" w:sz="0" w:space="0" w:color="auto"/>
                        <w:left w:val="none" w:sz="0" w:space="0" w:color="auto"/>
                        <w:bottom w:val="none" w:sz="0" w:space="0" w:color="auto"/>
                        <w:right w:val="none" w:sz="0" w:space="0" w:color="auto"/>
                      </w:divBdr>
                      <w:divsChild>
                        <w:div w:id="1291402143">
                          <w:marLeft w:val="0"/>
                          <w:marRight w:val="0"/>
                          <w:marTop w:val="0"/>
                          <w:marBottom w:val="0"/>
                          <w:divBdr>
                            <w:top w:val="none" w:sz="0" w:space="0" w:color="auto"/>
                            <w:left w:val="none" w:sz="0" w:space="0" w:color="auto"/>
                            <w:bottom w:val="none" w:sz="0" w:space="0" w:color="auto"/>
                            <w:right w:val="none" w:sz="0" w:space="0" w:color="auto"/>
                          </w:divBdr>
                        </w:div>
                      </w:divsChild>
                    </w:div>
                    <w:div w:id="1391269540">
                      <w:marLeft w:val="0"/>
                      <w:marRight w:val="0"/>
                      <w:marTop w:val="0"/>
                      <w:marBottom w:val="0"/>
                      <w:divBdr>
                        <w:top w:val="none" w:sz="0" w:space="0" w:color="auto"/>
                        <w:left w:val="none" w:sz="0" w:space="0" w:color="auto"/>
                        <w:bottom w:val="none" w:sz="0" w:space="0" w:color="auto"/>
                        <w:right w:val="none" w:sz="0" w:space="0" w:color="auto"/>
                      </w:divBdr>
                      <w:divsChild>
                        <w:div w:id="1832938989">
                          <w:marLeft w:val="0"/>
                          <w:marRight w:val="0"/>
                          <w:marTop w:val="0"/>
                          <w:marBottom w:val="0"/>
                          <w:divBdr>
                            <w:top w:val="none" w:sz="0" w:space="0" w:color="auto"/>
                            <w:left w:val="none" w:sz="0" w:space="0" w:color="auto"/>
                            <w:bottom w:val="none" w:sz="0" w:space="0" w:color="auto"/>
                            <w:right w:val="none" w:sz="0" w:space="0" w:color="auto"/>
                          </w:divBdr>
                          <w:divsChild>
                            <w:div w:id="475102346">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1539002977">
                      <w:marLeft w:val="0"/>
                      <w:marRight w:val="0"/>
                      <w:marTop w:val="0"/>
                      <w:marBottom w:val="0"/>
                      <w:divBdr>
                        <w:top w:val="none" w:sz="0" w:space="0" w:color="auto"/>
                        <w:left w:val="none" w:sz="0" w:space="0" w:color="auto"/>
                        <w:bottom w:val="none" w:sz="0" w:space="0" w:color="auto"/>
                        <w:right w:val="none" w:sz="0" w:space="0" w:color="auto"/>
                      </w:divBdr>
                      <w:divsChild>
                        <w:div w:id="1360544161">
                          <w:marLeft w:val="0"/>
                          <w:marRight w:val="0"/>
                          <w:marTop w:val="0"/>
                          <w:marBottom w:val="0"/>
                          <w:divBdr>
                            <w:top w:val="none" w:sz="0" w:space="0" w:color="auto"/>
                            <w:left w:val="none" w:sz="0" w:space="0" w:color="auto"/>
                            <w:bottom w:val="none" w:sz="0" w:space="0" w:color="auto"/>
                            <w:right w:val="none" w:sz="0" w:space="0" w:color="auto"/>
                          </w:divBdr>
                          <w:divsChild>
                            <w:div w:id="342364680">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1798134885">
                      <w:marLeft w:val="0"/>
                      <w:marRight w:val="0"/>
                      <w:marTop w:val="0"/>
                      <w:marBottom w:val="0"/>
                      <w:divBdr>
                        <w:top w:val="none" w:sz="0" w:space="0" w:color="auto"/>
                        <w:left w:val="none" w:sz="0" w:space="0" w:color="auto"/>
                        <w:bottom w:val="none" w:sz="0" w:space="0" w:color="auto"/>
                        <w:right w:val="none" w:sz="0" w:space="0" w:color="auto"/>
                      </w:divBdr>
                      <w:divsChild>
                        <w:div w:id="1883903751">
                          <w:marLeft w:val="0"/>
                          <w:marRight w:val="0"/>
                          <w:marTop w:val="0"/>
                          <w:marBottom w:val="0"/>
                          <w:divBdr>
                            <w:top w:val="none" w:sz="0" w:space="0" w:color="auto"/>
                            <w:left w:val="none" w:sz="0" w:space="0" w:color="auto"/>
                            <w:bottom w:val="none" w:sz="0" w:space="0" w:color="auto"/>
                            <w:right w:val="none" w:sz="0" w:space="0" w:color="auto"/>
                          </w:divBdr>
                        </w:div>
                      </w:divsChild>
                    </w:div>
                    <w:div w:id="310183715">
                      <w:marLeft w:val="0"/>
                      <w:marRight w:val="0"/>
                      <w:marTop w:val="0"/>
                      <w:marBottom w:val="0"/>
                      <w:divBdr>
                        <w:top w:val="none" w:sz="0" w:space="0" w:color="auto"/>
                        <w:left w:val="none" w:sz="0" w:space="0" w:color="auto"/>
                        <w:bottom w:val="none" w:sz="0" w:space="0" w:color="auto"/>
                        <w:right w:val="none" w:sz="0" w:space="0" w:color="auto"/>
                      </w:divBdr>
                      <w:divsChild>
                        <w:div w:id="594290361">
                          <w:marLeft w:val="0"/>
                          <w:marRight w:val="0"/>
                          <w:marTop w:val="0"/>
                          <w:marBottom w:val="0"/>
                          <w:divBdr>
                            <w:top w:val="none" w:sz="0" w:space="0" w:color="auto"/>
                            <w:left w:val="none" w:sz="0" w:space="0" w:color="auto"/>
                            <w:bottom w:val="none" w:sz="0" w:space="0" w:color="auto"/>
                            <w:right w:val="none" w:sz="0" w:space="0" w:color="auto"/>
                          </w:divBdr>
                        </w:div>
                      </w:divsChild>
                    </w:div>
                    <w:div w:id="2018190820">
                      <w:marLeft w:val="0"/>
                      <w:marRight w:val="0"/>
                      <w:marTop w:val="0"/>
                      <w:marBottom w:val="0"/>
                      <w:divBdr>
                        <w:top w:val="none" w:sz="0" w:space="0" w:color="auto"/>
                        <w:left w:val="none" w:sz="0" w:space="0" w:color="auto"/>
                        <w:bottom w:val="none" w:sz="0" w:space="0" w:color="auto"/>
                        <w:right w:val="none" w:sz="0" w:space="0" w:color="auto"/>
                      </w:divBdr>
                      <w:divsChild>
                        <w:div w:id="1673800743">
                          <w:marLeft w:val="0"/>
                          <w:marRight w:val="0"/>
                          <w:marTop w:val="0"/>
                          <w:marBottom w:val="0"/>
                          <w:divBdr>
                            <w:top w:val="none" w:sz="0" w:space="0" w:color="auto"/>
                            <w:left w:val="none" w:sz="0" w:space="0" w:color="auto"/>
                            <w:bottom w:val="none" w:sz="0" w:space="0" w:color="auto"/>
                            <w:right w:val="none" w:sz="0" w:space="0" w:color="auto"/>
                          </w:divBdr>
                          <w:divsChild>
                            <w:div w:id="1346858670">
                              <w:marLeft w:val="0"/>
                              <w:marRight w:val="0"/>
                              <w:marTop w:val="0"/>
                              <w:marBottom w:val="0"/>
                              <w:divBdr>
                                <w:top w:val="none" w:sz="0" w:space="8" w:color="FAF2CC"/>
                                <w:left w:val="none" w:sz="0" w:space="8" w:color="FAF2CC"/>
                                <w:bottom w:val="none" w:sz="0" w:space="8" w:color="FAF2CC"/>
                                <w:right w:val="none" w:sz="0" w:space="8" w:color="FAF2CC"/>
                              </w:divBdr>
                            </w:div>
                            <w:div w:id="305937802">
                              <w:marLeft w:val="0"/>
                              <w:marRight w:val="0"/>
                              <w:marTop w:val="0"/>
                              <w:marBottom w:val="0"/>
                              <w:divBdr>
                                <w:top w:val="none" w:sz="0" w:space="0" w:color="auto"/>
                                <w:left w:val="none" w:sz="0" w:space="0" w:color="auto"/>
                                <w:bottom w:val="none" w:sz="0" w:space="0" w:color="auto"/>
                                <w:right w:val="none" w:sz="0" w:space="0" w:color="auto"/>
                              </w:divBdr>
                              <w:divsChild>
                                <w:div w:id="214901376">
                                  <w:marLeft w:val="0"/>
                                  <w:marRight w:val="0"/>
                                  <w:marTop w:val="0"/>
                                  <w:marBottom w:val="150"/>
                                  <w:divBdr>
                                    <w:top w:val="none" w:sz="0" w:space="0" w:color="auto"/>
                                    <w:left w:val="none" w:sz="0" w:space="0" w:color="auto"/>
                                    <w:bottom w:val="none" w:sz="0" w:space="0" w:color="auto"/>
                                    <w:right w:val="none" w:sz="0" w:space="0" w:color="auto"/>
                                  </w:divBdr>
                                  <w:divsChild>
                                    <w:div w:id="926890059">
                                      <w:marLeft w:val="0"/>
                                      <w:marRight w:val="0"/>
                                      <w:marTop w:val="0"/>
                                      <w:marBottom w:val="0"/>
                                      <w:divBdr>
                                        <w:top w:val="none" w:sz="0" w:space="0" w:color="auto"/>
                                        <w:left w:val="none" w:sz="0" w:space="0" w:color="auto"/>
                                        <w:bottom w:val="none" w:sz="0" w:space="0" w:color="auto"/>
                                        <w:right w:val="none" w:sz="0" w:space="0" w:color="auto"/>
                                      </w:divBdr>
                                      <w:divsChild>
                                        <w:div w:id="1200584180">
                                          <w:marLeft w:val="0"/>
                                          <w:marRight w:val="0"/>
                                          <w:marTop w:val="0"/>
                                          <w:marBottom w:val="0"/>
                                          <w:divBdr>
                                            <w:top w:val="none" w:sz="0" w:space="0" w:color="auto"/>
                                            <w:left w:val="none" w:sz="0" w:space="0" w:color="auto"/>
                                            <w:bottom w:val="none" w:sz="0" w:space="0" w:color="auto"/>
                                            <w:right w:val="none" w:sz="0" w:space="0" w:color="auto"/>
                                          </w:divBdr>
                                          <w:divsChild>
                                            <w:div w:id="946813574">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1354847621">
                                      <w:marLeft w:val="0"/>
                                      <w:marRight w:val="0"/>
                                      <w:marTop w:val="0"/>
                                      <w:marBottom w:val="0"/>
                                      <w:divBdr>
                                        <w:top w:val="none" w:sz="0" w:space="0" w:color="auto"/>
                                        <w:left w:val="none" w:sz="0" w:space="0" w:color="auto"/>
                                        <w:bottom w:val="none" w:sz="0" w:space="0" w:color="auto"/>
                                        <w:right w:val="none" w:sz="0" w:space="0" w:color="auto"/>
                                      </w:divBdr>
                                      <w:divsChild>
                                        <w:div w:id="914824866">
                                          <w:marLeft w:val="0"/>
                                          <w:marRight w:val="0"/>
                                          <w:marTop w:val="0"/>
                                          <w:marBottom w:val="0"/>
                                          <w:divBdr>
                                            <w:top w:val="none" w:sz="0" w:space="0" w:color="auto"/>
                                            <w:left w:val="none" w:sz="0" w:space="0" w:color="auto"/>
                                            <w:bottom w:val="none" w:sz="0" w:space="0" w:color="auto"/>
                                            <w:right w:val="none" w:sz="0" w:space="0" w:color="auto"/>
                                          </w:divBdr>
                                          <w:divsChild>
                                            <w:div w:id="732121268">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1550917034">
                                      <w:marLeft w:val="0"/>
                                      <w:marRight w:val="0"/>
                                      <w:marTop w:val="0"/>
                                      <w:marBottom w:val="0"/>
                                      <w:divBdr>
                                        <w:top w:val="none" w:sz="0" w:space="0" w:color="auto"/>
                                        <w:left w:val="none" w:sz="0" w:space="0" w:color="auto"/>
                                        <w:bottom w:val="none" w:sz="0" w:space="0" w:color="auto"/>
                                        <w:right w:val="none" w:sz="0" w:space="0" w:color="auto"/>
                                      </w:divBdr>
                                      <w:divsChild>
                                        <w:div w:id="1232621699">
                                          <w:marLeft w:val="0"/>
                                          <w:marRight w:val="0"/>
                                          <w:marTop w:val="0"/>
                                          <w:marBottom w:val="0"/>
                                          <w:divBdr>
                                            <w:top w:val="none" w:sz="0" w:space="0" w:color="auto"/>
                                            <w:left w:val="none" w:sz="0" w:space="0" w:color="auto"/>
                                            <w:bottom w:val="none" w:sz="0" w:space="0" w:color="auto"/>
                                            <w:right w:val="none" w:sz="0" w:space="0" w:color="auto"/>
                                          </w:divBdr>
                                          <w:divsChild>
                                            <w:div w:id="1673216540">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sChild>
                                </w:div>
                              </w:divsChild>
                            </w:div>
                          </w:divsChild>
                        </w:div>
                      </w:divsChild>
                    </w:div>
                    <w:div w:id="239828403">
                      <w:marLeft w:val="0"/>
                      <w:marRight w:val="0"/>
                      <w:marTop w:val="0"/>
                      <w:marBottom w:val="0"/>
                      <w:divBdr>
                        <w:top w:val="none" w:sz="0" w:space="0" w:color="auto"/>
                        <w:left w:val="none" w:sz="0" w:space="0" w:color="auto"/>
                        <w:bottom w:val="none" w:sz="0" w:space="0" w:color="auto"/>
                        <w:right w:val="none" w:sz="0" w:space="0" w:color="auto"/>
                      </w:divBdr>
                      <w:divsChild>
                        <w:div w:id="101535526">
                          <w:marLeft w:val="0"/>
                          <w:marRight w:val="0"/>
                          <w:marTop w:val="0"/>
                          <w:marBottom w:val="0"/>
                          <w:divBdr>
                            <w:top w:val="none" w:sz="0" w:space="0" w:color="auto"/>
                            <w:left w:val="none" w:sz="0" w:space="0" w:color="auto"/>
                            <w:bottom w:val="none" w:sz="0" w:space="0" w:color="auto"/>
                            <w:right w:val="none" w:sz="0" w:space="0" w:color="auto"/>
                          </w:divBdr>
                          <w:divsChild>
                            <w:div w:id="978269628">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 w:id="1378241408">
                      <w:marLeft w:val="0"/>
                      <w:marRight w:val="0"/>
                      <w:marTop w:val="0"/>
                      <w:marBottom w:val="0"/>
                      <w:divBdr>
                        <w:top w:val="none" w:sz="0" w:space="0" w:color="auto"/>
                        <w:left w:val="none" w:sz="0" w:space="0" w:color="auto"/>
                        <w:bottom w:val="none" w:sz="0" w:space="0" w:color="auto"/>
                        <w:right w:val="none" w:sz="0" w:space="0" w:color="auto"/>
                      </w:divBdr>
                      <w:divsChild>
                        <w:div w:id="686636719">
                          <w:marLeft w:val="0"/>
                          <w:marRight w:val="0"/>
                          <w:marTop w:val="0"/>
                          <w:marBottom w:val="0"/>
                          <w:divBdr>
                            <w:top w:val="none" w:sz="0" w:space="0" w:color="auto"/>
                            <w:left w:val="none" w:sz="0" w:space="0" w:color="auto"/>
                            <w:bottom w:val="none" w:sz="0" w:space="0" w:color="auto"/>
                            <w:right w:val="none" w:sz="0" w:space="0" w:color="auto"/>
                          </w:divBdr>
                          <w:divsChild>
                            <w:div w:id="1551764262">
                              <w:marLeft w:val="0"/>
                              <w:marRight w:val="0"/>
                              <w:marTop w:val="0"/>
                              <w:marBottom w:val="0"/>
                              <w:divBdr>
                                <w:top w:val="none" w:sz="0" w:space="8" w:color="FAF2CC"/>
                                <w:left w:val="none" w:sz="0" w:space="8" w:color="FAF2CC"/>
                                <w:bottom w:val="none" w:sz="0" w:space="8" w:color="FAF2CC"/>
                                <w:right w:val="none" w:sz="0" w:space="8" w:color="FAF2CC"/>
                              </w:divBdr>
                            </w:div>
                          </w:divsChild>
                        </w:div>
                      </w:divsChild>
                    </w:div>
                  </w:divsChild>
                </w:div>
              </w:divsChild>
            </w:div>
          </w:divsChild>
        </w:div>
        <w:div w:id="590167959">
          <w:marLeft w:val="0"/>
          <w:marRight w:val="0"/>
          <w:marTop w:val="0"/>
          <w:marBottom w:val="0"/>
          <w:divBdr>
            <w:top w:val="none" w:sz="0" w:space="0" w:color="auto"/>
            <w:left w:val="none" w:sz="0" w:space="0" w:color="auto"/>
            <w:bottom w:val="none" w:sz="0" w:space="0" w:color="auto"/>
            <w:right w:val="none" w:sz="0" w:space="0" w:color="auto"/>
          </w:divBdr>
          <w:divsChild>
            <w:div w:id="457069498">
              <w:marLeft w:val="0"/>
              <w:marRight w:val="0"/>
              <w:marTop w:val="0"/>
              <w:marBottom w:val="0"/>
              <w:divBdr>
                <w:top w:val="none" w:sz="0" w:space="0" w:color="auto"/>
                <w:left w:val="none" w:sz="0" w:space="0" w:color="auto"/>
                <w:bottom w:val="none" w:sz="0" w:space="0" w:color="auto"/>
                <w:right w:val="none" w:sz="0" w:space="0" w:color="auto"/>
              </w:divBdr>
              <w:divsChild>
                <w:div w:id="1758284686">
                  <w:marLeft w:val="0"/>
                  <w:marRight w:val="0"/>
                  <w:marTop w:val="0"/>
                  <w:marBottom w:val="150"/>
                  <w:divBdr>
                    <w:top w:val="none" w:sz="0" w:space="0" w:color="auto"/>
                    <w:left w:val="none" w:sz="0" w:space="0" w:color="auto"/>
                    <w:bottom w:val="none" w:sz="0" w:space="0" w:color="auto"/>
                    <w:right w:val="none" w:sz="0" w:space="0" w:color="auto"/>
                  </w:divBdr>
                  <w:divsChild>
                    <w:div w:id="1063024281">
                      <w:marLeft w:val="0"/>
                      <w:marRight w:val="0"/>
                      <w:marTop w:val="0"/>
                      <w:marBottom w:val="0"/>
                      <w:divBdr>
                        <w:top w:val="none" w:sz="0" w:space="0" w:color="auto"/>
                        <w:left w:val="none" w:sz="0" w:space="0" w:color="auto"/>
                        <w:bottom w:val="none" w:sz="0" w:space="0" w:color="auto"/>
                        <w:right w:val="none" w:sz="0" w:space="0" w:color="auto"/>
                      </w:divBdr>
                      <w:divsChild>
                        <w:div w:id="72364340">
                          <w:marLeft w:val="0"/>
                          <w:marRight w:val="0"/>
                          <w:marTop w:val="0"/>
                          <w:marBottom w:val="0"/>
                          <w:divBdr>
                            <w:top w:val="none" w:sz="0" w:space="0" w:color="auto"/>
                            <w:left w:val="none" w:sz="0" w:space="0" w:color="auto"/>
                            <w:bottom w:val="none" w:sz="0" w:space="0" w:color="auto"/>
                            <w:right w:val="none" w:sz="0" w:space="0" w:color="auto"/>
                          </w:divBdr>
                        </w:div>
                      </w:divsChild>
                    </w:div>
                    <w:div w:id="658114585">
                      <w:marLeft w:val="0"/>
                      <w:marRight w:val="0"/>
                      <w:marTop w:val="0"/>
                      <w:marBottom w:val="0"/>
                      <w:divBdr>
                        <w:top w:val="none" w:sz="0" w:space="0" w:color="auto"/>
                        <w:left w:val="none" w:sz="0" w:space="0" w:color="auto"/>
                        <w:bottom w:val="none" w:sz="0" w:space="0" w:color="auto"/>
                        <w:right w:val="none" w:sz="0" w:space="0" w:color="auto"/>
                      </w:divBdr>
                      <w:divsChild>
                        <w:div w:id="11106650">
                          <w:marLeft w:val="0"/>
                          <w:marRight w:val="0"/>
                          <w:marTop w:val="0"/>
                          <w:marBottom w:val="0"/>
                          <w:divBdr>
                            <w:top w:val="none" w:sz="0" w:space="0" w:color="auto"/>
                            <w:left w:val="none" w:sz="0" w:space="0" w:color="auto"/>
                            <w:bottom w:val="none" w:sz="0" w:space="0" w:color="auto"/>
                            <w:right w:val="none" w:sz="0" w:space="0" w:color="auto"/>
                          </w:divBdr>
                        </w:div>
                      </w:divsChild>
                    </w:div>
                    <w:div w:id="307444482">
                      <w:marLeft w:val="0"/>
                      <w:marRight w:val="0"/>
                      <w:marTop w:val="0"/>
                      <w:marBottom w:val="0"/>
                      <w:divBdr>
                        <w:top w:val="none" w:sz="0" w:space="0" w:color="auto"/>
                        <w:left w:val="none" w:sz="0" w:space="0" w:color="auto"/>
                        <w:bottom w:val="none" w:sz="0" w:space="0" w:color="auto"/>
                        <w:right w:val="none" w:sz="0" w:space="0" w:color="auto"/>
                      </w:divBdr>
                      <w:divsChild>
                        <w:div w:id="1107504205">
                          <w:marLeft w:val="0"/>
                          <w:marRight w:val="0"/>
                          <w:marTop w:val="0"/>
                          <w:marBottom w:val="0"/>
                          <w:divBdr>
                            <w:top w:val="none" w:sz="0" w:space="0" w:color="auto"/>
                            <w:left w:val="none" w:sz="0" w:space="0" w:color="auto"/>
                            <w:bottom w:val="none" w:sz="0" w:space="0" w:color="auto"/>
                            <w:right w:val="none" w:sz="0" w:space="0" w:color="auto"/>
                          </w:divBdr>
                        </w:div>
                      </w:divsChild>
                    </w:div>
                    <w:div w:id="352460650">
                      <w:marLeft w:val="0"/>
                      <w:marRight w:val="0"/>
                      <w:marTop w:val="0"/>
                      <w:marBottom w:val="0"/>
                      <w:divBdr>
                        <w:top w:val="none" w:sz="0" w:space="0" w:color="auto"/>
                        <w:left w:val="none" w:sz="0" w:space="0" w:color="auto"/>
                        <w:bottom w:val="none" w:sz="0" w:space="0" w:color="auto"/>
                        <w:right w:val="none" w:sz="0" w:space="0" w:color="auto"/>
                      </w:divBdr>
                      <w:divsChild>
                        <w:div w:id="1267539750">
                          <w:marLeft w:val="0"/>
                          <w:marRight w:val="0"/>
                          <w:marTop w:val="0"/>
                          <w:marBottom w:val="0"/>
                          <w:divBdr>
                            <w:top w:val="none" w:sz="0" w:space="0" w:color="auto"/>
                            <w:left w:val="none" w:sz="0" w:space="0" w:color="auto"/>
                            <w:bottom w:val="none" w:sz="0" w:space="0" w:color="auto"/>
                            <w:right w:val="none" w:sz="0" w:space="0" w:color="auto"/>
                          </w:divBdr>
                        </w:div>
                      </w:divsChild>
                    </w:div>
                    <w:div w:id="1476485233">
                      <w:marLeft w:val="0"/>
                      <w:marRight w:val="0"/>
                      <w:marTop w:val="0"/>
                      <w:marBottom w:val="0"/>
                      <w:divBdr>
                        <w:top w:val="none" w:sz="0" w:space="0" w:color="auto"/>
                        <w:left w:val="none" w:sz="0" w:space="0" w:color="auto"/>
                        <w:bottom w:val="none" w:sz="0" w:space="0" w:color="auto"/>
                        <w:right w:val="none" w:sz="0" w:space="0" w:color="auto"/>
                      </w:divBdr>
                      <w:divsChild>
                        <w:div w:id="68513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4889">
          <w:marLeft w:val="0"/>
          <w:marRight w:val="0"/>
          <w:marTop w:val="0"/>
          <w:marBottom w:val="0"/>
          <w:divBdr>
            <w:top w:val="none" w:sz="0" w:space="0" w:color="auto"/>
            <w:left w:val="none" w:sz="0" w:space="0" w:color="auto"/>
            <w:bottom w:val="none" w:sz="0" w:space="0" w:color="auto"/>
            <w:right w:val="none" w:sz="0" w:space="0" w:color="auto"/>
          </w:divBdr>
          <w:divsChild>
            <w:div w:id="1010525775">
              <w:marLeft w:val="0"/>
              <w:marRight w:val="0"/>
              <w:marTop w:val="0"/>
              <w:marBottom w:val="0"/>
              <w:divBdr>
                <w:top w:val="none" w:sz="0" w:space="0" w:color="auto"/>
                <w:left w:val="none" w:sz="0" w:space="0" w:color="auto"/>
                <w:bottom w:val="none" w:sz="0" w:space="0" w:color="auto"/>
                <w:right w:val="none" w:sz="0" w:space="0" w:color="auto"/>
              </w:divBdr>
              <w:divsChild>
                <w:div w:id="483476880">
                  <w:marLeft w:val="0"/>
                  <w:marRight w:val="0"/>
                  <w:marTop w:val="0"/>
                  <w:marBottom w:val="150"/>
                  <w:divBdr>
                    <w:top w:val="none" w:sz="0" w:space="0" w:color="auto"/>
                    <w:left w:val="none" w:sz="0" w:space="0" w:color="auto"/>
                    <w:bottom w:val="none" w:sz="0" w:space="0" w:color="auto"/>
                    <w:right w:val="none" w:sz="0" w:space="0" w:color="auto"/>
                  </w:divBdr>
                  <w:divsChild>
                    <w:div w:id="295137567">
                      <w:marLeft w:val="0"/>
                      <w:marRight w:val="0"/>
                      <w:marTop w:val="0"/>
                      <w:marBottom w:val="0"/>
                      <w:divBdr>
                        <w:top w:val="none" w:sz="0" w:space="0" w:color="auto"/>
                        <w:left w:val="none" w:sz="0" w:space="0" w:color="auto"/>
                        <w:bottom w:val="none" w:sz="0" w:space="0" w:color="auto"/>
                        <w:right w:val="none" w:sz="0" w:space="0" w:color="auto"/>
                      </w:divBdr>
                      <w:divsChild>
                        <w:div w:id="305207078">
                          <w:marLeft w:val="0"/>
                          <w:marRight w:val="0"/>
                          <w:marTop w:val="0"/>
                          <w:marBottom w:val="0"/>
                          <w:divBdr>
                            <w:top w:val="none" w:sz="0" w:space="0" w:color="auto"/>
                            <w:left w:val="none" w:sz="0" w:space="0" w:color="auto"/>
                            <w:bottom w:val="none" w:sz="0" w:space="0" w:color="auto"/>
                            <w:right w:val="none" w:sz="0" w:space="0" w:color="auto"/>
                          </w:divBdr>
                        </w:div>
                      </w:divsChild>
                    </w:div>
                    <w:div w:id="1041974333">
                      <w:marLeft w:val="0"/>
                      <w:marRight w:val="0"/>
                      <w:marTop w:val="0"/>
                      <w:marBottom w:val="0"/>
                      <w:divBdr>
                        <w:top w:val="none" w:sz="0" w:space="0" w:color="auto"/>
                        <w:left w:val="none" w:sz="0" w:space="0" w:color="auto"/>
                        <w:bottom w:val="none" w:sz="0" w:space="0" w:color="auto"/>
                        <w:right w:val="none" w:sz="0" w:space="0" w:color="auto"/>
                      </w:divBdr>
                      <w:divsChild>
                        <w:div w:id="1323780453">
                          <w:marLeft w:val="0"/>
                          <w:marRight w:val="0"/>
                          <w:marTop w:val="0"/>
                          <w:marBottom w:val="0"/>
                          <w:divBdr>
                            <w:top w:val="none" w:sz="0" w:space="0" w:color="auto"/>
                            <w:left w:val="none" w:sz="0" w:space="0" w:color="auto"/>
                            <w:bottom w:val="none" w:sz="0" w:space="0" w:color="auto"/>
                            <w:right w:val="none" w:sz="0" w:space="0" w:color="auto"/>
                          </w:divBdr>
                        </w:div>
                      </w:divsChild>
                    </w:div>
                    <w:div w:id="1388337162">
                      <w:marLeft w:val="0"/>
                      <w:marRight w:val="0"/>
                      <w:marTop w:val="0"/>
                      <w:marBottom w:val="0"/>
                      <w:divBdr>
                        <w:top w:val="none" w:sz="0" w:space="0" w:color="auto"/>
                        <w:left w:val="none" w:sz="0" w:space="0" w:color="auto"/>
                        <w:bottom w:val="none" w:sz="0" w:space="0" w:color="auto"/>
                        <w:right w:val="none" w:sz="0" w:space="0" w:color="auto"/>
                      </w:divBdr>
                      <w:divsChild>
                        <w:div w:id="70130378">
                          <w:marLeft w:val="0"/>
                          <w:marRight w:val="0"/>
                          <w:marTop w:val="0"/>
                          <w:marBottom w:val="0"/>
                          <w:divBdr>
                            <w:top w:val="none" w:sz="0" w:space="0" w:color="auto"/>
                            <w:left w:val="none" w:sz="0" w:space="0" w:color="auto"/>
                            <w:bottom w:val="none" w:sz="0" w:space="0" w:color="auto"/>
                            <w:right w:val="none" w:sz="0" w:space="0" w:color="auto"/>
                          </w:divBdr>
                        </w:div>
                      </w:divsChild>
                    </w:div>
                    <w:div w:id="1025015283">
                      <w:marLeft w:val="0"/>
                      <w:marRight w:val="0"/>
                      <w:marTop w:val="0"/>
                      <w:marBottom w:val="0"/>
                      <w:divBdr>
                        <w:top w:val="none" w:sz="0" w:space="0" w:color="auto"/>
                        <w:left w:val="none" w:sz="0" w:space="0" w:color="auto"/>
                        <w:bottom w:val="none" w:sz="0" w:space="0" w:color="auto"/>
                        <w:right w:val="none" w:sz="0" w:space="0" w:color="auto"/>
                      </w:divBdr>
                      <w:divsChild>
                        <w:div w:id="568885212">
                          <w:marLeft w:val="0"/>
                          <w:marRight w:val="0"/>
                          <w:marTop w:val="0"/>
                          <w:marBottom w:val="0"/>
                          <w:divBdr>
                            <w:top w:val="none" w:sz="0" w:space="0" w:color="auto"/>
                            <w:left w:val="none" w:sz="0" w:space="0" w:color="auto"/>
                            <w:bottom w:val="none" w:sz="0" w:space="0" w:color="auto"/>
                            <w:right w:val="none" w:sz="0" w:space="0" w:color="auto"/>
                          </w:divBdr>
                        </w:div>
                      </w:divsChild>
                    </w:div>
                    <w:div w:id="424497488">
                      <w:marLeft w:val="0"/>
                      <w:marRight w:val="0"/>
                      <w:marTop w:val="0"/>
                      <w:marBottom w:val="0"/>
                      <w:divBdr>
                        <w:top w:val="none" w:sz="0" w:space="0" w:color="auto"/>
                        <w:left w:val="none" w:sz="0" w:space="0" w:color="auto"/>
                        <w:bottom w:val="none" w:sz="0" w:space="0" w:color="auto"/>
                        <w:right w:val="none" w:sz="0" w:space="0" w:color="auto"/>
                      </w:divBdr>
                      <w:divsChild>
                        <w:div w:id="19014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387391">
          <w:marLeft w:val="0"/>
          <w:marRight w:val="0"/>
          <w:marTop w:val="0"/>
          <w:marBottom w:val="0"/>
          <w:divBdr>
            <w:top w:val="none" w:sz="0" w:space="0" w:color="auto"/>
            <w:left w:val="none" w:sz="0" w:space="0" w:color="auto"/>
            <w:bottom w:val="none" w:sz="0" w:space="0" w:color="auto"/>
            <w:right w:val="none" w:sz="0" w:space="0" w:color="auto"/>
          </w:divBdr>
          <w:divsChild>
            <w:div w:id="1221749513">
              <w:marLeft w:val="0"/>
              <w:marRight w:val="0"/>
              <w:marTop w:val="0"/>
              <w:marBottom w:val="0"/>
              <w:divBdr>
                <w:top w:val="none" w:sz="0" w:space="0" w:color="auto"/>
                <w:left w:val="none" w:sz="0" w:space="0" w:color="auto"/>
                <w:bottom w:val="none" w:sz="0" w:space="0" w:color="auto"/>
                <w:right w:val="none" w:sz="0" w:space="0" w:color="auto"/>
              </w:divBdr>
              <w:divsChild>
                <w:div w:id="175189941">
                  <w:marLeft w:val="0"/>
                  <w:marRight w:val="0"/>
                  <w:marTop w:val="0"/>
                  <w:marBottom w:val="150"/>
                  <w:divBdr>
                    <w:top w:val="none" w:sz="0" w:space="0" w:color="auto"/>
                    <w:left w:val="none" w:sz="0" w:space="0" w:color="auto"/>
                    <w:bottom w:val="none" w:sz="0" w:space="0" w:color="auto"/>
                    <w:right w:val="none" w:sz="0" w:space="0" w:color="auto"/>
                  </w:divBdr>
                  <w:divsChild>
                    <w:div w:id="1146629687">
                      <w:marLeft w:val="0"/>
                      <w:marRight w:val="0"/>
                      <w:marTop w:val="0"/>
                      <w:marBottom w:val="0"/>
                      <w:divBdr>
                        <w:top w:val="none" w:sz="0" w:space="0" w:color="auto"/>
                        <w:left w:val="none" w:sz="0" w:space="0" w:color="auto"/>
                        <w:bottom w:val="none" w:sz="0" w:space="0" w:color="auto"/>
                        <w:right w:val="none" w:sz="0" w:space="0" w:color="auto"/>
                      </w:divBdr>
                      <w:divsChild>
                        <w:div w:id="145151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991762">
          <w:marLeft w:val="0"/>
          <w:marRight w:val="0"/>
          <w:marTop w:val="0"/>
          <w:marBottom w:val="0"/>
          <w:divBdr>
            <w:top w:val="none" w:sz="0" w:space="0" w:color="auto"/>
            <w:left w:val="none" w:sz="0" w:space="0" w:color="auto"/>
            <w:bottom w:val="none" w:sz="0" w:space="0" w:color="auto"/>
            <w:right w:val="none" w:sz="0" w:space="0" w:color="auto"/>
          </w:divBdr>
          <w:divsChild>
            <w:div w:id="1088188923">
              <w:marLeft w:val="0"/>
              <w:marRight w:val="0"/>
              <w:marTop w:val="0"/>
              <w:marBottom w:val="0"/>
              <w:divBdr>
                <w:top w:val="none" w:sz="0" w:space="0" w:color="auto"/>
                <w:left w:val="none" w:sz="0" w:space="0" w:color="auto"/>
                <w:bottom w:val="none" w:sz="0" w:space="0" w:color="auto"/>
                <w:right w:val="none" w:sz="0" w:space="0" w:color="auto"/>
              </w:divBdr>
              <w:divsChild>
                <w:div w:id="28189470">
                  <w:marLeft w:val="0"/>
                  <w:marRight w:val="0"/>
                  <w:marTop w:val="0"/>
                  <w:marBottom w:val="150"/>
                  <w:divBdr>
                    <w:top w:val="none" w:sz="0" w:space="0" w:color="auto"/>
                    <w:left w:val="none" w:sz="0" w:space="0" w:color="auto"/>
                    <w:bottom w:val="none" w:sz="0" w:space="0" w:color="auto"/>
                    <w:right w:val="none" w:sz="0" w:space="0" w:color="auto"/>
                  </w:divBdr>
                  <w:divsChild>
                    <w:div w:id="1449154916">
                      <w:marLeft w:val="0"/>
                      <w:marRight w:val="0"/>
                      <w:marTop w:val="0"/>
                      <w:marBottom w:val="0"/>
                      <w:divBdr>
                        <w:top w:val="none" w:sz="0" w:space="0" w:color="auto"/>
                        <w:left w:val="none" w:sz="0" w:space="0" w:color="auto"/>
                        <w:bottom w:val="none" w:sz="0" w:space="0" w:color="auto"/>
                        <w:right w:val="none" w:sz="0" w:space="0" w:color="auto"/>
                      </w:divBdr>
                      <w:divsChild>
                        <w:div w:id="1134984336">
                          <w:marLeft w:val="0"/>
                          <w:marRight w:val="0"/>
                          <w:marTop w:val="0"/>
                          <w:marBottom w:val="0"/>
                          <w:divBdr>
                            <w:top w:val="none" w:sz="0" w:space="0" w:color="auto"/>
                            <w:left w:val="none" w:sz="0" w:space="0" w:color="auto"/>
                            <w:bottom w:val="none" w:sz="0" w:space="0" w:color="auto"/>
                            <w:right w:val="none" w:sz="0" w:space="0" w:color="auto"/>
                          </w:divBdr>
                        </w:div>
                      </w:divsChild>
                    </w:div>
                    <w:div w:id="1347290696">
                      <w:marLeft w:val="0"/>
                      <w:marRight w:val="0"/>
                      <w:marTop w:val="0"/>
                      <w:marBottom w:val="0"/>
                      <w:divBdr>
                        <w:top w:val="none" w:sz="0" w:space="0" w:color="auto"/>
                        <w:left w:val="none" w:sz="0" w:space="0" w:color="auto"/>
                        <w:bottom w:val="none" w:sz="0" w:space="0" w:color="auto"/>
                        <w:right w:val="none" w:sz="0" w:space="0" w:color="auto"/>
                      </w:divBdr>
                      <w:divsChild>
                        <w:div w:id="207862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940653">
          <w:marLeft w:val="0"/>
          <w:marRight w:val="0"/>
          <w:marTop w:val="0"/>
          <w:marBottom w:val="0"/>
          <w:divBdr>
            <w:top w:val="none" w:sz="0" w:space="0" w:color="auto"/>
            <w:left w:val="none" w:sz="0" w:space="0" w:color="auto"/>
            <w:bottom w:val="none" w:sz="0" w:space="0" w:color="auto"/>
            <w:right w:val="none" w:sz="0" w:space="0" w:color="auto"/>
          </w:divBdr>
          <w:divsChild>
            <w:div w:id="2096509013">
              <w:marLeft w:val="0"/>
              <w:marRight w:val="0"/>
              <w:marTop w:val="0"/>
              <w:marBottom w:val="0"/>
              <w:divBdr>
                <w:top w:val="none" w:sz="0" w:space="0" w:color="auto"/>
                <w:left w:val="none" w:sz="0" w:space="0" w:color="auto"/>
                <w:bottom w:val="none" w:sz="0" w:space="0" w:color="auto"/>
                <w:right w:val="none" w:sz="0" w:space="0" w:color="auto"/>
              </w:divBdr>
              <w:divsChild>
                <w:div w:id="1059397470">
                  <w:marLeft w:val="0"/>
                  <w:marRight w:val="0"/>
                  <w:marTop w:val="0"/>
                  <w:marBottom w:val="150"/>
                  <w:divBdr>
                    <w:top w:val="none" w:sz="0" w:space="0" w:color="auto"/>
                    <w:left w:val="none" w:sz="0" w:space="0" w:color="auto"/>
                    <w:bottom w:val="none" w:sz="0" w:space="0" w:color="auto"/>
                    <w:right w:val="none" w:sz="0" w:space="0" w:color="auto"/>
                  </w:divBdr>
                  <w:divsChild>
                    <w:div w:id="1336766877">
                      <w:marLeft w:val="0"/>
                      <w:marRight w:val="0"/>
                      <w:marTop w:val="0"/>
                      <w:marBottom w:val="0"/>
                      <w:divBdr>
                        <w:top w:val="none" w:sz="0" w:space="0" w:color="auto"/>
                        <w:left w:val="none" w:sz="0" w:space="0" w:color="auto"/>
                        <w:bottom w:val="none" w:sz="0" w:space="0" w:color="auto"/>
                        <w:right w:val="none" w:sz="0" w:space="0" w:color="auto"/>
                      </w:divBdr>
                      <w:divsChild>
                        <w:div w:id="2014062163">
                          <w:marLeft w:val="0"/>
                          <w:marRight w:val="0"/>
                          <w:marTop w:val="0"/>
                          <w:marBottom w:val="0"/>
                          <w:divBdr>
                            <w:top w:val="none" w:sz="0" w:space="0" w:color="auto"/>
                            <w:left w:val="none" w:sz="0" w:space="0" w:color="auto"/>
                            <w:bottom w:val="none" w:sz="0" w:space="0" w:color="auto"/>
                            <w:right w:val="none" w:sz="0" w:space="0" w:color="auto"/>
                          </w:divBdr>
                        </w:div>
                      </w:divsChild>
                    </w:div>
                    <w:div w:id="1264148361">
                      <w:marLeft w:val="0"/>
                      <w:marRight w:val="0"/>
                      <w:marTop w:val="0"/>
                      <w:marBottom w:val="0"/>
                      <w:divBdr>
                        <w:top w:val="none" w:sz="0" w:space="0" w:color="auto"/>
                        <w:left w:val="none" w:sz="0" w:space="0" w:color="auto"/>
                        <w:bottom w:val="none" w:sz="0" w:space="0" w:color="auto"/>
                        <w:right w:val="none" w:sz="0" w:space="0" w:color="auto"/>
                      </w:divBdr>
                      <w:divsChild>
                        <w:div w:id="856701297">
                          <w:marLeft w:val="0"/>
                          <w:marRight w:val="0"/>
                          <w:marTop w:val="0"/>
                          <w:marBottom w:val="0"/>
                          <w:divBdr>
                            <w:top w:val="none" w:sz="0" w:space="0" w:color="auto"/>
                            <w:left w:val="none" w:sz="0" w:space="0" w:color="auto"/>
                            <w:bottom w:val="none" w:sz="0" w:space="0" w:color="auto"/>
                            <w:right w:val="none" w:sz="0" w:space="0" w:color="auto"/>
                          </w:divBdr>
                        </w:div>
                      </w:divsChild>
                    </w:div>
                    <w:div w:id="1387140166">
                      <w:marLeft w:val="0"/>
                      <w:marRight w:val="0"/>
                      <w:marTop w:val="0"/>
                      <w:marBottom w:val="0"/>
                      <w:divBdr>
                        <w:top w:val="none" w:sz="0" w:space="0" w:color="auto"/>
                        <w:left w:val="none" w:sz="0" w:space="0" w:color="auto"/>
                        <w:bottom w:val="none" w:sz="0" w:space="0" w:color="auto"/>
                        <w:right w:val="none" w:sz="0" w:space="0" w:color="auto"/>
                      </w:divBdr>
                      <w:divsChild>
                        <w:div w:id="10341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620148">
          <w:marLeft w:val="0"/>
          <w:marRight w:val="0"/>
          <w:marTop w:val="0"/>
          <w:marBottom w:val="0"/>
          <w:divBdr>
            <w:top w:val="none" w:sz="0" w:space="0" w:color="auto"/>
            <w:left w:val="none" w:sz="0" w:space="0" w:color="auto"/>
            <w:bottom w:val="none" w:sz="0" w:space="0" w:color="auto"/>
            <w:right w:val="none" w:sz="0" w:space="0" w:color="auto"/>
          </w:divBdr>
          <w:divsChild>
            <w:div w:id="117267000">
              <w:marLeft w:val="0"/>
              <w:marRight w:val="0"/>
              <w:marTop w:val="0"/>
              <w:marBottom w:val="0"/>
              <w:divBdr>
                <w:top w:val="none" w:sz="0" w:space="0" w:color="auto"/>
                <w:left w:val="none" w:sz="0" w:space="0" w:color="auto"/>
                <w:bottom w:val="none" w:sz="0" w:space="0" w:color="auto"/>
                <w:right w:val="none" w:sz="0" w:space="0" w:color="auto"/>
              </w:divBdr>
              <w:divsChild>
                <w:div w:id="595213146">
                  <w:marLeft w:val="0"/>
                  <w:marRight w:val="0"/>
                  <w:marTop w:val="0"/>
                  <w:marBottom w:val="150"/>
                  <w:divBdr>
                    <w:top w:val="none" w:sz="0" w:space="0" w:color="auto"/>
                    <w:left w:val="none" w:sz="0" w:space="0" w:color="auto"/>
                    <w:bottom w:val="none" w:sz="0" w:space="0" w:color="auto"/>
                    <w:right w:val="none" w:sz="0" w:space="0" w:color="auto"/>
                  </w:divBdr>
                  <w:divsChild>
                    <w:div w:id="1875384901">
                      <w:marLeft w:val="0"/>
                      <w:marRight w:val="0"/>
                      <w:marTop w:val="0"/>
                      <w:marBottom w:val="0"/>
                      <w:divBdr>
                        <w:top w:val="none" w:sz="0" w:space="0" w:color="auto"/>
                        <w:left w:val="none" w:sz="0" w:space="0" w:color="auto"/>
                        <w:bottom w:val="none" w:sz="0" w:space="0" w:color="auto"/>
                        <w:right w:val="none" w:sz="0" w:space="0" w:color="auto"/>
                      </w:divBdr>
                      <w:divsChild>
                        <w:div w:id="1378318340">
                          <w:marLeft w:val="0"/>
                          <w:marRight w:val="0"/>
                          <w:marTop w:val="0"/>
                          <w:marBottom w:val="0"/>
                          <w:divBdr>
                            <w:top w:val="none" w:sz="0" w:space="0" w:color="auto"/>
                            <w:left w:val="none" w:sz="0" w:space="0" w:color="auto"/>
                            <w:bottom w:val="none" w:sz="0" w:space="0" w:color="auto"/>
                            <w:right w:val="none" w:sz="0" w:space="0" w:color="auto"/>
                          </w:divBdr>
                        </w:div>
                      </w:divsChild>
                    </w:div>
                    <w:div w:id="1006009921">
                      <w:marLeft w:val="0"/>
                      <w:marRight w:val="0"/>
                      <w:marTop w:val="0"/>
                      <w:marBottom w:val="0"/>
                      <w:divBdr>
                        <w:top w:val="none" w:sz="0" w:space="0" w:color="auto"/>
                        <w:left w:val="none" w:sz="0" w:space="0" w:color="auto"/>
                        <w:bottom w:val="none" w:sz="0" w:space="0" w:color="auto"/>
                        <w:right w:val="none" w:sz="0" w:space="0" w:color="auto"/>
                      </w:divBdr>
                      <w:divsChild>
                        <w:div w:id="1328898670">
                          <w:marLeft w:val="0"/>
                          <w:marRight w:val="0"/>
                          <w:marTop w:val="0"/>
                          <w:marBottom w:val="0"/>
                          <w:divBdr>
                            <w:top w:val="none" w:sz="0" w:space="0" w:color="auto"/>
                            <w:left w:val="none" w:sz="0" w:space="0" w:color="auto"/>
                            <w:bottom w:val="none" w:sz="0" w:space="0" w:color="auto"/>
                            <w:right w:val="none" w:sz="0" w:space="0" w:color="auto"/>
                          </w:divBdr>
                        </w:div>
                      </w:divsChild>
                    </w:div>
                    <w:div w:id="839193589">
                      <w:marLeft w:val="0"/>
                      <w:marRight w:val="0"/>
                      <w:marTop w:val="0"/>
                      <w:marBottom w:val="0"/>
                      <w:divBdr>
                        <w:top w:val="none" w:sz="0" w:space="0" w:color="auto"/>
                        <w:left w:val="none" w:sz="0" w:space="0" w:color="auto"/>
                        <w:bottom w:val="none" w:sz="0" w:space="0" w:color="auto"/>
                        <w:right w:val="none" w:sz="0" w:space="0" w:color="auto"/>
                      </w:divBdr>
                      <w:divsChild>
                        <w:div w:id="752899503">
                          <w:marLeft w:val="0"/>
                          <w:marRight w:val="0"/>
                          <w:marTop w:val="0"/>
                          <w:marBottom w:val="0"/>
                          <w:divBdr>
                            <w:top w:val="none" w:sz="0" w:space="0" w:color="auto"/>
                            <w:left w:val="none" w:sz="0" w:space="0" w:color="auto"/>
                            <w:bottom w:val="none" w:sz="0" w:space="0" w:color="auto"/>
                            <w:right w:val="none" w:sz="0" w:space="0" w:color="auto"/>
                          </w:divBdr>
                        </w:div>
                      </w:divsChild>
                    </w:div>
                    <w:div w:id="1383945411">
                      <w:marLeft w:val="0"/>
                      <w:marRight w:val="0"/>
                      <w:marTop w:val="0"/>
                      <w:marBottom w:val="0"/>
                      <w:divBdr>
                        <w:top w:val="none" w:sz="0" w:space="0" w:color="auto"/>
                        <w:left w:val="none" w:sz="0" w:space="0" w:color="auto"/>
                        <w:bottom w:val="none" w:sz="0" w:space="0" w:color="auto"/>
                        <w:right w:val="none" w:sz="0" w:space="0" w:color="auto"/>
                      </w:divBdr>
                      <w:divsChild>
                        <w:div w:id="733696244">
                          <w:marLeft w:val="0"/>
                          <w:marRight w:val="0"/>
                          <w:marTop w:val="0"/>
                          <w:marBottom w:val="0"/>
                          <w:divBdr>
                            <w:top w:val="none" w:sz="0" w:space="0" w:color="auto"/>
                            <w:left w:val="none" w:sz="0" w:space="0" w:color="auto"/>
                            <w:bottom w:val="none" w:sz="0" w:space="0" w:color="auto"/>
                            <w:right w:val="none" w:sz="0" w:space="0" w:color="auto"/>
                          </w:divBdr>
                        </w:div>
                      </w:divsChild>
                    </w:div>
                    <w:div w:id="1374773326">
                      <w:marLeft w:val="0"/>
                      <w:marRight w:val="0"/>
                      <w:marTop w:val="0"/>
                      <w:marBottom w:val="0"/>
                      <w:divBdr>
                        <w:top w:val="none" w:sz="0" w:space="0" w:color="auto"/>
                        <w:left w:val="none" w:sz="0" w:space="0" w:color="auto"/>
                        <w:bottom w:val="none" w:sz="0" w:space="0" w:color="auto"/>
                        <w:right w:val="none" w:sz="0" w:space="0" w:color="auto"/>
                      </w:divBdr>
                      <w:divsChild>
                        <w:div w:id="1780879280">
                          <w:marLeft w:val="0"/>
                          <w:marRight w:val="0"/>
                          <w:marTop w:val="0"/>
                          <w:marBottom w:val="0"/>
                          <w:divBdr>
                            <w:top w:val="none" w:sz="0" w:space="0" w:color="auto"/>
                            <w:left w:val="none" w:sz="0" w:space="0" w:color="auto"/>
                            <w:bottom w:val="none" w:sz="0" w:space="0" w:color="auto"/>
                            <w:right w:val="none" w:sz="0" w:space="0" w:color="auto"/>
                          </w:divBdr>
                        </w:div>
                      </w:divsChild>
                    </w:div>
                    <w:div w:id="979647760">
                      <w:marLeft w:val="0"/>
                      <w:marRight w:val="0"/>
                      <w:marTop w:val="0"/>
                      <w:marBottom w:val="0"/>
                      <w:divBdr>
                        <w:top w:val="none" w:sz="0" w:space="0" w:color="auto"/>
                        <w:left w:val="none" w:sz="0" w:space="0" w:color="auto"/>
                        <w:bottom w:val="none" w:sz="0" w:space="0" w:color="auto"/>
                        <w:right w:val="none" w:sz="0" w:space="0" w:color="auto"/>
                      </w:divBdr>
                      <w:divsChild>
                        <w:div w:id="88436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16528">
          <w:marLeft w:val="0"/>
          <w:marRight w:val="0"/>
          <w:marTop w:val="0"/>
          <w:marBottom w:val="0"/>
          <w:divBdr>
            <w:top w:val="none" w:sz="0" w:space="0" w:color="auto"/>
            <w:left w:val="none" w:sz="0" w:space="0" w:color="auto"/>
            <w:bottom w:val="none" w:sz="0" w:space="0" w:color="auto"/>
            <w:right w:val="none" w:sz="0" w:space="0" w:color="auto"/>
          </w:divBdr>
          <w:divsChild>
            <w:div w:id="349910769">
              <w:marLeft w:val="0"/>
              <w:marRight w:val="0"/>
              <w:marTop w:val="0"/>
              <w:marBottom w:val="0"/>
              <w:divBdr>
                <w:top w:val="none" w:sz="0" w:space="0" w:color="auto"/>
                <w:left w:val="none" w:sz="0" w:space="0" w:color="auto"/>
                <w:bottom w:val="none" w:sz="0" w:space="0" w:color="auto"/>
                <w:right w:val="none" w:sz="0" w:space="0" w:color="auto"/>
              </w:divBdr>
              <w:divsChild>
                <w:div w:id="1148520299">
                  <w:marLeft w:val="0"/>
                  <w:marRight w:val="0"/>
                  <w:marTop w:val="0"/>
                  <w:marBottom w:val="150"/>
                  <w:divBdr>
                    <w:top w:val="none" w:sz="0" w:space="0" w:color="auto"/>
                    <w:left w:val="none" w:sz="0" w:space="0" w:color="auto"/>
                    <w:bottom w:val="none" w:sz="0" w:space="0" w:color="auto"/>
                    <w:right w:val="none" w:sz="0" w:space="0" w:color="auto"/>
                  </w:divBdr>
                  <w:divsChild>
                    <w:div w:id="907685991">
                      <w:marLeft w:val="0"/>
                      <w:marRight w:val="0"/>
                      <w:marTop w:val="0"/>
                      <w:marBottom w:val="0"/>
                      <w:divBdr>
                        <w:top w:val="none" w:sz="0" w:space="0" w:color="auto"/>
                        <w:left w:val="none" w:sz="0" w:space="0" w:color="auto"/>
                        <w:bottom w:val="none" w:sz="0" w:space="0" w:color="auto"/>
                        <w:right w:val="none" w:sz="0" w:space="0" w:color="auto"/>
                      </w:divBdr>
                      <w:divsChild>
                        <w:div w:id="307514435">
                          <w:marLeft w:val="0"/>
                          <w:marRight w:val="0"/>
                          <w:marTop w:val="0"/>
                          <w:marBottom w:val="0"/>
                          <w:divBdr>
                            <w:top w:val="none" w:sz="0" w:space="0" w:color="auto"/>
                            <w:left w:val="none" w:sz="0" w:space="0" w:color="auto"/>
                            <w:bottom w:val="none" w:sz="0" w:space="0" w:color="auto"/>
                            <w:right w:val="none" w:sz="0" w:space="0" w:color="auto"/>
                          </w:divBdr>
                        </w:div>
                      </w:divsChild>
                    </w:div>
                    <w:div w:id="182206467">
                      <w:marLeft w:val="0"/>
                      <w:marRight w:val="0"/>
                      <w:marTop w:val="0"/>
                      <w:marBottom w:val="0"/>
                      <w:divBdr>
                        <w:top w:val="none" w:sz="0" w:space="0" w:color="auto"/>
                        <w:left w:val="none" w:sz="0" w:space="0" w:color="auto"/>
                        <w:bottom w:val="none" w:sz="0" w:space="0" w:color="auto"/>
                        <w:right w:val="none" w:sz="0" w:space="0" w:color="auto"/>
                      </w:divBdr>
                      <w:divsChild>
                        <w:div w:id="1931573670">
                          <w:marLeft w:val="0"/>
                          <w:marRight w:val="0"/>
                          <w:marTop w:val="0"/>
                          <w:marBottom w:val="0"/>
                          <w:divBdr>
                            <w:top w:val="none" w:sz="0" w:space="0" w:color="auto"/>
                            <w:left w:val="none" w:sz="0" w:space="0" w:color="auto"/>
                            <w:bottom w:val="none" w:sz="0" w:space="0" w:color="auto"/>
                            <w:right w:val="none" w:sz="0" w:space="0" w:color="auto"/>
                          </w:divBdr>
                        </w:div>
                      </w:divsChild>
                    </w:div>
                    <w:div w:id="1167330787">
                      <w:marLeft w:val="0"/>
                      <w:marRight w:val="0"/>
                      <w:marTop w:val="0"/>
                      <w:marBottom w:val="0"/>
                      <w:divBdr>
                        <w:top w:val="none" w:sz="0" w:space="0" w:color="auto"/>
                        <w:left w:val="none" w:sz="0" w:space="0" w:color="auto"/>
                        <w:bottom w:val="none" w:sz="0" w:space="0" w:color="auto"/>
                        <w:right w:val="none" w:sz="0" w:space="0" w:color="auto"/>
                      </w:divBdr>
                      <w:divsChild>
                        <w:div w:id="162518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04130">
          <w:marLeft w:val="0"/>
          <w:marRight w:val="0"/>
          <w:marTop w:val="0"/>
          <w:marBottom w:val="0"/>
          <w:divBdr>
            <w:top w:val="none" w:sz="0" w:space="0" w:color="auto"/>
            <w:left w:val="none" w:sz="0" w:space="0" w:color="auto"/>
            <w:bottom w:val="none" w:sz="0" w:space="0" w:color="auto"/>
            <w:right w:val="none" w:sz="0" w:space="0" w:color="auto"/>
          </w:divBdr>
          <w:divsChild>
            <w:div w:id="1272469781">
              <w:marLeft w:val="0"/>
              <w:marRight w:val="0"/>
              <w:marTop w:val="0"/>
              <w:marBottom w:val="0"/>
              <w:divBdr>
                <w:top w:val="none" w:sz="0" w:space="0" w:color="auto"/>
                <w:left w:val="none" w:sz="0" w:space="0" w:color="auto"/>
                <w:bottom w:val="none" w:sz="0" w:space="0" w:color="auto"/>
                <w:right w:val="none" w:sz="0" w:space="0" w:color="auto"/>
              </w:divBdr>
              <w:divsChild>
                <w:div w:id="1427265984">
                  <w:marLeft w:val="0"/>
                  <w:marRight w:val="0"/>
                  <w:marTop w:val="0"/>
                  <w:marBottom w:val="150"/>
                  <w:divBdr>
                    <w:top w:val="none" w:sz="0" w:space="0" w:color="auto"/>
                    <w:left w:val="none" w:sz="0" w:space="0" w:color="auto"/>
                    <w:bottom w:val="none" w:sz="0" w:space="0" w:color="auto"/>
                    <w:right w:val="none" w:sz="0" w:space="0" w:color="auto"/>
                  </w:divBdr>
                  <w:divsChild>
                    <w:div w:id="1762870789">
                      <w:marLeft w:val="0"/>
                      <w:marRight w:val="0"/>
                      <w:marTop w:val="0"/>
                      <w:marBottom w:val="0"/>
                      <w:divBdr>
                        <w:top w:val="none" w:sz="0" w:space="0" w:color="auto"/>
                        <w:left w:val="none" w:sz="0" w:space="0" w:color="auto"/>
                        <w:bottom w:val="none" w:sz="0" w:space="0" w:color="auto"/>
                        <w:right w:val="none" w:sz="0" w:space="0" w:color="auto"/>
                      </w:divBdr>
                      <w:divsChild>
                        <w:div w:id="1001784193">
                          <w:marLeft w:val="0"/>
                          <w:marRight w:val="0"/>
                          <w:marTop w:val="0"/>
                          <w:marBottom w:val="0"/>
                          <w:divBdr>
                            <w:top w:val="none" w:sz="0" w:space="0" w:color="auto"/>
                            <w:left w:val="none" w:sz="0" w:space="0" w:color="auto"/>
                            <w:bottom w:val="none" w:sz="0" w:space="0" w:color="auto"/>
                            <w:right w:val="none" w:sz="0" w:space="0" w:color="auto"/>
                          </w:divBdr>
                        </w:div>
                      </w:divsChild>
                    </w:div>
                    <w:div w:id="218833116">
                      <w:marLeft w:val="0"/>
                      <w:marRight w:val="0"/>
                      <w:marTop w:val="0"/>
                      <w:marBottom w:val="0"/>
                      <w:divBdr>
                        <w:top w:val="none" w:sz="0" w:space="0" w:color="auto"/>
                        <w:left w:val="none" w:sz="0" w:space="0" w:color="auto"/>
                        <w:bottom w:val="none" w:sz="0" w:space="0" w:color="auto"/>
                        <w:right w:val="none" w:sz="0" w:space="0" w:color="auto"/>
                      </w:divBdr>
                      <w:divsChild>
                        <w:div w:id="1440296887">
                          <w:marLeft w:val="0"/>
                          <w:marRight w:val="0"/>
                          <w:marTop w:val="0"/>
                          <w:marBottom w:val="0"/>
                          <w:divBdr>
                            <w:top w:val="none" w:sz="0" w:space="0" w:color="auto"/>
                            <w:left w:val="none" w:sz="0" w:space="0" w:color="auto"/>
                            <w:bottom w:val="none" w:sz="0" w:space="0" w:color="auto"/>
                            <w:right w:val="none" w:sz="0" w:space="0" w:color="auto"/>
                          </w:divBdr>
                        </w:div>
                      </w:divsChild>
                    </w:div>
                    <w:div w:id="227739007">
                      <w:marLeft w:val="0"/>
                      <w:marRight w:val="0"/>
                      <w:marTop w:val="0"/>
                      <w:marBottom w:val="0"/>
                      <w:divBdr>
                        <w:top w:val="none" w:sz="0" w:space="0" w:color="auto"/>
                        <w:left w:val="none" w:sz="0" w:space="0" w:color="auto"/>
                        <w:bottom w:val="none" w:sz="0" w:space="0" w:color="auto"/>
                        <w:right w:val="none" w:sz="0" w:space="0" w:color="auto"/>
                      </w:divBdr>
                      <w:divsChild>
                        <w:div w:id="92179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853845">
          <w:marLeft w:val="0"/>
          <w:marRight w:val="0"/>
          <w:marTop w:val="0"/>
          <w:marBottom w:val="0"/>
          <w:divBdr>
            <w:top w:val="none" w:sz="0" w:space="0" w:color="auto"/>
            <w:left w:val="none" w:sz="0" w:space="0" w:color="auto"/>
            <w:bottom w:val="none" w:sz="0" w:space="0" w:color="auto"/>
            <w:right w:val="none" w:sz="0" w:space="0" w:color="auto"/>
          </w:divBdr>
          <w:divsChild>
            <w:div w:id="154617587">
              <w:marLeft w:val="0"/>
              <w:marRight w:val="0"/>
              <w:marTop w:val="0"/>
              <w:marBottom w:val="0"/>
              <w:divBdr>
                <w:top w:val="none" w:sz="0" w:space="0" w:color="auto"/>
                <w:left w:val="none" w:sz="0" w:space="0" w:color="auto"/>
                <w:bottom w:val="none" w:sz="0" w:space="0" w:color="auto"/>
                <w:right w:val="none" w:sz="0" w:space="0" w:color="auto"/>
              </w:divBdr>
              <w:divsChild>
                <w:div w:id="2127920587">
                  <w:marLeft w:val="0"/>
                  <w:marRight w:val="0"/>
                  <w:marTop w:val="0"/>
                  <w:marBottom w:val="150"/>
                  <w:divBdr>
                    <w:top w:val="none" w:sz="0" w:space="0" w:color="auto"/>
                    <w:left w:val="none" w:sz="0" w:space="0" w:color="auto"/>
                    <w:bottom w:val="none" w:sz="0" w:space="0" w:color="auto"/>
                    <w:right w:val="none" w:sz="0" w:space="0" w:color="auto"/>
                  </w:divBdr>
                  <w:divsChild>
                    <w:div w:id="1536890181">
                      <w:marLeft w:val="0"/>
                      <w:marRight w:val="450"/>
                      <w:marTop w:val="0"/>
                      <w:marBottom w:val="0"/>
                      <w:divBdr>
                        <w:top w:val="none" w:sz="0" w:space="0" w:color="auto"/>
                        <w:left w:val="none" w:sz="0" w:space="0" w:color="auto"/>
                        <w:bottom w:val="none" w:sz="0" w:space="0" w:color="auto"/>
                        <w:right w:val="none" w:sz="0" w:space="0" w:color="auto"/>
                      </w:divBdr>
                      <w:divsChild>
                        <w:div w:id="600572290">
                          <w:marLeft w:val="0"/>
                          <w:marRight w:val="0"/>
                          <w:marTop w:val="0"/>
                          <w:marBottom w:val="0"/>
                          <w:divBdr>
                            <w:top w:val="none" w:sz="0" w:space="0" w:color="auto"/>
                            <w:left w:val="none" w:sz="0" w:space="0" w:color="auto"/>
                            <w:bottom w:val="none" w:sz="0" w:space="0" w:color="auto"/>
                            <w:right w:val="none" w:sz="0" w:space="0" w:color="auto"/>
                          </w:divBdr>
                        </w:div>
                      </w:divsChild>
                    </w:div>
                    <w:div w:id="1228688182">
                      <w:marLeft w:val="0"/>
                      <w:marRight w:val="0"/>
                      <w:marTop w:val="0"/>
                      <w:marBottom w:val="0"/>
                      <w:divBdr>
                        <w:top w:val="none" w:sz="0" w:space="0" w:color="auto"/>
                        <w:left w:val="none" w:sz="0" w:space="0" w:color="auto"/>
                        <w:bottom w:val="none" w:sz="0" w:space="0" w:color="auto"/>
                        <w:right w:val="none" w:sz="0" w:space="0" w:color="auto"/>
                      </w:divBdr>
                      <w:divsChild>
                        <w:div w:id="4333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448986">
      <w:bodyDiv w:val="1"/>
      <w:marLeft w:val="0"/>
      <w:marRight w:val="0"/>
      <w:marTop w:val="0"/>
      <w:marBottom w:val="0"/>
      <w:divBdr>
        <w:top w:val="none" w:sz="0" w:space="0" w:color="auto"/>
        <w:left w:val="none" w:sz="0" w:space="0" w:color="auto"/>
        <w:bottom w:val="none" w:sz="0" w:space="0" w:color="auto"/>
        <w:right w:val="none" w:sz="0" w:space="0" w:color="auto"/>
      </w:divBdr>
    </w:div>
    <w:div w:id="1708218968">
      <w:bodyDiv w:val="1"/>
      <w:marLeft w:val="0"/>
      <w:marRight w:val="0"/>
      <w:marTop w:val="0"/>
      <w:marBottom w:val="0"/>
      <w:divBdr>
        <w:top w:val="none" w:sz="0" w:space="0" w:color="auto"/>
        <w:left w:val="none" w:sz="0" w:space="0" w:color="auto"/>
        <w:bottom w:val="none" w:sz="0" w:space="0" w:color="auto"/>
        <w:right w:val="none" w:sz="0" w:space="0" w:color="auto"/>
      </w:divBdr>
      <w:divsChild>
        <w:div w:id="376127069">
          <w:marLeft w:val="0"/>
          <w:marRight w:val="0"/>
          <w:marTop w:val="0"/>
          <w:marBottom w:val="0"/>
          <w:divBdr>
            <w:top w:val="none" w:sz="0" w:space="0" w:color="auto"/>
            <w:left w:val="none" w:sz="0" w:space="0" w:color="auto"/>
            <w:bottom w:val="none" w:sz="0" w:space="0" w:color="auto"/>
            <w:right w:val="none" w:sz="0" w:space="0" w:color="auto"/>
          </w:divBdr>
        </w:div>
        <w:div w:id="1749039874">
          <w:marLeft w:val="0"/>
          <w:marRight w:val="0"/>
          <w:marTop w:val="0"/>
          <w:marBottom w:val="0"/>
          <w:divBdr>
            <w:top w:val="none" w:sz="0" w:space="0" w:color="auto"/>
            <w:left w:val="none" w:sz="0" w:space="0" w:color="auto"/>
            <w:bottom w:val="none" w:sz="0" w:space="0" w:color="auto"/>
            <w:right w:val="none" w:sz="0" w:space="0" w:color="auto"/>
          </w:divBdr>
        </w:div>
      </w:divsChild>
    </w:div>
    <w:div w:id="1713337179">
      <w:bodyDiv w:val="1"/>
      <w:marLeft w:val="0"/>
      <w:marRight w:val="0"/>
      <w:marTop w:val="0"/>
      <w:marBottom w:val="0"/>
      <w:divBdr>
        <w:top w:val="none" w:sz="0" w:space="0" w:color="auto"/>
        <w:left w:val="none" w:sz="0" w:space="0" w:color="auto"/>
        <w:bottom w:val="none" w:sz="0" w:space="0" w:color="auto"/>
        <w:right w:val="none" w:sz="0" w:space="0" w:color="auto"/>
      </w:divBdr>
    </w:div>
    <w:div w:id="1814760989">
      <w:bodyDiv w:val="1"/>
      <w:marLeft w:val="0"/>
      <w:marRight w:val="0"/>
      <w:marTop w:val="0"/>
      <w:marBottom w:val="0"/>
      <w:divBdr>
        <w:top w:val="none" w:sz="0" w:space="0" w:color="auto"/>
        <w:left w:val="none" w:sz="0" w:space="0" w:color="auto"/>
        <w:bottom w:val="none" w:sz="0" w:space="0" w:color="auto"/>
        <w:right w:val="none" w:sz="0" w:space="0" w:color="auto"/>
      </w:divBdr>
    </w:div>
    <w:div w:id="191222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1157</Words>
  <Characters>6600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Кадыров Арман Кавашевич</cp:lastModifiedBy>
  <cp:revision>70</cp:revision>
  <dcterms:created xsi:type="dcterms:W3CDTF">2021-01-25T08:52:00Z</dcterms:created>
  <dcterms:modified xsi:type="dcterms:W3CDTF">2026-06-19T10:43:00Z</dcterms:modified>
</cp:coreProperties>
</file>