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1339" w14:textId="3560B817" w:rsidR="00841B34" w:rsidRDefault="006436BA" w:rsidP="006436BA">
      <w:pPr>
        <w:spacing w:after="0" w:line="259" w:lineRule="auto"/>
        <w:ind w:right="57" w:firstLine="0"/>
        <w:jc w:val="center"/>
        <w:rPr>
          <w:b/>
          <w:bCs/>
          <w:sz w:val="22"/>
          <w:szCs w:val="22"/>
        </w:rPr>
      </w:pPr>
      <w:r w:rsidRPr="006436BA">
        <w:rPr>
          <w:b/>
          <w:bCs/>
          <w:sz w:val="22"/>
          <w:szCs w:val="22"/>
        </w:rPr>
        <w:t>Ашық тендер тәсілімен сатып алу бойынша тендерлік құжаттама №____</w:t>
      </w:r>
    </w:p>
    <w:p w14:paraId="6397C701" w14:textId="77777777" w:rsidR="006436BA" w:rsidRDefault="006436BA" w:rsidP="006436BA">
      <w:pPr>
        <w:spacing w:after="0" w:line="259" w:lineRule="auto"/>
        <w:ind w:right="57" w:firstLine="0"/>
        <w:jc w:val="center"/>
        <w:rPr>
          <w:sz w:val="22"/>
          <w:szCs w:val="22"/>
        </w:rPr>
      </w:pPr>
    </w:p>
    <w:p w14:paraId="407AA39B" w14:textId="77777777" w:rsidR="006436BA" w:rsidRDefault="006436BA" w:rsidP="00594811">
      <w:pPr>
        <w:spacing w:after="0" w:line="259" w:lineRule="auto"/>
        <w:ind w:right="57" w:firstLine="0"/>
        <w:rPr>
          <w:sz w:val="22"/>
          <w:szCs w:val="22"/>
        </w:rPr>
      </w:pPr>
      <w:r w:rsidRPr="007A23D5">
        <w:rPr>
          <w:sz w:val="22"/>
          <w:szCs w:val="22"/>
        </w:rPr>
        <w:t>Тапсырыс беруші:</w:t>
      </w:r>
      <w:r w:rsidRPr="006436BA">
        <w:rPr>
          <w:sz w:val="22"/>
          <w:szCs w:val="22"/>
        </w:rPr>
        <w:t xml:space="preserve"> </w:t>
      </w:r>
      <w:r w:rsidRPr="007A23D5">
        <w:rPr>
          <w:b/>
          <w:bCs/>
          <w:sz w:val="22"/>
          <w:szCs w:val="22"/>
        </w:rPr>
        <w:t>«Урихтау Оперейтинг» жауапкершілігі шектеулі серіктестігі</w:t>
      </w:r>
    </w:p>
    <w:p w14:paraId="113E17DF" w14:textId="77777777" w:rsidR="006436BA" w:rsidRPr="007A23D5" w:rsidRDefault="006436BA" w:rsidP="00FD0FF2">
      <w:pPr>
        <w:spacing w:after="0" w:line="259" w:lineRule="auto"/>
        <w:ind w:right="57" w:firstLine="0"/>
        <w:rPr>
          <w:b/>
          <w:bCs/>
          <w:sz w:val="22"/>
          <w:szCs w:val="22"/>
        </w:rPr>
      </w:pPr>
      <w:r w:rsidRPr="007A23D5">
        <w:rPr>
          <w:sz w:val="22"/>
          <w:szCs w:val="22"/>
        </w:rPr>
        <w:t>Ұйымдастырушы:</w:t>
      </w:r>
      <w:r w:rsidRPr="006436BA">
        <w:rPr>
          <w:sz w:val="22"/>
          <w:szCs w:val="22"/>
        </w:rPr>
        <w:t xml:space="preserve"> </w:t>
      </w:r>
      <w:r w:rsidRPr="007A23D5">
        <w:rPr>
          <w:b/>
          <w:bCs/>
          <w:sz w:val="22"/>
          <w:szCs w:val="22"/>
        </w:rPr>
        <w:t>«Урихтау Оперейтинг» жауапкершілігі шектеулі серіктестігі</w:t>
      </w:r>
    </w:p>
    <w:p w14:paraId="40BF231D" w14:textId="1C88EBB6" w:rsidR="006436BA" w:rsidRDefault="006436BA" w:rsidP="00594811">
      <w:pPr>
        <w:spacing w:after="0" w:line="259" w:lineRule="auto"/>
        <w:ind w:right="57" w:firstLine="0"/>
        <w:rPr>
          <w:sz w:val="22"/>
          <w:szCs w:val="22"/>
        </w:rPr>
      </w:pPr>
      <w:r w:rsidRPr="007A23D5">
        <w:rPr>
          <w:sz w:val="22"/>
          <w:szCs w:val="22"/>
        </w:rPr>
        <w:t>Мекенжайы:</w:t>
      </w:r>
      <w:r w:rsidRPr="006436BA">
        <w:rPr>
          <w:sz w:val="22"/>
          <w:szCs w:val="22"/>
        </w:rPr>
        <w:t xml:space="preserve"> ҚАЗАҚСТАН, Ақтөбе облысы, Тәуелсіздік даңғылы, 7</w:t>
      </w:r>
      <w:r w:rsidR="007A23D5" w:rsidRPr="007A23D5">
        <w:rPr>
          <w:sz w:val="22"/>
          <w:szCs w:val="22"/>
        </w:rPr>
        <w:t xml:space="preserve"> </w:t>
      </w:r>
      <w:r w:rsidRPr="006436BA">
        <w:rPr>
          <w:sz w:val="22"/>
          <w:szCs w:val="22"/>
        </w:rPr>
        <w:t>В, 4-қабат</w:t>
      </w:r>
    </w:p>
    <w:p w14:paraId="26FE68B3" w14:textId="0CD0C917" w:rsidR="00841B34" w:rsidRPr="00FD0FF2" w:rsidRDefault="00C048D1"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744</w:t>
      </w:r>
      <w:r w:rsidR="00FD0FF2" w:rsidRPr="00FD0FF2">
        <w:rPr>
          <w:b/>
          <w:sz w:val="22"/>
          <w:szCs w:val="22"/>
        </w:rPr>
        <w:t>-</w:t>
      </w:r>
      <w:r w:rsidR="00FD0FF2">
        <w:rPr>
          <w:b/>
          <w:sz w:val="22"/>
          <w:szCs w:val="22"/>
        </w:rPr>
        <w:t xml:space="preserve">134, </w:t>
      </w:r>
      <w:r w:rsidR="00FD0FF2" w:rsidRPr="00841B34">
        <w:rPr>
          <w:b/>
          <w:sz w:val="22"/>
          <w:szCs w:val="22"/>
        </w:rPr>
        <w:t>+7 (7132) 744</w:t>
      </w:r>
      <w:r w:rsidR="00FD0FF2" w:rsidRPr="00FD0FF2">
        <w:rPr>
          <w:b/>
          <w:sz w:val="22"/>
          <w:szCs w:val="22"/>
        </w:rPr>
        <w:t>-</w:t>
      </w:r>
      <w:r w:rsidR="00FD0FF2">
        <w:rPr>
          <w:b/>
          <w:sz w:val="22"/>
          <w:szCs w:val="22"/>
        </w:rPr>
        <w:t xml:space="preserve">181, </w:t>
      </w:r>
      <w:r w:rsidR="00FD0FF2" w:rsidRPr="00841B34">
        <w:rPr>
          <w:b/>
          <w:sz w:val="22"/>
          <w:szCs w:val="22"/>
        </w:rPr>
        <w:t>+7 (7132) 744</w:t>
      </w:r>
      <w:r w:rsidR="00FD0FF2" w:rsidRPr="00FD0FF2">
        <w:rPr>
          <w:b/>
          <w:sz w:val="22"/>
          <w:szCs w:val="22"/>
        </w:rPr>
        <w:t>-</w:t>
      </w:r>
      <w:r w:rsidR="00FD0FF2">
        <w:rPr>
          <w:b/>
          <w:sz w:val="22"/>
          <w:szCs w:val="22"/>
        </w:rPr>
        <w:t>149</w:t>
      </w:r>
    </w:p>
    <w:p w14:paraId="2B0596CB" w14:textId="2187010F" w:rsidR="00841B34" w:rsidRDefault="006436BA" w:rsidP="00594811">
      <w:pPr>
        <w:spacing w:after="0" w:line="259" w:lineRule="auto"/>
        <w:ind w:right="57" w:firstLine="0"/>
        <w:rPr>
          <w:b/>
          <w:sz w:val="22"/>
          <w:szCs w:val="22"/>
        </w:rPr>
      </w:pPr>
      <w:r w:rsidRPr="006436BA">
        <w:rPr>
          <w:sz w:val="22"/>
          <w:szCs w:val="22"/>
        </w:rPr>
        <w:t>Электрондық пошта</w:t>
      </w:r>
      <w:r>
        <w:rPr>
          <w:sz w:val="22"/>
          <w:szCs w:val="22"/>
        </w:rPr>
        <w:t xml:space="preserve">: </w:t>
      </w:r>
      <w:hyperlink r:id="rId7"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kopzhassar</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sidRPr="00FD0FF2">
        <w:rPr>
          <w:b/>
          <w:sz w:val="22"/>
          <w:szCs w:val="22"/>
        </w:rPr>
        <w:t xml:space="preserve">, </w:t>
      </w:r>
      <w:hyperlink r:id="rId8"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savitskaya</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Pr>
          <w:b/>
          <w:sz w:val="22"/>
          <w:szCs w:val="22"/>
        </w:rPr>
        <w:t xml:space="preserve">, </w:t>
      </w:r>
      <w:hyperlink r:id="rId9" w:history="1">
        <w:r w:rsidR="00FD0FF2" w:rsidRPr="00E347B5">
          <w:rPr>
            <w:rStyle w:val="af"/>
            <w:b/>
            <w:sz w:val="22"/>
            <w:szCs w:val="22"/>
          </w:rPr>
          <w:t>g.seitimova@uo.kmg.kz</w:t>
        </w:r>
      </w:hyperlink>
      <w:r w:rsidR="00FD0FF2">
        <w:rPr>
          <w:b/>
          <w:sz w:val="22"/>
          <w:szCs w:val="22"/>
        </w:rPr>
        <w:t>.</w:t>
      </w:r>
    </w:p>
    <w:p w14:paraId="1CAAEA3F" w14:textId="6449195A" w:rsidR="006436BA" w:rsidRDefault="006436BA" w:rsidP="00594811">
      <w:pPr>
        <w:spacing w:after="0" w:line="259" w:lineRule="auto"/>
        <w:ind w:right="57" w:firstLine="0"/>
        <w:rPr>
          <w:sz w:val="22"/>
          <w:szCs w:val="22"/>
        </w:rPr>
      </w:pPr>
      <w:r w:rsidRPr="00ED3BA8">
        <w:rPr>
          <w:sz w:val="22"/>
          <w:szCs w:val="22"/>
        </w:rPr>
        <w:t>Банктік деректемелер:</w:t>
      </w:r>
      <w:r w:rsidRPr="006436BA">
        <w:rPr>
          <w:sz w:val="22"/>
          <w:szCs w:val="22"/>
        </w:rPr>
        <w:t xml:space="preserve"> «Урихтау Оперейтинг» жауапкершілігі шектеулі серіктестігі</w:t>
      </w:r>
      <w:r w:rsidR="00ED3BA8">
        <w:rPr>
          <w:sz w:val="22"/>
          <w:szCs w:val="22"/>
        </w:rPr>
        <w:t>,</w:t>
      </w:r>
      <w:r w:rsidRPr="006436BA">
        <w:rPr>
          <w:sz w:val="22"/>
          <w:szCs w:val="22"/>
        </w:rPr>
        <w:t xml:space="preserve"> БСН 091040003677</w:t>
      </w:r>
      <w:r w:rsidR="00ED3BA8">
        <w:rPr>
          <w:sz w:val="22"/>
          <w:szCs w:val="22"/>
        </w:rPr>
        <w:t>,</w:t>
      </w:r>
      <w:r w:rsidRPr="006436BA">
        <w:rPr>
          <w:sz w:val="22"/>
          <w:szCs w:val="22"/>
        </w:rPr>
        <w:t xml:space="preserve"> ИИК KZ646010121000038904</w:t>
      </w:r>
      <w:r w:rsidR="00ED3BA8">
        <w:rPr>
          <w:sz w:val="22"/>
          <w:szCs w:val="22"/>
        </w:rPr>
        <w:t>,</w:t>
      </w:r>
      <w:r w:rsidRPr="006436BA">
        <w:rPr>
          <w:sz w:val="22"/>
          <w:szCs w:val="22"/>
        </w:rPr>
        <w:t xml:space="preserve"> Кбе 17</w:t>
      </w:r>
      <w:r w:rsidR="00ED3BA8">
        <w:rPr>
          <w:sz w:val="22"/>
          <w:szCs w:val="22"/>
        </w:rPr>
        <w:t>,</w:t>
      </w:r>
      <w:r w:rsidRPr="006436BA">
        <w:rPr>
          <w:sz w:val="22"/>
          <w:szCs w:val="22"/>
        </w:rPr>
        <w:t xml:space="preserve"> </w:t>
      </w:r>
      <w:r w:rsidR="00ED3BA8">
        <w:rPr>
          <w:sz w:val="22"/>
          <w:szCs w:val="22"/>
        </w:rPr>
        <w:t>в</w:t>
      </w:r>
      <w:r w:rsidRPr="006436BA">
        <w:rPr>
          <w:sz w:val="22"/>
          <w:szCs w:val="22"/>
        </w:rPr>
        <w:t>алюта KZT</w:t>
      </w:r>
      <w:r w:rsidR="00ED3BA8">
        <w:rPr>
          <w:sz w:val="22"/>
          <w:szCs w:val="22"/>
        </w:rPr>
        <w:t>,</w:t>
      </w:r>
      <w:r w:rsidRPr="006436BA">
        <w:rPr>
          <w:sz w:val="22"/>
          <w:szCs w:val="22"/>
        </w:rPr>
        <w:t xml:space="preserve"> «Қазақстан Халық Банкі» АҚ</w:t>
      </w:r>
      <w:r w:rsidR="00ED3BA8">
        <w:rPr>
          <w:sz w:val="22"/>
          <w:szCs w:val="22"/>
        </w:rPr>
        <w:t>,</w:t>
      </w:r>
      <w:r w:rsidRPr="006436BA">
        <w:rPr>
          <w:sz w:val="22"/>
          <w:szCs w:val="22"/>
        </w:rPr>
        <w:t xml:space="preserve"> БИК HSBKKZKX</w:t>
      </w:r>
    </w:p>
    <w:p w14:paraId="0808555F" w14:textId="62240320" w:rsidR="006436BA" w:rsidRDefault="006436BA" w:rsidP="00594811">
      <w:pPr>
        <w:spacing w:after="0" w:line="259" w:lineRule="auto"/>
        <w:ind w:right="57" w:firstLine="0"/>
        <w:rPr>
          <w:sz w:val="22"/>
          <w:szCs w:val="22"/>
        </w:rPr>
      </w:pPr>
      <w:r w:rsidRPr="00ED3BA8">
        <w:rPr>
          <w:sz w:val="22"/>
          <w:szCs w:val="22"/>
        </w:rPr>
        <w:t>Ашық тендер тәсілімен сатып алу</w:t>
      </w:r>
      <w:r w:rsidRPr="006436BA">
        <w:rPr>
          <w:sz w:val="22"/>
          <w:szCs w:val="22"/>
        </w:rPr>
        <w:t xml:space="preserve"> «Урихтау Оперейтинг» ЖШС-нің веб-сайтында жүргізіледі: </w:t>
      </w:r>
      <w:hyperlink r:id="rId10" w:history="1">
        <w:r w:rsidRPr="00AA389F">
          <w:rPr>
            <w:rStyle w:val="af"/>
            <w:sz w:val="22"/>
            <w:szCs w:val="22"/>
          </w:rPr>
          <w:t>https://zakup.urikhtau.kz/</w:t>
        </w:r>
      </w:hyperlink>
    </w:p>
    <w:p w14:paraId="1BD6078E" w14:textId="4D66180B" w:rsidR="00841B34" w:rsidRDefault="006436BA" w:rsidP="00594811">
      <w:pPr>
        <w:spacing w:after="0" w:line="259" w:lineRule="auto"/>
        <w:ind w:right="57" w:firstLine="0"/>
        <w:rPr>
          <w:sz w:val="22"/>
          <w:szCs w:val="22"/>
        </w:rPr>
      </w:pPr>
      <w:r w:rsidRPr="00ED3BA8">
        <w:rPr>
          <w:sz w:val="22"/>
          <w:szCs w:val="22"/>
        </w:rPr>
        <w:t>Ақпаратты жариялау үшін пайдаланылатын веб-сайттың электрондық мекенжайы:</w:t>
      </w:r>
      <w:r w:rsidRPr="006436BA">
        <w:rPr>
          <w:sz w:val="22"/>
          <w:szCs w:val="22"/>
        </w:rPr>
        <w:t xml:space="preserve"> </w:t>
      </w:r>
      <w:hyperlink r:id="rId11" w:history="1">
        <w:r w:rsidRPr="00AA389F">
          <w:rPr>
            <w:rStyle w:val="af"/>
            <w:sz w:val="22"/>
            <w:szCs w:val="22"/>
          </w:rPr>
          <w:t>https://zakup.urikhtau.kz/</w:t>
        </w:r>
      </w:hyperlink>
    </w:p>
    <w:p w14:paraId="279978FA" w14:textId="77777777" w:rsidR="006436BA" w:rsidRDefault="006436BA" w:rsidP="00594811">
      <w:pPr>
        <w:spacing w:after="0" w:line="259" w:lineRule="auto"/>
        <w:ind w:right="57" w:firstLine="0"/>
        <w:rPr>
          <w:sz w:val="22"/>
          <w:szCs w:val="22"/>
        </w:rPr>
      </w:pPr>
    </w:p>
    <w:p w14:paraId="261C6072" w14:textId="18776CDC" w:rsidR="006436BA" w:rsidRPr="006668AB" w:rsidRDefault="006436BA" w:rsidP="00594811">
      <w:pPr>
        <w:spacing w:after="0" w:line="259" w:lineRule="auto"/>
        <w:ind w:right="57" w:firstLine="0"/>
        <w:rPr>
          <w:sz w:val="22"/>
          <w:szCs w:val="22"/>
          <w:lang w:val="kk-KZ"/>
        </w:rPr>
      </w:pPr>
      <w:r w:rsidRPr="006668AB">
        <w:rPr>
          <w:sz w:val="22"/>
          <w:szCs w:val="22"/>
        </w:rPr>
        <w:t>Сатып алынатын Т</w:t>
      </w:r>
      <w:r w:rsidRPr="006668AB">
        <w:rPr>
          <w:sz w:val="22"/>
          <w:szCs w:val="22"/>
          <w:lang w:val="kk-KZ"/>
        </w:rPr>
        <w:t>Ж</w:t>
      </w:r>
      <w:r w:rsidRPr="006668AB">
        <w:rPr>
          <w:sz w:val="22"/>
          <w:szCs w:val="22"/>
        </w:rPr>
        <w:t>Қ тізімі:</w:t>
      </w:r>
    </w:p>
    <w:p w14:paraId="56C84B54" w14:textId="0DBCFC01" w:rsidR="00803A8B" w:rsidRPr="00841B34" w:rsidRDefault="00C048D1" w:rsidP="00594811">
      <w:pPr>
        <w:spacing w:after="0" w:line="259" w:lineRule="auto"/>
        <w:ind w:right="57" w:firstLine="0"/>
        <w:rPr>
          <w:sz w:val="22"/>
          <w:szCs w:val="22"/>
        </w:rPr>
      </w:pPr>
      <w:r w:rsidRPr="00841B34">
        <w:rPr>
          <w:sz w:val="22"/>
          <w:szCs w:val="22"/>
        </w:rPr>
        <w:t xml:space="preserve"> </w:t>
      </w:r>
    </w:p>
    <w:tbl>
      <w:tblPr>
        <w:tblStyle w:val="TableGrid"/>
        <w:tblW w:w="5000" w:type="pct"/>
        <w:jc w:val="center"/>
        <w:tblInd w:w="0" w:type="dxa"/>
        <w:tblCellMar>
          <w:left w:w="18" w:type="dxa"/>
          <w:right w:w="56" w:type="dxa"/>
        </w:tblCellMar>
        <w:tblLook w:val="04A0" w:firstRow="1" w:lastRow="0" w:firstColumn="1" w:lastColumn="0" w:noHBand="0" w:noVBand="1"/>
      </w:tblPr>
      <w:tblGrid>
        <w:gridCol w:w="1252"/>
        <w:gridCol w:w="1364"/>
        <w:gridCol w:w="1964"/>
        <w:gridCol w:w="3159"/>
        <w:gridCol w:w="1570"/>
        <w:gridCol w:w="1544"/>
        <w:gridCol w:w="1544"/>
        <w:gridCol w:w="1645"/>
        <w:gridCol w:w="1607"/>
      </w:tblGrid>
      <w:tr w:rsidR="000E10FB" w:rsidRPr="00841B34" w14:paraId="48954C0C" w14:textId="3A9AD78E" w:rsidTr="00136782">
        <w:trPr>
          <w:trHeight w:val="632"/>
          <w:jc w:val="center"/>
        </w:trPr>
        <w:tc>
          <w:tcPr>
            <w:tcW w:w="390" w:type="pct"/>
            <w:tcBorders>
              <w:top w:val="single" w:sz="2" w:space="0" w:color="000000"/>
              <w:left w:val="single" w:sz="4" w:space="0" w:color="auto"/>
              <w:bottom w:val="single" w:sz="6" w:space="0" w:color="000000"/>
              <w:right w:val="single" w:sz="5" w:space="0" w:color="000000"/>
            </w:tcBorders>
            <w:vAlign w:val="center"/>
          </w:tcPr>
          <w:p w14:paraId="3BDFB73A" w14:textId="77777777" w:rsidR="000E10FB" w:rsidRPr="00136782" w:rsidRDefault="000E10FB" w:rsidP="00136782">
            <w:pPr>
              <w:spacing w:after="0" w:line="259" w:lineRule="auto"/>
              <w:ind w:right="57" w:firstLine="0"/>
              <w:jc w:val="center"/>
              <w:rPr>
                <w:b/>
                <w:sz w:val="22"/>
                <w:szCs w:val="22"/>
              </w:rPr>
            </w:pPr>
          </w:p>
          <w:p w14:paraId="4C0FD0A3" w14:textId="6B5224F6" w:rsidR="000E10FB" w:rsidRPr="00136782" w:rsidRDefault="006436BA" w:rsidP="00136782">
            <w:pPr>
              <w:spacing w:after="0"/>
              <w:ind w:right="57" w:firstLine="0"/>
              <w:jc w:val="center"/>
              <w:rPr>
                <w:b/>
                <w:sz w:val="22"/>
                <w:szCs w:val="22"/>
              </w:rPr>
            </w:pPr>
            <w:r w:rsidRPr="00136782">
              <w:rPr>
                <w:b/>
                <w:sz w:val="22"/>
                <w:szCs w:val="22"/>
              </w:rPr>
              <w:t>Жер қойнауын пайдалану шартының нөмірі</w:t>
            </w:r>
          </w:p>
        </w:tc>
        <w:tc>
          <w:tcPr>
            <w:tcW w:w="425" w:type="pct"/>
            <w:tcBorders>
              <w:top w:val="single" w:sz="2" w:space="0" w:color="000000"/>
              <w:left w:val="nil"/>
              <w:bottom w:val="single" w:sz="5" w:space="0" w:color="000000"/>
              <w:right w:val="single" w:sz="5" w:space="0" w:color="000000"/>
            </w:tcBorders>
            <w:vAlign w:val="center"/>
          </w:tcPr>
          <w:p w14:paraId="5CFEADDB" w14:textId="47B4163A" w:rsidR="000E10FB" w:rsidRPr="00136782" w:rsidRDefault="006436BA" w:rsidP="00136782">
            <w:pPr>
              <w:spacing w:after="0" w:line="259" w:lineRule="auto"/>
              <w:ind w:right="57" w:firstLine="0"/>
              <w:jc w:val="center"/>
              <w:rPr>
                <w:b/>
                <w:sz w:val="22"/>
                <w:szCs w:val="22"/>
              </w:rPr>
            </w:pPr>
            <w:r w:rsidRPr="00136782">
              <w:rPr>
                <w:b/>
                <w:sz w:val="22"/>
                <w:szCs w:val="22"/>
              </w:rPr>
              <w:t>Сатып алу нысанының коды</w:t>
            </w:r>
          </w:p>
        </w:tc>
        <w:tc>
          <w:tcPr>
            <w:tcW w:w="612" w:type="pct"/>
            <w:tcBorders>
              <w:top w:val="single" w:sz="2" w:space="0" w:color="000000"/>
              <w:left w:val="single" w:sz="5" w:space="0" w:color="000000"/>
              <w:bottom w:val="single" w:sz="5" w:space="0" w:color="000000"/>
              <w:right w:val="single" w:sz="5" w:space="0" w:color="000000"/>
            </w:tcBorders>
            <w:vAlign w:val="center"/>
          </w:tcPr>
          <w:p w14:paraId="31608A51" w14:textId="05083AD4" w:rsidR="000E10FB" w:rsidRPr="00136782" w:rsidRDefault="006436BA" w:rsidP="00136782">
            <w:pPr>
              <w:spacing w:after="0" w:line="259" w:lineRule="auto"/>
              <w:ind w:right="57" w:firstLine="0"/>
              <w:jc w:val="center"/>
              <w:rPr>
                <w:b/>
                <w:sz w:val="22"/>
                <w:szCs w:val="22"/>
              </w:rPr>
            </w:pPr>
            <w:r w:rsidRPr="00136782">
              <w:rPr>
                <w:b/>
                <w:sz w:val="22"/>
                <w:szCs w:val="22"/>
              </w:rPr>
              <w:t>Тауарлар, жұмыстар және көрсетілетін қызметтер бойынша Бірыңғай номенклатуралық анықтамалыққа сәйкес код</w:t>
            </w:r>
          </w:p>
        </w:tc>
        <w:tc>
          <w:tcPr>
            <w:tcW w:w="1111" w:type="pct"/>
            <w:tcBorders>
              <w:top w:val="single" w:sz="2" w:space="0" w:color="000000"/>
              <w:left w:val="single" w:sz="5" w:space="0" w:color="000000"/>
              <w:bottom w:val="single" w:sz="5" w:space="0" w:color="000000"/>
              <w:right w:val="single" w:sz="5" w:space="0" w:color="000000"/>
            </w:tcBorders>
            <w:vAlign w:val="center"/>
          </w:tcPr>
          <w:p w14:paraId="53994492" w14:textId="1B25C9C9" w:rsidR="000E10FB" w:rsidRPr="00136782" w:rsidRDefault="006436BA" w:rsidP="00136782">
            <w:pPr>
              <w:spacing w:after="0" w:line="259" w:lineRule="auto"/>
              <w:ind w:right="57" w:firstLine="0"/>
              <w:jc w:val="center"/>
              <w:rPr>
                <w:b/>
                <w:sz w:val="22"/>
                <w:szCs w:val="22"/>
              </w:rPr>
            </w:pPr>
            <w:r w:rsidRPr="00136782">
              <w:rPr>
                <w:b/>
                <w:sz w:val="22"/>
                <w:szCs w:val="22"/>
              </w:rPr>
              <w:t>Сатып алынатын тауарлардың, жұмыстардың және көрсетілетін қызметтердің атауы</w:t>
            </w:r>
          </w:p>
        </w:tc>
        <w:tc>
          <w:tcPr>
            <w:tcW w:w="489" w:type="pct"/>
            <w:tcBorders>
              <w:top w:val="single" w:sz="2" w:space="0" w:color="000000"/>
              <w:left w:val="single" w:sz="5" w:space="0" w:color="000000"/>
              <w:bottom w:val="single" w:sz="5" w:space="0" w:color="000000"/>
              <w:right w:val="single" w:sz="5" w:space="0" w:color="000000"/>
            </w:tcBorders>
            <w:vAlign w:val="center"/>
          </w:tcPr>
          <w:p w14:paraId="5FA72482" w14:textId="75484E33" w:rsidR="000E10FB" w:rsidRPr="00136782" w:rsidRDefault="006436BA" w:rsidP="00136782">
            <w:pPr>
              <w:spacing w:after="0" w:line="259" w:lineRule="auto"/>
              <w:ind w:right="57" w:firstLine="0"/>
              <w:jc w:val="center"/>
              <w:rPr>
                <w:b/>
                <w:sz w:val="22"/>
                <w:szCs w:val="22"/>
              </w:rPr>
            </w:pPr>
            <w:r w:rsidRPr="00136782">
              <w:rPr>
                <w:b/>
                <w:sz w:val="22"/>
                <w:szCs w:val="22"/>
              </w:rPr>
              <w:t>Сатып алынатын тауарлардың, жұмыстардың және көрсетілетін қызметтердің атауы мен қысқаша (қосымша) сипаттамасы</w:t>
            </w:r>
          </w:p>
        </w:tc>
        <w:tc>
          <w:tcPr>
            <w:tcW w:w="481" w:type="pct"/>
            <w:tcBorders>
              <w:top w:val="single" w:sz="2" w:space="0" w:color="000000"/>
              <w:left w:val="single" w:sz="5" w:space="0" w:color="000000"/>
              <w:bottom w:val="single" w:sz="5" w:space="0" w:color="000000"/>
              <w:right w:val="single" w:sz="5" w:space="0" w:color="000000"/>
            </w:tcBorders>
            <w:vAlign w:val="center"/>
          </w:tcPr>
          <w:p w14:paraId="2A307C53" w14:textId="2562A6EF" w:rsidR="000E10FB" w:rsidRPr="00136782" w:rsidRDefault="006436BA" w:rsidP="00136782">
            <w:pPr>
              <w:spacing w:after="0" w:line="259" w:lineRule="auto"/>
              <w:ind w:right="57" w:firstLine="0"/>
              <w:jc w:val="center"/>
              <w:rPr>
                <w:b/>
                <w:sz w:val="22"/>
                <w:szCs w:val="22"/>
              </w:rPr>
            </w:pPr>
            <w:r w:rsidRPr="00136782">
              <w:rPr>
                <w:b/>
                <w:sz w:val="22"/>
                <w:szCs w:val="22"/>
              </w:rPr>
              <w:t>Сатып алудың жоспарланған көлемі табиғи мәнде</w:t>
            </w:r>
          </w:p>
        </w:tc>
        <w:tc>
          <w:tcPr>
            <w:tcW w:w="481" w:type="pct"/>
            <w:tcBorders>
              <w:top w:val="single" w:sz="2" w:space="0" w:color="000000"/>
              <w:left w:val="single" w:sz="5" w:space="0" w:color="000000"/>
              <w:bottom w:val="single" w:sz="5" w:space="0" w:color="000000"/>
              <w:right w:val="single" w:sz="5" w:space="0" w:color="000000"/>
            </w:tcBorders>
            <w:vAlign w:val="center"/>
          </w:tcPr>
          <w:p w14:paraId="2FD4150B" w14:textId="4664DD91" w:rsidR="000E10FB" w:rsidRPr="00136782" w:rsidRDefault="006436BA" w:rsidP="00136782">
            <w:pPr>
              <w:spacing w:after="0" w:line="259" w:lineRule="auto"/>
              <w:ind w:right="57" w:firstLine="0"/>
              <w:jc w:val="center"/>
              <w:rPr>
                <w:b/>
                <w:sz w:val="22"/>
                <w:szCs w:val="22"/>
              </w:rPr>
            </w:pPr>
            <w:r w:rsidRPr="00136782">
              <w:rPr>
                <w:b/>
                <w:sz w:val="22"/>
                <w:szCs w:val="22"/>
              </w:rPr>
              <w:t>Қосылған құн салығын есептемегенде жоспарланған сатып алу сомасы, теңге</w:t>
            </w:r>
          </w:p>
        </w:tc>
        <w:tc>
          <w:tcPr>
            <w:tcW w:w="512" w:type="pct"/>
            <w:tcBorders>
              <w:top w:val="single" w:sz="2" w:space="0" w:color="000000"/>
              <w:left w:val="single" w:sz="5" w:space="0" w:color="000000"/>
              <w:bottom w:val="single" w:sz="5" w:space="0" w:color="000000"/>
              <w:right w:val="single" w:sz="5" w:space="0" w:color="000000"/>
            </w:tcBorders>
            <w:vAlign w:val="center"/>
          </w:tcPr>
          <w:p w14:paraId="7F42C84B" w14:textId="5E5F6904" w:rsidR="000E10FB" w:rsidRPr="00136782" w:rsidRDefault="006436BA" w:rsidP="00136782">
            <w:pPr>
              <w:spacing w:after="0" w:line="259" w:lineRule="auto"/>
              <w:ind w:right="57" w:firstLine="0"/>
              <w:jc w:val="center"/>
              <w:rPr>
                <w:b/>
                <w:sz w:val="22"/>
                <w:szCs w:val="22"/>
              </w:rPr>
            </w:pPr>
            <w:r w:rsidRPr="00136782">
              <w:rPr>
                <w:b/>
                <w:sz w:val="22"/>
                <w:szCs w:val="22"/>
              </w:rPr>
              <w:t>Тендерлік өтінімге қамтамасыз ету</w:t>
            </w:r>
          </w:p>
        </w:tc>
        <w:tc>
          <w:tcPr>
            <w:tcW w:w="500" w:type="pct"/>
            <w:tcBorders>
              <w:top w:val="single" w:sz="2" w:space="0" w:color="000000"/>
              <w:left w:val="single" w:sz="5" w:space="0" w:color="000000"/>
              <w:bottom w:val="single" w:sz="5" w:space="0" w:color="000000"/>
              <w:right w:val="single" w:sz="5" w:space="0" w:color="000000"/>
            </w:tcBorders>
            <w:vAlign w:val="center"/>
          </w:tcPr>
          <w:p w14:paraId="614C3455" w14:textId="427E794F" w:rsidR="000E10FB" w:rsidRPr="00136782" w:rsidRDefault="006436BA" w:rsidP="00136782">
            <w:pPr>
              <w:spacing w:after="0" w:line="259" w:lineRule="auto"/>
              <w:ind w:right="57" w:firstLine="0"/>
              <w:jc w:val="center"/>
              <w:rPr>
                <w:b/>
                <w:sz w:val="22"/>
                <w:szCs w:val="22"/>
              </w:rPr>
            </w:pPr>
            <w:r w:rsidRPr="00136782">
              <w:rPr>
                <w:b/>
                <w:sz w:val="22"/>
                <w:szCs w:val="22"/>
              </w:rPr>
              <w:t>Жұмыстар мен көрсетілетін қызметтер бойынша ішкі елдік құндылықтың болжамды үлесі</w:t>
            </w:r>
          </w:p>
        </w:tc>
      </w:tr>
      <w:tr w:rsidR="00426D4F" w:rsidRPr="00841B34" w14:paraId="66D9C527" w14:textId="4380813D" w:rsidTr="00136782">
        <w:trPr>
          <w:trHeight w:val="1715"/>
          <w:jc w:val="center"/>
        </w:trPr>
        <w:tc>
          <w:tcPr>
            <w:tcW w:w="390" w:type="pct"/>
            <w:tcBorders>
              <w:top w:val="single" w:sz="6" w:space="0" w:color="000000"/>
              <w:left w:val="single" w:sz="4" w:space="0" w:color="auto"/>
              <w:bottom w:val="single" w:sz="2" w:space="0" w:color="000000"/>
              <w:right w:val="single" w:sz="2" w:space="0" w:color="000000"/>
            </w:tcBorders>
            <w:vAlign w:val="center"/>
          </w:tcPr>
          <w:p w14:paraId="175A0C06" w14:textId="5567B9F4" w:rsidR="00426D4F" w:rsidRPr="00841B34" w:rsidRDefault="00426D4F" w:rsidP="00426D4F">
            <w:pPr>
              <w:spacing w:after="0" w:line="259" w:lineRule="auto"/>
              <w:ind w:right="57" w:firstLine="0"/>
              <w:jc w:val="center"/>
              <w:rPr>
                <w:sz w:val="22"/>
                <w:szCs w:val="22"/>
              </w:rPr>
            </w:pPr>
            <w:r w:rsidRPr="00841B34">
              <w:rPr>
                <w:sz w:val="22"/>
                <w:szCs w:val="22"/>
              </w:rPr>
              <w:t>5224</w:t>
            </w:r>
          </w:p>
        </w:tc>
        <w:tc>
          <w:tcPr>
            <w:tcW w:w="425" w:type="pct"/>
            <w:tcBorders>
              <w:top w:val="single" w:sz="5" w:space="0" w:color="000000"/>
              <w:left w:val="nil"/>
              <w:bottom w:val="single" w:sz="2" w:space="0" w:color="000000"/>
              <w:right w:val="single" w:sz="2" w:space="0" w:color="000000"/>
            </w:tcBorders>
            <w:vAlign w:val="center"/>
          </w:tcPr>
          <w:p w14:paraId="087EB7C3" w14:textId="2D66E1D8" w:rsidR="00426D4F" w:rsidRPr="00841B34" w:rsidRDefault="007D629B" w:rsidP="00426D4F">
            <w:pPr>
              <w:spacing w:after="0" w:line="259" w:lineRule="auto"/>
              <w:ind w:right="57" w:firstLine="0"/>
              <w:jc w:val="center"/>
              <w:rPr>
                <w:sz w:val="22"/>
                <w:szCs w:val="22"/>
              </w:rPr>
            </w:pPr>
            <w:r>
              <w:rPr>
                <w:sz w:val="22"/>
                <w:szCs w:val="22"/>
              </w:rPr>
              <w:t>26</w:t>
            </w:r>
            <w:r w:rsidR="00426D4F">
              <w:rPr>
                <w:sz w:val="22"/>
                <w:szCs w:val="22"/>
              </w:rPr>
              <w:t xml:space="preserve"> У</w:t>
            </w:r>
          </w:p>
        </w:tc>
        <w:tc>
          <w:tcPr>
            <w:tcW w:w="612" w:type="pct"/>
            <w:tcBorders>
              <w:top w:val="single" w:sz="5" w:space="0" w:color="000000"/>
              <w:left w:val="single" w:sz="2" w:space="0" w:color="000000"/>
              <w:bottom w:val="single" w:sz="2" w:space="0" w:color="000000"/>
              <w:right w:val="single" w:sz="5" w:space="0" w:color="000000"/>
            </w:tcBorders>
            <w:vAlign w:val="center"/>
          </w:tcPr>
          <w:p w14:paraId="005C5B42" w14:textId="5EFA6789" w:rsidR="00426D4F" w:rsidRPr="00841B34" w:rsidRDefault="00426D4F" w:rsidP="00426D4F">
            <w:pPr>
              <w:spacing w:after="0" w:line="259" w:lineRule="auto"/>
              <w:ind w:right="57" w:firstLine="0"/>
              <w:jc w:val="center"/>
              <w:rPr>
                <w:sz w:val="22"/>
                <w:szCs w:val="22"/>
              </w:rPr>
            </w:pPr>
            <w:r w:rsidRPr="00F53035">
              <w:rPr>
                <w:sz w:val="22"/>
                <w:szCs w:val="22"/>
                <w:lang w:val="en-US"/>
              </w:rPr>
              <w:t>712019.000.000005</w:t>
            </w:r>
          </w:p>
        </w:tc>
        <w:tc>
          <w:tcPr>
            <w:tcW w:w="1111" w:type="pct"/>
            <w:tcBorders>
              <w:top w:val="single" w:sz="5" w:space="0" w:color="000000"/>
              <w:left w:val="single" w:sz="5" w:space="0" w:color="000000"/>
              <w:bottom w:val="single" w:sz="2" w:space="0" w:color="000000"/>
              <w:right w:val="single" w:sz="5" w:space="0" w:color="000000"/>
            </w:tcBorders>
            <w:vAlign w:val="center"/>
          </w:tcPr>
          <w:p w14:paraId="27486483" w14:textId="336829A5" w:rsidR="00426D4F" w:rsidRPr="00722AEE" w:rsidRDefault="00426D4F" w:rsidP="00426D4F">
            <w:pPr>
              <w:spacing w:after="0" w:line="259" w:lineRule="auto"/>
              <w:ind w:right="57" w:firstLine="0"/>
              <w:jc w:val="center"/>
              <w:rPr>
                <w:sz w:val="22"/>
                <w:szCs w:val="22"/>
              </w:rPr>
            </w:pPr>
            <w:r w:rsidRPr="00426D4F">
              <w:rPr>
                <w:sz w:val="22"/>
                <w:szCs w:val="22"/>
              </w:rPr>
              <w:t>Өлшеу құралдарын сенімдеу бойынша қызмет көрсетулер</w:t>
            </w:r>
          </w:p>
        </w:tc>
        <w:tc>
          <w:tcPr>
            <w:tcW w:w="489" w:type="pct"/>
            <w:tcBorders>
              <w:top w:val="single" w:sz="5" w:space="0" w:color="000000"/>
              <w:left w:val="single" w:sz="5" w:space="0" w:color="000000"/>
              <w:bottom w:val="single" w:sz="2" w:space="0" w:color="000000"/>
              <w:right w:val="single" w:sz="5" w:space="0" w:color="000000"/>
            </w:tcBorders>
            <w:vAlign w:val="center"/>
          </w:tcPr>
          <w:p w14:paraId="722594EB" w14:textId="43797A7E" w:rsidR="00426D4F" w:rsidRPr="00722AEE" w:rsidRDefault="00426D4F" w:rsidP="00426D4F">
            <w:pPr>
              <w:spacing w:after="0" w:line="259" w:lineRule="auto"/>
              <w:ind w:right="57" w:firstLine="0"/>
              <w:jc w:val="center"/>
              <w:rPr>
                <w:sz w:val="22"/>
                <w:szCs w:val="22"/>
              </w:rPr>
            </w:pPr>
            <w:r w:rsidRPr="00426D4F">
              <w:rPr>
                <w:sz w:val="22"/>
                <w:szCs w:val="22"/>
              </w:rPr>
              <w:t>Өлшеу</w:t>
            </w:r>
            <w:r w:rsidRPr="00722AEE">
              <w:rPr>
                <w:sz w:val="22"/>
                <w:szCs w:val="22"/>
              </w:rPr>
              <w:t xml:space="preserve"> </w:t>
            </w:r>
            <w:r w:rsidRPr="00426D4F">
              <w:rPr>
                <w:sz w:val="22"/>
                <w:szCs w:val="22"/>
              </w:rPr>
              <w:t>құралдарын</w:t>
            </w:r>
            <w:r w:rsidRPr="00722AEE">
              <w:rPr>
                <w:sz w:val="22"/>
                <w:szCs w:val="22"/>
              </w:rPr>
              <w:t xml:space="preserve"> </w:t>
            </w:r>
            <w:r w:rsidRPr="00426D4F">
              <w:rPr>
                <w:sz w:val="22"/>
                <w:szCs w:val="22"/>
              </w:rPr>
              <w:t>тексеру</w:t>
            </w:r>
            <w:r w:rsidRPr="00722AEE">
              <w:rPr>
                <w:sz w:val="22"/>
                <w:szCs w:val="22"/>
              </w:rPr>
              <w:t xml:space="preserve"> </w:t>
            </w:r>
            <w:r w:rsidRPr="00426D4F">
              <w:rPr>
                <w:sz w:val="22"/>
                <w:szCs w:val="22"/>
              </w:rPr>
              <w:t>бойынша</w:t>
            </w:r>
            <w:r w:rsidRPr="00722AEE">
              <w:rPr>
                <w:sz w:val="22"/>
                <w:szCs w:val="22"/>
              </w:rPr>
              <w:t xml:space="preserve"> </w:t>
            </w:r>
            <w:r w:rsidRPr="00426D4F">
              <w:rPr>
                <w:sz w:val="22"/>
                <w:szCs w:val="22"/>
              </w:rPr>
              <w:t>қызметтер</w:t>
            </w:r>
            <w:r w:rsidRPr="00722AEE">
              <w:rPr>
                <w:sz w:val="22"/>
                <w:szCs w:val="22"/>
              </w:rPr>
              <w:t>.</w:t>
            </w:r>
          </w:p>
        </w:tc>
        <w:tc>
          <w:tcPr>
            <w:tcW w:w="481" w:type="pct"/>
            <w:tcBorders>
              <w:top w:val="single" w:sz="5" w:space="0" w:color="000000"/>
              <w:left w:val="single" w:sz="5" w:space="0" w:color="000000"/>
              <w:bottom w:val="single" w:sz="2" w:space="0" w:color="000000"/>
              <w:right w:val="single" w:sz="5" w:space="0" w:color="000000"/>
            </w:tcBorders>
            <w:vAlign w:val="center"/>
          </w:tcPr>
          <w:p w14:paraId="26CEE014" w14:textId="5E606C6E" w:rsidR="00426D4F" w:rsidRPr="00136782" w:rsidRDefault="00426D4F" w:rsidP="00426D4F">
            <w:pPr>
              <w:spacing w:after="0" w:line="259" w:lineRule="auto"/>
              <w:ind w:right="57" w:firstLine="0"/>
              <w:jc w:val="center"/>
              <w:rPr>
                <w:sz w:val="22"/>
                <w:szCs w:val="22"/>
                <w:lang w:val="kk-KZ"/>
              </w:rPr>
            </w:pPr>
            <w:r>
              <w:rPr>
                <w:sz w:val="22"/>
                <w:szCs w:val="22"/>
                <w:lang w:val="kk-KZ"/>
              </w:rPr>
              <w:t>1</w:t>
            </w:r>
          </w:p>
        </w:tc>
        <w:tc>
          <w:tcPr>
            <w:tcW w:w="481" w:type="pct"/>
            <w:tcBorders>
              <w:top w:val="single" w:sz="5" w:space="0" w:color="000000"/>
              <w:left w:val="single" w:sz="5" w:space="0" w:color="000000"/>
              <w:bottom w:val="single" w:sz="2" w:space="0" w:color="000000"/>
              <w:right w:val="single" w:sz="5" w:space="0" w:color="000000"/>
            </w:tcBorders>
            <w:vAlign w:val="center"/>
          </w:tcPr>
          <w:p w14:paraId="1AF6B397" w14:textId="0FB85C0E" w:rsidR="00426D4F" w:rsidRPr="00862358" w:rsidRDefault="007D629B" w:rsidP="00426D4F">
            <w:pPr>
              <w:spacing w:after="0" w:line="259" w:lineRule="auto"/>
              <w:ind w:right="57" w:firstLine="0"/>
              <w:jc w:val="center"/>
              <w:rPr>
                <w:sz w:val="22"/>
                <w:szCs w:val="22"/>
                <w:lang w:val="en-US"/>
              </w:rPr>
            </w:pPr>
            <w:r>
              <w:rPr>
                <w:sz w:val="22"/>
                <w:szCs w:val="22"/>
                <w:lang w:val="kk-KZ"/>
              </w:rPr>
              <w:t>14 175 000,00</w:t>
            </w:r>
          </w:p>
        </w:tc>
        <w:tc>
          <w:tcPr>
            <w:tcW w:w="512" w:type="pct"/>
            <w:tcBorders>
              <w:top w:val="single" w:sz="5" w:space="0" w:color="000000"/>
              <w:left w:val="single" w:sz="5" w:space="0" w:color="000000"/>
              <w:bottom w:val="single" w:sz="2" w:space="0" w:color="000000"/>
              <w:right w:val="single" w:sz="5" w:space="0" w:color="000000"/>
            </w:tcBorders>
            <w:vAlign w:val="center"/>
          </w:tcPr>
          <w:p w14:paraId="7AEF1718" w14:textId="0A7547DE" w:rsidR="00426D4F" w:rsidRPr="00862358" w:rsidRDefault="00426D4F" w:rsidP="00426D4F">
            <w:pPr>
              <w:spacing w:after="0" w:line="259" w:lineRule="auto"/>
              <w:ind w:right="57" w:firstLine="0"/>
              <w:jc w:val="center"/>
              <w:rPr>
                <w:sz w:val="22"/>
                <w:szCs w:val="22"/>
                <w:lang w:val="en-US"/>
              </w:rPr>
            </w:pPr>
            <w:r w:rsidRPr="006436BA">
              <w:rPr>
                <w:sz w:val="22"/>
                <w:szCs w:val="22"/>
              </w:rPr>
              <w:t>Қосылған</w:t>
            </w:r>
            <w:r w:rsidRPr="00862358">
              <w:rPr>
                <w:sz w:val="22"/>
                <w:szCs w:val="22"/>
                <w:lang w:val="en-US"/>
              </w:rPr>
              <w:t xml:space="preserve"> </w:t>
            </w:r>
            <w:r w:rsidRPr="006436BA">
              <w:rPr>
                <w:sz w:val="22"/>
                <w:szCs w:val="22"/>
              </w:rPr>
              <w:t>құн</w:t>
            </w:r>
            <w:r w:rsidRPr="00862358">
              <w:rPr>
                <w:sz w:val="22"/>
                <w:szCs w:val="22"/>
                <w:lang w:val="en-US"/>
              </w:rPr>
              <w:t xml:space="preserve"> </w:t>
            </w:r>
            <w:r w:rsidRPr="006436BA">
              <w:rPr>
                <w:sz w:val="22"/>
                <w:szCs w:val="22"/>
              </w:rPr>
              <w:t>салығын</w:t>
            </w:r>
            <w:r w:rsidRPr="00862358">
              <w:rPr>
                <w:sz w:val="22"/>
                <w:szCs w:val="22"/>
                <w:lang w:val="en-US"/>
              </w:rPr>
              <w:t xml:space="preserve"> </w:t>
            </w:r>
            <w:r w:rsidRPr="006436BA">
              <w:rPr>
                <w:sz w:val="22"/>
                <w:szCs w:val="22"/>
              </w:rPr>
              <w:t>есептемегендегі</w:t>
            </w:r>
            <w:r w:rsidRPr="00862358">
              <w:rPr>
                <w:sz w:val="22"/>
                <w:szCs w:val="22"/>
                <w:lang w:val="en-US"/>
              </w:rPr>
              <w:t xml:space="preserve"> </w:t>
            </w:r>
            <w:r w:rsidRPr="006436BA">
              <w:rPr>
                <w:sz w:val="22"/>
                <w:szCs w:val="22"/>
              </w:rPr>
              <w:t>жоспарланған</w:t>
            </w:r>
            <w:r w:rsidRPr="00862358">
              <w:rPr>
                <w:sz w:val="22"/>
                <w:szCs w:val="22"/>
                <w:lang w:val="en-US"/>
              </w:rPr>
              <w:t xml:space="preserve"> </w:t>
            </w:r>
            <w:r w:rsidRPr="006436BA">
              <w:rPr>
                <w:sz w:val="22"/>
                <w:szCs w:val="22"/>
              </w:rPr>
              <w:t>сатып</w:t>
            </w:r>
            <w:r w:rsidRPr="00862358">
              <w:rPr>
                <w:sz w:val="22"/>
                <w:szCs w:val="22"/>
                <w:lang w:val="en-US"/>
              </w:rPr>
              <w:t xml:space="preserve"> </w:t>
            </w:r>
            <w:r w:rsidRPr="006436BA">
              <w:rPr>
                <w:sz w:val="22"/>
                <w:szCs w:val="22"/>
              </w:rPr>
              <w:t>алу</w:t>
            </w:r>
            <w:r w:rsidRPr="00862358">
              <w:rPr>
                <w:sz w:val="22"/>
                <w:szCs w:val="22"/>
                <w:lang w:val="en-US"/>
              </w:rPr>
              <w:t xml:space="preserve"> </w:t>
            </w:r>
            <w:r w:rsidRPr="006436BA">
              <w:rPr>
                <w:sz w:val="22"/>
                <w:szCs w:val="22"/>
              </w:rPr>
              <w:t>сомасының</w:t>
            </w:r>
            <w:r w:rsidRPr="00862358">
              <w:rPr>
                <w:sz w:val="22"/>
                <w:szCs w:val="22"/>
                <w:lang w:val="en-US"/>
              </w:rPr>
              <w:t xml:space="preserve"> 1%-</w:t>
            </w:r>
            <w:r w:rsidRPr="006436BA">
              <w:rPr>
                <w:sz w:val="22"/>
                <w:szCs w:val="22"/>
              </w:rPr>
              <w:t>ы</w:t>
            </w:r>
            <w:r w:rsidRPr="00862358">
              <w:rPr>
                <w:sz w:val="22"/>
                <w:szCs w:val="22"/>
                <w:lang w:val="en-US"/>
              </w:rPr>
              <w:t xml:space="preserve">, </w:t>
            </w:r>
            <w:r w:rsidRPr="006436BA">
              <w:rPr>
                <w:sz w:val="22"/>
                <w:szCs w:val="22"/>
              </w:rPr>
              <w:t>теңге</w:t>
            </w:r>
          </w:p>
        </w:tc>
        <w:tc>
          <w:tcPr>
            <w:tcW w:w="500" w:type="pct"/>
            <w:tcBorders>
              <w:top w:val="single" w:sz="5" w:space="0" w:color="000000"/>
              <w:left w:val="single" w:sz="5" w:space="0" w:color="000000"/>
              <w:bottom w:val="single" w:sz="2" w:space="0" w:color="000000"/>
              <w:right w:val="single" w:sz="5" w:space="0" w:color="000000"/>
            </w:tcBorders>
            <w:vAlign w:val="center"/>
          </w:tcPr>
          <w:p w14:paraId="33EACB44" w14:textId="2F498D2B" w:rsidR="00426D4F" w:rsidRPr="00136782" w:rsidRDefault="00426D4F" w:rsidP="00426D4F">
            <w:pPr>
              <w:spacing w:after="0" w:line="259" w:lineRule="auto"/>
              <w:ind w:right="57" w:firstLine="0"/>
              <w:jc w:val="center"/>
              <w:rPr>
                <w:sz w:val="22"/>
                <w:szCs w:val="22"/>
              </w:rPr>
            </w:pPr>
            <w:r>
              <w:rPr>
                <w:sz w:val="22"/>
                <w:szCs w:val="22"/>
                <w:lang w:val="kk-KZ"/>
              </w:rPr>
              <w:t>95</w:t>
            </w:r>
            <w:r>
              <w:rPr>
                <w:sz w:val="22"/>
                <w:szCs w:val="22"/>
              </w:rPr>
              <w:t>% - дан кем емес</w:t>
            </w:r>
          </w:p>
        </w:tc>
      </w:tr>
    </w:tbl>
    <w:p w14:paraId="4B6D5657" w14:textId="77777777" w:rsidR="00803A8B" w:rsidRPr="00841B34" w:rsidRDefault="00C048D1" w:rsidP="00594811">
      <w:pPr>
        <w:spacing w:after="0" w:line="259" w:lineRule="auto"/>
        <w:ind w:right="57" w:firstLine="0"/>
        <w:rPr>
          <w:sz w:val="22"/>
          <w:szCs w:val="22"/>
        </w:rPr>
      </w:pPr>
      <w:r w:rsidRPr="00841B34">
        <w:rPr>
          <w:sz w:val="22"/>
          <w:szCs w:val="22"/>
        </w:rPr>
        <w:t xml:space="preserve"> </w:t>
      </w:r>
    </w:p>
    <w:p w14:paraId="62948BDB" w14:textId="77777777" w:rsidR="006436BA" w:rsidRDefault="006436BA" w:rsidP="00A66187">
      <w:pPr>
        <w:spacing w:after="0"/>
        <w:ind w:right="57" w:firstLine="708"/>
        <w:rPr>
          <w:sz w:val="22"/>
          <w:szCs w:val="22"/>
          <w:lang w:val="kk-KZ"/>
        </w:rPr>
      </w:pPr>
      <w:r w:rsidRPr="006436BA">
        <w:rPr>
          <w:sz w:val="22"/>
          <w:szCs w:val="22"/>
        </w:rPr>
        <w:lastRenderedPageBreak/>
        <w:t>Тендерлік өтінімнің қолданылу мерзімі кемінде 60 күнтізбелік күнді құрауы тиіс. Тендерге қатысуға өтінімді қамтамасыз ету мерзімі тендерлік өтінімдер ашылған күннен бастап есептеледі.</w:t>
      </w:r>
    </w:p>
    <w:p w14:paraId="07FDBBF1" w14:textId="77777777" w:rsidR="006436BA" w:rsidRPr="00DB2DFB" w:rsidRDefault="006436BA" w:rsidP="006436BA">
      <w:pPr>
        <w:spacing w:after="0" w:line="259" w:lineRule="auto"/>
        <w:ind w:right="57" w:firstLine="708"/>
        <w:rPr>
          <w:b/>
          <w:bCs/>
          <w:i/>
          <w:iCs/>
          <w:sz w:val="28"/>
          <w:szCs w:val="28"/>
          <w:highlight w:val="red"/>
          <w:lang w:val="kk-KZ"/>
        </w:rPr>
      </w:pPr>
      <w:r w:rsidRPr="00DB2DFB">
        <w:rPr>
          <w:b/>
          <w:bCs/>
          <w:i/>
          <w:iCs/>
          <w:sz w:val="28"/>
          <w:szCs w:val="28"/>
          <w:highlight w:val="red"/>
          <w:lang w:val="kk-KZ"/>
        </w:rPr>
        <w:t xml:space="preserve">Көрсетілген сома алдын ала есептеулер жүргізу мақсатында әлеуетті жеткізушілер үшін ғана болжамды сипатта берілген. </w:t>
      </w:r>
    </w:p>
    <w:p w14:paraId="5836684D" w14:textId="77777777" w:rsidR="006436BA" w:rsidRPr="00DB2DFB" w:rsidRDefault="006436BA" w:rsidP="006436BA">
      <w:pPr>
        <w:spacing w:after="0" w:line="259" w:lineRule="auto"/>
        <w:ind w:right="57" w:firstLine="708"/>
        <w:rPr>
          <w:b/>
          <w:bCs/>
          <w:i/>
          <w:iCs/>
          <w:sz w:val="28"/>
          <w:szCs w:val="28"/>
          <w:highlight w:val="red"/>
          <w:lang w:val="kk-KZ"/>
        </w:rPr>
      </w:pPr>
      <w:r w:rsidRPr="00DB2DFB">
        <w:rPr>
          <w:b/>
          <w:bCs/>
          <w:i/>
          <w:iCs/>
          <w:sz w:val="28"/>
          <w:szCs w:val="28"/>
          <w:highlight w:val="red"/>
          <w:lang w:val="kk-KZ"/>
        </w:rPr>
        <w:t xml:space="preserve">Сатып алу нәтижелері бойынша жасалған шарттың түпкілікті сомасы Компанияның бекітілген бюджетінде көзделген қаржыландыру көлемінің өзгеруіне байланысты түзетілуі мүмкін. </w:t>
      </w:r>
    </w:p>
    <w:p w14:paraId="648B5B3C" w14:textId="2C1FBA2F" w:rsidR="00803A8B" w:rsidRDefault="006436BA" w:rsidP="006436BA">
      <w:pPr>
        <w:spacing w:after="0" w:line="259" w:lineRule="auto"/>
        <w:ind w:right="57" w:firstLine="708"/>
        <w:rPr>
          <w:sz w:val="22"/>
          <w:szCs w:val="22"/>
          <w:lang w:val="kk-KZ"/>
        </w:rPr>
      </w:pPr>
      <w:r w:rsidRPr="00DB2DFB">
        <w:rPr>
          <w:b/>
          <w:bCs/>
          <w:i/>
          <w:iCs/>
          <w:sz w:val="28"/>
          <w:szCs w:val="28"/>
          <w:highlight w:val="red"/>
          <w:lang w:val="kk-KZ"/>
        </w:rPr>
        <w:t>Егер бекітілген бюджет шартты толық көлемде орындауға мүмкіндік бермесе, тараптар шарттың талаптарын қайта қарауға немесе өзара келісім бойынша оны бұзуға міндеттенеді.</w:t>
      </w:r>
      <w:r w:rsidRPr="006436BA">
        <w:rPr>
          <w:sz w:val="22"/>
          <w:szCs w:val="22"/>
          <w:lang w:val="kk-KZ"/>
        </w:rPr>
        <w:t xml:space="preserve"> </w:t>
      </w:r>
    </w:p>
    <w:p w14:paraId="195603EC" w14:textId="77777777" w:rsidR="006436BA" w:rsidRPr="006436BA" w:rsidRDefault="006436BA" w:rsidP="006436BA">
      <w:pPr>
        <w:spacing w:after="0" w:line="259" w:lineRule="auto"/>
        <w:ind w:right="57" w:firstLine="708"/>
        <w:rPr>
          <w:sz w:val="22"/>
          <w:szCs w:val="22"/>
          <w:lang w:val="kk-KZ"/>
        </w:rPr>
      </w:pPr>
    </w:p>
    <w:p w14:paraId="5137EEF4" w14:textId="58EE7A07" w:rsidR="00803A8B" w:rsidRPr="001E1930" w:rsidRDefault="00C048D1" w:rsidP="00594811">
      <w:pPr>
        <w:pStyle w:val="1"/>
        <w:spacing w:after="0"/>
        <w:ind w:left="0" w:right="57" w:firstLine="0"/>
        <w:rPr>
          <w:sz w:val="22"/>
          <w:szCs w:val="22"/>
          <w:lang w:val="kk-KZ"/>
        </w:rPr>
      </w:pPr>
      <w:r w:rsidRPr="001E1930">
        <w:rPr>
          <w:sz w:val="22"/>
          <w:szCs w:val="22"/>
          <w:lang w:val="kk-KZ"/>
        </w:rPr>
        <w:t xml:space="preserve">1. </w:t>
      </w:r>
      <w:r w:rsidR="006436BA" w:rsidRPr="001E1930">
        <w:rPr>
          <w:sz w:val="22"/>
          <w:szCs w:val="22"/>
          <w:lang w:val="kk-KZ"/>
        </w:rPr>
        <w:t>Жалпы ережелер</w:t>
      </w:r>
    </w:p>
    <w:p w14:paraId="69D6DE87" w14:textId="77777777" w:rsidR="00803A8B" w:rsidRPr="001E1930" w:rsidRDefault="00C048D1" w:rsidP="00594811">
      <w:pPr>
        <w:spacing w:after="0" w:line="259" w:lineRule="auto"/>
        <w:ind w:right="57" w:firstLine="0"/>
        <w:rPr>
          <w:sz w:val="22"/>
          <w:szCs w:val="22"/>
          <w:lang w:val="kk-KZ"/>
        </w:rPr>
      </w:pPr>
      <w:r w:rsidRPr="001E1930">
        <w:rPr>
          <w:sz w:val="22"/>
          <w:szCs w:val="22"/>
          <w:lang w:val="kk-KZ"/>
        </w:rPr>
        <w:t xml:space="preserve"> </w:t>
      </w:r>
    </w:p>
    <w:p w14:paraId="21E51918" w14:textId="77777777" w:rsidR="002E6467" w:rsidRDefault="001E1930" w:rsidP="002E6467">
      <w:pPr>
        <w:pStyle w:val="a4"/>
        <w:numPr>
          <w:ilvl w:val="1"/>
          <w:numId w:val="3"/>
        </w:numPr>
        <w:spacing w:after="0"/>
        <w:ind w:left="0" w:right="57" w:firstLine="0"/>
        <w:rPr>
          <w:rFonts w:ascii="Times New Roman" w:hAnsi="Times New Roman" w:cs="Times New Roman"/>
          <w:lang w:val="kk-KZ"/>
        </w:rPr>
      </w:pPr>
      <w:r w:rsidRPr="006D163E">
        <w:rPr>
          <w:rFonts w:ascii="Times New Roman" w:hAnsi="Times New Roman" w:cs="Times New Roman"/>
          <w:lang w:val="kk-KZ"/>
        </w:rPr>
        <w:t xml:space="preserve">Тендерлік құжаттама «Урихтау Оперейтинг» ЖШС-нің тауарларды, жұмыстарды және көрсетілетін қызметтерді сатып алуды ұйымдастыру және өткізу тәртібіне (бұдан әрі – Тәртіп) сәйкес әзірленді. </w:t>
      </w:r>
    </w:p>
    <w:p w14:paraId="4AD4CA73" w14:textId="563DF4CC" w:rsidR="001E1930" w:rsidRPr="002E6467" w:rsidRDefault="001E1930" w:rsidP="002E6467">
      <w:pPr>
        <w:pStyle w:val="a4"/>
        <w:spacing w:after="0"/>
        <w:ind w:left="0" w:right="57"/>
        <w:rPr>
          <w:rFonts w:ascii="Times New Roman" w:hAnsi="Times New Roman" w:cs="Times New Roman"/>
          <w:lang w:val="kk-KZ"/>
        </w:rPr>
      </w:pPr>
      <w:r w:rsidRPr="002E6467">
        <w:rPr>
          <w:rFonts w:ascii="Times New Roman" w:hAnsi="Times New Roman" w:cs="Times New Roman"/>
          <w:lang w:val="kk-KZ"/>
        </w:rPr>
        <w:t xml:space="preserve">Осы тендерлік құжаттамада келесі негізгі ұғымдар қолданылады: </w:t>
      </w:r>
    </w:p>
    <w:p w14:paraId="172E898C" w14:textId="77777777" w:rsidR="006D163E" w:rsidRDefault="00E0476E" w:rsidP="00E0476E">
      <w:pPr>
        <w:spacing w:after="0"/>
        <w:ind w:right="57" w:firstLine="0"/>
        <w:rPr>
          <w:sz w:val="22"/>
          <w:szCs w:val="22"/>
          <w:lang w:val="kk-KZ"/>
        </w:rPr>
      </w:pPr>
      <w:r w:rsidRPr="002E6467">
        <w:rPr>
          <w:b/>
          <w:bCs/>
          <w:sz w:val="22"/>
          <w:szCs w:val="22"/>
          <w:lang w:val="kk-KZ"/>
        </w:rPr>
        <w:t>Тапсырыс беруші</w:t>
      </w:r>
      <w:r w:rsidRPr="001E1930">
        <w:rPr>
          <w:sz w:val="22"/>
          <w:szCs w:val="22"/>
          <w:lang w:val="kk-KZ"/>
        </w:rPr>
        <w:t xml:space="preserve"> – «Урихтау Оперейтинг» ЖШС; </w:t>
      </w:r>
    </w:p>
    <w:p w14:paraId="3AFE05BE" w14:textId="77777777" w:rsidR="006D163E" w:rsidRDefault="00E0476E" w:rsidP="00E0476E">
      <w:pPr>
        <w:spacing w:after="0"/>
        <w:ind w:right="57" w:firstLine="0"/>
        <w:rPr>
          <w:sz w:val="22"/>
          <w:szCs w:val="22"/>
          <w:lang w:val="kk-KZ"/>
        </w:rPr>
      </w:pPr>
      <w:r w:rsidRPr="002E6467">
        <w:rPr>
          <w:b/>
          <w:bCs/>
          <w:sz w:val="22"/>
          <w:szCs w:val="22"/>
          <w:lang w:val="kk-KZ"/>
        </w:rPr>
        <w:t>Сатып алуды ұйымдастырушы</w:t>
      </w:r>
      <w:r w:rsidRPr="001E1930">
        <w:rPr>
          <w:sz w:val="22"/>
          <w:szCs w:val="22"/>
          <w:lang w:val="kk-KZ"/>
        </w:rPr>
        <w:t xml:space="preserve"> – тапсырыс берушінің лауазымды тұлғасы немесе құрылымдық бөлімшесі; </w:t>
      </w:r>
    </w:p>
    <w:p w14:paraId="52A7FED5" w14:textId="6F5F6DA3" w:rsidR="00E0476E" w:rsidRPr="00E0476E" w:rsidRDefault="00E0476E" w:rsidP="00E0476E">
      <w:pPr>
        <w:spacing w:after="0"/>
        <w:ind w:right="57" w:firstLine="0"/>
        <w:rPr>
          <w:lang w:val="kk-KZ"/>
        </w:rPr>
      </w:pPr>
      <w:r w:rsidRPr="002E6467">
        <w:rPr>
          <w:b/>
          <w:bCs/>
          <w:sz w:val="22"/>
          <w:szCs w:val="22"/>
          <w:lang w:val="kk-KZ"/>
        </w:rPr>
        <w:t>Әлеуетті жеткізуші</w:t>
      </w:r>
      <w:r w:rsidRPr="001E1930">
        <w:rPr>
          <w:sz w:val="22"/>
          <w:szCs w:val="22"/>
          <w:lang w:val="kk-KZ"/>
        </w:rPr>
        <w:t xml:space="preserve"> – кәсіпкерлік қызметпен айналысатын жеке тұлға, заңды тұлға (Қазақстан Республикасының заңдарымен өзгеше көзделмеген жағдайларды қоспағанда, мемлекеттік мекемелерді есептемегенде), немесе сатып алу шартын жасасуға үміткер консорциум;</w:t>
      </w:r>
    </w:p>
    <w:p w14:paraId="60677B23" w14:textId="77777777" w:rsidR="001E1930" w:rsidRPr="001E1930" w:rsidRDefault="001E1930" w:rsidP="001E1930">
      <w:pPr>
        <w:spacing w:after="0" w:line="259" w:lineRule="auto"/>
        <w:ind w:right="57" w:firstLine="0"/>
        <w:rPr>
          <w:sz w:val="22"/>
          <w:szCs w:val="22"/>
          <w:lang w:val="kk-KZ"/>
        </w:rPr>
      </w:pPr>
      <w:r w:rsidRPr="001E1930">
        <w:rPr>
          <w:sz w:val="22"/>
          <w:szCs w:val="22"/>
          <w:lang w:val="kk-KZ"/>
        </w:rPr>
        <w:t>1.2. Тендерлік құжаттамаға тапсырыс берушінің веб-сайты арқылы қол жеткізуге болады: https://zakup.urikhtau.kz/</w:t>
      </w:r>
    </w:p>
    <w:p w14:paraId="118CD9AE" w14:textId="77777777" w:rsidR="00803A8B" w:rsidRPr="001E1930" w:rsidRDefault="00C048D1" w:rsidP="00594811">
      <w:pPr>
        <w:spacing w:after="0" w:line="259" w:lineRule="auto"/>
        <w:ind w:right="57" w:firstLine="0"/>
        <w:rPr>
          <w:sz w:val="22"/>
          <w:szCs w:val="22"/>
          <w:lang w:val="kk-KZ"/>
        </w:rPr>
      </w:pPr>
      <w:r w:rsidRPr="001E1930">
        <w:rPr>
          <w:sz w:val="22"/>
          <w:szCs w:val="22"/>
          <w:lang w:val="kk-KZ"/>
        </w:rPr>
        <w:t xml:space="preserve"> </w:t>
      </w:r>
    </w:p>
    <w:p w14:paraId="52DFBAB8" w14:textId="1C24EF5F" w:rsidR="00803A8B" w:rsidRPr="001E1930" w:rsidRDefault="00C82FDB" w:rsidP="00594811">
      <w:pPr>
        <w:pStyle w:val="1"/>
        <w:spacing w:after="0"/>
        <w:ind w:left="0" w:right="57" w:firstLine="0"/>
        <w:rPr>
          <w:sz w:val="22"/>
          <w:szCs w:val="22"/>
          <w:lang w:val="kk-KZ"/>
        </w:rPr>
      </w:pPr>
      <w:r w:rsidRPr="001E1930">
        <w:rPr>
          <w:sz w:val="22"/>
          <w:szCs w:val="22"/>
          <w:lang w:val="kk-KZ"/>
        </w:rPr>
        <w:t xml:space="preserve">2. </w:t>
      </w:r>
      <w:r w:rsidR="001E1930" w:rsidRPr="001E1930">
        <w:rPr>
          <w:sz w:val="22"/>
          <w:szCs w:val="22"/>
          <w:lang w:val="kk-KZ"/>
        </w:rPr>
        <w:t>Сатып алынатын тауарлардың, жұмыстардың және көрсетілетін қызметтердің сипаттамасы мен талап етілетін функционалдық, техникалық, сапалық және пайдалану сипаттамалары</w:t>
      </w:r>
    </w:p>
    <w:p w14:paraId="6C0AF517" w14:textId="77777777" w:rsidR="00803A8B" w:rsidRPr="001E1930" w:rsidRDefault="00C048D1" w:rsidP="00594811">
      <w:pPr>
        <w:spacing w:after="0" w:line="259" w:lineRule="auto"/>
        <w:ind w:right="57" w:firstLine="0"/>
        <w:rPr>
          <w:sz w:val="22"/>
          <w:szCs w:val="22"/>
          <w:lang w:val="kk-KZ"/>
        </w:rPr>
      </w:pPr>
      <w:r w:rsidRPr="001E1930">
        <w:rPr>
          <w:sz w:val="22"/>
          <w:szCs w:val="22"/>
          <w:lang w:val="kk-KZ"/>
        </w:rPr>
        <w:t xml:space="preserve"> </w:t>
      </w:r>
    </w:p>
    <w:p w14:paraId="4463D8B4" w14:textId="77777777" w:rsidR="001E1930" w:rsidRDefault="00C82FDB" w:rsidP="001E1930">
      <w:pPr>
        <w:spacing w:after="0"/>
        <w:ind w:right="57" w:firstLine="0"/>
        <w:rPr>
          <w:sz w:val="22"/>
          <w:szCs w:val="22"/>
          <w:lang w:val="kk-KZ"/>
        </w:rPr>
      </w:pPr>
      <w:r w:rsidRPr="001E1930">
        <w:rPr>
          <w:sz w:val="22"/>
          <w:szCs w:val="22"/>
          <w:lang w:val="kk-KZ"/>
        </w:rPr>
        <w:t xml:space="preserve">2.1. </w:t>
      </w:r>
      <w:r w:rsidR="001E1930" w:rsidRPr="001E1930">
        <w:rPr>
          <w:sz w:val="22"/>
          <w:szCs w:val="22"/>
          <w:lang w:val="kk-KZ"/>
        </w:rPr>
        <w:t>Сатып алынатын тауарлардың, жұмыстардың және көрсетілетін қызметтердің сипаттамасы мен талап етілетін функционалдық, техникалық, сапалық және пайдалану сипаттамалары Техникалық сипаттамада көрсетілген.</w:t>
      </w:r>
    </w:p>
    <w:p w14:paraId="14D9C56D" w14:textId="2B8C674E" w:rsidR="00803A8B" w:rsidRPr="001E1930" w:rsidRDefault="00C048D1" w:rsidP="001E1930">
      <w:pPr>
        <w:spacing w:after="0"/>
        <w:ind w:right="57" w:firstLine="0"/>
        <w:rPr>
          <w:sz w:val="22"/>
          <w:szCs w:val="22"/>
          <w:lang w:val="kk-KZ"/>
        </w:rPr>
      </w:pPr>
      <w:r w:rsidRPr="001E1930">
        <w:rPr>
          <w:sz w:val="22"/>
          <w:szCs w:val="22"/>
          <w:lang w:val="kk-KZ"/>
        </w:rPr>
        <w:t xml:space="preserve"> </w:t>
      </w:r>
    </w:p>
    <w:p w14:paraId="1748D82E" w14:textId="77777777" w:rsidR="001E1930" w:rsidRDefault="00C82FDB" w:rsidP="001E1930">
      <w:pPr>
        <w:spacing w:after="0"/>
        <w:ind w:right="57" w:firstLine="0"/>
        <w:jc w:val="center"/>
        <w:rPr>
          <w:b/>
          <w:sz w:val="22"/>
          <w:szCs w:val="22"/>
          <w:lang w:val="kk-KZ"/>
        </w:rPr>
      </w:pPr>
      <w:r w:rsidRPr="001E1930">
        <w:rPr>
          <w:b/>
          <w:sz w:val="22"/>
          <w:szCs w:val="22"/>
          <w:lang w:val="kk-KZ"/>
        </w:rPr>
        <w:t xml:space="preserve">3. </w:t>
      </w:r>
      <w:r w:rsidR="001E1930" w:rsidRPr="001E1930">
        <w:rPr>
          <w:b/>
          <w:sz w:val="22"/>
          <w:szCs w:val="22"/>
          <w:lang w:val="kk-KZ"/>
        </w:rPr>
        <w:t>Әлеуетті жеткізушіге қойылатын талаптар:</w:t>
      </w:r>
    </w:p>
    <w:p w14:paraId="634AA8FD" w14:textId="170AE03A" w:rsidR="00803A8B" w:rsidRPr="001E1930" w:rsidRDefault="00C048D1" w:rsidP="001E1930">
      <w:pPr>
        <w:spacing w:after="0"/>
        <w:ind w:right="57" w:firstLine="0"/>
        <w:jc w:val="center"/>
        <w:rPr>
          <w:sz w:val="22"/>
          <w:szCs w:val="22"/>
          <w:lang w:val="kk-KZ"/>
        </w:rPr>
      </w:pPr>
      <w:r w:rsidRPr="001E1930">
        <w:rPr>
          <w:sz w:val="22"/>
          <w:szCs w:val="22"/>
          <w:lang w:val="kk-KZ"/>
        </w:rPr>
        <w:t xml:space="preserve"> </w:t>
      </w:r>
    </w:p>
    <w:p w14:paraId="5BE1BED9" w14:textId="3CFB2EFC" w:rsidR="00803A8B" w:rsidRPr="001E1930" w:rsidRDefault="00C048D1" w:rsidP="001E1930">
      <w:pPr>
        <w:spacing w:after="0"/>
        <w:ind w:right="57" w:firstLine="0"/>
        <w:rPr>
          <w:sz w:val="22"/>
          <w:szCs w:val="22"/>
          <w:lang w:val="kk-KZ"/>
        </w:rPr>
      </w:pPr>
      <w:r w:rsidRPr="001E1930">
        <w:rPr>
          <w:sz w:val="22"/>
          <w:szCs w:val="22"/>
          <w:lang w:val="kk-KZ"/>
        </w:rPr>
        <w:t xml:space="preserve"> </w:t>
      </w:r>
    </w:p>
    <w:p w14:paraId="4D9972CD" w14:textId="6C1EF023" w:rsidR="001E1930" w:rsidRDefault="00C048D1" w:rsidP="001E1930">
      <w:pPr>
        <w:pStyle w:val="20"/>
        <w:spacing w:after="0"/>
        <w:ind w:left="0" w:right="57" w:firstLine="0"/>
        <w:rPr>
          <w:sz w:val="22"/>
          <w:szCs w:val="22"/>
          <w:lang w:val="kk-KZ"/>
        </w:rPr>
      </w:pPr>
      <w:r w:rsidRPr="001E1930">
        <w:rPr>
          <w:sz w:val="22"/>
          <w:szCs w:val="22"/>
          <w:lang w:val="kk-KZ"/>
        </w:rPr>
        <w:t>3.</w:t>
      </w:r>
      <w:r w:rsidR="0090375E">
        <w:rPr>
          <w:sz w:val="22"/>
          <w:szCs w:val="22"/>
          <w:lang w:val="kk-KZ"/>
        </w:rPr>
        <w:t>1</w:t>
      </w:r>
      <w:r w:rsidRPr="001E1930">
        <w:rPr>
          <w:sz w:val="22"/>
          <w:szCs w:val="22"/>
          <w:lang w:val="kk-KZ"/>
        </w:rPr>
        <w:t xml:space="preserve">. </w:t>
      </w:r>
      <w:r w:rsidR="001E1930" w:rsidRPr="001E1930">
        <w:rPr>
          <w:sz w:val="22"/>
          <w:szCs w:val="22"/>
          <w:lang w:val="kk-KZ"/>
        </w:rPr>
        <w:t>Әлеуетті жеткізушілерде сатып алу нысанына сәйкес келетін салада біліктілігі және/немесе жұмыс тәжірибесі бар мамандардың болуы жөніндегі талаптар</w:t>
      </w:r>
    </w:p>
    <w:p w14:paraId="460B8CCE" w14:textId="332C828F" w:rsidR="00803A8B" w:rsidRPr="001E1930" w:rsidRDefault="00C048D1" w:rsidP="001E1930">
      <w:pPr>
        <w:pStyle w:val="20"/>
        <w:spacing w:after="0"/>
        <w:ind w:left="0" w:right="57" w:firstLine="0"/>
        <w:rPr>
          <w:sz w:val="22"/>
          <w:szCs w:val="22"/>
          <w:lang w:val="kk-KZ"/>
        </w:rPr>
      </w:pPr>
      <w:r w:rsidRPr="001E1930">
        <w:rPr>
          <w:sz w:val="22"/>
          <w:szCs w:val="22"/>
          <w:lang w:val="kk-KZ"/>
        </w:rPr>
        <w:t xml:space="preserve"> </w:t>
      </w:r>
    </w:p>
    <w:p w14:paraId="6E0DE1D0" w14:textId="78D1572F" w:rsidR="00803A8B" w:rsidRPr="001E1930" w:rsidRDefault="00C048D1" w:rsidP="001E1930">
      <w:pPr>
        <w:spacing w:after="0"/>
        <w:ind w:right="57" w:firstLine="0"/>
        <w:rPr>
          <w:sz w:val="22"/>
          <w:szCs w:val="22"/>
          <w:lang w:val="kk-KZ"/>
        </w:rPr>
      </w:pPr>
      <w:r w:rsidRPr="001E1930">
        <w:rPr>
          <w:sz w:val="22"/>
          <w:szCs w:val="22"/>
          <w:lang w:val="kk-KZ"/>
        </w:rPr>
        <w:t>3.</w:t>
      </w:r>
      <w:r w:rsidR="0090375E">
        <w:rPr>
          <w:sz w:val="22"/>
          <w:szCs w:val="22"/>
          <w:lang w:val="kk-KZ"/>
        </w:rPr>
        <w:t>1</w:t>
      </w:r>
      <w:r w:rsidRPr="001E1930">
        <w:rPr>
          <w:sz w:val="22"/>
          <w:szCs w:val="22"/>
          <w:lang w:val="kk-KZ"/>
        </w:rPr>
        <w:t xml:space="preserve">.1. </w:t>
      </w:r>
      <w:r w:rsidR="001E1930" w:rsidRPr="001E1930">
        <w:rPr>
          <w:sz w:val="22"/>
          <w:szCs w:val="22"/>
          <w:lang w:val="kk-KZ"/>
        </w:rPr>
        <w:t>Әлеуетті жеткізушіде келесі мамандар болуы тиіс:</w:t>
      </w:r>
      <w:r w:rsidRPr="001E1930">
        <w:rPr>
          <w:sz w:val="22"/>
          <w:szCs w:val="22"/>
          <w:lang w:val="kk-KZ"/>
        </w:rPr>
        <w:t xml:space="preserve"> </w:t>
      </w:r>
    </w:p>
    <w:tbl>
      <w:tblPr>
        <w:tblStyle w:val="TableGrid"/>
        <w:tblW w:w="15634" w:type="dxa"/>
        <w:tblInd w:w="3" w:type="dxa"/>
        <w:tblCellMar>
          <w:left w:w="18" w:type="dxa"/>
          <w:right w:w="84" w:type="dxa"/>
        </w:tblCellMar>
        <w:tblLook w:val="04A0" w:firstRow="1" w:lastRow="0" w:firstColumn="1" w:lastColumn="0" w:noHBand="0" w:noVBand="1"/>
      </w:tblPr>
      <w:tblGrid>
        <w:gridCol w:w="2332"/>
        <w:gridCol w:w="10368"/>
        <w:gridCol w:w="1733"/>
        <w:gridCol w:w="1201"/>
      </w:tblGrid>
      <w:tr w:rsidR="00803A8B" w:rsidRPr="00841B34" w14:paraId="1FDAC7F7" w14:textId="77777777" w:rsidTr="0090375E">
        <w:trPr>
          <w:trHeight w:val="632"/>
        </w:trPr>
        <w:tc>
          <w:tcPr>
            <w:tcW w:w="2332" w:type="dxa"/>
            <w:tcBorders>
              <w:top w:val="single" w:sz="2" w:space="0" w:color="000000"/>
              <w:left w:val="single" w:sz="4" w:space="0" w:color="auto"/>
              <w:bottom w:val="single" w:sz="6" w:space="0" w:color="000000"/>
              <w:right w:val="single" w:sz="6" w:space="0" w:color="000000"/>
            </w:tcBorders>
            <w:vAlign w:val="center"/>
          </w:tcPr>
          <w:p w14:paraId="259CE82B" w14:textId="15172F80" w:rsidR="00803A8B" w:rsidRPr="001E1930" w:rsidRDefault="001E1930" w:rsidP="0090375E">
            <w:pPr>
              <w:spacing w:after="0" w:line="259" w:lineRule="auto"/>
              <w:ind w:right="57" w:firstLine="0"/>
              <w:jc w:val="center"/>
              <w:rPr>
                <w:sz w:val="22"/>
                <w:szCs w:val="22"/>
                <w:lang w:val="kk-KZ"/>
              </w:rPr>
            </w:pPr>
            <w:r w:rsidRPr="001E1930">
              <w:rPr>
                <w:b/>
                <w:bCs/>
                <w:sz w:val="22"/>
                <w:szCs w:val="22"/>
                <w:lang w:val="kk-KZ"/>
              </w:rPr>
              <w:lastRenderedPageBreak/>
              <w:t>Біліктілігі және/немесе жұмыс тәжірибесі бар мамандар</w:t>
            </w:r>
          </w:p>
        </w:tc>
        <w:tc>
          <w:tcPr>
            <w:tcW w:w="10368" w:type="dxa"/>
            <w:tcBorders>
              <w:top w:val="single" w:sz="2" w:space="0" w:color="000000"/>
              <w:left w:val="single" w:sz="6" w:space="0" w:color="000000"/>
              <w:bottom w:val="single" w:sz="5" w:space="0" w:color="000000"/>
              <w:right w:val="single" w:sz="5" w:space="0" w:color="000000"/>
            </w:tcBorders>
            <w:vAlign w:val="center"/>
          </w:tcPr>
          <w:p w14:paraId="0F8379FD" w14:textId="464C0C10" w:rsidR="00803A8B" w:rsidRPr="001E1930" w:rsidRDefault="001E1930" w:rsidP="0090375E">
            <w:pPr>
              <w:spacing w:after="0" w:line="259" w:lineRule="auto"/>
              <w:ind w:right="57" w:firstLine="0"/>
              <w:jc w:val="center"/>
              <w:rPr>
                <w:sz w:val="22"/>
                <w:szCs w:val="22"/>
                <w:lang w:val="kk-KZ"/>
              </w:rPr>
            </w:pPr>
            <w:r w:rsidRPr="001E1930">
              <w:rPr>
                <w:b/>
                <w:bCs/>
                <w:sz w:val="22"/>
                <w:szCs w:val="22"/>
                <w:lang w:val="kk-KZ"/>
              </w:rPr>
              <w:t>Мамандардың біліктілігін және/немесе жұмыс тәжірибесін растайтын құжаттар</w:t>
            </w:r>
          </w:p>
        </w:tc>
        <w:tc>
          <w:tcPr>
            <w:tcW w:w="1733" w:type="dxa"/>
            <w:tcBorders>
              <w:top w:val="single" w:sz="2" w:space="0" w:color="000000"/>
              <w:left w:val="single" w:sz="5" w:space="0" w:color="000000"/>
              <w:bottom w:val="single" w:sz="5" w:space="0" w:color="000000"/>
              <w:right w:val="single" w:sz="5" w:space="0" w:color="000000"/>
            </w:tcBorders>
            <w:vAlign w:val="center"/>
          </w:tcPr>
          <w:p w14:paraId="2E50ED21" w14:textId="77777777" w:rsidR="00803A8B" w:rsidRDefault="001E1930" w:rsidP="0090375E">
            <w:pPr>
              <w:spacing w:after="0" w:line="259" w:lineRule="auto"/>
              <w:ind w:right="57" w:firstLine="0"/>
              <w:jc w:val="center"/>
              <w:rPr>
                <w:b/>
                <w:bCs/>
                <w:sz w:val="22"/>
                <w:szCs w:val="22"/>
              </w:rPr>
            </w:pPr>
            <w:r w:rsidRPr="001E1930">
              <w:rPr>
                <w:b/>
                <w:bCs/>
                <w:sz w:val="22"/>
                <w:szCs w:val="22"/>
              </w:rPr>
              <w:t>Саны</w:t>
            </w:r>
          </w:p>
          <w:p w14:paraId="41EB9383" w14:textId="4CA39D61" w:rsidR="00CD55EF" w:rsidRPr="00841B34" w:rsidRDefault="00CD55EF" w:rsidP="0090375E">
            <w:pPr>
              <w:spacing w:after="0" w:line="259" w:lineRule="auto"/>
              <w:ind w:right="57" w:firstLine="0"/>
              <w:jc w:val="center"/>
              <w:rPr>
                <w:sz w:val="22"/>
                <w:szCs w:val="22"/>
              </w:rPr>
            </w:pPr>
            <w:r>
              <w:rPr>
                <w:b/>
                <w:bCs/>
                <w:sz w:val="22"/>
                <w:szCs w:val="22"/>
              </w:rPr>
              <w:t>(кем емес)</w:t>
            </w:r>
          </w:p>
        </w:tc>
        <w:tc>
          <w:tcPr>
            <w:tcW w:w="1201" w:type="dxa"/>
            <w:tcBorders>
              <w:top w:val="single" w:sz="2" w:space="0" w:color="000000"/>
              <w:left w:val="single" w:sz="5" w:space="0" w:color="000000"/>
              <w:bottom w:val="single" w:sz="5" w:space="0" w:color="000000"/>
              <w:right w:val="single" w:sz="2" w:space="0" w:color="000000"/>
            </w:tcBorders>
            <w:vAlign w:val="center"/>
          </w:tcPr>
          <w:p w14:paraId="0586CFB3" w14:textId="6DD41AAC" w:rsidR="00803A8B" w:rsidRPr="00CD55EF" w:rsidRDefault="001E1930" w:rsidP="00921FDC">
            <w:pPr>
              <w:spacing w:after="0" w:line="259" w:lineRule="auto"/>
              <w:ind w:right="57" w:firstLine="0"/>
              <w:jc w:val="center"/>
              <w:rPr>
                <w:sz w:val="22"/>
                <w:szCs w:val="22"/>
              </w:rPr>
            </w:pPr>
            <w:r w:rsidRPr="001E1930">
              <w:rPr>
                <w:b/>
                <w:sz w:val="22"/>
                <w:szCs w:val="22"/>
              </w:rPr>
              <w:t xml:space="preserve">Жұмыс </w:t>
            </w:r>
            <w:r w:rsidR="00921FDC">
              <w:rPr>
                <w:b/>
                <w:sz w:val="22"/>
                <w:szCs w:val="22"/>
                <w:lang w:val="kk-KZ"/>
              </w:rPr>
              <w:t>өтілі</w:t>
            </w:r>
            <w:r w:rsidR="00CD55EF">
              <w:rPr>
                <w:b/>
                <w:sz w:val="22"/>
                <w:szCs w:val="22"/>
                <w:lang w:val="kk-KZ"/>
              </w:rPr>
              <w:br/>
            </w:r>
            <w:r w:rsidR="00CD55EF" w:rsidRPr="00CD55EF">
              <w:rPr>
                <w:b/>
                <w:sz w:val="22"/>
                <w:szCs w:val="22"/>
              </w:rPr>
              <w:t>(жыл)</w:t>
            </w:r>
          </w:p>
        </w:tc>
      </w:tr>
      <w:tr w:rsidR="00D303B0" w:rsidRPr="00841B34" w14:paraId="66DADE5F" w14:textId="77777777" w:rsidTr="001E6D18">
        <w:trPr>
          <w:trHeight w:val="450"/>
        </w:trPr>
        <w:tc>
          <w:tcPr>
            <w:tcW w:w="2332" w:type="dxa"/>
            <w:tcBorders>
              <w:top w:val="single" w:sz="6" w:space="0" w:color="000000"/>
              <w:left w:val="single" w:sz="4" w:space="0" w:color="auto"/>
              <w:bottom w:val="single" w:sz="6" w:space="0" w:color="000000"/>
              <w:right w:val="single" w:sz="6" w:space="0" w:color="000000"/>
            </w:tcBorders>
          </w:tcPr>
          <w:p w14:paraId="27362294" w14:textId="2EA16B32" w:rsidR="00D303B0" w:rsidRPr="002B0A0F" w:rsidRDefault="00D303B0" w:rsidP="003A5D93">
            <w:pPr>
              <w:spacing w:after="0" w:line="259" w:lineRule="auto"/>
              <w:ind w:right="57" w:firstLine="0"/>
              <w:jc w:val="center"/>
              <w:rPr>
                <w:sz w:val="22"/>
                <w:szCs w:val="36"/>
              </w:rPr>
            </w:pPr>
            <w:r w:rsidRPr="00A52887">
              <w:rPr>
                <w:sz w:val="22"/>
                <w:szCs w:val="22"/>
              </w:rPr>
              <w:t xml:space="preserve">Стандарттау, метрология және сертификаттау мамандығы бойынша немесе ұқсас мамандық бойынша </w:t>
            </w:r>
            <w:r w:rsidR="0037512B">
              <w:rPr>
                <w:sz w:val="22"/>
                <w:szCs w:val="22"/>
                <w:lang w:val="kk-KZ"/>
              </w:rPr>
              <w:t>и</w:t>
            </w:r>
            <w:r w:rsidRPr="00A52887">
              <w:rPr>
                <w:sz w:val="22"/>
                <w:szCs w:val="22"/>
              </w:rPr>
              <w:t>нженер немесе бакалавр</w:t>
            </w:r>
          </w:p>
        </w:tc>
        <w:tc>
          <w:tcPr>
            <w:tcW w:w="10368" w:type="dxa"/>
            <w:tcBorders>
              <w:top w:val="single" w:sz="5" w:space="0" w:color="000000"/>
              <w:left w:val="single" w:sz="6" w:space="0" w:color="000000"/>
              <w:bottom w:val="single" w:sz="5" w:space="0" w:color="000000"/>
              <w:right w:val="single" w:sz="5" w:space="0" w:color="000000"/>
            </w:tcBorders>
          </w:tcPr>
          <w:p w14:paraId="62D9450E" w14:textId="42A9FB79" w:rsidR="00D303B0" w:rsidRPr="002B0A0F" w:rsidRDefault="00D303B0" w:rsidP="00D303B0">
            <w:pPr>
              <w:spacing w:after="0" w:line="259" w:lineRule="auto"/>
              <w:ind w:right="57" w:firstLine="0"/>
              <w:rPr>
                <w:sz w:val="22"/>
                <w:szCs w:val="36"/>
              </w:rPr>
            </w:pPr>
            <w:r w:rsidRPr="00A52887">
              <w:rPr>
                <w:sz w:val="22"/>
                <w:szCs w:val="22"/>
                <w:lang w:val="kk-KZ"/>
              </w:rPr>
              <w:t xml:space="preserve">Дипломның, еңбек кітапшасының немесе еңбек шартының электрондық көшірмесі және жабдық өндіруші не курс бойынша уәкілетті оқыту орталығы берген білікті маман сертификатының электрондық көшірмесі: </w:t>
            </w:r>
            <w:r w:rsidR="008678B7">
              <w:rPr>
                <w:sz w:val="22"/>
                <w:szCs w:val="22"/>
                <w:lang w:val="kk-KZ"/>
              </w:rPr>
              <w:t>Ө</w:t>
            </w:r>
            <w:r w:rsidR="008678B7" w:rsidRPr="008678B7">
              <w:rPr>
                <w:sz w:val="22"/>
                <w:szCs w:val="22"/>
              </w:rPr>
              <w:t>лшеу құралдарын салыстырып тексеруші (физика-химиялық өлшемдер)</w:t>
            </w:r>
            <w:r w:rsidRPr="00A52887">
              <w:rPr>
                <w:sz w:val="22"/>
                <w:szCs w:val="22"/>
                <w:lang w:val="kk-KZ"/>
              </w:rPr>
              <w:t>.</w:t>
            </w:r>
          </w:p>
        </w:tc>
        <w:tc>
          <w:tcPr>
            <w:tcW w:w="1733" w:type="dxa"/>
            <w:tcBorders>
              <w:top w:val="single" w:sz="5" w:space="0" w:color="000000"/>
              <w:left w:val="single" w:sz="5" w:space="0" w:color="000000"/>
              <w:bottom w:val="single" w:sz="5" w:space="0" w:color="000000"/>
              <w:right w:val="single" w:sz="5" w:space="0" w:color="000000"/>
            </w:tcBorders>
          </w:tcPr>
          <w:p w14:paraId="443B1A41" w14:textId="489F217C" w:rsidR="00D303B0" w:rsidRPr="002B0A0F" w:rsidRDefault="00D303B0" w:rsidP="00D303B0">
            <w:pPr>
              <w:spacing w:after="0" w:line="259" w:lineRule="auto"/>
              <w:ind w:right="57" w:firstLine="0"/>
              <w:jc w:val="center"/>
              <w:rPr>
                <w:sz w:val="22"/>
                <w:szCs w:val="36"/>
              </w:rPr>
            </w:pPr>
            <w:r w:rsidRPr="00F53035">
              <w:rPr>
                <w:sz w:val="22"/>
                <w:szCs w:val="22"/>
              </w:rPr>
              <w:t>3</w:t>
            </w:r>
          </w:p>
        </w:tc>
        <w:tc>
          <w:tcPr>
            <w:tcW w:w="1201" w:type="dxa"/>
            <w:tcBorders>
              <w:top w:val="single" w:sz="5" w:space="0" w:color="000000"/>
              <w:left w:val="single" w:sz="5" w:space="0" w:color="000000"/>
              <w:bottom w:val="single" w:sz="5" w:space="0" w:color="000000"/>
              <w:right w:val="single" w:sz="2" w:space="0" w:color="000000"/>
            </w:tcBorders>
          </w:tcPr>
          <w:p w14:paraId="2A6B063B" w14:textId="66A1F05B" w:rsidR="00D303B0" w:rsidRPr="002B0A0F" w:rsidRDefault="00D303B0" w:rsidP="00D303B0">
            <w:pPr>
              <w:spacing w:after="0" w:line="259" w:lineRule="auto"/>
              <w:ind w:right="57" w:firstLine="0"/>
              <w:jc w:val="center"/>
              <w:rPr>
                <w:sz w:val="22"/>
                <w:szCs w:val="36"/>
              </w:rPr>
            </w:pPr>
            <w:r w:rsidRPr="00A52887">
              <w:rPr>
                <w:sz w:val="22"/>
                <w:szCs w:val="22"/>
                <w:lang w:val="kk-KZ"/>
              </w:rPr>
              <w:t>Кем дегенде 3 жыл</w:t>
            </w:r>
          </w:p>
        </w:tc>
      </w:tr>
    </w:tbl>
    <w:p w14:paraId="7C259E97" w14:textId="77777777" w:rsidR="00803A8B" w:rsidRPr="00841B34" w:rsidRDefault="00C048D1" w:rsidP="00594811">
      <w:pPr>
        <w:spacing w:after="0" w:line="259" w:lineRule="auto"/>
        <w:ind w:right="57" w:firstLine="0"/>
        <w:rPr>
          <w:sz w:val="22"/>
          <w:szCs w:val="22"/>
        </w:rPr>
      </w:pPr>
      <w:r w:rsidRPr="00841B34">
        <w:rPr>
          <w:sz w:val="22"/>
          <w:szCs w:val="22"/>
        </w:rPr>
        <w:t xml:space="preserve"> </w:t>
      </w:r>
    </w:p>
    <w:p w14:paraId="30E45E47" w14:textId="3B08B7B6" w:rsidR="00803A8B" w:rsidRDefault="001E1930" w:rsidP="00594811">
      <w:pPr>
        <w:spacing w:after="0" w:line="259" w:lineRule="auto"/>
        <w:ind w:right="57" w:firstLine="0"/>
        <w:rPr>
          <w:sz w:val="22"/>
          <w:szCs w:val="22"/>
          <w:lang w:val="kk-KZ"/>
        </w:rPr>
      </w:pPr>
      <w:r w:rsidRPr="001E1930">
        <w:rPr>
          <w:sz w:val="22"/>
          <w:szCs w:val="22"/>
        </w:rPr>
        <w:t>Әлеуетті жеткізушіде тиісті маман(дар)дың бар екендігі әлеуетті жеткізушінің көрсетілген маманды жұмысқа қабылдау туралы актісімен расталады.</w:t>
      </w:r>
    </w:p>
    <w:p w14:paraId="7BD052AE" w14:textId="627CF0DC" w:rsidR="00803A8B" w:rsidRPr="001E1930" w:rsidRDefault="00803A8B" w:rsidP="001E1930">
      <w:pPr>
        <w:spacing w:after="0"/>
        <w:ind w:right="57" w:firstLine="0"/>
        <w:rPr>
          <w:sz w:val="22"/>
          <w:szCs w:val="22"/>
          <w:lang w:val="kk-KZ"/>
        </w:rPr>
      </w:pPr>
    </w:p>
    <w:p w14:paraId="07A0A4A2" w14:textId="7FDC0674" w:rsidR="00CF0B4F" w:rsidRDefault="00CF0B4F" w:rsidP="00CF0B4F">
      <w:pPr>
        <w:ind w:left="-15" w:right="5"/>
        <w:jc w:val="center"/>
        <w:rPr>
          <w:b/>
          <w:bCs/>
          <w:sz w:val="22"/>
          <w:szCs w:val="22"/>
          <w:lang w:val="kk-KZ"/>
        </w:rPr>
      </w:pPr>
      <w:r w:rsidRPr="00056EED">
        <w:rPr>
          <w:b/>
          <w:bCs/>
          <w:sz w:val="22"/>
          <w:szCs w:val="22"/>
        </w:rPr>
        <w:t>3.</w:t>
      </w:r>
      <w:r>
        <w:rPr>
          <w:b/>
          <w:bCs/>
          <w:sz w:val="22"/>
          <w:szCs w:val="22"/>
          <w:lang w:val="kk-KZ"/>
        </w:rPr>
        <w:t>2</w:t>
      </w:r>
      <w:r w:rsidRPr="00056EED">
        <w:rPr>
          <w:b/>
          <w:bCs/>
          <w:sz w:val="22"/>
          <w:szCs w:val="22"/>
        </w:rPr>
        <w:t>. Рұқсат (лицензия)</w:t>
      </w:r>
      <w:r>
        <w:rPr>
          <w:b/>
          <w:bCs/>
          <w:sz w:val="22"/>
          <w:szCs w:val="22"/>
          <w:lang w:val="kk-KZ"/>
        </w:rPr>
        <w:t xml:space="preserve"> </w:t>
      </w:r>
      <w:r w:rsidRPr="00056EED">
        <w:rPr>
          <w:b/>
          <w:bCs/>
          <w:sz w:val="22"/>
          <w:szCs w:val="22"/>
        </w:rPr>
        <w:t>беру туралы талаптар</w:t>
      </w:r>
    </w:p>
    <w:p w14:paraId="38D88915" w14:textId="77777777" w:rsidR="00CF0B4F" w:rsidRPr="00056EED" w:rsidRDefault="00CF0B4F" w:rsidP="00CF0B4F">
      <w:pPr>
        <w:ind w:left="-15" w:right="5"/>
        <w:jc w:val="center"/>
        <w:rPr>
          <w:b/>
          <w:bCs/>
          <w:sz w:val="22"/>
          <w:szCs w:val="22"/>
          <w:lang w:val="kk-KZ"/>
        </w:rPr>
      </w:pPr>
    </w:p>
    <w:p w14:paraId="660FC73D" w14:textId="2CA85833" w:rsidR="00CF0B4F" w:rsidRDefault="00CF0B4F" w:rsidP="00CF0B4F">
      <w:pPr>
        <w:ind w:left="-15" w:right="5"/>
        <w:rPr>
          <w:sz w:val="22"/>
          <w:szCs w:val="22"/>
          <w:lang w:val="kk-KZ"/>
        </w:rPr>
      </w:pPr>
      <w:r w:rsidRPr="00056EED">
        <w:rPr>
          <w:sz w:val="22"/>
          <w:szCs w:val="22"/>
        </w:rPr>
        <w:t>3.</w:t>
      </w:r>
      <w:r>
        <w:rPr>
          <w:sz w:val="22"/>
          <w:szCs w:val="22"/>
          <w:lang w:val="kk-KZ"/>
        </w:rPr>
        <w:t>2</w:t>
      </w:r>
      <w:r w:rsidRPr="00056EED">
        <w:rPr>
          <w:sz w:val="22"/>
          <w:szCs w:val="22"/>
        </w:rPr>
        <w:t>.1. Тапсырыс берушінің өлшеу құралдарының барлық түрлерін қамтитын аккредиттеу саласы бар өлшеу құралдарын тексеру және калибрлеу құқығына арналған аккредиттеу аттестаты. Өлшеу құралдарын тексеру және калибрлеу құқығына қолданыстағы аккредиттеу облысының салыстырып тексеру, калибрлеу зертханаларын аккредиттеу аттестатының электрондық көшірмелері және салыстырып тексеру, калибрлеу зертханасының қызмет саласының көшірмесі қоса берілсін.</w:t>
      </w:r>
    </w:p>
    <w:p w14:paraId="065B5C7C" w14:textId="77777777" w:rsidR="00CF0B4F" w:rsidRDefault="00CF0B4F" w:rsidP="00CF0B4F">
      <w:pPr>
        <w:ind w:left="-15" w:right="5"/>
        <w:rPr>
          <w:sz w:val="22"/>
          <w:szCs w:val="22"/>
          <w:lang w:val="kk-KZ"/>
        </w:rPr>
      </w:pPr>
    </w:p>
    <w:p w14:paraId="79F7B50B" w14:textId="7B495E21" w:rsidR="00CF0B4F" w:rsidRDefault="00CF0B4F" w:rsidP="00CF0B4F">
      <w:pPr>
        <w:ind w:left="-15" w:right="5"/>
        <w:jc w:val="center"/>
        <w:rPr>
          <w:b/>
          <w:bCs/>
          <w:sz w:val="22"/>
          <w:szCs w:val="22"/>
          <w:lang w:val="kk-KZ"/>
        </w:rPr>
      </w:pPr>
      <w:r w:rsidRPr="00056EED">
        <w:rPr>
          <w:b/>
          <w:bCs/>
          <w:sz w:val="22"/>
          <w:szCs w:val="22"/>
          <w:lang w:val="kk-KZ"/>
        </w:rPr>
        <w:t>3.</w:t>
      </w:r>
      <w:r>
        <w:rPr>
          <w:b/>
          <w:bCs/>
          <w:sz w:val="22"/>
          <w:szCs w:val="22"/>
          <w:lang w:val="kk-KZ"/>
        </w:rPr>
        <w:t>3</w:t>
      </w:r>
      <w:r w:rsidRPr="00056EED">
        <w:rPr>
          <w:b/>
          <w:bCs/>
          <w:sz w:val="22"/>
          <w:szCs w:val="22"/>
          <w:lang w:val="kk-KZ"/>
        </w:rPr>
        <w:t>. Әлеуетті өнім берушіде жабдықтардың, техниканың (техникалық құрылғылардың), ғимараттардың (құрылыстардың), растайтын үй-жайлардың болуы туралы талаптар құжаттар</w:t>
      </w:r>
    </w:p>
    <w:p w14:paraId="2EE96973" w14:textId="09B063F6" w:rsidR="00CF0B4F" w:rsidRDefault="00CF0B4F" w:rsidP="00CC78E4">
      <w:pPr>
        <w:ind w:left="-15" w:right="5"/>
        <w:rPr>
          <w:sz w:val="22"/>
          <w:szCs w:val="22"/>
          <w:lang w:val="kk-KZ"/>
        </w:rPr>
      </w:pPr>
      <w:r w:rsidRPr="00056EED">
        <w:rPr>
          <w:sz w:val="22"/>
          <w:szCs w:val="22"/>
          <w:lang w:val="kk-KZ"/>
        </w:rPr>
        <w:t>3.</w:t>
      </w:r>
      <w:r>
        <w:rPr>
          <w:sz w:val="22"/>
          <w:szCs w:val="22"/>
          <w:lang w:val="kk-KZ"/>
        </w:rPr>
        <w:t>3</w:t>
      </w:r>
      <w:r w:rsidRPr="00056EED">
        <w:rPr>
          <w:sz w:val="22"/>
          <w:szCs w:val="22"/>
          <w:lang w:val="kk-KZ"/>
        </w:rPr>
        <w:t>.1</w:t>
      </w:r>
      <w:r w:rsidR="00CC78E4">
        <w:rPr>
          <w:sz w:val="22"/>
          <w:szCs w:val="22"/>
          <w:lang w:val="kk-KZ"/>
        </w:rPr>
        <w:t>.</w:t>
      </w:r>
      <w:r w:rsidRPr="00056EED">
        <w:rPr>
          <w:sz w:val="22"/>
          <w:szCs w:val="22"/>
          <w:lang w:val="kk-KZ"/>
        </w:rPr>
        <w:t xml:space="preserve"> </w:t>
      </w:r>
      <w:r w:rsidR="00CC78E4">
        <w:rPr>
          <w:sz w:val="22"/>
          <w:szCs w:val="22"/>
          <w:lang w:val="kk-KZ"/>
        </w:rPr>
        <w:t>Ә</w:t>
      </w:r>
      <w:r w:rsidRPr="00056EED">
        <w:rPr>
          <w:sz w:val="22"/>
          <w:szCs w:val="22"/>
          <w:lang w:val="kk-KZ"/>
        </w:rPr>
        <w:t>леуетті өнім беруші өлшеу құралдарын пайдалану орны бойынша Тапсырыс берушінің объектілерінде қызмет көрсету үшін жылжымалы тексеру зертханаларына (арнайы көлік құралдарына) кемінде 1 бірлік техникалық паспортын қоса беруі қажет.</w:t>
      </w:r>
    </w:p>
    <w:p w14:paraId="714538CA" w14:textId="77777777" w:rsidR="00CF0B4F" w:rsidRDefault="00CF0B4F" w:rsidP="001E1930">
      <w:pPr>
        <w:spacing w:after="0"/>
        <w:ind w:right="57" w:firstLine="0"/>
        <w:jc w:val="center"/>
        <w:rPr>
          <w:b/>
          <w:sz w:val="22"/>
          <w:szCs w:val="22"/>
          <w:lang w:val="kk-KZ"/>
        </w:rPr>
      </w:pPr>
    </w:p>
    <w:p w14:paraId="0DC1854A" w14:textId="5D23D982" w:rsidR="001E1930" w:rsidRDefault="00C048D1" w:rsidP="001E1930">
      <w:pPr>
        <w:spacing w:after="0"/>
        <w:ind w:right="57" w:firstLine="0"/>
        <w:jc w:val="center"/>
        <w:rPr>
          <w:b/>
          <w:sz w:val="22"/>
          <w:szCs w:val="22"/>
          <w:lang w:val="kk-KZ"/>
        </w:rPr>
      </w:pPr>
      <w:r w:rsidRPr="001E1930">
        <w:rPr>
          <w:b/>
          <w:sz w:val="22"/>
          <w:szCs w:val="22"/>
          <w:lang w:val="kk-KZ"/>
        </w:rPr>
        <w:t>3.</w:t>
      </w:r>
      <w:r w:rsidR="00CF0B4F">
        <w:rPr>
          <w:b/>
          <w:sz w:val="22"/>
          <w:szCs w:val="22"/>
          <w:lang w:val="kk-KZ"/>
        </w:rPr>
        <w:t>4</w:t>
      </w:r>
      <w:r w:rsidRPr="001E1930">
        <w:rPr>
          <w:b/>
          <w:sz w:val="22"/>
          <w:szCs w:val="22"/>
          <w:lang w:val="kk-KZ"/>
        </w:rPr>
        <w:t xml:space="preserve">. </w:t>
      </w:r>
      <w:r w:rsidR="001E1930" w:rsidRPr="001E1930">
        <w:rPr>
          <w:b/>
          <w:sz w:val="22"/>
          <w:szCs w:val="22"/>
          <w:lang w:val="kk-KZ"/>
        </w:rPr>
        <w:t>Әлеуетті жеткізуші қосалқы мердігерлерге (бірлесіп орындаушыларға) бере алатын жұмыстар мен қызметтердің шекті көлемі</w:t>
      </w:r>
    </w:p>
    <w:p w14:paraId="7460B2AA" w14:textId="3814B71C" w:rsidR="00803A8B" w:rsidRPr="001E1930" w:rsidRDefault="00C048D1" w:rsidP="001E1930">
      <w:pPr>
        <w:spacing w:after="0"/>
        <w:ind w:right="57" w:firstLine="0"/>
        <w:jc w:val="center"/>
        <w:rPr>
          <w:sz w:val="22"/>
          <w:szCs w:val="22"/>
          <w:lang w:val="kk-KZ"/>
        </w:rPr>
      </w:pPr>
      <w:r w:rsidRPr="001E1930">
        <w:rPr>
          <w:sz w:val="22"/>
          <w:szCs w:val="22"/>
          <w:lang w:val="kk-KZ"/>
        </w:rPr>
        <w:t xml:space="preserve"> </w:t>
      </w:r>
    </w:p>
    <w:p w14:paraId="40946E25" w14:textId="41DABEF1" w:rsidR="00A01EDD" w:rsidRDefault="00C048D1" w:rsidP="00A01EDD">
      <w:pPr>
        <w:spacing w:after="0"/>
        <w:ind w:right="57" w:firstLine="0"/>
        <w:rPr>
          <w:sz w:val="22"/>
          <w:szCs w:val="22"/>
          <w:lang w:val="kk-KZ"/>
        </w:rPr>
      </w:pPr>
      <w:r w:rsidRPr="00A01EDD">
        <w:rPr>
          <w:sz w:val="22"/>
          <w:szCs w:val="22"/>
          <w:lang w:val="kk-KZ"/>
        </w:rPr>
        <w:t>3.</w:t>
      </w:r>
      <w:r w:rsidR="00CF0B4F">
        <w:rPr>
          <w:sz w:val="22"/>
          <w:szCs w:val="22"/>
          <w:lang w:val="kk-KZ"/>
        </w:rPr>
        <w:t>4</w:t>
      </w:r>
      <w:r w:rsidRPr="00A01EDD">
        <w:rPr>
          <w:sz w:val="22"/>
          <w:szCs w:val="22"/>
          <w:lang w:val="kk-KZ"/>
        </w:rPr>
        <w:t xml:space="preserve">.1. </w:t>
      </w:r>
      <w:r w:rsidR="00A01EDD" w:rsidRPr="00A01EDD">
        <w:rPr>
          <w:sz w:val="22"/>
          <w:szCs w:val="22"/>
          <w:lang w:val="kk-KZ"/>
        </w:rPr>
        <w:t>Әлеуетті жеткізуші жалпы жұмыс көлемінің 25.00 %-нан аспайтын бөлігін қосалқы мердігерлерге (бірлесіп орындаушыларға) орындауға беруіне жол беріледі.</w:t>
      </w:r>
    </w:p>
    <w:p w14:paraId="3F439411" w14:textId="554CD111" w:rsidR="00803A8B" w:rsidRPr="00A01EDD" w:rsidRDefault="00C048D1" w:rsidP="00AF4DB5">
      <w:pPr>
        <w:spacing w:after="0"/>
        <w:ind w:right="57" w:firstLine="0"/>
        <w:rPr>
          <w:sz w:val="22"/>
          <w:szCs w:val="22"/>
          <w:lang w:val="kk-KZ"/>
        </w:rPr>
      </w:pPr>
      <w:r w:rsidRPr="00A01EDD">
        <w:rPr>
          <w:sz w:val="22"/>
          <w:szCs w:val="22"/>
          <w:lang w:val="kk-KZ"/>
        </w:rPr>
        <w:t xml:space="preserve"> </w:t>
      </w:r>
    </w:p>
    <w:p w14:paraId="14D832BC" w14:textId="4485613C" w:rsidR="00A01EDD" w:rsidRDefault="00C048D1" w:rsidP="00A01EDD">
      <w:pPr>
        <w:pStyle w:val="20"/>
        <w:spacing w:after="0"/>
        <w:ind w:left="0" w:right="57" w:firstLine="0"/>
        <w:rPr>
          <w:sz w:val="22"/>
          <w:szCs w:val="22"/>
          <w:lang w:val="kk-KZ"/>
        </w:rPr>
      </w:pPr>
      <w:r w:rsidRPr="00A01EDD">
        <w:rPr>
          <w:sz w:val="22"/>
          <w:szCs w:val="22"/>
          <w:lang w:val="kk-KZ"/>
        </w:rPr>
        <w:t>3.</w:t>
      </w:r>
      <w:r w:rsidR="00CF0B4F">
        <w:rPr>
          <w:sz w:val="22"/>
          <w:szCs w:val="22"/>
          <w:lang w:val="kk-KZ"/>
        </w:rPr>
        <w:t>5</w:t>
      </w:r>
      <w:r w:rsidRPr="00A01EDD">
        <w:rPr>
          <w:sz w:val="22"/>
          <w:szCs w:val="22"/>
          <w:lang w:val="kk-KZ"/>
        </w:rPr>
        <w:t xml:space="preserve">. </w:t>
      </w:r>
      <w:r w:rsidR="00A01EDD" w:rsidRPr="00A01EDD">
        <w:rPr>
          <w:sz w:val="22"/>
          <w:szCs w:val="22"/>
          <w:lang w:val="kk-KZ"/>
        </w:rPr>
        <w:t>Жұмыстарды орындау бойынша қосалқы мердігерлердің (қызметтерді көрсету кезінде бірлесіп орындаушылардың) тізімі, субмердігерлікке (бірлесіп орындауға) берілетін жұмыстар мен қызметтердің көлемі мен түрлері</w:t>
      </w:r>
    </w:p>
    <w:p w14:paraId="0AD18491" w14:textId="2E552E26" w:rsidR="00803A8B" w:rsidRPr="00A01EDD" w:rsidRDefault="00C048D1" w:rsidP="00A01EDD">
      <w:pPr>
        <w:pStyle w:val="20"/>
        <w:spacing w:after="0"/>
        <w:ind w:left="0" w:right="57" w:firstLine="0"/>
        <w:rPr>
          <w:sz w:val="22"/>
          <w:szCs w:val="22"/>
          <w:lang w:val="kk-KZ"/>
        </w:rPr>
      </w:pPr>
      <w:r w:rsidRPr="00A01EDD">
        <w:rPr>
          <w:sz w:val="22"/>
          <w:szCs w:val="22"/>
          <w:lang w:val="kk-KZ"/>
        </w:rPr>
        <w:t xml:space="preserve"> </w:t>
      </w:r>
    </w:p>
    <w:p w14:paraId="1DC5A7FF" w14:textId="54AD9EE0" w:rsidR="00E03BAA" w:rsidRDefault="00C048D1" w:rsidP="00A01EDD">
      <w:pPr>
        <w:spacing w:after="0"/>
        <w:ind w:right="57" w:firstLine="0"/>
        <w:rPr>
          <w:sz w:val="22"/>
          <w:szCs w:val="22"/>
          <w:lang w:val="kk-KZ"/>
        </w:rPr>
      </w:pPr>
      <w:r w:rsidRPr="00A01EDD">
        <w:rPr>
          <w:sz w:val="22"/>
          <w:szCs w:val="22"/>
          <w:lang w:val="kk-KZ"/>
        </w:rPr>
        <w:t>3.</w:t>
      </w:r>
      <w:r w:rsidR="00CF0B4F">
        <w:rPr>
          <w:sz w:val="22"/>
          <w:szCs w:val="22"/>
          <w:lang w:val="kk-KZ"/>
        </w:rPr>
        <w:t>5</w:t>
      </w:r>
      <w:r w:rsidRPr="00A01EDD">
        <w:rPr>
          <w:sz w:val="22"/>
          <w:szCs w:val="22"/>
          <w:lang w:val="kk-KZ"/>
        </w:rPr>
        <w:t xml:space="preserve">.1. </w:t>
      </w:r>
      <w:r w:rsidR="00A01EDD" w:rsidRPr="00A01EDD">
        <w:rPr>
          <w:sz w:val="22"/>
          <w:szCs w:val="22"/>
          <w:lang w:val="kk-KZ"/>
        </w:rPr>
        <w:t>Егер әлеуетті жеткізуші жұмыстарды орындау немесе қызметтерді көрсету үшін қосалқы мердігерлерді (бірлесіп орындаушыларды) тартатын болса, бұл ақпарат ұсынылады. Субмердігерлікке (бірлесіп орындауға) берілетін жұмыстар мен қызметтердің көлемі тендерлік құжаттамада белгіленген шекті көлемнен аспауы тиіс.</w:t>
      </w:r>
    </w:p>
    <w:p w14:paraId="66507BF7" w14:textId="77777777" w:rsidR="00A01EDD" w:rsidRPr="00A01EDD" w:rsidRDefault="00A01EDD" w:rsidP="00A01EDD">
      <w:pPr>
        <w:spacing w:after="0"/>
        <w:ind w:right="57" w:firstLine="0"/>
        <w:rPr>
          <w:b/>
          <w:sz w:val="22"/>
          <w:szCs w:val="22"/>
          <w:lang w:val="kk-KZ"/>
        </w:rPr>
      </w:pPr>
    </w:p>
    <w:p w14:paraId="331A0757" w14:textId="6E93B111" w:rsidR="00E03BAA" w:rsidRPr="00A01EDD" w:rsidRDefault="00E03BAA" w:rsidP="00594811">
      <w:pPr>
        <w:spacing w:after="0" w:line="259" w:lineRule="auto"/>
        <w:ind w:right="57" w:firstLine="0"/>
        <w:jc w:val="center"/>
        <w:rPr>
          <w:b/>
          <w:sz w:val="22"/>
          <w:szCs w:val="22"/>
          <w:lang w:val="kk-KZ"/>
        </w:rPr>
      </w:pPr>
      <w:r w:rsidRPr="00A01EDD">
        <w:rPr>
          <w:b/>
          <w:sz w:val="22"/>
          <w:szCs w:val="22"/>
          <w:lang w:val="kk-KZ"/>
        </w:rPr>
        <w:t>3.</w:t>
      </w:r>
      <w:r w:rsidR="00CF0B4F">
        <w:rPr>
          <w:b/>
          <w:sz w:val="22"/>
          <w:szCs w:val="22"/>
          <w:lang w:val="kk-KZ"/>
        </w:rPr>
        <w:t>6</w:t>
      </w:r>
      <w:r w:rsidRPr="00A01EDD">
        <w:rPr>
          <w:b/>
          <w:sz w:val="22"/>
          <w:szCs w:val="22"/>
          <w:lang w:val="kk-KZ"/>
        </w:rPr>
        <w:t xml:space="preserve">. </w:t>
      </w:r>
      <w:r w:rsidR="00A01EDD" w:rsidRPr="00A01EDD">
        <w:rPr>
          <w:b/>
          <w:sz w:val="22"/>
          <w:szCs w:val="22"/>
          <w:lang w:val="kk-KZ"/>
        </w:rPr>
        <w:t>Ел ішіндегі құндылықтың болжамды үлесі</w:t>
      </w:r>
    </w:p>
    <w:p w14:paraId="08985E7D" w14:textId="77777777" w:rsidR="00E03BAA" w:rsidRPr="00A01EDD" w:rsidRDefault="00E03BAA" w:rsidP="00594811">
      <w:pPr>
        <w:spacing w:after="0" w:line="259" w:lineRule="auto"/>
        <w:ind w:right="57" w:firstLine="0"/>
        <w:rPr>
          <w:b/>
          <w:sz w:val="22"/>
          <w:szCs w:val="22"/>
          <w:lang w:val="kk-KZ"/>
        </w:rPr>
      </w:pPr>
    </w:p>
    <w:p w14:paraId="2D7849BA" w14:textId="0D655380" w:rsidR="00FD0FF2" w:rsidRDefault="00E03BAA" w:rsidP="00A01EDD">
      <w:pPr>
        <w:spacing w:after="0" w:line="259" w:lineRule="auto"/>
        <w:ind w:right="57" w:firstLine="0"/>
        <w:rPr>
          <w:b/>
          <w:bCs/>
          <w:sz w:val="22"/>
          <w:szCs w:val="22"/>
          <w:lang w:val="kk-KZ"/>
        </w:rPr>
      </w:pPr>
      <w:r w:rsidRPr="00A01EDD">
        <w:rPr>
          <w:bCs/>
          <w:sz w:val="22"/>
          <w:szCs w:val="22"/>
          <w:lang w:val="kk-KZ"/>
        </w:rPr>
        <w:t>3.</w:t>
      </w:r>
      <w:r w:rsidR="00CF0B4F">
        <w:rPr>
          <w:bCs/>
          <w:sz w:val="22"/>
          <w:szCs w:val="22"/>
          <w:lang w:val="kk-KZ"/>
        </w:rPr>
        <w:t>6</w:t>
      </w:r>
      <w:r w:rsidRPr="00A01EDD">
        <w:rPr>
          <w:bCs/>
          <w:sz w:val="22"/>
          <w:szCs w:val="22"/>
          <w:lang w:val="kk-KZ"/>
        </w:rPr>
        <w:t>.</w:t>
      </w:r>
      <w:r w:rsidR="00CF0B4F">
        <w:rPr>
          <w:bCs/>
          <w:sz w:val="22"/>
          <w:szCs w:val="22"/>
          <w:lang w:val="kk-KZ"/>
        </w:rPr>
        <w:t>1.</w:t>
      </w:r>
      <w:r w:rsidRPr="00A01EDD">
        <w:rPr>
          <w:bCs/>
          <w:sz w:val="22"/>
          <w:szCs w:val="22"/>
          <w:lang w:val="kk-KZ"/>
        </w:rPr>
        <w:t xml:space="preserve"> </w:t>
      </w:r>
      <w:r w:rsidR="00A01EDD" w:rsidRPr="00A01EDD">
        <w:rPr>
          <w:sz w:val="22"/>
          <w:szCs w:val="22"/>
          <w:lang w:val="kk-KZ"/>
        </w:rPr>
        <w:t>Әлеуетті жеткізушінің ұсынылатын тауарлар, жұмыстар немесе қызметтердегі ел ішіндегі құндылық үлесіне қатысты кепілдік міндеттемесі, ол әлеуетті жеткізушінің бірінші басшысы немесе оның уәкілетті тұлғасы қол қойған, ұсынылатын тауарлар, жұмыстар немесе қызметтердегі ел ішіндегі құндылықтың пайыздық мөлшерін көрсете отырып (Тендерлік құжаттаманың №4 қосымшасы).</w:t>
      </w:r>
      <w:r w:rsidR="00722AEE">
        <w:rPr>
          <w:sz w:val="22"/>
          <w:szCs w:val="22"/>
          <w:lang w:val="kk-KZ"/>
        </w:rPr>
        <w:t xml:space="preserve"> </w:t>
      </w:r>
      <w:r w:rsidR="00722AEE" w:rsidRPr="00722AEE">
        <w:rPr>
          <w:sz w:val="22"/>
          <w:szCs w:val="22"/>
          <w:lang w:val="kk-KZ"/>
        </w:rPr>
        <w:t>Тауарлар бойынша ішкі елдік құндылықтың үлесі СТ-KZ сертификатына сәйкес көрсетіледі.</w:t>
      </w:r>
    </w:p>
    <w:p w14:paraId="30CA8C1C" w14:textId="77777777" w:rsidR="00A01EDD" w:rsidRPr="00A01EDD" w:rsidRDefault="00A01EDD" w:rsidP="00A01EDD">
      <w:pPr>
        <w:spacing w:after="0" w:line="259" w:lineRule="auto"/>
        <w:ind w:right="57" w:firstLine="0"/>
        <w:rPr>
          <w:sz w:val="22"/>
          <w:szCs w:val="22"/>
          <w:lang w:val="kk-KZ"/>
        </w:rPr>
      </w:pPr>
    </w:p>
    <w:p w14:paraId="3CC46D30" w14:textId="1411C7CF" w:rsidR="00E03BAA" w:rsidRPr="00A01EDD" w:rsidRDefault="00C048D1" w:rsidP="00594811">
      <w:pPr>
        <w:pStyle w:val="1"/>
        <w:spacing w:after="0"/>
        <w:ind w:left="0" w:right="57" w:firstLine="0"/>
        <w:rPr>
          <w:sz w:val="22"/>
          <w:szCs w:val="22"/>
          <w:lang w:val="kk-KZ"/>
        </w:rPr>
      </w:pPr>
      <w:r w:rsidRPr="00A01EDD">
        <w:rPr>
          <w:sz w:val="22"/>
          <w:szCs w:val="22"/>
          <w:lang w:val="kk-KZ"/>
        </w:rPr>
        <w:t xml:space="preserve">4. </w:t>
      </w:r>
      <w:r w:rsidR="00A01EDD" w:rsidRPr="00A01EDD">
        <w:rPr>
          <w:sz w:val="22"/>
          <w:szCs w:val="22"/>
          <w:lang w:val="kk-KZ"/>
        </w:rPr>
        <w:t>Тендерге қатысу үшін тендерлік өтінімдер мен коммерциялық ұсынысты ұсыну</w:t>
      </w:r>
    </w:p>
    <w:p w14:paraId="0B518EFE" w14:textId="569DB01D" w:rsidR="00803A8B" w:rsidRPr="00A01EDD" w:rsidRDefault="00C048D1" w:rsidP="00594811">
      <w:pPr>
        <w:pStyle w:val="1"/>
        <w:spacing w:after="0"/>
        <w:ind w:left="0" w:right="57" w:firstLine="0"/>
        <w:jc w:val="both"/>
        <w:rPr>
          <w:sz w:val="22"/>
          <w:szCs w:val="22"/>
          <w:lang w:val="kk-KZ"/>
        </w:rPr>
      </w:pPr>
      <w:r w:rsidRPr="00A01EDD">
        <w:rPr>
          <w:sz w:val="22"/>
          <w:szCs w:val="22"/>
          <w:lang w:val="kk-KZ"/>
        </w:rPr>
        <w:t xml:space="preserve"> </w:t>
      </w:r>
    </w:p>
    <w:p w14:paraId="07E7BECB"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4.1. Ашық тендерге қатысуға өтінім (бұдан әрі – Өтінім) электрондық түрде Тапсырыс берушінің веб-сайтында ұсынылады. </w:t>
      </w:r>
    </w:p>
    <w:p w14:paraId="6FE6FE1E"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4.2. Бағалық ұсыныс – әлеуетті жеткізушінің сатып алу туралы хабарландыруда белгіленген талаптар мен шарттарға сәйкес тауарларды жеткізуге, жұмыстарды орындауға және қызметтерді көрсетуге келісім білдіру нысаны болып табылады. Бағалық ұсыныс Тапсырыс берушінің веб-порталында Тендерлік құжаттаманың №1 қосымшасына сәйкес нысанда, сатып алу туралы хабарландыруда көрсетілген тендер тәсілімен әлеуетті жеткізушілерден өтінімдерді қабылдау мерзімі аяқталғанға дейін ұсынылады. Әрбір әлеуетті жеткізуші тек бір ғана бағалық ұсыныс бере алады, ол әлеуетті жеткізушінің қолы және мөрімен (бар болған жағдайда) расталуы тиіс. </w:t>
      </w:r>
    </w:p>
    <w:p w14:paraId="4DA60F33" w14:textId="77777777" w:rsidR="00A01EDD" w:rsidRDefault="00A01EDD" w:rsidP="00A01EDD">
      <w:pPr>
        <w:spacing w:after="0" w:line="259" w:lineRule="auto"/>
        <w:ind w:right="57" w:firstLine="0"/>
        <w:rPr>
          <w:sz w:val="22"/>
          <w:szCs w:val="22"/>
          <w:lang w:val="kk-KZ"/>
        </w:rPr>
      </w:pPr>
      <w:r w:rsidRPr="00A01EDD">
        <w:rPr>
          <w:sz w:val="22"/>
          <w:szCs w:val="22"/>
          <w:lang w:val="kk-KZ"/>
        </w:rPr>
        <w:t>4.3. Әлеуетті жеткізуші Ашық тендер тәсілімен сатып алуға қатысуға байланысты барлық шығындарды өзі көтереді. Тапсырыс беруші/Сатып алуды ұйымдастырушы (тендерлік комиссия, сараптамалық комиссия, сарапшы) бұл шығындарды өтеуге жауапты емес, тендер тәсілімен сатып алудың нәтижесіне қарамастан.</w:t>
      </w:r>
    </w:p>
    <w:p w14:paraId="47312CCD" w14:textId="77777777" w:rsidR="00A01EDD" w:rsidRDefault="00A01EDD" w:rsidP="00A01EDD">
      <w:pPr>
        <w:spacing w:after="0" w:line="259" w:lineRule="auto"/>
        <w:ind w:right="57" w:firstLine="0"/>
        <w:jc w:val="center"/>
        <w:rPr>
          <w:b/>
          <w:bCs/>
          <w:sz w:val="22"/>
          <w:szCs w:val="22"/>
          <w:lang w:val="kk-KZ"/>
        </w:rPr>
      </w:pPr>
    </w:p>
    <w:p w14:paraId="053D4F5C" w14:textId="29088709" w:rsidR="00A01EDD" w:rsidRDefault="00C048D1" w:rsidP="00A01EDD">
      <w:pPr>
        <w:spacing w:after="0" w:line="259" w:lineRule="auto"/>
        <w:ind w:right="57" w:firstLine="0"/>
        <w:jc w:val="center"/>
        <w:rPr>
          <w:b/>
          <w:bCs/>
          <w:sz w:val="22"/>
          <w:szCs w:val="22"/>
          <w:lang w:val="kk-KZ"/>
        </w:rPr>
      </w:pPr>
      <w:r w:rsidRPr="00A01EDD">
        <w:rPr>
          <w:b/>
          <w:bCs/>
          <w:sz w:val="22"/>
          <w:szCs w:val="22"/>
          <w:lang w:val="kk-KZ"/>
        </w:rPr>
        <w:t xml:space="preserve">5. </w:t>
      </w:r>
      <w:r w:rsidR="00A01EDD" w:rsidRPr="00A01EDD">
        <w:rPr>
          <w:b/>
          <w:bCs/>
          <w:sz w:val="22"/>
          <w:szCs w:val="22"/>
          <w:lang w:val="kk-KZ"/>
        </w:rPr>
        <w:t>Тендерге қатысуға өтінімдердің мазмұны</w:t>
      </w:r>
    </w:p>
    <w:p w14:paraId="32D7A5CC" w14:textId="77777777" w:rsidR="00A01EDD" w:rsidRDefault="00A01EDD" w:rsidP="00A01EDD">
      <w:pPr>
        <w:spacing w:after="0" w:line="259" w:lineRule="auto"/>
        <w:ind w:right="57" w:firstLine="0"/>
        <w:jc w:val="center"/>
        <w:rPr>
          <w:b/>
          <w:bCs/>
          <w:sz w:val="22"/>
          <w:szCs w:val="22"/>
          <w:lang w:val="kk-KZ"/>
        </w:rPr>
      </w:pPr>
    </w:p>
    <w:p w14:paraId="39E0F34F" w14:textId="77777777" w:rsidR="00A01EDD" w:rsidRDefault="00A01EDD" w:rsidP="00A01EDD">
      <w:pPr>
        <w:spacing w:after="0" w:line="259" w:lineRule="auto"/>
        <w:ind w:right="57" w:firstLine="0"/>
        <w:rPr>
          <w:bCs/>
          <w:sz w:val="22"/>
          <w:szCs w:val="22"/>
          <w:lang w:val="kk-KZ"/>
        </w:rPr>
      </w:pPr>
      <w:r w:rsidRPr="00A01EDD">
        <w:rPr>
          <w:bCs/>
          <w:sz w:val="22"/>
          <w:szCs w:val="22"/>
          <w:lang w:val="kk-KZ"/>
        </w:rPr>
        <w:t>5.1. Сатып алуға қатысуға өтінімде келесі мәліметтер болуы тиіс:</w:t>
      </w:r>
    </w:p>
    <w:p w14:paraId="3D6DD349" w14:textId="77B3701D" w:rsidR="00A01EDD" w:rsidRPr="000F2C75" w:rsidRDefault="00A01EDD" w:rsidP="00A01EDD">
      <w:pPr>
        <w:spacing w:after="0" w:line="259" w:lineRule="auto"/>
        <w:ind w:right="57" w:firstLine="0"/>
        <w:rPr>
          <w:bCs/>
          <w:sz w:val="22"/>
          <w:szCs w:val="22"/>
          <w:lang w:val="kk-KZ"/>
        </w:rPr>
      </w:pPr>
      <w:r w:rsidRPr="000774C2">
        <w:rPr>
          <w:bCs/>
          <w:sz w:val="22"/>
          <w:szCs w:val="22"/>
          <w:lang w:val="kk-KZ"/>
        </w:rPr>
        <w:t xml:space="preserve">5.1.1. Әлеуетті жеткізушінің мемлекеттік тіркеуі,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дейінгі 30 (отыз) күнтізбелік күннен аспайтын мерзімде берілген. </w:t>
      </w:r>
      <w:r w:rsidRPr="000F2C75">
        <w:rPr>
          <w:bCs/>
          <w:sz w:val="22"/>
          <w:szCs w:val="22"/>
          <w:lang w:val="kk-KZ"/>
        </w:rPr>
        <w:t>Электрондық құжат немесе электрондық көшірме түрінде ұсынылады. Консорциум қатысқан жағдайда, консорциум құрамына кіретін әрбір заңды тұлға бойынша жоғарыда көрсетілген мәліметтерді қамтитын құжаттар, консорциум туралы келісімге қол қою құқығын растайтын әрбір заңды тұлғаның уәкілетті тұлғасының құжаты, сондай-ақ консорциум туралы келісім ұсынылады. Консорциум қатысқан жағдайда, әлеуетті жеткізушінің құрылтайшылары (қатысушылары) туралы мәліметтерді қамтитын құжат ретінде консорциум құрамына кіретін әрбір заңды тұлғаның жарғысы ұсынылуы мүмкін. Жеке тұлғалар үшін, егер олар заңды тұлға құрмай жеке кәсіпкерлікпен айналысатын болса, осы тармақта көрсетілген құжат ретінде Қазақстан Республикасының заңнамасына сәйкес берілген мемлекеттік тіркеу туралы құжат ұсынылады. Акционерлік қоғамдар үшін құрылтайшылар (қатысушылар) туралы мәліметтерді қамтитын құжат ретінде акция ұстаушылар тізілімінен үзінді ұсынылуы мүмкін, ол тендерлік өтінімдерді ашу күніне дейінгі 30 (отыз) күнтізбелік күннен аспайтын мерзімде берілген болуы тиіс. Осы тармақта көзделген құжат(тар)ды беру мерзіміне қойылатын талап Қазақстан Республикасының резиденті емес әлеуетті жеткізушілерге қолданылмайды.</w:t>
      </w:r>
    </w:p>
    <w:p w14:paraId="394F7541"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lastRenderedPageBreak/>
        <w:t>5.1.2. Әлеуетті жеткізушінің Тапсырыс берушінің техникалық ерекшелігімен келісетіндігі туралы жазбаша келісімі, әлеуетті жеткізушінің уәкілетті тұлғасы қол қойған, Тендерлік құжаттаманың №2 қосымшасына сәйкес нысанда. Егер техникалық ерекшелікке баламалы шарттар болса, әлеуетті жеткізуші баламалы шарттарды қамтитын техникалық ерекшелікті ұсынады.</w:t>
      </w:r>
    </w:p>
    <w:p w14:paraId="3852215F"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5.1.3. Әлеуетті жеткізушінің сатып алу шартының орындалуын қамтамасыз ету шарттары, түрі, көлемі және тәсілімен келісетіндігі туралы жазбаша келісімі, әлеуетті жеткізушінің уәкілетті тұлғасы қол қойған, Тендерлік құжаттаманың №3 қосымшасына сәйкес нысанда.</w:t>
      </w:r>
    </w:p>
    <w:p w14:paraId="41D6FC6C"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5.1.4. Осы Тендерлік құжаттаманың 3-бөлімінде белгіленген талаптарға сәйкестікті растайтын құжаттардың көшірмелері.</w:t>
      </w:r>
    </w:p>
    <w:p w14:paraId="6F9E9CF0"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5.1.5. Тендерлік өтінімді қамтамасыз ету – банктік кепілдік немесе Тапсырыс берушінің банктік шотына енгізілетін кепілдік ақша төлемі түрінде. Банктік кепілдіктің түпнұсқасы әлеуетті жеткізушілерден өтінімдерді қабылдау мерзімі аяқталғанға дейін Тапсырыс берушіге ұсынылады. 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сәйкес болуы тиіс, олар тендерлік құжаттамада көрсетілген.</w:t>
      </w:r>
    </w:p>
    <w:p w14:paraId="3D3A7685" w14:textId="77777777" w:rsidR="00E03BAA" w:rsidRPr="000F2C75" w:rsidRDefault="00E03BAA" w:rsidP="00594811">
      <w:pPr>
        <w:pStyle w:val="1"/>
        <w:spacing w:after="0"/>
        <w:ind w:left="0" w:right="57" w:firstLine="0"/>
        <w:jc w:val="both"/>
        <w:rPr>
          <w:sz w:val="22"/>
          <w:szCs w:val="22"/>
          <w:lang w:val="kk-KZ"/>
        </w:rPr>
      </w:pPr>
    </w:p>
    <w:p w14:paraId="168B426B" w14:textId="77777777" w:rsidR="00E03BAA" w:rsidRPr="000F2C75" w:rsidRDefault="00E03BAA" w:rsidP="00594811">
      <w:pPr>
        <w:spacing w:after="0"/>
        <w:ind w:right="57" w:firstLine="0"/>
        <w:rPr>
          <w:sz w:val="22"/>
          <w:szCs w:val="22"/>
          <w:lang w:val="kk-KZ"/>
        </w:rPr>
      </w:pPr>
    </w:p>
    <w:p w14:paraId="00F78027" w14:textId="0CCA93DD" w:rsidR="00E03BAA" w:rsidRDefault="00C048D1" w:rsidP="00A01EDD">
      <w:pPr>
        <w:pStyle w:val="1"/>
        <w:spacing w:after="0"/>
        <w:ind w:left="0" w:right="57" w:firstLine="0"/>
        <w:rPr>
          <w:sz w:val="22"/>
          <w:szCs w:val="22"/>
          <w:lang w:val="kk-KZ"/>
        </w:rPr>
      </w:pPr>
      <w:r w:rsidRPr="000F2C75">
        <w:rPr>
          <w:sz w:val="22"/>
          <w:szCs w:val="22"/>
          <w:lang w:val="kk-KZ"/>
        </w:rPr>
        <w:t xml:space="preserve">6. </w:t>
      </w:r>
      <w:r w:rsidR="00A01EDD" w:rsidRPr="000F2C75">
        <w:rPr>
          <w:sz w:val="22"/>
          <w:szCs w:val="22"/>
          <w:lang w:val="kk-KZ"/>
        </w:rPr>
        <w:t>Тендерлік өтінімдерді жасау және ұсыну тіліне қойылатын талаптар</w:t>
      </w:r>
    </w:p>
    <w:p w14:paraId="1F47CA6F" w14:textId="77777777" w:rsidR="00A01EDD" w:rsidRPr="00A01EDD" w:rsidRDefault="00A01EDD" w:rsidP="00A01EDD">
      <w:pPr>
        <w:rPr>
          <w:lang w:val="kk-KZ"/>
        </w:rPr>
      </w:pPr>
    </w:p>
    <w:p w14:paraId="1362F4F5" w14:textId="77777777" w:rsidR="00A01EDD" w:rsidRPr="00A01EDD" w:rsidRDefault="00841B34" w:rsidP="00A01EDD">
      <w:pPr>
        <w:spacing w:after="0" w:line="259" w:lineRule="auto"/>
        <w:ind w:right="57" w:firstLine="0"/>
        <w:rPr>
          <w:sz w:val="22"/>
          <w:szCs w:val="22"/>
          <w:lang w:val="kk-KZ"/>
        </w:rPr>
      </w:pPr>
      <w:r w:rsidRPr="00A01EDD">
        <w:rPr>
          <w:sz w:val="22"/>
          <w:szCs w:val="22"/>
          <w:lang w:val="kk-KZ"/>
        </w:rPr>
        <w:t xml:space="preserve">6.1. </w:t>
      </w:r>
      <w:r w:rsidR="00A01EDD" w:rsidRPr="00A01EDD">
        <w:rPr>
          <w:sz w:val="22"/>
          <w:szCs w:val="22"/>
          <w:lang w:val="kk-KZ"/>
        </w:rPr>
        <w:t>Өтінім, сондай-ақ өтінімде қамтылған барлық құжаттар мен мәліметтер қазақ немесе орыс тілдерінде ұсынылады. Өтінімде басқа тілде жасалған құжаттар болуы мүмкін, бұл жағдайда әлеуетті жеткізушінің таңдауы бойынша қазақ немесе орыс тіліне нотариаттық куәландырылған аудармасы қоса берілуі тиіс және мұндай жағдайда аудармаға басымдық беріледі.</w:t>
      </w:r>
    </w:p>
    <w:p w14:paraId="6757D966" w14:textId="705BF8C1" w:rsidR="00803A8B" w:rsidRPr="00A01EDD" w:rsidRDefault="00C048D1" w:rsidP="00A01EDD">
      <w:pPr>
        <w:spacing w:after="0" w:line="259" w:lineRule="auto"/>
        <w:ind w:right="57" w:firstLine="0"/>
        <w:rPr>
          <w:sz w:val="22"/>
          <w:szCs w:val="22"/>
          <w:lang w:val="kk-KZ"/>
        </w:rPr>
      </w:pPr>
      <w:r w:rsidRPr="00A01EDD">
        <w:rPr>
          <w:sz w:val="22"/>
          <w:szCs w:val="22"/>
          <w:lang w:val="kk-KZ"/>
        </w:rPr>
        <w:t xml:space="preserve"> </w:t>
      </w:r>
    </w:p>
    <w:p w14:paraId="43B01D46" w14:textId="77777777" w:rsidR="00A01EDD" w:rsidRDefault="00C048D1" w:rsidP="00A01EDD">
      <w:pPr>
        <w:pStyle w:val="1"/>
        <w:spacing w:after="0"/>
        <w:ind w:left="0" w:right="57" w:firstLine="0"/>
        <w:rPr>
          <w:sz w:val="22"/>
          <w:szCs w:val="22"/>
          <w:lang w:val="kk-KZ"/>
        </w:rPr>
      </w:pPr>
      <w:r w:rsidRPr="00A01EDD">
        <w:rPr>
          <w:sz w:val="22"/>
          <w:szCs w:val="22"/>
          <w:lang w:val="kk-KZ"/>
        </w:rPr>
        <w:t xml:space="preserve">7. </w:t>
      </w:r>
      <w:r w:rsidR="00A01EDD" w:rsidRPr="00A01EDD">
        <w:rPr>
          <w:sz w:val="22"/>
          <w:szCs w:val="22"/>
          <w:lang w:val="kk-KZ"/>
        </w:rPr>
        <w:t>Бағалық ұсыныстың мазмұнына және валютасына қойылатын талаптар</w:t>
      </w:r>
    </w:p>
    <w:p w14:paraId="0CB2438A" w14:textId="1E29C67B" w:rsidR="00803A8B" w:rsidRPr="00A01EDD" w:rsidRDefault="00C048D1" w:rsidP="00A01EDD">
      <w:pPr>
        <w:pStyle w:val="1"/>
        <w:spacing w:after="0"/>
        <w:ind w:left="0" w:right="57" w:firstLine="0"/>
        <w:rPr>
          <w:sz w:val="22"/>
          <w:szCs w:val="22"/>
          <w:lang w:val="kk-KZ"/>
        </w:rPr>
      </w:pPr>
      <w:r w:rsidRPr="00A01EDD">
        <w:rPr>
          <w:sz w:val="22"/>
          <w:szCs w:val="22"/>
          <w:lang w:val="kk-KZ"/>
        </w:rPr>
        <w:t xml:space="preserve"> </w:t>
      </w:r>
    </w:p>
    <w:p w14:paraId="46202E2B"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7.1 Бағалық ұсыныс Тендерлік құжаттаманың 4-бабына сәйкес ұсынылады. </w:t>
      </w:r>
    </w:p>
    <w:p w14:paraId="74261EE3"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7.2 Әлеуетті жеткізушінің бағалық ұсынысында бір бірлікке баға, сондай-ақ қосылған құн салығын (ҚҚС) есептемегенде тауарлардың, жұмыстардың және қызметтердің жалпы/қорытынды бағасы көрсетілуі тиіс. Бұл бағаға олардың тасымалдау және сақтандыру шығындары, кедендік баждарды, басқа салықтар мен алымдарды төлеу, сондай-ақ тауарларды жеткізуге, жұмыстарды орындауға, қызметтерді көрсетуге қатысты шарттарда көзделген өзге де шығындар кіруі тиіс. </w:t>
      </w:r>
    </w:p>
    <w:p w14:paraId="2B31B31D"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7.3 Әлеуетті жеткізушінің бағалық ұсынысында Тапсырыс беруші белгілеген тендерлік құжаттамадағы шарттар негізінде тауарлардың, жұмыстардың, қызметтердің жалпы/қорытынды бағасына жеңілдік, сондай-ақ баламалы шарттар негізінде жеңілдік ұсынылуы мүмкін. Егер әлеуетті жеткізуші Тапсырыс беруші белгілеген шарттар бойынша және (немесе) баламалы шарттар бойынша жеңілдік ұсынса, бағалық ұсыныста көрсетілген жеңілдіктерді ескере отырып жалпы/қорытынды баға көрсетілуі тиіс. Ұзақ мерзімді сатып алулар жүргізілген жағдайда, бағалық ұсыныста осы тармақшада белгіленген тәртіппен жылдар бойынша бөлінген бағалар туралы ақпарат болуы тиіс. </w:t>
      </w:r>
    </w:p>
    <w:p w14:paraId="537EFD7F" w14:textId="757BD89B" w:rsidR="00A01EDD" w:rsidRPr="00A01EDD" w:rsidRDefault="00A01EDD" w:rsidP="00A01EDD">
      <w:pPr>
        <w:spacing w:after="0" w:line="259" w:lineRule="auto"/>
        <w:ind w:right="57" w:firstLine="0"/>
        <w:rPr>
          <w:sz w:val="22"/>
          <w:szCs w:val="22"/>
          <w:lang w:val="kk-KZ"/>
        </w:rPr>
      </w:pPr>
      <w:r w:rsidRPr="00A01EDD">
        <w:rPr>
          <w:sz w:val="22"/>
          <w:szCs w:val="22"/>
          <w:lang w:val="kk-KZ"/>
        </w:rPr>
        <w:t>7.4 Сатып алуға қатысушының бағалық ұсынысы теңгемен көрсетілуі тиіс.</w:t>
      </w:r>
    </w:p>
    <w:p w14:paraId="38C95AAC" w14:textId="6A68D9F8" w:rsidR="00803A8B" w:rsidRDefault="00C048D1" w:rsidP="00594811">
      <w:pPr>
        <w:spacing w:after="0" w:line="259" w:lineRule="auto"/>
        <w:ind w:right="57" w:firstLine="0"/>
        <w:rPr>
          <w:sz w:val="22"/>
          <w:szCs w:val="22"/>
          <w:lang w:val="kk-KZ"/>
        </w:rPr>
      </w:pPr>
      <w:r w:rsidRPr="00A01EDD">
        <w:rPr>
          <w:sz w:val="22"/>
          <w:szCs w:val="22"/>
          <w:lang w:val="kk-KZ"/>
        </w:rPr>
        <w:t xml:space="preserve"> </w:t>
      </w:r>
    </w:p>
    <w:p w14:paraId="7EE7F527" w14:textId="77777777" w:rsidR="00B622F5" w:rsidRPr="00A01EDD" w:rsidRDefault="00B622F5" w:rsidP="00594811">
      <w:pPr>
        <w:spacing w:after="0" w:line="259" w:lineRule="auto"/>
        <w:ind w:right="57" w:firstLine="0"/>
        <w:rPr>
          <w:sz w:val="22"/>
          <w:szCs w:val="22"/>
          <w:lang w:val="kk-KZ"/>
        </w:rPr>
      </w:pPr>
    </w:p>
    <w:p w14:paraId="1FA840A5" w14:textId="71D7FE19" w:rsidR="00803A8B" w:rsidRPr="00B622F5" w:rsidRDefault="00C048D1" w:rsidP="00594811">
      <w:pPr>
        <w:pStyle w:val="1"/>
        <w:spacing w:after="0"/>
        <w:ind w:left="0" w:right="57" w:firstLine="0"/>
        <w:rPr>
          <w:sz w:val="22"/>
          <w:szCs w:val="22"/>
          <w:lang w:val="kk-KZ"/>
        </w:rPr>
      </w:pPr>
      <w:r w:rsidRPr="00B622F5">
        <w:rPr>
          <w:sz w:val="22"/>
          <w:szCs w:val="22"/>
          <w:lang w:val="kk-KZ"/>
        </w:rPr>
        <w:t xml:space="preserve">8. </w:t>
      </w:r>
      <w:r w:rsidR="00B622F5" w:rsidRPr="00B622F5">
        <w:rPr>
          <w:sz w:val="22"/>
          <w:szCs w:val="22"/>
          <w:lang w:val="kk-KZ"/>
        </w:rPr>
        <w:t>Тендерлік өтінімді қамтамасыз етудің енгізу шарттары, мазмұны және түрлері</w:t>
      </w:r>
    </w:p>
    <w:p w14:paraId="14C4AA59" w14:textId="77777777" w:rsidR="00803A8B" w:rsidRPr="00B622F5" w:rsidRDefault="00C048D1" w:rsidP="00594811">
      <w:pPr>
        <w:spacing w:after="0" w:line="259" w:lineRule="auto"/>
        <w:ind w:right="57" w:firstLine="0"/>
        <w:rPr>
          <w:sz w:val="22"/>
          <w:szCs w:val="22"/>
          <w:lang w:val="kk-KZ"/>
        </w:rPr>
      </w:pPr>
      <w:r w:rsidRPr="00B622F5">
        <w:rPr>
          <w:sz w:val="22"/>
          <w:szCs w:val="22"/>
          <w:lang w:val="kk-KZ"/>
        </w:rPr>
        <w:t xml:space="preserve"> </w:t>
      </w:r>
    </w:p>
    <w:p w14:paraId="627B8333"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8.1. Әлеуетті жеткізуші тендерлік өтінімді қамтамасыз етуді келесі жағдайларда кепілдік ретінде енгізеді:</w:t>
      </w:r>
    </w:p>
    <w:p w14:paraId="37651704"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lastRenderedPageBreak/>
        <w:t>8.1.1. өтінімдерді ұсынудың соңғы мерзімі өткеннен кейін өз тендерлік өтінімін кері қайтармайды немесе өзгертпейді; 8.1.2. тендер жеңімпазы ретінде анықталған жағдайда, Тендер қорытындысы хаттамасында белгіленген мерзімде Серіктестікпен шарт жасасады және егер сатып алу шарттарында осындай қамтамасыз етуді енгізу көзделген болса, сатып алу шартының орындалуын қамтамасыз етуді енгізеді. Сатып алуға қатысуға өтінімді қамтамасыз ету сомасының тендерлік құжаттама талаптарына сәйкестігін есептеу Қазақстан Республикасының Ұлттық Банкі белгілеген, төлемді аудару, банктік кепілдікті беру немесе осы тендерлік құжаттамада көзделген өзге де қамтамасыз ету түрін ұсыну күніне қолданыстағы бағам бойынша жүргізіледі.</w:t>
      </w:r>
    </w:p>
    <w:p w14:paraId="3C30C5FA"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8.2. Әлеуетті жеткізуші тендерлік өтінімді қамтамасыз етуді тендерлік құжаттамада көрсетілген мөлшерде ұсынуы тиіс: банктік кепілдік түрінде (түпнұсқасы Тапсырыс берушіге ұсынылады) немесе кепілдік ақша төлемі түрінде (Тапсырыс берушінің банктік шотына аударылады).</w:t>
      </w:r>
    </w:p>
    <w:p w14:paraId="3627D346"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8.3. Өтінімді қамтамасыз етудің қолданылу мерзімі тендерге қатысу өтінімінің қолданылу мерзімінен кем болмауы тиіс. Бұл ретте тендерге қатысу өтінімін қамтамасыз етудің қолданылу мерзімі тендерлік өтінімдерді ашу күнінен бастап есептеледі.</w:t>
      </w:r>
    </w:p>
    <w:p w14:paraId="30E0FAE6"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8.4. Тендерге қатысу өтінімін қамтамасыз ету сомасы тиынмен есептелген жағдайда дөңгелектенеді: егер сома елу тиыннан аз болса – нөлге дейін, ал елу тиын және одан жоғары болса – бір теңгеге дейін дөңгелектенеді.</w:t>
      </w:r>
    </w:p>
    <w:p w14:paraId="4206148F"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8.5. Сатып алуға қатысу өтінімін қамтамасыз етуді енгізуді растайтын құжатты қамтымайтын барлық өтінімдер тендерлік комиссиямен тендерлік құжаттама талаптарына сәйкес келмейді деп есептеліп, қабылданбайды.</w:t>
      </w:r>
    </w:p>
    <w:p w14:paraId="7E4F84F7"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8.6. Әлеуетті жеткізуші енгізген тендерлік өтінімді қамтамасыз ету келесі жағдайлардың біреуі туындаған күннен бастап 10 (он) жұмыс күні ішінде әлеуетті жеткізушіге қайтарылады:</w:t>
      </w:r>
    </w:p>
    <w:p w14:paraId="4BAD01D3" w14:textId="77777777" w:rsidR="000F0EF4" w:rsidRPr="000F0EF4" w:rsidRDefault="000F0EF4" w:rsidP="000F0EF4">
      <w:pPr>
        <w:spacing w:after="0" w:line="259" w:lineRule="auto"/>
        <w:ind w:right="57"/>
        <w:rPr>
          <w:sz w:val="22"/>
          <w:szCs w:val="22"/>
          <w:lang w:val="kk-KZ"/>
        </w:rPr>
      </w:pPr>
      <w:r w:rsidRPr="000F0EF4">
        <w:rPr>
          <w:sz w:val="22"/>
          <w:szCs w:val="22"/>
          <w:lang w:val="kk-KZ"/>
        </w:rPr>
        <w:t>8.6.1. әлеуетті жеткізуші өтінімдерді ұсынудың соңғы мерзімі өткенге дейін өз тендерлік өтінімін кері қайтарған жағдайда;</w:t>
      </w:r>
    </w:p>
    <w:p w14:paraId="472BCC80" w14:textId="77777777" w:rsidR="000F0EF4" w:rsidRPr="000F0EF4" w:rsidRDefault="000F0EF4" w:rsidP="000F0EF4">
      <w:pPr>
        <w:spacing w:after="0" w:line="259" w:lineRule="auto"/>
        <w:ind w:right="57"/>
        <w:rPr>
          <w:sz w:val="22"/>
          <w:szCs w:val="22"/>
          <w:lang w:val="kk-KZ"/>
        </w:rPr>
      </w:pPr>
      <w:r w:rsidRPr="000F0EF4">
        <w:rPr>
          <w:sz w:val="22"/>
          <w:szCs w:val="22"/>
          <w:lang w:val="kk-KZ"/>
        </w:rPr>
        <w:t>8.6.2. тендер қорытындысы хаттамасына қол қойылған жағдайда. Бұл жағдай тендер жеңімпазына және тендер қорытындысы бойынша екінші орын алған әлеуетті жеткізушіге қолданылмайды;</w:t>
      </w:r>
    </w:p>
    <w:p w14:paraId="765123F6" w14:textId="77777777" w:rsidR="000F0EF4" w:rsidRPr="000F0EF4" w:rsidRDefault="000F0EF4" w:rsidP="000F0EF4">
      <w:pPr>
        <w:spacing w:after="0" w:line="259" w:lineRule="auto"/>
        <w:ind w:right="57"/>
        <w:rPr>
          <w:sz w:val="22"/>
          <w:szCs w:val="22"/>
          <w:lang w:val="kk-KZ"/>
        </w:rPr>
      </w:pPr>
      <w:r w:rsidRPr="000F0EF4">
        <w:rPr>
          <w:sz w:val="22"/>
          <w:szCs w:val="22"/>
          <w:lang w:val="kk-KZ"/>
        </w:rPr>
        <w:t>8.6.3. сатып алу шарты күшіне енген және тендер жеңімпазы тендерлік құжаттамада көзделген шарттың орындалуын қамтамасыз етуді енгізген жағдайда;</w:t>
      </w:r>
    </w:p>
    <w:p w14:paraId="21DD8FED" w14:textId="77777777" w:rsidR="000F0EF4" w:rsidRPr="000F0EF4" w:rsidRDefault="000F0EF4" w:rsidP="000F0EF4">
      <w:pPr>
        <w:spacing w:after="0" w:line="259" w:lineRule="auto"/>
        <w:ind w:right="57"/>
        <w:rPr>
          <w:sz w:val="22"/>
          <w:szCs w:val="22"/>
          <w:lang w:val="kk-KZ"/>
        </w:rPr>
      </w:pPr>
      <w:r w:rsidRPr="000F0EF4">
        <w:rPr>
          <w:sz w:val="22"/>
          <w:szCs w:val="22"/>
          <w:lang w:val="kk-KZ"/>
        </w:rPr>
        <w:t>8.6.4. сатып алу шарты күшіне енген жағдайда (егер тендерлік құжаттамада шарттың орындалуын қамтамасыз етуді енгізу көзделмесе);</w:t>
      </w:r>
    </w:p>
    <w:p w14:paraId="4BE73ECE" w14:textId="77777777" w:rsidR="000F0EF4" w:rsidRPr="000F0EF4" w:rsidRDefault="000F0EF4" w:rsidP="000F0EF4">
      <w:pPr>
        <w:spacing w:after="0" w:line="259" w:lineRule="auto"/>
        <w:ind w:right="57"/>
        <w:rPr>
          <w:sz w:val="22"/>
          <w:szCs w:val="22"/>
        </w:rPr>
      </w:pPr>
      <w:r w:rsidRPr="000F0EF4">
        <w:rPr>
          <w:sz w:val="22"/>
          <w:szCs w:val="22"/>
        </w:rPr>
        <w:t>8.6.5. сатып алуды болдырмау/бас тарту жағдайында.</w:t>
      </w:r>
    </w:p>
    <w:p w14:paraId="01613829" w14:textId="77777777" w:rsidR="000F0EF4" w:rsidRPr="000F0EF4" w:rsidRDefault="000F0EF4" w:rsidP="000F0EF4">
      <w:pPr>
        <w:spacing w:after="0" w:line="259" w:lineRule="auto"/>
        <w:ind w:right="57" w:firstLine="0"/>
        <w:rPr>
          <w:sz w:val="22"/>
          <w:szCs w:val="22"/>
        </w:rPr>
      </w:pPr>
      <w:r w:rsidRPr="000F0EF4">
        <w:rPr>
          <w:sz w:val="22"/>
          <w:szCs w:val="22"/>
        </w:rPr>
        <w:t>8.7. Әлеуетті жеткізуші енгізген тендерлік өтінімді қамтамасыз ету келесі жағдайлардың біреуі туындаған кезде қайтарылмайды:</w:t>
      </w:r>
    </w:p>
    <w:p w14:paraId="09B42FC6" w14:textId="77777777" w:rsidR="000F0EF4" w:rsidRPr="000F0EF4" w:rsidRDefault="000F0EF4" w:rsidP="000F0EF4">
      <w:pPr>
        <w:spacing w:after="0" w:line="259" w:lineRule="auto"/>
        <w:ind w:right="57"/>
        <w:rPr>
          <w:sz w:val="22"/>
          <w:szCs w:val="22"/>
        </w:rPr>
      </w:pPr>
      <w:r w:rsidRPr="000F0EF4">
        <w:rPr>
          <w:sz w:val="22"/>
          <w:szCs w:val="22"/>
        </w:rPr>
        <w:t>8.7.1. тендер жеңімпазы ретінде анықталған әлеуетті жеткізуші сатып алу шартын жасасудан бас тартқан жағдайда;</w:t>
      </w:r>
    </w:p>
    <w:p w14:paraId="60997F38" w14:textId="77777777" w:rsidR="000F0EF4" w:rsidRPr="000F0EF4" w:rsidRDefault="000F0EF4" w:rsidP="000F0EF4">
      <w:pPr>
        <w:spacing w:after="0" w:line="259" w:lineRule="auto"/>
        <w:ind w:right="57"/>
        <w:rPr>
          <w:sz w:val="22"/>
          <w:szCs w:val="22"/>
        </w:rPr>
      </w:pPr>
      <w:r w:rsidRPr="000F0EF4">
        <w:rPr>
          <w:sz w:val="22"/>
          <w:szCs w:val="22"/>
        </w:rPr>
        <w:t>8.7.2. тендер жеңімпазы сатып алу шартын жасасқаннан кейін шартта белгіленген шарттың орындалуын қамтамасыз етуді енгізу талабын орындамаған немесе уақтылы орындамаған жағдайда;</w:t>
      </w:r>
    </w:p>
    <w:p w14:paraId="7BB266D6" w14:textId="77777777" w:rsidR="000F0EF4" w:rsidRPr="000F0EF4" w:rsidRDefault="000F0EF4" w:rsidP="000F0EF4">
      <w:pPr>
        <w:spacing w:after="0" w:line="259" w:lineRule="auto"/>
        <w:ind w:right="57"/>
        <w:rPr>
          <w:sz w:val="22"/>
          <w:szCs w:val="22"/>
        </w:rPr>
      </w:pPr>
      <w:r w:rsidRPr="000F0EF4">
        <w:rPr>
          <w:sz w:val="22"/>
          <w:szCs w:val="22"/>
        </w:rPr>
        <w:t>8.7.3. тендер қорытындысы бойынша екінші орын алған әлеуетті жеткізуші сатып алу шартын жасасудан бас тартқан немесе шартты жасасқаннан кейін шартта белгіленген шарттың орындалуын қамтамасыз етуді енгізу талабын орындамаған немесе уақтылы орындамаған жағдайда.</w:t>
      </w:r>
    </w:p>
    <w:p w14:paraId="460444E8" w14:textId="77777777" w:rsidR="00803A8B" w:rsidRPr="00841B34" w:rsidRDefault="00C048D1" w:rsidP="00594811">
      <w:pPr>
        <w:spacing w:after="0" w:line="259" w:lineRule="auto"/>
        <w:ind w:right="57" w:firstLine="0"/>
        <w:rPr>
          <w:sz w:val="22"/>
          <w:szCs w:val="22"/>
        </w:rPr>
      </w:pPr>
      <w:r w:rsidRPr="00841B34">
        <w:rPr>
          <w:sz w:val="22"/>
          <w:szCs w:val="22"/>
        </w:rPr>
        <w:t xml:space="preserve"> </w:t>
      </w:r>
    </w:p>
    <w:p w14:paraId="2CD46408" w14:textId="05844D05" w:rsidR="00803A8B" w:rsidRPr="00841B34" w:rsidRDefault="00C048D1" w:rsidP="00594811">
      <w:pPr>
        <w:pStyle w:val="1"/>
        <w:spacing w:after="0"/>
        <w:ind w:left="0" w:right="57" w:firstLine="0"/>
        <w:rPr>
          <w:sz w:val="22"/>
          <w:szCs w:val="22"/>
        </w:rPr>
      </w:pPr>
      <w:r w:rsidRPr="00841B34">
        <w:rPr>
          <w:sz w:val="22"/>
          <w:szCs w:val="22"/>
        </w:rPr>
        <w:t xml:space="preserve">9. </w:t>
      </w:r>
      <w:r w:rsidR="000F0EF4" w:rsidRPr="000F0EF4">
        <w:rPr>
          <w:sz w:val="22"/>
          <w:szCs w:val="22"/>
        </w:rPr>
        <w:t>Тендерлік өтінімдерді өзгерту және кері қайтару</w:t>
      </w:r>
    </w:p>
    <w:p w14:paraId="6B0E4206" w14:textId="77777777" w:rsidR="00803A8B" w:rsidRPr="00841B34" w:rsidRDefault="00C048D1" w:rsidP="00594811">
      <w:pPr>
        <w:spacing w:after="0" w:line="259" w:lineRule="auto"/>
        <w:ind w:right="57" w:firstLine="0"/>
        <w:rPr>
          <w:sz w:val="22"/>
          <w:szCs w:val="22"/>
        </w:rPr>
      </w:pPr>
      <w:r w:rsidRPr="00841B34">
        <w:rPr>
          <w:sz w:val="22"/>
          <w:szCs w:val="22"/>
        </w:rPr>
        <w:t xml:space="preserve"> </w:t>
      </w:r>
    </w:p>
    <w:p w14:paraId="09FB4130" w14:textId="77777777" w:rsidR="000F0EF4" w:rsidRDefault="000F0EF4" w:rsidP="000F0EF4">
      <w:pPr>
        <w:spacing w:after="0" w:line="259" w:lineRule="auto"/>
        <w:ind w:right="57" w:firstLine="0"/>
        <w:rPr>
          <w:sz w:val="22"/>
          <w:szCs w:val="22"/>
          <w:lang w:val="kk-KZ"/>
        </w:rPr>
      </w:pPr>
      <w:r w:rsidRPr="000F0EF4">
        <w:rPr>
          <w:sz w:val="22"/>
          <w:szCs w:val="22"/>
        </w:rPr>
        <w:t>9.1. Әлеуетті жеткізуші сатып алуға қатысуға өтінімдерді ұсыну мерзімі аяқталғанға дейін мынадай әрекеттерді жүзеге асыруға құқылы:</w:t>
      </w:r>
    </w:p>
    <w:p w14:paraId="39F7BA82" w14:textId="77777777" w:rsidR="000F0EF4" w:rsidRDefault="000F0EF4" w:rsidP="000F0EF4">
      <w:pPr>
        <w:spacing w:after="0" w:line="259" w:lineRule="auto"/>
        <w:ind w:right="57" w:firstLine="0"/>
        <w:rPr>
          <w:sz w:val="22"/>
          <w:szCs w:val="22"/>
          <w:lang w:val="kk-KZ"/>
        </w:rPr>
      </w:pPr>
      <w:r w:rsidRPr="000774C2">
        <w:rPr>
          <w:sz w:val="22"/>
          <w:szCs w:val="22"/>
          <w:lang w:val="kk-KZ"/>
        </w:rPr>
        <w:t xml:space="preserve">9.1.1. Сатып алуға қатысуға бұрын енгізілген өтінімін өзгертуге және (немесе) толықтыруға; </w:t>
      </w:r>
    </w:p>
    <w:p w14:paraId="3AF6A7D2" w14:textId="070084EA" w:rsidR="000F0EF4" w:rsidRPr="000F2C75" w:rsidRDefault="000F0EF4" w:rsidP="000F0EF4">
      <w:pPr>
        <w:spacing w:after="0" w:line="259" w:lineRule="auto"/>
        <w:ind w:right="57" w:firstLine="0"/>
        <w:rPr>
          <w:sz w:val="22"/>
          <w:szCs w:val="22"/>
          <w:lang w:val="kk-KZ"/>
        </w:rPr>
      </w:pPr>
      <w:r w:rsidRPr="000774C2">
        <w:rPr>
          <w:sz w:val="22"/>
          <w:szCs w:val="22"/>
          <w:lang w:val="kk-KZ"/>
        </w:rPr>
        <w:t xml:space="preserve">9.1.2. Электрондық сатып алуға қатысуға өз өтінімін кері қайтарып алуға, бұл ретте сатып алуға қатысуға өтінімді қамтамасыз ету сомасын қайтару құқығынан айырылмайды. </w:t>
      </w:r>
      <w:r w:rsidRPr="000F2C75">
        <w:rPr>
          <w:sz w:val="22"/>
          <w:szCs w:val="22"/>
          <w:lang w:val="kk-KZ"/>
        </w:rPr>
        <w:t>Сатып алуға қатысуға өтінімді өтінімдерді ұсынудың соңғы мерзімі өткеннен кейін кері қайтаруға жол берілмейді.</w:t>
      </w:r>
    </w:p>
    <w:p w14:paraId="11C53659" w14:textId="77777777" w:rsidR="00803A8B" w:rsidRPr="000F2C75" w:rsidRDefault="00C048D1" w:rsidP="00594811">
      <w:pPr>
        <w:spacing w:after="0" w:line="259" w:lineRule="auto"/>
        <w:ind w:right="57" w:firstLine="0"/>
        <w:rPr>
          <w:sz w:val="22"/>
          <w:szCs w:val="22"/>
          <w:lang w:val="kk-KZ"/>
        </w:rPr>
      </w:pPr>
      <w:r w:rsidRPr="000F2C75">
        <w:rPr>
          <w:sz w:val="22"/>
          <w:szCs w:val="22"/>
          <w:lang w:val="kk-KZ"/>
        </w:rPr>
        <w:lastRenderedPageBreak/>
        <w:t xml:space="preserve"> </w:t>
      </w:r>
    </w:p>
    <w:p w14:paraId="6EA08847" w14:textId="00B832F4" w:rsidR="00803A8B" w:rsidRPr="000F2C75" w:rsidRDefault="00C048D1" w:rsidP="00594811">
      <w:pPr>
        <w:pStyle w:val="1"/>
        <w:spacing w:after="0"/>
        <w:ind w:left="0" w:right="57" w:firstLine="0"/>
        <w:rPr>
          <w:sz w:val="22"/>
          <w:szCs w:val="22"/>
          <w:lang w:val="kk-KZ"/>
        </w:rPr>
      </w:pPr>
      <w:r w:rsidRPr="000F2C75">
        <w:rPr>
          <w:sz w:val="22"/>
          <w:szCs w:val="22"/>
          <w:lang w:val="kk-KZ"/>
        </w:rPr>
        <w:t>1</w:t>
      </w:r>
      <w:r w:rsidR="004C590F" w:rsidRPr="000F2C75">
        <w:rPr>
          <w:sz w:val="22"/>
          <w:szCs w:val="22"/>
          <w:lang w:val="kk-KZ"/>
        </w:rPr>
        <w:t>0</w:t>
      </w:r>
      <w:r w:rsidRPr="000F2C75">
        <w:rPr>
          <w:sz w:val="22"/>
          <w:szCs w:val="22"/>
          <w:lang w:val="kk-KZ"/>
        </w:rPr>
        <w:t xml:space="preserve">. </w:t>
      </w:r>
      <w:r w:rsidR="000F0EF4" w:rsidRPr="000F2C75">
        <w:rPr>
          <w:sz w:val="22"/>
          <w:szCs w:val="22"/>
          <w:lang w:val="kk-KZ"/>
        </w:rPr>
        <w:t>Тендерге қатысуға өтінімдерді қарау, бағалау және салыстыру тәртібі</w:t>
      </w:r>
    </w:p>
    <w:p w14:paraId="1F98EE7A" w14:textId="77777777" w:rsidR="00803A8B" w:rsidRPr="000F2C75" w:rsidRDefault="00C048D1" w:rsidP="00594811">
      <w:pPr>
        <w:spacing w:after="0" w:line="259" w:lineRule="auto"/>
        <w:ind w:right="57" w:firstLine="0"/>
        <w:rPr>
          <w:sz w:val="22"/>
          <w:szCs w:val="22"/>
          <w:lang w:val="kk-KZ"/>
        </w:rPr>
      </w:pPr>
      <w:r w:rsidRPr="000F2C75">
        <w:rPr>
          <w:sz w:val="22"/>
          <w:szCs w:val="22"/>
          <w:lang w:val="kk-KZ"/>
        </w:rPr>
        <w:t xml:space="preserve"> </w:t>
      </w:r>
    </w:p>
    <w:p w14:paraId="4047EF1A" w14:textId="77777777" w:rsidR="000F0EF4" w:rsidRDefault="000F0EF4" w:rsidP="000F0EF4">
      <w:pPr>
        <w:spacing w:after="0" w:line="259" w:lineRule="auto"/>
        <w:ind w:right="57" w:firstLine="0"/>
        <w:rPr>
          <w:sz w:val="22"/>
          <w:szCs w:val="22"/>
          <w:lang w:val="kk-KZ"/>
        </w:rPr>
      </w:pPr>
      <w:r w:rsidRPr="000F2C75">
        <w:rPr>
          <w:sz w:val="22"/>
          <w:szCs w:val="22"/>
          <w:lang w:val="kk-KZ"/>
        </w:rPr>
        <w:t xml:space="preserve">10.1. Сатып алуға қатысуға өтінімдер осы Тендерлік құжаттаманың талаптарына сәйкестігі тұрғысынан тендерлік комиссиямен қаралады. </w:t>
      </w:r>
    </w:p>
    <w:p w14:paraId="509A5605" w14:textId="77777777" w:rsidR="000F0EF4" w:rsidRDefault="000F0EF4" w:rsidP="000F0EF4">
      <w:pPr>
        <w:spacing w:after="0" w:line="259" w:lineRule="auto"/>
        <w:ind w:right="57" w:firstLine="0"/>
        <w:rPr>
          <w:sz w:val="22"/>
          <w:szCs w:val="22"/>
          <w:lang w:val="kk-KZ"/>
        </w:rPr>
      </w:pPr>
      <w:r w:rsidRPr="000F0EF4">
        <w:rPr>
          <w:sz w:val="22"/>
          <w:szCs w:val="22"/>
          <w:lang w:val="kk-KZ"/>
        </w:rPr>
        <w:t xml:space="preserve">10.2. Тендерлік комиссия тендерлік өтінімдерді өтінімдерді ашқан күннен бастап 10 (он) жұмыс күнінен аспайтын мерзімде қарайды. Күрделі техникалық сипаттамалары мен ерекшеліктері бар тауарларды, жұмыстарды, қызметтерді сатып алу кезінде өтінімдер тендерлік комиссиямен сарапшыны (сараптамалық комиссияны) тарта отырып, өтінімдерді ашқан күннен бастап 15 (он бес) жұмыс күнінен аспайтын мерзімде қаралады. </w:t>
      </w:r>
    </w:p>
    <w:p w14:paraId="2BF32B41" w14:textId="77777777" w:rsidR="000F0EF4" w:rsidRDefault="000F0EF4" w:rsidP="000F0EF4">
      <w:pPr>
        <w:spacing w:after="0" w:line="259" w:lineRule="auto"/>
        <w:ind w:right="57" w:firstLine="0"/>
        <w:rPr>
          <w:sz w:val="22"/>
          <w:szCs w:val="22"/>
          <w:lang w:val="kk-KZ"/>
        </w:rPr>
      </w:pPr>
      <w:r w:rsidRPr="000F0EF4">
        <w:rPr>
          <w:sz w:val="22"/>
          <w:szCs w:val="22"/>
          <w:lang w:val="kk-KZ"/>
        </w:rPr>
        <w:t>10.3. Өтінімдерді қарау кезінде тендерлік комиссия өтінімдерде қамтылған мәліметтерді нақтылау мақсатында тиісті мемлекеттік органдардан, жеке және заңды тұлғалардан қажетті ақпаратты сұратуға құқылы. Сұрау жіберілген жағдайда өтінімдерді қарау мерзімі ақпаратты алу мерзіміне сәйкес ұзартылуы мүмкін, бірақ 20 (жиырма) жұмыс күнінен аспауы тиіс. Егер тендерлік комиссияның іссапар жүргізу рәсімі жүзеге асырылса, өтінімдерді қарау мерзімі 10 (он) жұмыс күнінен аспайтын мерзімге ұзартылуы мүмкін.</w:t>
      </w:r>
    </w:p>
    <w:p w14:paraId="7444BAAF" w14:textId="59584F9D" w:rsidR="000F0EF4" w:rsidRPr="000F0EF4" w:rsidRDefault="000F0EF4" w:rsidP="000F0EF4">
      <w:pPr>
        <w:spacing w:after="0" w:line="259" w:lineRule="auto"/>
        <w:ind w:right="57" w:firstLine="0"/>
        <w:rPr>
          <w:sz w:val="22"/>
          <w:szCs w:val="22"/>
          <w:lang w:val="kk-KZ"/>
        </w:rPr>
      </w:pPr>
      <w:r w:rsidRPr="000F0EF4">
        <w:rPr>
          <w:sz w:val="22"/>
          <w:szCs w:val="22"/>
          <w:lang w:val="kk-KZ"/>
        </w:rPr>
        <w:t>10.4. Егер тендерлік комиссияда сатып алуға қатысуға өтінімдердің мазмұнына қатысты ескертулер болмаса, қорытынды хаттама жасалады.</w:t>
      </w:r>
    </w:p>
    <w:p w14:paraId="0BBACF74"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10.5. Егер тендерлік комиссияда сатып алуға қатысуға өтінімдердің мазмұнына қатысты ескертулер болса, тендерлік өтінімдерді алдын ала қарау рәсімінің нәтижелері бойынша анықталған сәйкессіздіктердің толық тізімі көрсетілген алдын ала қарау хаттамасы жасалады. Алдын ала қарау хаттамасына тендерлік комиссия мүшелері мен оның хатшысы қол қояды. Алдын ала қарау хаттамасы тендерлік комиссия мүшелері мен хатшысына қарауға қолжетімді. Бұл ретте осы сатып алуға қатысқан әлеуетті жеткізушілерге алдын ала қарау хаттамасына қол жеткізу қорытынды хаттама жарияланғаннан кейін беріледі. Тендерлік өтінімдерге енгізілген құжаттар мен мәліметтер, егер әлеуетті жеткізуші тендерлік өтінімді қамтамасыз етуді енгізбесе немесе оны тендерлік құжаттамада белгіленген талаптарды бұза отырып енгізсе, қарауға жатпайды. Өтінімдерінде сәйкессіздіктер анықталған әлеуетті жеткізушілерге тендерлік өтінімдеріндегі сәйкессіздіктер туралы хабарламалар Тапсырыс берушінің веб-сайты арқылы алдын ала қарау хаттамасына қол қойылғаннан кейін жіберіледі. Өтінімдерінде сәйкессіздіктер анықталған әлеуетті жеткізушілер алдын ала қарау хаттамасында көрсетілген мерзімдерде, сәйкессіздіктер туралы хабарламаны алған күннен бастап, анықталған сәйкессіздіктерді жою мақсатында тендерлік өтінімге толықтырулар және/немесе өзгерістер енгізуге құқылы. Бұл ретте, егер тендерге қатысу өтінімін қамтамасыз етуді ұсыну талабы болса, сатып алуға қатысу өтінімін қамтамасыз етуді енгізбеген немесе оны тендерлік құжаттамада белгіленген талаптарды бұза отырып енгізген әлеуетті жеткізушілердің өтінімдерін түзетуге жол берілмейді. Тендерлік өтінімге толықтырулар және/немесе өзгерістер енгізу кезінде әлеуетті жеткізуші анықталған сәйкессіздіктерді жою мақсатында тендерге субмердігерлерді (бірлесіп орындаушыларды) тартуға құқылы, бұл ретте жұмыстарды орындау бойынша субмердігерлердің (қызметтерді көрсету кезінде бірлесіп орындаушылардың) тізімін, субмердігерлікке (бірлесіп орындауға) берілетін жұмыстар мен қызметтердің көлемі мен түрлерін көрсетуі тиіс.</w:t>
      </w:r>
    </w:p>
    <w:p w14:paraId="18B53CA1"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10.6. Алдын ала қарау рәсімінің нәтижелері және тендерлік өтінімге толықтырулар және/немесе өзгерістер енгізу негізінде тендерлік өтінімдерді қайта қарау толықтырулар және/немесе өзгерістерді қабылдау мерзімі аяқталған күннен бастап 10 (он) жұмыс күнінен аспайтын мерзімде жүзеге асырылады.</w:t>
      </w:r>
    </w:p>
    <w:p w14:paraId="7BE3BBC2"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10.7. Тендерлік комиссия әлеуетті жеткізушінің өтінімін келесі жағдайларда қабылдамайды:</w:t>
      </w:r>
    </w:p>
    <w:p w14:paraId="6AA7086C" w14:textId="77777777" w:rsidR="000F0EF4" w:rsidRPr="000F0EF4" w:rsidRDefault="000F0EF4" w:rsidP="000F0EF4">
      <w:pPr>
        <w:spacing w:after="0" w:line="259" w:lineRule="auto"/>
        <w:ind w:right="57"/>
        <w:rPr>
          <w:sz w:val="22"/>
          <w:szCs w:val="22"/>
          <w:lang w:val="kk-KZ"/>
        </w:rPr>
      </w:pPr>
      <w:r w:rsidRPr="000F0EF4">
        <w:rPr>
          <w:sz w:val="22"/>
          <w:szCs w:val="22"/>
          <w:lang w:val="kk-KZ"/>
        </w:rPr>
        <w:t>10.7.1. Тендерлік өтінімнің осы Тендерлік құжаттаманың талаптарына сәйкес келмейтіндігі анықталған жағдайда;</w:t>
      </w:r>
    </w:p>
    <w:p w14:paraId="24FAF652" w14:textId="77777777" w:rsidR="000F0EF4" w:rsidRPr="000F0EF4" w:rsidRDefault="000F0EF4" w:rsidP="000F0EF4">
      <w:pPr>
        <w:spacing w:after="0" w:line="259" w:lineRule="auto"/>
        <w:ind w:right="57"/>
        <w:rPr>
          <w:sz w:val="22"/>
          <w:szCs w:val="22"/>
          <w:lang w:val="kk-KZ"/>
        </w:rPr>
      </w:pPr>
      <w:r w:rsidRPr="000F0EF4">
        <w:rPr>
          <w:sz w:val="22"/>
          <w:szCs w:val="22"/>
          <w:lang w:val="kk-KZ"/>
        </w:rPr>
        <w:t>10.7.2. Әлеуетті жеткізуші осы тендерге өтінім берген басқа әлеуетті жеткізушімен аффилиирленген тұлға болып табылған жағдайда;</w:t>
      </w:r>
    </w:p>
    <w:p w14:paraId="4AC86E85" w14:textId="77777777" w:rsidR="000F0EF4" w:rsidRPr="000F0EF4" w:rsidRDefault="000F0EF4" w:rsidP="000F0EF4">
      <w:pPr>
        <w:spacing w:after="0" w:line="259" w:lineRule="auto"/>
        <w:ind w:right="57"/>
        <w:rPr>
          <w:sz w:val="22"/>
          <w:szCs w:val="22"/>
          <w:lang w:val="kk-KZ"/>
        </w:rPr>
      </w:pPr>
      <w:r w:rsidRPr="000F0EF4">
        <w:rPr>
          <w:sz w:val="22"/>
          <w:szCs w:val="22"/>
          <w:lang w:val="kk-KZ"/>
        </w:rPr>
        <w:t>10.7.3. Әлеуетті жеткізушінің бағалық ұсынысы сатып алуға бөлінген сомадан асып кеткен жағдайда;</w:t>
      </w:r>
    </w:p>
    <w:p w14:paraId="0644D024" w14:textId="77777777" w:rsidR="000F0EF4" w:rsidRPr="000F0EF4" w:rsidRDefault="000F0EF4" w:rsidP="000F0EF4">
      <w:pPr>
        <w:spacing w:after="0" w:line="259" w:lineRule="auto"/>
        <w:ind w:right="57"/>
        <w:rPr>
          <w:sz w:val="22"/>
          <w:szCs w:val="22"/>
          <w:lang w:val="kk-KZ"/>
        </w:rPr>
      </w:pPr>
      <w:r w:rsidRPr="000F0EF4">
        <w:rPr>
          <w:sz w:val="22"/>
          <w:szCs w:val="22"/>
          <w:lang w:val="kk-KZ"/>
        </w:rPr>
        <w:t>10.7.4. Әлеуетті жеткізушінің тендерлік өтінімінде жалған ақпарат бергені анықталған жағдайда, бұл ақпарат мемлекеттік органның, заңды немесе өзге де мүдделі тұлғаның уәкілетті өкілі немесе жеке тұлға қол қойған құжатпен расталған болса.</w:t>
      </w:r>
    </w:p>
    <w:p w14:paraId="5CAB5ADF" w14:textId="5F9AFC19" w:rsidR="00803A8B" w:rsidRPr="000F0EF4" w:rsidRDefault="00C048D1" w:rsidP="00594811">
      <w:pPr>
        <w:spacing w:after="0" w:line="259" w:lineRule="auto"/>
        <w:ind w:right="57" w:firstLine="0"/>
        <w:rPr>
          <w:sz w:val="22"/>
          <w:szCs w:val="22"/>
          <w:lang w:val="kk-KZ"/>
        </w:rPr>
      </w:pPr>
      <w:r w:rsidRPr="000F0EF4">
        <w:rPr>
          <w:sz w:val="22"/>
          <w:szCs w:val="22"/>
          <w:lang w:val="kk-KZ"/>
        </w:rPr>
        <w:t xml:space="preserve">  </w:t>
      </w:r>
    </w:p>
    <w:p w14:paraId="34CA0623" w14:textId="77882606" w:rsidR="00803A8B" w:rsidRPr="000F0EF4" w:rsidRDefault="00C048D1" w:rsidP="00594811">
      <w:pPr>
        <w:pStyle w:val="1"/>
        <w:spacing w:after="0"/>
        <w:ind w:left="0" w:right="57" w:firstLine="0"/>
        <w:rPr>
          <w:sz w:val="22"/>
          <w:szCs w:val="22"/>
          <w:lang w:val="kk-KZ"/>
        </w:rPr>
      </w:pPr>
      <w:r w:rsidRPr="000F0EF4">
        <w:rPr>
          <w:sz w:val="22"/>
          <w:szCs w:val="22"/>
          <w:lang w:val="kk-KZ"/>
        </w:rPr>
        <w:lastRenderedPageBreak/>
        <w:t>1</w:t>
      </w:r>
      <w:r w:rsidR="004C590F" w:rsidRPr="000F0EF4">
        <w:rPr>
          <w:sz w:val="22"/>
          <w:szCs w:val="22"/>
          <w:lang w:val="kk-KZ"/>
        </w:rPr>
        <w:t>1</w:t>
      </w:r>
      <w:r w:rsidRPr="000F0EF4">
        <w:rPr>
          <w:sz w:val="22"/>
          <w:szCs w:val="22"/>
          <w:lang w:val="kk-KZ"/>
        </w:rPr>
        <w:t xml:space="preserve">. </w:t>
      </w:r>
      <w:r w:rsidR="000F0EF4" w:rsidRPr="000F0EF4">
        <w:rPr>
          <w:sz w:val="22"/>
          <w:szCs w:val="22"/>
          <w:lang w:val="kk-KZ"/>
        </w:rPr>
        <w:t>Қорытынды шығару</w:t>
      </w:r>
    </w:p>
    <w:p w14:paraId="459652AA" w14:textId="77777777" w:rsidR="00E03BAA" w:rsidRPr="000F0EF4" w:rsidRDefault="00E03BAA" w:rsidP="00594811">
      <w:pPr>
        <w:spacing w:after="0"/>
        <w:ind w:right="57" w:firstLine="0"/>
        <w:rPr>
          <w:bCs/>
          <w:sz w:val="22"/>
          <w:szCs w:val="22"/>
          <w:lang w:val="kk-KZ"/>
        </w:rPr>
      </w:pPr>
    </w:p>
    <w:p w14:paraId="5969A822" w14:textId="77777777" w:rsidR="000F0EF4" w:rsidRPr="000F0EF4" w:rsidRDefault="000F0EF4" w:rsidP="000F0EF4">
      <w:pPr>
        <w:pStyle w:val="1"/>
        <w:spacing w:after="0"/>
        <w:ind w:right="57"/>
        <w:jc w:val="both"/>
        <w:rPr>
          <w:b w:val="0"/>
          <w:sz w:val="22"/>
          <w:szCs w:val="22"/>
          <w:lang w:val="kk-KZ"/>
        </w:rPr>
      </w:pPr>
      <w:r w:rsidRPr="000F0EF4">
        <w:rPr>
          <w:b w:val="0"/>
          <w:sz w:val="22"/>
          <w:szCs w:val="22"/>
          <w:lang w:val="kk-KZ"/>
        </w:rPr>
        <w:t>11.1. Ашық тендер тәсілімен сатып алудың қорытындылары қорытынды хаттамамен ресімделеді, ол тендерлік комиссияның хатшысы арқылы Тапсырыс берушінің веб-сайтында орналастырылады.</w:t>
      </w:r>
    </w:p>
    <w:p w14:paraId="4563FB2A" w14:textId="77777777" w:rsidR="000F0EF4" w:rsidRPr="000F0EF4" w:rsidRDefault="000F0EF4" w:rsidP="000F0EF4">
      <w:pPr>
        <w:pStyle w:val="1"/>
        <w:spacing w:after="0"/>
        <w:ind w:right="57"/>
        <w:jc w:val="both"/>
        <w:rPr>
          <w:b w:val="0"/>
          <w:sz w:val="22"/>
          <w:szCs w:val="22"/>
          <w:lang w:val="kk-KZ"/>
        </w:rPr>
      </w:pPr>
      <w:r w:rsidRPr="000F0EF4">
        <w:rPr>
          <w:b w:val="0"/>
          <w:sz w:val="22"/>
          <w:szCs w:val="22"/>
          <w:lang w:val="kk-KZ"/>
        </w:rPr>
        <w:t>11.2. Әлеуетті жеткізушілерден тендерлік өтінімдер алынғаннан кейін тендерлік комиссия тауарлардың, жұмыстардың, қызметтердің сапасына қойылатын талаптарды, техникалық талаптарға сәйкестігін, жеткізу (орындау/көрсету) мерзімдерін, бағаны және басқа да маңызды шарттарды басшылыққа ала отырып, жеткізушіні таңдайды. Бұл ретте алынған коммерциялық ұсыныстардағы ТРУ-ға төмен баға жеткізушіні таңдауда негізгі критерий болып табылмайды.</w:t>
      </w:r>
    </w:p>
    <w:p w14:paraId="27A759CB" w14:textId="77777777" w:rsidR="000F0EF4" w:rsidRPr="000F0EF4" w:rsidRDefault="000F0EF4" w:rsidP="000F0EF4">
      <w:pPr>
        <w:pStyle w:val="1"/>
        <w:spacing w:after="0"/>
        <w:ind w:right="57"/>
        <w:jc w:val="both"/>
        <w:rPr>
          <w:b w:val="0"/>
          <w:sz w:val="22"/>
          <w:szCs w:val="22"/>
          <w:lang w:val="kk-KZ"/>
        </w:rPr>
      </w:pPr>
      <w:r w:rsidRPr="000F0EF4">
        <w:rPr>
          <w:b w:val="0"/>
          <w:sz w:val="22"/>
          <w:szCs w:val="22"/>
          <w:lang w:val="kk-KZ"/>
        </w:rPr>
        <w:t>11.3. Тендер жеңімпазын, сондай-ақ бағалау және салыстыру нәтижелері бойынша екінші орын алған әлеуетті жеткізушіні тендерлік комиссия мүшелері анықтайды.</w:t>
      </w:r>
    </w:p>
    <w:p w14:paraId="102388BB" w14:textId="77777777" w:rsidR="000B4773" w:rsidRPr="000F0EF4" w:rsidRDefault="000B4773" w:rsidP="00594811">
      <w:pPr>
        <w:pStyle w:val="1"/>
        <w:spacing w:after="0"/>
        <w:ind w:left="0" w:right="57" w:firstLine="0"/>
        <w:jc w:val="both"/>
        <w:rPr>
          <w:sz w:val="22"/>
          <w:szCs w:val="22"/>
          <w:lang w:val="kk-KZ"/>
        </w:rPr>
      </w:pPr>
    </w:p>
    <w:p w14:paraId="08B95390" w14:textId="5DAEF63C" w:rsidR="00803A8B" w:rsidRPr="000F0EF4" w:rsidRDefault="00C048D1" w:rsidP="00594811">
      <w:pPr>
        <w:pStyle w:val="1"/>
        <w:spacing w:after="0"/>
        <w:ind w:left="0" w:right="57" w:firstLine="0"/>
        <w:rPr>
          <w:sz w:val="22"/>
          <w:szCs w:val="22"/>
          <w:lang w:val="kk-KZ"/>
        </w:rPr>
      </w:pPr>
      <w:r w:rsidRPr="000F0EF4">
        <w:rPr>
          <w:sz w:val="22"/>
          <w:szCs w:val="22"/>
          <w:lang w:val="kk-KZ"/>
        </w:rPr>
        <w:t>1</w:t>
      </w:r>
      <w:r w:rsidR="004C590F" w:rsidRPr="000F0EF4">
        <w:rPr>
          <w:sz w:val="22"/>
          <w:szCs w:val="22"/>
          <w:lang w:val="kk-KZ"/>
        </w:rPr>
        <w:t>2</w:t>
      </w:r>
      <w:r w:rsidRPr="000F0EF4">
        <w:rPr>
          <w:sz w:val="22"/>
          <w:szCs w:val="22"/>
          <w:lang w:val="kk-KZ"/>
        </w:rPr>
        <w:t xml:space="preserve">. </w:t>
      </w:r>
      <w:r w:rsidR="000F0EF4" w:rsidRPr="000F0EF4">
        <w:rPr>
          <w:sz w:val="22"/>
          <w:szCs w:val="22"/>
          <w:lang w:val="kk-KZ"/>
        </w:rPr>
        <w:t>Тендер қорытындысы бойынша сатып алу шартын жасасу тәртібі</w:t>
      </w:r>
    </w:p>
    <w:p w14:paraId="48C77F0C" w14:textId="77777777" w:rsidR="00803A8B" w:rsidRPr="000F0EF4" w:rsidRDefault="00C048D1" w:rsidP="00594811">
      <w:pPr>
        <w:spacing w:after="0" w:line="259" w:lineRule="auto"/>
        <w:ind w:right="57" w:firstLine="0"/>
        <w:rPr>
          <w:sz w:val="22"/>
          <w:szCs w:val="22"/>
          <w:lang w:val="kk-KZ"/>
        </w:rPr>
      </w:pPr>
      <w:r w:rsidRPr="000F0EF4">
        <w:rPr>
          <w:sz w:val="22"/>
          <w:szCs w:val="22"/>
          <w:lang w:val="kk-KZ"/>
        </w:rPr>
        <w:t xml:space="preserve"> </w:t>
      </w:r>
    </w:p>
    <w:p w14:paraId="5E4E759D"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12.1. Сатып алу шарты тендерлік құжаттамада қамтылған сатып алу шартының жобасына сәйкес, 10 (он) жұмыс күнінен аспайтын мерзімде жасалады.</w:t>
      </w:r>
    </w:p>
    <w:p w14:paraId="0302E3E7"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12.2. Егер сатып алу жеңімпазы, тендер қорытындысы бойынша екінші орын алған әлеуетті жеткізушіден басқа, белгіленген мерзімде шартқа қол қоймаса, мұндай әлеуетті жеткізуші сатып алу шартын жасасудан жалтарған деп танылады. Сатып алу шартын жасасудан жалтарған әлеуетті жеткізуші деп танылған жағдайда, Тапсырыс беруші оның тендерлік өтінімді қамтамасыз ету сомасын ұстап қалады.</w:t>
      </w:r>
    </w:p>
    <w:p w14:paraId="20EDBC8F"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12.3. Тендерлік комиссия тендер жеңімпазы ретінде тендер қорытындысы бойынша екінші орын алған әлеуетті жеткізушіні, оның тендерлік өтінімінде және бағалық ұсынысында көрсетілген баға мен шарттар негізінде, келесі жағдайлардың біреуі туындаған күннен бастап 5 (бес) жұмыс күні ішінде анықтайды:</w:t>
      </w:r>
    </w:p>
    <w:p w14:paraId="5B6770CC" w14:textId="77777777" w:rsidR="000F0EF4" w:rsidRPr="000F0EF4" w:rsidRDefault="000F0EF4" w:rsidP="000F0EF4">
      <w:pPr>
        <w:spacing w:after="0" w:line="259" w:lineRule="auto"/>
        <w:ind w:right="57"/>
        <w:rPr>
          <w:sz w:val="22"/>
          <w:szCs w:val="22"/>
          <w:lang w:val="kk-KZ"/>
        </w:rPr>
      </w:pPr>
      <w:r w:rsidRPr="000F0EF4">
        <w:rPr>
          <w:sz w:val="22"/>
          <w:szCs w:val="22"/>
          <w:lang w:val="kk-KZ"/>
        </w:rPr>
        <w:t>12.3.1. Тендер жеңімпазы сатып алу шартына қол қойылған күннен бастап 20 (жиырма) жұмыс күні ішінде шарттың орындалуын қамтамасыз етуді ұсынбаған жағдайда. Бұл жағдайда Тапсырыс беруші сатып алу шартын біржақты тәртіппен орындаудан бас тартады және тендерлік өтінімді қамтамасыз етуді ұстап қалады. Ерекшелік – егер жеткізуші сатып алу шарты бойынша өз міндеттемелерін толық және тиісінше орындаса, бұл талап қолданылмайды.</w:t>
      </w:r>
    </w:p>
    <w:p w14:paraId="2A5F3174" w14:textId="77777777" w:rsidR="000F0EF4" w:rsidRPr="000F0EF4" w:rsidRDefault="000F0EF4" w:rsidP="000F0EF4">
      <w:pPr>
        <w:spacing w:after="0" w:line="259" w:lineRule="auto"/>
        <w:ind w:right="57"/>
        <w:rPr>
          <w:sz w:val="22"/>
          <w:szCs w:val="22"/>
          <w:lang w:val="kk-KZ"/>
        </w:rPr>
      </w:pPr>
      <w:r w:rsidRPr="000F0EF4">
        <w:rPr>
          <w:sz w:val="22"/>
          <w:szCs w:val="22"/>
          <w:lang w:val="kk-KZ"/>
        </w:rPr>
        <w:t>12.3.2. Тендер жеңімпазы тендер қорытындысы хаттамасында белгіленген мерзімде Тапсырыс берушіге қол қойылған сатып алу шартын ұсынбаған жағдайда. Бұл жағдайда сатып алу шарты тендер қорытындысы бойынша екінші орын алған әлеуетті жеткізушімен, оның тендерлік өтінімінде көрсетілген бағадан аспайтын баға бойынша жасалады.</w:t>
      </w:r>
    </w:p>
    <w:p w14:paraId="20F905D6" w14:textId="77777777" w:rsidR="000F0EF4" w:rsidRPr="000F0EF4" w:rsidRDefault="000F0EF4" w:rsidP="000F0EF4">
      <w:pPr>
        <w:spacing w:after="0" w:line="259" w:lineRule="auto"/>
        <w:ind w:right="57"/>
        <w:rPr>
          <w:sz w:val="22"/>
          <w:szCs w:val="22"/>
          <w:lang w:val="kk-KZ"/>
        </w:rPr>
      </w:pPr>
      <w:r w:rsidRPr="000F0EF4">
        <w:rPr>
          <w:sz w:val="22"/>
          <w:szCs w:val="22"/>
          <w:lang w:val="kk-KZ"/>
        </w:rPr>
        <w:t>12.3.3. Егер шартты орындау кезеңінде сатып алу шарты жеткізушінің кінәсінен бұзылса. Бұл жағдайда сатып алу шарты тендер қорытындысы бойынша екінші орын алған әлеуетті жеткізушімен, оның тендерлік өтінімінде көрсетілген бағадан аспайтын баға бойынша, жеткізуші орындаған және Тапсырыс беруші төлеген міндеттемелер құнын ескере отырып жасалады.</w:t>
      </w:r>
    </w:p>
    <w:p w14:paraId="0C619C4A" w14:textId="77777777" w:rsidR="000F0EF4" w:rsidRPr="000F0EF4" w:rsidRDefault="000F0EF4" w:rsidP="000F0EF4">
      <w:pPr>
        <w:spacing w:after="0" w:line="259" w:lineRule="auto"/>
        <w:ind w:right="57"/>
        <w:rPr>
          <w:sz w:val="22"/>
          <w:szCs w:val="22"/>
          <w:lang w:val="kk-KZ"/>
        </w:rPr>
      </w:pPr>
      <w:r w:rsidRPr="000F0EF4">
        <w:rPr>
          <w:sz w:val="22"/>
          <w:szCs w:val="22"/>
          <w:lang w:val="kk-KZ"/>
        </w:rPr>
        <w:t>12.3.4. Егер тендер жеңімпазы өтінімдерді ашу сәтінен бастап тендер қорытындысы бойынша шарт жасалғанға дейінгі кезеңде мемлекеттік сатып алудың адал емес қатысушыларының тізіліміне және (немесе) сатып алудың адал емес қатысушыларының тізіліміне, сондай-ақ Қордың сенімсіз әлеуетті жеткізушілерінің (жеткізушілерінің) тізіміне, сот шешімімен банкрот деп танылған борышкерлер тізіміне, терроризм мен экстремизмді қаржыландырумен байланысты ұйымдар мен тұлғалар тізіміне немесе жаппай қырып-жою қаруын таратуды қаржыландырумен байланысты ұйымдар мен тұлғалар тізіміне енгізілген болса, сондай-ақ Қазақстан Республикасының «Қылмыстық жолмен алынған кірістерді заңдастыруға (жылыстатуға) және терроризмді қаржыландыруға қарсы іс-қимыл туралы» Заңына сәйкес белгіленген тәртіппен, әлеуетті жеткізуші тіркелген мемлекет немесе аумақ уәкілетті мемлекеттік орган бекіткен жеңілдетілген салық салу тізіміне енгізілген болса. Ерекшелік – егер әлеуетті жеткізуші Тапсырыс беруші сатып алатын технологиялардың, өнертабыстардың, пайдалы модельдердің, өнеркәсіптік үлгілердің және оларға техникалық құжаттаманың құқық иесі (патент иесі) болса.</w:t>
      </w:r>
    </w:p>
    <w:p w14:paraId="17B5898B" w14:textId="77777777" w:rsidR="000F0EF4" w:rsidRPr="000F0EF4" w:rsidRDefault="000F0EF4" w:rsidP="000F0EF4">
      <w:pPr>
        <w:spacing w:after="0" w:line="259" w:lineRule="auto"/>
        <w:ind w:right="57"/>
        <w:rPr>
          <w:sz w:val="22"/>
          <w:szCs w:val="22"/>
          <w:lang w:val="kk-KZ"/>
        </w:rPr>
      </w:pPr>
      <w:r w:rsidRPr="000F0EF4">
        <w:rPr>
          <w:sz w:val="22"/>
          <w:szCs w:val="22"/>
          <w:lang w:val="kk-KZ"/>
        </w:rPr>
        <w:lastRenderedPageBreak/>
        <w:t>12.3.5. Осы тармақта көзделген жағдайларда тендер қорытындысы бойынша екінші орын алған әлеуетті жеткізуші тендер жеңімпазы деп танылғаннан кейін, Тапсырыс беруші онымен шарт жасасу рәсімін жүргізеді.</w:t>
      </w:r>
    </w:p>
    <w:p w14:paraId="2A6A57FD" w14:textId="77777777" w:rsidR="000F0EF4" w:rsidRPr="000F0EF4" w:rsidRDefault="000F0EF4" w:rsidP="000F0EF4">
      <w:pPr>
        <w:spacing w:after="0" w:line="259" w:lineRule="auto"/>
        <w:ind w:right="57"/>
        <w:rPr>
          <w:sz w:val="22"/>
          <w:szCs w:val="22"/>
          <w:lang w:val="kk-KZ"/>
        </w:rPr>
      </w:pPr>
      <w:r w:rsidRPr="000F0EF4">
        <w:rPr>
          <w:sz w:val="22"/>
          <w:szCs w:val="22"/>
          <w:lang w:val="kk-KZ"/>
        </w:rPr>
        <w:t>12.3.6. Егер тендер қорытындысы бойынша екінші орын алған жеткізуші сатып алу шартына қол қоюдан бас тартса немесе қол қойылған шартты ұсынбаса, сатып алу қайта жүргізілуі тиіс.</w:t>
      </w:r>
    </w:p>
    <w:p w14:paraId="4CBE4B1E"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12.4. Сатып алу шартының жобасына өзгерістер мен толықтырулар енгізу тараптардың өзара келісімі бойынша жүзеге асырылады.</w:t>
      </w:r>
    </w:p>
    <w:p w14:paraId="3B549F4E"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12.5. Жасалған сатып алу шартына өзгерістер енгізу тараптардың өзара келісімі бойынша жүзеге асырылады.</w:t>
      </w:r>
    </w:p>
    <w:p w14:paraId="38705245"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12.6. Сатып алу шартына енгізілетін өзгерістер мен толықтырулар шарттың ажырамас бөлігі болып табылатын қосымша жазбаша келісім түрінде ресімделеді. Сатып алу шартын жасау негізі болған сатып алудың шарттарының мазмұнын өзгертуі мүмкін өзгерістерді шарттың жобасына немесе жасалған шартқа енгізуге жол берілмейді.</w:t>
      </w:r>
    </w:p>
    <w:p w14:paraId="555029A8" w14:textId="77777777" w:rsidR="00E03BAA" w:rsidRPr="000F0EF4" w:rsidRDefault="00E03BAA" w:rsidP="00594811">
      <w:pPr>
        <w:spacing w:after="0" w:line="259" w:lineRule="auto"/>
        <w:ind w:right="57" w:firstLine="0"/>
        <w:rPr>
          <w:sz w:val="22"/>
          <w:szCs w:val="22"/>
          <w:lang w:val="kk-KZ"/>
        </w:rPr>
      </w:pPr>
    </w:p>
    <w:p w14:paraId="34359243" w14:textId="36B02F03" w:rsidR="00803A8B" w:rsidRPr="000F0EF4" w:rsidRDefault="00C048D1" w:rsidP="00594811">
      <w:pPr>
        <w:pStyle w:val="1"/>
        <w:spacing w:after="0"/>
        <w:ind w:left="0" w:right="57" w:firstLine="0"/>
        <w:rPr>
          <w:sz w:val="22"/>
          <w:szCs w:val="22"/>
          <w:lang w:val="kk-KZ"/>
        </w:rPr>
      </w:pPr>
      <w:r w:rsidRPr="000F0EF4">
        <w:rPr>
          <w:sz w:val="22"/>
          <w:szCs w:val="22"/>
          <w:lang w:val="kk-KZ"/>
        </w:rPr>
        <w:t>1</w:t>
      </w:r>
      <w:r w:rsidR="000817BA" w:rsidRPr="000F0EF4">
        <w:rPr>
          <w:sz w:val="22"/>
          <w:szCs w:val="22"/>
          <w:lang w:val="kk-KZ"/>
        </w:rPr>
        <w:t>3</w:t>
      </w:r>
      <w:r w:rsidRPr="000F0EF4">
        <w:rPr>
          <w:sz w:val="22"/>
          <w:szCs w:val="22"/>
          <w:lang w:val="kk-KZ"/>
        </w:rPr>
        <w:t xml:space="preserve">. </w:t>
      </w:r>
      <w:r w:rsidR="000F0EF4" w:rsidRPr="000F0EF4">
        <w:rPr>
          <w:sz w:val="22"/>
          <w:szCs w:val="22"/>
          <w:lang w:val="kk-KZ"/>
        </w:rPr>
        <w:t>Шарттың орындалуын қамтамасыз етудің шарттары, түрлері, мөлшері және енгізу тәсілі</w:t>
      </w:r>
    </w:p>
    <w:p w14:paraId="0638D0BC" w14:textId="77777777" w:rsidR="00803A8B" w:rsidRPr="000F0EF4" w:rsidRDefault="00C048D1" w:rsidP="00594811">
      <w:pPr>
        <w:spacing w:after="0" w:line="259" w:lineRule="auto"/>
        <w:ind w:right="57" w:firstLine="0"/>
        <w:rPr>
          <w:sz w:val="22"/>
          <w:szCs w:val="22"/>
          <w:lang w:val="kk-KZ"/>
        </w:rPr>
      </w:pPr>
      <w:r w:rsidRPr="000F0EF4">
        <w:rPr>
          <w:sz w:val="22"/>
          <w:szCs w:val="22"/>
          <w:lang w:val="kk-KZ"/>
        </w:rPr>
        <w:t xml:space="preserve"> </w:t>
      </w:r>
    </w:p>
    <w:p w14:paraId="45639473" w14:textId="77777777" w:rsidR="000F0EF4" w:rsidRPr="000F0EF4" w:rsidRDefault="000F0EF4" w:rsidP="000F0EF4">
      <w:pPr>
        <w:spacing w:after="0"/>
        <w:ind w:right="57" w:firstLine="0"/>
        <w:rPr>
          <w:sz w:val="22"/>
          <w:szCs w:val="22"/>
          <w:lang w:val="kk-KZ"/>
        </w:rPr>
      </w:pPr>
      <w:r w:rsidRPr="000F0EF4">
        <w:rPr>
          <w:sz w:val="22"/>
          <w:szCs w:val="22"/>
          <w:lang w:val="kk-KZ"/>
        </w:rPr>
        <w:t>13.1. Шарттың орындалуын қамтамасыз етуді енгізу шарттары мен көлемі тендерлік құжаттамада қамтылған сатып алу шартының жобасына сәйкес айқындалады.</w:t>
      </w:r>
    </w:p>
    <w:p w14:paraId="1842D01B" w14:textId="77777777" w:rsidR="000F0EF4" w:rsidRPr="000F0EF4" w:rsidRDefault="000F0EF4" w:rsidP="000F0EF4">
      <w:pPr>
        <w:spacing w:after="0"/>
        <w:ind w:right="57" w:firstLine="0"/>
        <w:rPr>
          <w:sz w:val="22"/>
          <w:szCs w:val="22"/>
          <w:lang w:val="kk-KZ"/>
        </w:rPr>
      </w:pPr>
      <w:r w:rsidRPr="000F0EF4">
        <w:rPr>
          <w:sz w:val="22"/>
          <w:szCs w:val="22"/>
          <w:lang w:val="kk-KZ"/>
        </w:rPr>
        <w:t>13.2. Егер тендер жеңімпазы сатып алу шартының талаптарында көрсетілген мерзімде шарттың орындалуын қамтамасыз етуді ұсынбаса, Тапсырыс беруші жасалған шарттың талаптарына сәйкес әрекет етеді.</w:t>
      </w:r>
    </w:p>
    <w:p w14:paraId="56365B7F" w14:textId="77777777" w:rsidR="000F0EF4" w:rsidRPr="000F0EF4" w:rsidRDefault="000F0EF4" w:rsidP="000F0EF4">
      <w:pPr>
        <w:spacing w:after="0"/>
        <w:ind w:right="57" w:firstLine="0"/>
        <w:rPr>
          <w:sz w:val="22"/>
          <w:szCs w:val="22"/>
          <w:lang w:val="kk-KZ"/>
        </w:rPr>
      </w:pPr>
      <w:r w:rsidRPr="000F0EF4">
        <w:rPr>
          <w:sz w:val="22"/>
          <w:szCs w:val="22"/>
          <w:lang w:val="kk-KZ"/>
        </w:rPr>
        <w:t>13.3. Әлеуетті жеткізуші шартта көрсетілген шарттың орындалуын қамтамасыз етудің келесі түрлерінің бірін таңдауға құқылы.</w:t>
      </w:r>
    </w:p>
    <w:p w14:paraId="7E61001C" w14:textId="77777777" w:rsidR="000F0EF4" w:rsidRPr="000F0EF4" w:rsidRDefault="000F0EF4" w:rsidP="000F0EF4">
      <w:pPr>
        <w:spacing w:after="0"/>
        <w:ind w:right="57" w:firstLine="0"/>
        <w:rPr>
          <w:sz w:val="22"/>
          <w:szCs w:val="22"/>
          <w:lang w:val="kk-KZ"/>
        </w:rPr>
      </w:pPr>
      <w:r w:rsidRPr="000F0EF4">
        <w:rPr>
          <w:sz w:val="22"/>
          <w:szCs w:val="22"/>
          <w:lang w:val="kk-KZ"/>
        </w:rPr>
        <w:t>13.4. Тапсырыс беруші шарттың орындалуын қамтамасыз етуді қайтару рәсімін келесі жағдайларда бастамайды:</w:t>
      </w:r>
    </w:p>
    <w:p w14:paraId="6A4E1E5E" w14:textId="77777777" w:rsidR="000F0EF4" w:rsidRPr="000F0EF4" w:rsidRDefault="000F0EF4" w:rsidP="000F0EF4">
      <w:pPr>
        <w:spacing w:after="0"/>
        <w:ind w:right="57"/>
        <w:rPr>
          <w:sz w:val="22"/>
          <w:szCs w:val="22"/>
          <w:lang w:val="kk-KZ"/>
        </w:rPr>
      </w:pPr>
      <w:r w:rsidRPr="000F0EF4">
        <w:rPr>
          <w:sz w:val="22"/>
          <w:szCs w:val="22"/>
          <w:lang w:val="kk-KZ"/>
        </w:rPr>
        <w:t>13.4.1. Шарт жеткізушінің кінәсінен бұзылған жағдайда;</w:t>
      </w:r>
    </w:p>
    <w:p w14:paraId="51EFE113" w14:textId="77777777" w:rsidR="000F0EF4" w:rsidRPr="000F0EF4" w:rsidRDefault="000F0EF4" w:rsidP="000F0EF4">
      <w:pPr>
        <w:spacing w:after="0"/>
        <w:ind w:right="57"/>
        <w:rPr>
          <w:sz w:val="22"/>
          <w:szCs w:val="22"/>
          <w:lang w:val="kk-KZ"/>
        </w:rPr>
      </w:pPr>
      <w:r w:rsidRPr="000F0EF4">
        <w:rPr>
          <w:sz w:val="22"/>
          <w:szCs w:val="22"/>
          <w:lang w:val="kk-KZ"/>
        </w:rPr>
        <w:t>13.4.2. Жеткізуші шарт талаптарын бұзған жағдайда, бұл шарттың орындалуын қамтамасыз ету сомасынан айыппұл санкцияларын ұстап қалуды көздейтін болса. Бұл ретте, егер шарт талаптарын бұзғаны үшін Серіктестік есептеген айыппұл санкцияларының сомасы шарттың орындалуын қамтамасыз ету сомасынан аз болса, онда жеткізушіге есептелген айыппұлдарды ұстап қалғаннан кейін қалған сома қайтарылады.</w:t>
      </w:r>
    </w:p>
    <w:p w14:paraId="7A9A8970" w14:textId="77777777" w:rsidR="000F0EF4" w:rsidRPr="000F0EF4" w:rsidRDefault="000F0EF4" w:rsidP="000F0EF4">
      <w:pPr>
        <w:spacing w:after="0"/>
        <w:ind w:right="57"/>
        <w:rPr>
          <w:sz w:val="22"/>
          <w:szCs w:val="22"/>
          <w:lang w:val="kk-KZ"/>
        </w:rPr>
      </w:pPr>
      <w:r w:rsidRPr="000F0EF4">
        <w:rPr>
          <w:sz w:val="22"/>
          <w:szCs w:val="22"/>
          <w:lang w:val="kk-KZ"/>
        </w:rPr>
        <w:t>13.4.3. Жеткізуші шартты орындаудан бас тартқан жағдайда.</w:t>
      </w:r>
    </w:p>
    <w:p w14:paraId="68B78A2B" w14:textId="77777777" w:rsidR="00E03BAA" w:rsidRPr="000F0EF4" w:rsidRDefault="00E03BAA" w:rsidP="00594811">
      <w:pPr>
        <w:spacing w:after="0"/>
        <w:ind w:right="57" w:firstLine="0"/>
        <w:rPr>
          <w:sz w:val="22"/>
          <w:szCs w:val="22"/>
          <w:lang w:val="kk-KZ"/>
        </w:rPr>
      </w:pPr>
    </w:p>
    <w:p w14:paraId="7E934A46" w14:textId="77777777" w:rsidR="00E03BAA" w:rsidRPr="000F0EF4" w:rsidRDefault="00E03BAA" w:rsidP="00594811">
      <w:pPr>
        <w:spacing w:after="0"/>
        <w:ind w:right="57" w:firstLine="0"/>
        <w:rPr>
          <w:sz w:val="22"/>
          <w:szCs w:val="22"/>
          <w:lang w:val="kk-KZ"/>
        </w:rPr>
      </w:pPr>
    </w:p>
    <w:p w14:paraId="464E86E8" w14:textId="77777777" w:rsidR="00E03BAA" w:rsidRPr="000F0EF4" w:rsidRDefault="00E03BAA" w:rsidP="00594811">
      <w:pPr>
        <w:spacing w:after="0"/>
        <w:ind w:right="57" w:firstLine="0"/>
        <w:rPr>
          <w:sz w:val="22"/>
          <w:szCs w:val="22"/>
          <w:lang w:val="kk-KZ"/>
        </w:rPr>
      </w:pPr>
    </w:p>
    <w:sectPr w:rsidR="00E03BAA" w:rsidRPr="000F0EF4" w:rsidSect="00841B34">
      <w:headerReference w:type="even" r:id="rId12"/>
      <w:footerReference w:type="even" r:id="rId13"/>
      <w:headerReference w:type="first" r:id="rId14"/>
      <w:footerReference w:type="first" r:id="rId15"/>
      <w:pgSz w:w="16840" w:h="11900" w:orient="landscape"/>
      <w:pgMar w:top="426" w:right="580" w:bottom="1969" w:left="600" w:header="440" w:footer="1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C6754" w14:textId="77777777" w:rsidR="00C048D1" w:rsidRDefault="00C048D1">
      <w:pPr>
        <w:spacing w:after="0" w:line="240" w:lineRule="auto"/>
      </w:pPr>
      <w:r>
        <w:separator/>
      </w:r>
    </w:p>
  </w:endnote>
  <w:endnote w:type="continuationSeparator" w:id="0">
    <w:p w14:paraId="10A1BF56" w14:textId="77777777" w:rsidR="00C048D1" w:rsidRDefault="00C04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C048D1">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C048D1">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C048D1">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C048D1">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E15DC" w14:textId="77777777" w:rsidR="00C048D1" w:rsidRDefault="00C048D1">
      <w:pPr>
        <w:spacing w:after="0" w:line="240" w:lineRule="auto"/>
      </w:pPr>
      <w:r>
        <w:separator/>
      </w:r>
    </w:p>
  </w:footnote>
  <w:footnote w:type="continuationSeparator" w:id="0">
    <w:p w14:paraId="032DFC55" w14:textId="77777777" w:rsidR="00C048D1" w:rsidRDefault="00C04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C048D1">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789" style="width:55.6215pt;height:18.5405pt;position:absolute;mso-position-horizontal-relative:page;mso-position-horizontal:absolute;margin-left:716.8pt;mso-position-vertical-relative:page;margin-top:21.997pt;" coordsize="7063,2354">
              <v:shape id="Shape 33381" style="position:absolute;width:156;height:2354;left:6906;top:0;" coordsize="15697,235464" path="m0,0l15697,0l15697,235464l0,235464l0,0">
                <v:stroke weight="0pt" endcap="flat" joinstyle="miter" miterlimit="10" on="false" color="#000000" opacity="0"/>
                <v:fill on="true" color="#000000"/>
              </v:shape>
              <v:shape id="Shape 33382" style="position:absolute;width:91;height:2354;left:6749;top:0;" coordsize="9144,235464" path="m0,0l9144,0l9144,235464l0,235464l0,0">
                <v:stroke weight="0pt" endcap="flat" joinstyle="miter" miterlimit="10" on="false" color="#000000" opacity="0"/>
                <v:fill on="true" color="#000000"/>
              </v:shape>
              <v:shape id="Shape 33383" style="position:absolute;width:235;height:2354;left:6436;top:0;" coordsize="23547,235464" path="m0,0l23547,0l23547,235464l0,235464l0,0">
                <v:stroke weight="0pt" endcap="flat" joinstyle="miter" miterlimit="10" on="false" color="#000000" opacity="0"/>
                <v:fill on="true" color="#000000"/>
              </v:shape>
              <v:shape id="Shape 33384" style="position:absolute;width:156;height:2354;left:6043;top:0;" coordsize="15697,235464" path="m0,0l15697,0l15697,235464l0,235464l0,0">
                <v:stroke weight="0pt" endcap="flat" joinstyle="miter" miterlimit="10" on="false" color="#000000" opacity="0"/>
                <v:fill on="true" color="#000000"/>
              </v:shape>
              <v:shape id="Shape 33385" style="position:absolute;width:91;height:2354;left:5886;top:0;" coordsize="9144,235464" path="m0,0l9144,0l9144,235464l0,235464l0,0">
                <v:stroke weight="0pt" endcap="flat" joinstyle="miter" miterlimit="10" on="false" color="#000000" opacity="0"/>
                <v:fill on="true" color="#000000"/>
              </v:shape>
              <v:shape id="Shape 33386" style="position:absolute;width:156;height:2354;left:5494;top:0;" coordsize="15697,235464" path="m0,0l15697,0l15697,235464l0,235464l0,0">
                <v:stroke weight="0pt" endcap="flat" joinstyle="miter" miterlimit="10" on="false" color="#000000" opacity="0"/>
                <v:fill on="true" color="#000000"/>
              </v:shape>
              <v:shape id="Shape 33387" style="position:absolute;width:91;height:2354;left:5180;top:0;" coordsize="9144,235464" path="m0,0l9144,0l9144,235464l0,235464l0,0">
                <v:stroke weight="0pt" endcap="flat" joinstyle="miter" miterlimit="10" on="false" color="#000000" opacity="0"/>
                <v:fill on="true" color="#000000"/>
              </v:shape>
              <v:shape id="Shape 33388" style="position:absolute;width:156;height:2354;left:4866;top:0;" coordsize="15697,235464" path="m0,0l15697,0l15697,235464l0,235464l0,0">
                <v:stroke weight="0pt" endcap="flat" joinstyle="miter" miterlimit="10" on="false" color="#000000" opacity="0"/>
                <v:fill on="true" color="#000000"/>
              </v:shape>
              <v:shape id="Shape 33389" style="position:absolute;width:91;height:2354;left:4709;top:0;" coordsize="9144,235464" path="m0,0l9144,0l9144,235464l0,235464l0,0">
                <v:stroke weight="0pt" endcap="flat" joinstyle="miter" miterlimit="10" on="false" color="#000000" opacity="0"/>
                <v:fill on="true" color="#000000"/>
              </v:shape>
              <v:shape id="Shape 33390" style="position:absolute;width:235;height:2354;left:4316;top:0;" coordsize="23546,235464" path="m0,0l23546,0l23546,235464l0,235464l0,0">
                <v:stroke weight="0pt" endcap="flat" joinstyle="miter" miterlimit="10" on="false" color="#000000" opacity="0"/>
                <v:fill on="true" color="#000000"/>
              </v:shape>
              <v:shape id="Shape 33391" style="position:absolute;width:235;height:2354;left:4002;top:0;" coordsize="23547,235464" path="m0,0l23547,0l23547,235464l0,235464l0,0">
                <v:stroke weight="0pt" endcap="flat" joinstyle="miter" miterlimit="10" on="false" color="#000000" opacity="0"/>
                <v:fill on="true" color="#000000"/>
              </v:shape>
              <v:shape id="Shape 33392" style="position:absolute;width:313;height:2354;left:3610;top:0;" coordsize="31396,235464" path="m0,0l31396,0l31396,235464l0,235464l0,0">
                <v:stroke weight="0pt" endcap="flat" joinstyle="miter" miterlimit="10" on="false" color="#000000" opacity="0"/>
                <v:fill on="true" color="#000000"/>
              </v:shape>
              <v:shape id="Shape 31802" style="position:absolute;width:78;height:2354;left:3453;top:0;" coordsize="7849,235464" path="m0,0l7849,0l7849,235464l0,235464l0,0x">
                <v:stroke weight="0pt" endcap="flat" joinstyle="miter" miterlimit="10" on="false" color="#000000" opacity="0"/>
                <v:fill on="true" color="#000000"/>
              </v:shape>
              <v:shape id="Shape 33393" style="position:absolute;width:91;height:2354;left:3296;top:0;" coordsize="9144,235464" path="m0,0l9144,0l9144,235464l0,235464l0,0">
                <v:stroke weight="0pt" endcap="flat" joinstyle="miter" miterlimit="10" on="false" color="#000000" opacity="0"/>
                <v:fill on="true" color="#000000"/>
              </v:shape>
              <v:shape id="Shape 33394" style="position:absolute;width:235;height:2354;left:2825;top:0;" coordsize="23546,235464" path="m0,0l23546,0l23546,235464l0,235464l0,0">
                <v:stroke weight="0pt" endcap="flat" joinstyle="miter" miterlimit="10" on="false" color="#000000" opacity="0"/>
                <v:fill on="true" color="#000000"/>
              </v:shape>
              <v:shape id="Shape 33395" style="position:absolute;width:156;height:2354;left:2590;top:0;" coordsize="15697,235464" path="m0,0l15697,0l15697,235464l0,235464l0,0">
                <v:stroke weight="0pt" endcap="flat" joinstyle="miter" miterlimit="10" on="false" color="#000000" opacity="0"/>
                <v:fill on="true" color="#000000"/>
              </v:shape>
              <v:shape id="Shape 33396" style="position:absolute;width:156;height:2354;left:2197;top:0;" coordsize="15697,235464" path="m0,0l15697,0l15697,235464l0,235464l0,0">
                <v:stroke weight="0pt" endcap="flat" joinstyle="miter" miterlimit="10" on="false" color="#000000" opacity="0"/>
                <v:fill on="true" color="#000000"/>
              </v:shape>
              <v:shape id="Shape 33397" style="position:absolute;width:91;height:2354;left:1883;top:0;" coordsize="9144,235464" path="m0,0l9144,0l9144,235464l0,235464l0,0">
                <v:stroke weight="0pt" endcap="flat" joinstyle="miter" miterlimit="10" on="false" color="#000000" opacity="0"/>
                <v:fill on="true" color="#000000"/>
              </v:shape>
              <v:shape id="Shape 33398" style="position:absolute;width:91;height:2354;left:1726;top:0;" coordsize="9144,235464" path="m0,0l9144,0l9144,235464l0,235464l0,0">
                <v:stroke weight="0pt" endcap="flat" joinstyle="miter" miterlimit="10" on="false" color="#000000" opacity="0"/>
                <v:fill on="true" color="#000000"/>
              </v:shape>
              <v:shape id="Shape 33399" style="position:absolute;width:91;height:2354;left:1491;top:0;" coordsize="9144,235464" path="m0,0l9144,0l9144,235464l0,235464l0,0">
                <v:stroke weight="0pt" endcap="flat" joinstyle="miter" miterlimit="10" on="false" color="#000000" opacity="0"/>
                <v:fill on="true" color="#000000"/>
              </v:shape>
              <v:shape id="Shape 33400" style="position:absolute;width:91;height:2354;left:1177;top:0;" coordsize="9144,235464" path="m0,0l9144,0l9144,235464l0,235464l0,0">
                <v:stroke weight="0pt" endcap="flat" joinstyle="miter" miterlimit="10" on="false" color="#000000" opacity="0"/>
                <v:fill on="true" color="#000000"/>
              </v:shape>
              <v:shape id="Shape 33401" style="position:absolute;width:156;height:2354;left:863;top:0;" coordsize="15697,235464" path="m0,0l15697,0l15697,235464l0,235464l0,0">
                <v:stroke weight="0pt" endcap="flat" joinstyle="miter" miterlimit="10" on="false" color="#000000" opacity="0"/>
                <v:fill on="true" color="#000000"/>
              </v:shape>
              <v:shape id="Shape 33402" style="position:absolute;width:235;height:2354;left:470;top:0;" coordsize="23547,235464" path="m0,0l23547,0l23547,235464l0,235464l0,0">
                <v:stroke weight="0pt" endcap="flat" joinstyle="miter" miterlimit="10" on="false" color="#000000" opacity="0"/>
                <v:fill on="true" color="#000000"/>
              </v:shape>
              <v:shape id="Shape 33403" style="position:absolute;width:91;height:2354;left:235;top:0;" coordsize="9144,235464" path="m0,0l9144,0l9144,235464l0,235464l0,0">
                <v:stroke weight="0pt" endcap="flat" joinstyle="miter" miterlimit="10" on="false" color="#000000" opacity="0"/>
                <v:fill on="true" color="#000000"/>
              </v:shape>
              <v:shape id="Shape 33404"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6408F403" w14:textId="77777777" w:rsidR="00803A8B" w:rsidRDefault="00C048D1">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C048D1">
    <w:pPr>
      <w:spacing w:after="0" w:line="259" w:lineRule="auto"/>
      <w:ind w:right="1127" w:firstLine="0"/>
      <w:jc w:val="right"/>
    </w:pPr>
    <w:r>
      <w:rPr>
        <w:rFonts w:ascii="Arial" w:eastAsia="Arial" w:hAnsi="Arial" w:cs="Arial"/>
        <w:sz w:val="12"/>
      </w:rPr>
      <w:t>1033529</w:t>
    </w:r>
  </w:p>
  <w:p w14:paraId="1E66EA62" w14:textId="77777777" w:rsidR="00803A8B" w:rsidRDefault="00C048D1">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821" style="width:419pt;height:500pt;position:absolute;z-index:-2147483648;mso-position-horizontal-relative:page;mso-position-horizontal:absolute;margin-left:211.5pt;mso-position-vertical-relative:page;margin-top:47.5pt;" coordsize="53213,63500">
              <v:shape id="Picture 31822" style="position:absolute;width:53213;height:63500;left:0;top:0;" filled="f">
                <v:imagedata r:id="rId15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C048D1">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687" style="width:55.6215pt;height:18.5405pt;position:absolute;mso-position-horizontal-relative:page;mso-position-horizontal:absolute;margin-left:716.8pt;mso-position-vertical-relative:page;margin-top:21.997pt;" coordsize="7063,2354">
              <v:shape id="Shape 33285" style="position:absolute;width:156;height:2354;left:6906;top:0;" coordsize="15697,235464" path="m0,0l15697,0l15697,235464l0,235464l0,0">
                <v:stroke weight="0pt" endcap="flat" joinstyle="miter" miterlimit="10" on="false" color="#000000" opacity="0"/>
                <v:fill on="true" color="#000000"/>
              </v:shape>
              <v:shape id="Shape 33286" style="position:absolute;width:91;height:2354;left:6749;top:0;" coordsize="9144,235464" path="m0,0l9144,0l9144,235464l0,235464l0,0">
                <v:stroke weight="0pt" endcap="flat" joinstyle="miter" miterlimit="10" on="false" color="#000000" opacity="0"/>
                <v:fill on="true" color="#000000"/>
              </v:shape>
              <v:shape id="Shape 33287" style="position:absolute;width:235;height:2354;left:6436;top:0;" coordsize="23547,235464" path="m0,0l23547,0l23547,235464l0,235464l0,0">
                <v:stroke weight="0pt" endcap="flat" joinstyle="miter" miterlimit="10" on="false" color="#000000" opacity="0"/>
                <v:fill on="true" color="#000000"/>
              </v:shape>
              <v:shape id="Shape 33288" style="position:absolute;width:156;height:2354;left:6043;top:0;" coordsize="15697,235464" path="m0,0l15697,0l15697,235464l0,235464l0,0">
                <v:stroke weight="0pt" endcap="flat" joinstyle="miter" miterlimit="10" on="false" color="#000000" opacity="0"/>
                <v:fill on="true" color="#000000"/>
              </v:shape>
              <v:shape id="Shape 33289" style="position:absolute;width:91;height:2354;left:5886;top:0;" coordsize="9144,235464" path="m0,0l9144,0l9144,235464l0,235464l0,0">
                <v:stroke weight="0pt" endcap="flat" joinstyle="miter" miterlimit="10" on="false" color="#000000" opacity="0"/>
                <v:fill on="true" color="#000000"/>
              </v:shape>
              <v:shape id="Shape 33290" style="position:absolute;width:156;height:2354;left:5494;top:0;" coordsize="15697,235464" path="m0,0l15697,0l15697,235464l0,235464l0,0">
                <v:stroke weight="0pt" endcap="flat" joinstyle="miter" miterlimit="10" on="false" color="#000000" opacity="0"/>
                <v:fill on="true" color="#000000"/>
              </v:shape>
              <v:shape id="Shape 33291" style="position:absolute;width:91;height:2354;left:5180;top:0;" coordsize="9144,235464" path="m0,0l9144,0l9144,235464l0,235464l0,0">
                <v:stroke weight="0pt" endcap="flat" joinstyle="miter" miterlimit="10" on="false" color="#000000" opacity="0"/>
                <v:fill on="true" color="#000000"/>
              </v:shape>
              <v:shape id="Shape 33292" style="position:absolute;width:156;height:2354;left:4866;top:0;" coordsize="15697,235464" path="m0,0l15697,0l15697,235464l0,235464l0,0">
                <v:stroke weight="0pt" endcap="flat" joinstyle="miter" miterlimit="10" on="false" color="#000000" opacity="0"/>
                <v:fill on="true" color="#000000"/>
              </v:shape>
              <v:shape id="Shape 33293" style="position:absolute;width:91;height:2354;left:4709;top:0;" coordsize="9144,235464" path="m0,0l9144,0l9144,235464l0,235464l0,0">
                <v:stroke weight="0pt" endcap="flat" joinstyle="miter" miterlimit="10" on="false" color="#000000" opacity="0"/>
                <v:fill on="true" color="#000000"/>
              </v:shape>
              <v:shape id="Shape 33294" style="position:absolute;width:235;height:2354;left:4316;top:0;" coordsize="23546,235464" path="m0,0l23546,0l23546,235464l0,235464l0,0">
                <v:stroke weight="0pt" endcap="flat" joinstyle="miter" miterlimit="10" on="false" color="#000000" opacity="0"/>
                <v:fill on="true" color="#000000"/>
              </v:shape>
              <v:shape id="Shape 33295" style="position:absolute;width:235;height:2354;left:4002;top:0;" coordsize="23547,235464" path="m0,0l23547,0l23547,235464l0,235464l0,0">
                <v:stroke weight="0pt" endcap="flat" joinstyle="miter" miterlimit="10" on="false" color="#000000" opacity="0"/>
                <v:fill on="true" color="#000000"/>
              </v:shape>
              <v:shape id="Shape 33296" style="position:absolute;width:313;height:2354;left:3610;top:0;" coordsize="31396,235464" path="m0,0l31396,0l31396,235464l0,235464l0,0">
                <v:stroke weight="0pt" endcap="flat" joinstyle="miter" miterlimit="10" on="false" color="#000000" opacity="0"/>
                <v:fill on="true" color="#000000"/>
              </v:shape>
              <v:shape id="Shape 31700" style="position:absolute;width:78;height:2354;left:3453;top:0;" coordsize="7849,235464" path="m0,0l7849,0l7849,235464l0,235464l0,0x">
                <v:stroke weight="0pt" endcap="flat" joinstyle="miter" miterlimit="10" on="false" color="#000000" opacity="0"/>
                <v:fill on="true" color="#000000"/>
              </v:shape>
              <v:shape id="Shape 33297" style="position:absolute;width:91;height:2354;left:3296;top:0;" coordsize="9144,235464" path="m0,0l9144,0l9144,235464l0,235464l0,0">
                <v:stroke weight="0pt" endcap="flat" joinstyle="miter" miterlimit="10" on="false" color="#000000" opacity="0"/>
                <v:fill on="true" color="#000000"/>
              </v:shape>
              <v:shape id="Shape 33298" style="position:absolute;width:235;height:2354;left:2825;top:0;" coordsize="23546,235464" path="m0,0l23546,0l23546,235464l0,235464l0,0">
                <v:stroke weight="0pt" endcap="flat" joinstyle="miter" miterlimit="10" on="false" color="#000000" opacity="0"/>
                <v:fill on="true" color="#000000"/>
              </v:shape>
              <v:shape id="Shape 33299" style="position:absolute;width:156;height:2354;left:2590;top:0;" coordsize="15697,235464" path="m0,0l15697,0l15697,235464l0,235464l0,0">
                <v:stroke weight="0pt" endcap="flat" joinstyle="miter" miterlimit="10" on="false" color="#000000" opacity="0"/>
                <v:fill on="true" color="#000000"/>
              </v:shape>
              <v:shape id="Shape 33300" style="position:absolute;width:156;height:2354;left:2197;top:0;" coordsize="15697,235464" path="m0,0l15697,0l15697,235464l0,235464l0,0">
                <v:stroke weight="0pt" endcap="flat" joinstyle="miter" miterlimit="10" on="false" color="#000000" opacity="0"/>
                <v:fill on="true" color="#000000"/>
              </v:shape>
              <v:shape id="Shape 33301" style="position:absolute;width:91;height:2354;left:1883;top:0;" coordsize="9144,235464" path="m0,0l9144,0l9144,235464l0,235464l0,0">
                <v:stroke weight="0pt" endcap="flat" joinstyle="miter" miterlimit="10" on="false" color="#000000" opacity="0"/>
                <v:fill on="true" color="#000000"/>
              </v:shape>
              <v:shape id="Shape 33302" style="position:absolute;width:91;height:2354;left:1726;top:0;" coordsize="9144,235464" path="m0,0l9144,0l9144,235464l0,235464l0,0">
                <v:stroke weight="0pt" endcap="flat" joinstyle="miter" miterlimit="10" on="false" color="#000000" opacity="0"/>
                <v:fill on="true" color="#000000"/>
              </v:shape>
              <v:shape id="Shape 33303" style="position:absolute;width:91;height:2354;left:1491;top:0;" coordsize="9144,235464" path="m0,0l9144,0l9144,235464l0,235464l0,0">
                <v:stroke weight="0pt" endcap="flat" joinstyle="miter" miterlimit="10" on="false" color="#000000" opacity="0"/>
                <v:fill on="true" color="#000000"/>
              </v:shape>
              <v:shape id="Shape 33304" style="position:absolute;width:91;height:2354;left:1177;top:0;" coordsize="9144,235464" path="m0,0l9144,0l9144,235464l0,235464l0,0">
                <v:stroke weight="0pt" endcap="flat" joinstyle="miter" miterlimit="10" on="false" color="#000000" opacity="0"/>
                <v:fill on="true" color="#000000"/>
              </v:shape>
              <v:shape id="Shape 33305" style="position:absolute;width:156;height:2354;left:863;top:0;" coordsize="15697,235464" path="m0,0l15697,0l15697,235464l0,235464l0,0">
                <v:stroke weight="0pt" endcap="flat" joinstyle="miter" miterlimit="10" on="false" color="#000000" opacity="0"/>
                <v:fill on="true" color="#000000"/>
              </v:shape>
              <v:shape id="Shape 33306" style="position:absolute;width:235;height:2354;left:470;top:0;" coordsize="23547,235464" path="m0,0l23547,0l23547,235464l0,235464l0,0">
                <v:stroke weight="0pt" endcap="flat" joinstyle="miter" miterlimit="10" on="false" color="#000000" opacity="0"/>
                <v:fill on="true" color="#000000"/>
              </v:shape>
              <v:shape id="Shape 33307" style="position:absolute;width:91;height:2354;left:235;top:0;" coordsize="9144,235464" path="m0,0l9144,0l9144,235464l0,235464l0,0">
                <v:stroke weight="0pt" endcap="flat" joinstyle="miter" miterlimit="10" on="false" color="#000000" opacity="0"/>
                <v:fill on="true" color="#000000"/>
              </v:shape>
              <v:shape id="Shape 33308"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46CE930F" w14:textId="77777777" w:rsidR="00803A8B" w:rsidRDefault="00C048D1">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C048D1">
    <w:pPr>
      <w:spacing w:after="0" w:line="259" w:lineRule="auto"/>
      <w:ind w:right="1127" w:firstLine="0"/>
      <w:jc w:val="right"/>
    </w:pPr>
    <w:r>
      <w:rPr>
        <w:rFonts w:ascii="Arial" w:eastAsia="Arial" w:hAnsi="Arial" w:cs="Arial"/>
        <w:sz w:val="12"/>
      </w:rPr>
      <w:t>1033529</w:t>
    </w:r>
  </w:p>
  <w:p w14:paraId="72B819F0" w14:textId="77777777" w:rsidR="00803A8B" w:rsidRDefault="00C048D1">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719" style="width:419pt;height:500pt;position:absolute;z-index:-2147483648;mso-position-horizontal-relative:page;mso-position-horizontal:absolute;margin-left:211.5pt;mso-position-vertical-relative:page;margin-top:47.5pt;" coordsize="53213,63500">
              <v:shape id="Picture 31720" style="position:absolute;width:53213;height:63500;left:0;top:0;" filled="f">
                <v:imagedata r:id="rId15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A34E4"/>
    <w:multiLevelType w:val="multilevel"/>
    <w:tmpl w:val="8BAE16E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 w15:restartNumberingAfterBreak="0">
    <w:nsid w:val="617F7FAA"/>
    <w:multiLevelType w:val="multilevel"/>
    <w:tmpl w:val="FC42FC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1"/>
  </w:num>
  <w:num w:numId="2" w16cid:durableId="1388800683">
    <w:abstractNumId w:val="0"/>
  </w:num>
  <w:num w:numId="3" w16cid:durableId="157832015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055B4"/>
    <w:rsid w:val="0003714D"/>
    <w:rsid w:val="0004117C"/>
    <w:rsid w:val="000531AA"/>
    <w:rsid w:val="00056506"/>
    <w:rsid w:val="00060AFC"/>
    <w:rsid w:val="000774C2"/>
    <w:rsid w:val="000817BA"/>
    <w:rsid w:val="000831B9"/>
    <w:rsid w:val="000B4773"/>
    <w:rsid w:val="000C554C"/>
    <w:rsid w:val="000E10FB"/>
    <w:rsid w:val="000E5292"/>
    <w:rsid w:val="000F0EF4"/>
    <w:rsid w:val="000F2C75"/>
    <w:rsid w:val="001034BF"/>
    <w:rsid w:val="00112AFE"/>
    <w:rsid w:val="0013542A"/>
    <w:rsid w:val="00136782"/>
    <w:rsid w:val="00142BDE"/>
    <w:rsid w:val="00193A4F"/>
    <w:rsid w:val="001A0505"/>
    <w:rsid w:val="001E1930"/>
    <w:rsid w:val="001F753B"/>
    <w:rsid w:val="002252AE"/>
    <w:rsid w:val="002372AE"/>
    <w:rsid w:val="002B0A0F"/>
    <w:rsid w:val="002D211F"/>
    <w:rsid w:val="002D404F"/>
    <w:rsid w:val="002E6467"/>
    <w:rsid w:val="002F43CC"/>
    <w:rsid w:val="00312853"/>
    <w:rsid w:val="00315D1A"/>
    <w:rsid w:val="00321866"/>
    <w:rsid w:val="00330446"/>
    <w:rsid w:val="00347A68"/>
    <w:rsid w:val="0037512B"/>
    <w:rsid w:val="003A5D93"/>
    <w:rsid w:val="003C1027"/>
    <w:rsid w:val="003C7257"/>
    <w:rsid w:val="00423A30"/>
    <w:rsid w:val="00426D4F"/>
    <w:rsid w:val="00437A92"/>
    <w:rsid w:val="004646E5"/>
    <w:rsid w:val="00492765"/>
    <w:rsid w:val="004A33DC"/>
    <w:rsid w:val="004C400F"/>
    <w:rsid w:val="004C5585"/>
    <w:rsid w:val="004C590F"/>
    <w:rsid w:val="00510C37"/>
    <w:rsid w:val="005152EF"/>
    <w:rsid w:val="0051595A"/>
    <w:rsid w:val="00516DB4"/>
    <w:rsid w:val="00594811"/>
    <w:rsid w:val="005B2FF9"/>
    <w:rsid w:val="006436BA"/>
    <w:rsid w:val="006517FE"/>
    <w:rsid w:val="00666443"/>
    <w:rsid w:val="006668AB"/>
    <w:rsid w:val="006B2071"/>
    <w:rsid w:val="006D163E"/>
    <w:rsid w:val="006F6EDF"/>
    <w:rsid w:val="00722AEE"/>
    <w:rsid w:val="007578A2"/>
    <w:rsid w:val="0076523D"/>
    <w:rsid w:val="00791DA6"/>
    <w:rsid w:val="007A23D5"/>
    <w:rsid w:val="007B64ED"/>
    <w:rsid w:val="007C3DA3"/>
    <w:rsid w:val="007D629B"/>
    <w:rsid w:val="00802661"/>
    <w:rsid w:val="00803A8B"/>
    <w:rsid w:val="00835FD8"/>
    <w:rsid w:val="00841B34"/>
    <w:rsid w:val="00862358"/>
    <w:rsid w:val="008678B7"/>
    <w:rsid w:val="00882322"/>
    <w:rsid w:val="008B616A"/>
    <w:rsid w:val="0090375E"/>
    <w:rsid w:val="00921FDC"/>
    <w:rsid w:val="009916D5"/>
    <w:rsid w:val="009B536E"/>
    <w:rsid w:val="009D2F7A"/>
    <w:rsid w:val="009D43F6"/>
    <w:rsid w:val="009F69A4"/>
    <w:rsid w:val="00A01EDD"/>
    <w:rsid w:val="00A07305"/>
    <w:rsid w:val="00A43B9B"/>
    <w:rsid w:val="00A44CE7"/>
    <w:rsid w:val="00A64DDA"/>
    <w:rsid w:val="00A66187"/>
    <w:rsid w:val="00A81BF7"/>
    <w:rsid w:val="00AD5C35"/>
    <w:rsid w:val="00AF0EFC"/>
    <w:rsid w:val="00AF4DB5"/>
    <w:rsid w:val="00B54AED"/>
    <w:rsid w:val="00B622F5"/>
    <w:rsid w:val="00B64688"/>
    <w:rsid w:val="00B76626"/>
    <w:rsid w:val="00BA0B26"/>
    <w:rsid w:val="00BD6D75"/>
    <w:rsid w:val="00BE7034"/>
    <w:rsid w:val="00BF033A"/>
    <w:rsid w:val="00C048D1"/>
    <w:rsid w:val="00C04C03"/>
    <w:rsid w:val="00C10173"/>
    <w:rsid w:val="00C8010B"/>
    <w:rsid w:val="00C82FDB"/>
    <w:rsid w:val="00CA0FC3"/>
    <w:rsid w:val="00CC57FD"/>
    <w:rsid w:val="00CC78E4"/>
    <w:rsid w:val="00CD55EF"/>
    <w:rsid w:val="00CF0B4F"/>
    <w:rsid w:val="00D12743"/>
    <w:rsid w:val="00D303B0"/>
    <w:rsid w:val="00D441C4"/>
    <w:rsid w:val="00D8707C"/>
    <w:rsid w:val="00DB2DFB"/>
    <w:rsid w:val="00E03BAA"/>
    <w:rsid w:val="00E0476E"/>
    <w:rsid w:val="00E20420"/>
    <w:rsid w:val="00E65FC4"/>
    <w:rsid w:val="00E9053C"/>
    <w:rsid w:val="00EC3196"/>
    <w:rsid w:val="00EC7EEC"/>
    <w:rsid w:val="00ED3BA8"/>
    <w:rsid w:val="00EE5E11"/>
    <w:rsid w:val="00F31F8C"/>
    <w:rsid w:val="00F474CE"/>
    <w:rsid w:val="00F7012E"/>
    <w:rsid w:val="00F83819"/>
    <w:rsid w:val="00FD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semiHidden/>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semiHidden/>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085110611">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582449341">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vitskaya@uo.kmg.k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kopzhassar@uo.kmg.kz"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urikhtau.kz/"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mailto:g.seitimova@uo.kmg.kz"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1567</TotalTime>
  <Pages>9</Pages>
  <Words>3966</Words>
  <Characters>22608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Сейтенов Ислам Нуриманович</cp:lastModifiedBy>
  <cp:revision>54</cp:revision>
  <dcterms:created xsi:type="dcterms:W3CDTF">2024-10-07T05:29:00Z</dcterms:created>
  <dcterms:modified xsi:type="dcterms:W3CDTF">2026-10-23T11:36:00Z</dcterms:modified>
</cp:coreProperties>
</file>